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FE1" w:rsidRPr="00766AA5" w:rsidRDefault="00762FE1" w:rsidP="00762FE1">
      <w:pPr>
        <w:jc w:val="both"/>
        <w:rPr>
          <w:b/>
        </w:rPr>
      </w:pPr>
      <w:bookmarkStart w:id="0" w:name="_Toc403564359"/>
      <w:bookmarkStart w:id="1" w:name="_Toc372378083"/>
      <w:bookmarkStart w:id="2" w:name="_Toc372377862"/>
      <w:r w:rsidRPr="00766AA5">
        <w:rPr>
          <w:b/>
        </w:rPr>
        <w:t>REPUBLIKA HRVATSKA</w:t>
      </w:r>
    </w:p>
    <w:p w:rsidR="00762FE1" w:rsidRPr="00766AA5" w:rsidRDefault="00762FE1" w:rsidP="00762FE1">
      <w:pPr>
        <w:jc w:val="both"/>
        <w:rPr>
          <w:b/>
        </w:rPr>
      </w:pPr>
      <w:r w:rsidRPr="00766AA5">
        <w:rPr>
          <w:b/>
        </w:rPr>
        <w:t>ZAGREBAČKA ŽUPANIJA</w:t>
      </w:r>
    </w:p>
    <w:p w:rsidR="00762FE1" w:rsidRPr="00766AA5" w:rsidRDefault="00762FE1" w:rsidP="00762FE1">
      <w:pPr>
        <w:jc w:val="both"/>
        <w:rPr>
          <w:b/>
        </w:rPr>
      </w:pPr>
      <w:r w:rsidRPr="00766AA5">
        <w:rPr>
          <w:b/>
        </w:rPr>
        <w:t>GRAD SAMOBOR</w:t>
      </w:r>
    </w:p>
    <w:p w:rsidR="00762FE1" w:rsidRPr="00766AA5" w:rsidRDefault="00762FE1" w:rsidP="00762FE1">
      <w:pPr>
        <w:jc w:val="both"/>
        <w:rPr>
          <w:b/>
        </w:rPr>
      </w:pPr>
      <w:r w:rsidRPr="00766AA5">
        <w:rPr>
          <w:b/>
        </w:rPr>
        <w:t>Upravni odjel za financije</w:t>
      </w:r>
    </w:p>
    <w:p w:rsidR="00762FE1" w:rsidRPr="00766AA5" w:rsidRDefault="00762FE1" w:rsidP="00762FE1">
      <w:pPr>
        <w:jc w:val="both"/>
        <w:rPr>
          <w:i/>
        </w:rPr>
      </w:pPr>
    </w:p>
    <w:p w:rsidR="00762FE1" w:rsidRPr="00766AA5" w:rsidRDefault="00762FE1" w:rsidP="00762FE1">
      <w:pPr>
        <w:jc w:val="both"/>
        <w:rPr>
          <w:sz w:val="20"/>
          <w:szCs w:val="20"/>
        </w:rPr>
      </w:pPr>
      <w:r w:rsidRPr="00766AA5">
        <w:rPr>
          <w:smallCaps/>
          <w:sz w:val="20"/>
          <w:szCs w:val="20"/>
        </w:rPr>
        <w:t>Klasa</w:t>
      </w:r>
      <w:r w:rsidRPr="00766AA5">
        <w:rPr>
          <w:sz w:val="20"/>
          <w:szCs w:val="20"/>
        </w:rPr>
        <w:t xml:space="preserve">: </w:t>
      </w:r>
      <w:r w:rsidR="00D21740" w:rsidRPr="00766AA5">
        <w:rPr>
          <w:sz w:val="20"/>
          <w:szCs w:val="20"/>
        </w:rPr>
        <w:t>400-06/1</w:t>
      </w:r>
      <w:r w:rsidR="00694505" w:rsidRPr="00766AA5">
        <w:rPr>
          <w:sz w:val="20"/>
          <w:szCs w:val="20"/>
        </w:rPr>
        <w:t>9</w:t>
      </w:r>
      <w:r w:rsidR="00D21740" w:rsidRPr="00766AA5">
        <w:rPr>
          <w:sz w:val="20"/>
          <w:szCs w:val="20"/>
        </w:rPr>
        <w:t>-01/</w:t>
      </w:r>
      <w:r w:rsidR="00694505" w:rsidRPr="00766AA5">
        <w:rPr>
          <w:sz w:val="20"/>
          <w:szCs w:val="20"/>
        </w:rPr>
        <w:t>6</w:t>
      </w:r>
    </w:p>
    <w:p w:rsidR="00762FE1" w:rsidRPr="00766AA5" w:rsidRDefault="00762FE1" w:rsidP="00762FE1">
      <w:pPr>
        <w:jc w:val="both"/>
        <w:rPr>
          <w:sz w:val="20"/>
          <w:szCs w:val="20"/>
        </w:rPr>
      </w:pPr>
      <w:r w:rsidRPr="00766AA5">
        <w:rPr>
          <w:smallCaps/>
          <w:sz w:val="20"/>
          <w:szCs w:val="20"/>
        </w:rPr>
        <w:t>Urbroj</w:t>
      </w:r>
      <w:r w:rsidRPr="00766AA5">
        <w:rPr>
          <w:sz w:val="20"/>
          <w:szCs w:val="20"/>
        </w:rPr>
        <w:t xml:space="preserve">: </w:t>
      </w:r>
      <w:r w:rsidR="00D21740" w:rsidRPr="00766AA5">
        <w:rPr>
          <w:sz w:val="20"/>
          <w:szCs w:val="20"/>
        </w:rPr>
        <w:t>238-11-06/1-1</w:t>
      </w:r>
      <w:r w:rsidR="00090B7C" w:rsidRPr="00766AA5">
        <w:rPr>
          <w:sz w:val="20"/>
          <w:szCs w:val="20"/>
        </w:rPr>
        <w:t>9</w:t>
      </w:r>
      <w:r w:rsidR="00140E0E" w:rsidRPr="00766AA5">
        <w:rPr>
          <w:sz w:val="20"/>
          <w:szCs w:val="20"/>
        </w:rPr>
        <w:t>-</w:t>
      </w:r>
      <w:r w:rsidR="00090B7C" w:rsidRPr="00766AA5">
        <w:rPr>
          <w:sz w:val="20"/>
          <w:szCs w:val="20"/>
        </w:rPr>
        <w:t>4</w:t>
      </w:r>
    </w:p>
    <w:p w:rsidR="00762FE1" w:rsidRPr="00766AA5" w:rsidRDefault="00762FE1" w:rsidP="00762FE1">
      <w:pPr>
        <w:jc w:val="both"/>
      </w:pPr>
    </w:p>
    <w:p w:rsidR="00762FE1" w:rsidRPr="00766AA5" w:rsidRDefault="00762FE1" w:rsidP="00762FE1">
      <w:pPr>
        <w:jc w:val="both"/>
      </w:pPr>
      <w:r w:rsidRPr="00766AA5">
        <w:t xml:space="preserve">Samobor, </w:t>
      </w:r>
      <w:r w:rsidR="009B0BC5" w:rsidRPr="00766AA5">
        <w:t>studeni</w:t>
      </w:r>
      <w:r w:rsidR="00C63D56" w:rsidRPr="00766AA5">
        <w:t xml:space="preserve"> </w:t>
      </w:r>
      <w:r w:rsidR="00E27190" w:rsidRPr="00766AA5">
        <w:t>2019</w:t>
      </w:r>
      <w:r w:rsidRPr="00766AA5">
        <w:t>.</w:t>
      </w:r>
    </w:p>
    <w:p w:rsidR="00762FE1" w:rsidRPr="00766AA5" w:rsidRDefault="00762FE1" w:rsidP="00762FE1">
      <w:pPr>
        <w:jc w:val="both"/>
      </w:pPr>
    </w:p>
    <w:p w:rsidR="00762FE1" w:rsidRPr="00766AA5" w:rsidRDefault="00762FE1" w:rsidP="00762FE1">
      <w:pPr>
        <w:jc w:val="both"/>
      </w:pPr>
    </w:p>
    <w:p w:rsidR="00762FE1" w:rsidRPr="00766AA5" w:rsidRDefault="00762FE1" w:rsidP="00762FE1">
      <w:pPr>
        <w:jc w:val="both"/>
      </w:pPr>
    </w:p>
    <w:p w:rsidR="00762FE1" w:rsidRPr="00766AA5" w:rsidRDefault="00092E88" w:rsidP="00092E88">
      <w:pPr>
        <w:tabs>
          <w:tab w:val="left" w:pos="4962"/>
        </w:tabs>
        <w:rPr>
          <w:b/>
          <w:bCs/>
          <w:u w:val="single"/>
        </w:rPr>
      </w:pPr>
      <w:r w:rsidRPr="00766AA5">
        <w:rPr>
          <w:b/>
          <w:bCs/>
        </w:rPr>
        <w:tab/>
      </w:r>
      <w:r w:rsidR="00762FE1" w:rsidRPr="00766AA5">
        <w:rPr>
          <w:b/>
          <w:bCs/>
          <w:u w:val="single"/>
        </w:rPr>
        <w:t>PRIJEDLOG GRADONAČELNIKU</w:t>
      </w:r>
    </w:p>
    <w:p w:rsidR="00762FE1" w:rsidRPr="00766AA5" w:rsidRDefault="00092E88" w:rsidP="00092E88">
      <w:pPr>
        <w:tabs>
          <w:tab w:val="left" w:pos="4962"/>
        </w:tabs>
        <w:rPr>
          <w:b/>
          <w:bCs/>
          <w:u w:val="single"/>
        </w:rPr>
      </w:pPr>
      <w:r w:rsidRPr="00766AA5">
        <w:rPr>
          <w:b/>
          <w:bCs/>
        </w:rPr>
        <w:tab/>
      </w:r>
      <w:r w:rsidR="00762FE1" w:rsidRPr="00766AA5">
        <w:rPr>
          <w:b/>
          <w:bCs/>
          <w:u w:val="single"/>
        </w:rPr>
        <w:t>PRIJEDLOG GRADSKOM VIJEĆU</w:t>
      </w:r>
    </w:p>
    <w:p w:rsidR="00762FE1" w:rsidRPr="00766AA5" w:rsidRDefault="00762FE1" w:rsidP="00762FE1">
      <w:pPr>
        <w:jc w:val="center"/>
        <w:rPr>
          <w:b/>
          <w:bCs/>
        </w:rPr>
      </w:pPr>
    </w:p>
    <w:p w:rsidR="00762FE1" w:rsidRPr="00766AA5" w:rsidRDefault="00762FE1" w:rsidP="00762FE1">
      <w:pPr>
        <w:jc w:val="center"/>
        <w:rPr>
          <w:b/>
          <w:bCs/>
        </w:rPr>
      </w:pPr>
    </w:p>
    <w:p w:rsidR="00762FE1" w:rsidRPr="00766AA5" w:rsidRDefault="00762FE1" w:rsidP="00762FE1">
      <w:pPr>
        <w:jc w:val="center"/>
        <w:rPr>
          <w:b/>
          <w:bCs/>
        </w:rPr>
      </w:pPr>
    </w:p>
    <w:p w:rsidR="00762FE1" w:rsidRPr="00766AA5" w:rsidRDefault="00762FE1" w:rsidP="00762FE1">
      <w:pPr>
        <w:jc w:val="center"/>
        <w:rPr>
          <w:b/>
          <w:bCs/>
        </w:rPr>
      </w:pPr>
    </w:p>
    <w:p w:rsidR="00762FE1" w:rsidRPr="00766AA5" w:rsidRDefault="00762FE1" w:rsidP="00762FE1">
      <w:pPr>
        <w:tabs>
          <w:tab w:val="left" w:pos="708"/>
          <w:tab w:val="left" w:pos="1416"/>
          <w:tab w:val="left" w:pos="2124"/>
          <w:tab w:val="left" w:pos="2832"/>
          <w:tab w:val="left" w:pos="3540"/>
          <w:tab w:val="left" w:pos="4248"/>
          <w:tab w:val="left" w:pos="4956"/>
          <w:tab w:val="left" w:pos="5664"/>
          <w:tab w:val="left" w:pos="6372"/>
          <w:tab w:val="left" w:pos="6825"/>
        </w:tabs>
        <w:jc w:val="right"/>
      </w:pPr>
    </w:p>
    <w:p w:rsidR="00762FE1" w:rsidRPr="00766AA5" w:rsidRDefault="00762FE1" w:rsidP="006F239E">
      <w:pPr>
        <w:tabs>
          <w:tab w:val="left" w:pos="1418"/>
        </w:tabs>
        <w:jc w:val="both"/>
        <w:rPr>
          <w:b/>
        </w:rPr>
      </w:pPr>
      <w:r w:rsidRPr="00766AA5">
        <w:rPr>
          <w:b/>
        </w:rPr>
        <w:t>PREDMET:</w:t>
      </w:r>
      <w:r w:rsidRPr="00766AA5">
        <w:rPr>
          <w:b/>
        </w:rPr>
        <w:tab/>
      </w:r>
      <w:r w:rsidR="00E81ADF" w:rsidRPr="00766AA5">
        <w:rPr>
          <w:b/>
          <w:sz w:val="26"/>
          <w:szCs w:val="26"/>
        </w:rPr>
        <w:t>Prijedlog</w:t>
      </w:r>
      <w:r w:rsidRPr="00766AA5">
        <w:rPr>
          <w:b/>
          <w:sz w:val="26"/>
          <w:szCs w:val="26"/>
        </w:rPr>
        <w:t xml:space="preserve"> Proračuna Grada Samobora za 20</w:t>
      </w:r>
      <w:r w:rsidR="00E27190" w:rsidRPr="00766AA5">
        <w:rPr>
          <w:b/>
          <w:sz w:val="26"/>
          <w:szCs w:val="26"/>
        </w:rPr>
        <w:t>20</w:t>
      </w:r>
      <w:r w:rsidRPr="00766AA5">
        <w:rPr>
          <w:b/>
          <w:sz w:val="26"/>
          <w:szCs w:val="26"/>
        </w:rPr>
        <w:t>. godinu</w:t>
      </w:r>
      <w:r w:rsidR="008C4EA1" w:rsidRPr="00766AA5">
        <w:rPr>
          <w:b/>
          <w:sz w:val="26"/>
          <w:szCs w:val="26"/>
        </w:rPr>
        <w:t xml:space="preserve"> i </w:t>
      </w:r>
      <w:r w:rsidR="0035295A" w:rsidRPr="00766AA5">
        <w:rPr>
          <w:b/>
          <w:sz w:val="26"/>
          <w:szCs w:val="26"/>
        </w:rPr>
        <w:t>p</w:t>
      </w:r>
      <w:r w:rsidR="006F239E" w:rsidRPr="00766AA5">
        <w:rPr>
          <w:b/>
          <w:sz w:val="26"/>
          <w:szCs w:val="26"/>
        </w:rPr>
        <w:t>rojekcije za 20</w:t>
      </w:r>
      <w:r w:rsidR="00AD3745" w:rsidRPr="00766AA5">
        <w:rPr>
          <w:b/>
          <w:sz w:val="26"/>
          <w:szCs w:val="26"/>
        </w:rPr>
        <w:t>2</w:t>
      </w:r>
      <w:r w:rsidR="00E27190" w:rsidRPr="00766AA5">
        <w:rPr>
          <w:b/>
          <w:sz w:val="26"/>
          <w:szCs w:val="26"/>
        </w:rPr>
        <w:t>1</w:t>
      </w:r>
      <w:r w:rsidR="00AD3745" w:rsidRPr="00766AA5">
        <w:rPr>
          <w:b/>
          <w:sz w:val="26"/>
          <w:szCs w:val="26"/>
        </w:rPr>
        <w:t>. i 202</w:t>
      </w:r>
      <w:r w:rsidR="00E27190" w:rsidRPr="00766AA5">
        <w:rPr>
          <w:b/>
          <w:sz w:val="26"/>
          <w:szCs w:val="26"/>
        </w:rPr>
        <w:t>2</w:t>
      </w:r>
      <w:r w:rsidR="006F239E" w:rsidRPr="00766AA5">
        <w:rPr>
          <w:b/>
          <w:sz w:val="26"/>
          <w:szCs w:val="26"/>
        </w:rPr>
        <w:t>. godinu</w:t>
      </w:r>
    </w:p>
    <w:p w:rsidR="00762FE1" w:rsidRPr="00766AA5" w:rsidRDefault="00762FE1" w:rsidP="00762FE1">
      <w:pPr>
        <w:jc w:val="both"/>
      </w:pPr>
    </w:p>
    <w:p w:rsidR="00762FE1" w:rsidRPr="00766AA5" w:rsidRDefault="00762FE1" w:rsidP="00762FE1">
      <w:pPr>
        <w:jc w:val="both"/>
      </w:pPr>
    </w:p>
    <w:p w:rsidR="00762FE1" w:rsidRPr="00766AA5" w:rsidRDefault="00762FE1" w:rsidP="00762FE1">
      <w:pPr>
        <w:pStyle w:val="Default"/>
        <w:ind w:firstLine="720"/>
        <w:jc w:val="both"/>
        <w:rPr>
          <w:rFonts w:ascii="Times New Roman" w:hAnsi="Times New Roman" w:cs="Times New Roman"/>
          <w:color w:val="auto"/>
        </w:rPr>
      </w:pPr>
      <w:r w:rsidRPr="00766AA5">
        <w:rPr>
          <w:rFonts w:ascii="Times New Roman" w:hAnsi="Times New Roman" w:cs="Times New Roman"/>
          <w:color w:val="auto"/>
        </w:rPr>
        <w:t>Temeljem članka 37. Zakona o proračunu (Narodne novine br. 87/08, 136/12 i 15/15) Upravni odjel</w:t>
      </w:r>
      <w:r w:rsidR="008C4EA1" w:rsidRPr="00766AA5">
        <w:rPr>
          <w:rFonts w:ascii="Times New Roman" w:hAnsi="Times New Roman" w:cs="Times New Roman"/>
          <w:color w:val="auto"/>
        </w:rPr>
        <w:t xml:space="preserve"> za financije izradio je Prijedlog</w:t>
      </w:r>
      <w:r w:rsidRPr="00766AA5">
        <w:rPr>
          <w:rFonts w:ascii="Times New Roman" w:hAnsi="Times New Roman" w:cs="Times New Roman"/>
          <w:color w:val="auto"/>
        </w:rPr>
        <w:t xml:space="preserve"> Proračuna Grada Samobora za 20</w:t>
      </w:r>
      <w:r w:rsidR="00E27190" w:rsidRPr="00766AA5">
        <w:rPr>
          <w:rFonts w:ascii="Times New Roman" w:hAnsi="Times New Roman" w:cs="Times New Roman"/>
          <w:color w:val="auto"/>
        </w:rPr>
        <w:t>20</w:t>
      </w:r>
      <w:r w:rsidRPr="00766AA5">
        <w:rPr>
          <w:rFonts w:ascii="Times New Roman" w:hAnsi="Times New Roman" w:cs="Times New Roman"/>
          <w:color w:val="auto"/>
        </w:rPr>
        <w:t>. godinu</w:t>
      </w:r>
      <w:r w:rsidR="006F239E" w:rsidRPr="00766AA5">
        <w:rPr>
          <w:rFonts w:ascii="Times New Roman" w:hAnsi="Times New Roman" w:cs="Times New Roman"/>
          <w:color w:val="auto"/>
        </w:rPr>
        <w:t xml:space="preserve"> i </w:t>
      </w:r>
      <w:r w:rsidR="0035295A" w:rsidRPr="00766AA5">
        <w:rPr>
          <w:rFonts w:ascii="Times New Roman" w:hAnsi="Times New Roman" w:cs="Times New Roman"/>
          <w:color w:val="auto"/>
        </w:rPr>
        <w:t>p</w:t>
      </w:r>
      <w:r w:rsidR="006F239E" w:rsidRPr="00766AA5">
        <w:rPr>
          <w:rFonts w:ascii="Times New Roman" w:hAnsi="Times New Roman" w:cs="Times New Roman"/>
          <w:color w:val="auto"/>
        </w:rPr>
        <w:t>rojekcije za 20</w:t>
      </w:r>
      <w:r w:rsidR="00AD3745" w:rsidRPr="00766AA5">
        <w:rPr>
          <w:rFonts w:ascii="Times New Roman" w:hAnsi="Times New Roman" w:cs="Times New Roman"/>
          <w:color w:val="auto"/>
        </w:rPr>
        <w:t>2</w:t>
      </w:r>
      <w:r w:rsidR="00E27190" w:rsidRPr="00766AA5">
        <w:rPr>
          <w:rFonts w:ascii="Times New Roman" w:hAnsi="Times New Roman" w:cs="Times New Roman"/>
          <w:color w:val="auto"/>
        </w:rPr>
        <w:t>1</w:t>
      </w:r>
      <w:r w:rsidR="006F239E" w:rsidRPr="00766AA5">
        <w:rPr>
          <w:rFonts w:ascii="Times New Roman" w:hAnsi="Times New Roman" w:cs="Times New Roman"/>
          <w:color w:val="auto"/>
        </w:rPr>
        <w:t>. i 202</w:t>
      </w:r>
      <w:r w:rsidR="00E27190" w:rsidRPr="00766AA5">
        <w:rPr>
          <w:rFonts w:ascii="Times New Roman" w:hAnsi="Times New Roman" w:cs="Times New Roman"/>
          <w:color w:val="auto"/>
        </w:rPr>
        <w:t>2</w:t>
      </w:r>
      <w:r w:rsidR="006F239E" w:rsidRPr="00766AA5">
        <w:rPr>
          <w:rFonts w:ascii="Times New Roman" w:hAnsi="Times New Roman" w:cs="Times New Roman"/>
          <w:color w:val="auto"/>
        </w:rPr>
        <w:t>. godinu</w:t>
      </w:r>
      <w:r w:rsidRPr="00766AA5">
        <w:rPr>
          <w:rFonts w:ascii="Times New Roman" w:hAnsi="Times New Roman" w:cs="Times New Roman"/>
          <w:color w:val="auto"/>
        </w:rPr>
        <w:t xml:space="preserve"> te vam isti dostavlja na razmatranje i usvajanje.</w:t>
      </w:r>
    </w:p>
    <w:p w:rsidR="00762FE1" w:rsidRPr="00766AA5" w:rsidRDefault="00762FE1" w:rsidP="00762FE1">
      <w:pPr>
        <w:jc w:val="both"/>
      </w:pPr>
    </w:p>
    <w:p w:rsidR="00762FE1" w:rsidRPr="00766AA5" w:rsidRDefault="00762FE1" w:rsidP="00762FE1">
      <w:pPr>
        <w:jc w:val="both"/>
      </w:pPr>
    </w:p>
    <w:p w:rsidR="00762FE1" w:rsidRPr="00766AA5" w:rsidRDefault="00762FE1" w:rsidP="00762FE1">
      <w:pPr>
        <w:jc w:val="both"/>
      </w:pPr>
    </w:p>
    <w:p w:rsidR="00762FE1" w:rsidRPr="00766AA5" w:rsidRDefault="00762FE1" w:rsidP="00762FE1">
      <w:pPr>
        <w:jc w:val="both"/>
      </w:pPr>
    </w:p>
    <w:p w:rsidR="00762FE1" w:rsidRPr="00766AA5" w:rsidRDefault="00762FE1" w:rsidP="00762FE1">
      <w:pPr>
        <w:jc w:val="both"/>
      </w:pPr>
    </w:p>
    <w:p w:rsidR="00762FE1" w:rsidRPr="00766AA5" w:rsidRDefault="00092E88" w:rsidP="00092E88">
      <w:pPr>
        <w:tabs>
          <w:tab w:val="center" w:pos="7513"/>
        </w:tabs>
        <w:rPr>
          <w:b/>
          <w:noProof/>
        </w:rPr>
      </w:pPr>
      <w:r w:rsidRPr="00766AA5">
        <w:rPr>
          <w:b/>
          <w:noProof/>
        </w:rPr>
        <w:tab/>
      </w:r>
      <w:r w:rsidR="00273790" w:rsidRPr="00766AA5">
        <w:rPr>
          <w:b/>
          <w:noProof/>
        </w:rPr>
        <w:t>PROČELNIK</w:t>
      </w:r>
    </w:p>
    <w:p w:rsidR="00273790" w:rsidRPr="00766AA5" w:rsidRDefault="00092E88" w:rsidP="00092E88">
      <w:pPr>
        <w:tabs>
          <w:tab w:val="center" w:pos="7513"/>
        </w:tabs>
      </w:pPr>
      <w:r w:rsidRPr="00766AA5">
        <w:rPr>
          <w:noProof/>
        </w:rPr>
        <w:tab/>
      </w:r>
      <w:r w:rsidR="00273790" w:rsidRPr="00766AA5">
        <w:rPr>
          <w:noProof/>
        </w:rPr>
        <w:t>Željko Radovanić, dipl.iur</w:t>
      </w:r>
      <w:r w:rsidRPr="00766AA5">
        <w:rPr>
          <w:noProof/>
        </w:rPr>
        <w:t>.</w:t>
      </w:r>
    </w:p>
    <w:p w:rsidR="00762FE1" w:rsidRPr="00766AA5" w:rsidRDefault="00762FE1" w:rsidP="00762FE1">
      <w:pPr>
        <w:jc w:val="both"/>
      </w:pPr>
    </w:p>
    <w:p w:rsidR="00762FE1" w:rsidRPr="00766AA5" w:rsidRDefault="00762FE1" w:rsidP="00762FE1">
      <w:r w:rsidRPr="00766AA5">
        <w:br w:type="page"/>
      </w:r>
    </w:p>
    <w:p w:rsidR="00762FE1" w:rsidRPr="00766AA5" w:rsidRDefault="00762FE1" w:rsidP="00762FE1">
      <w:pPr>
        <w:jc w:val="both"/>
      </w:pPr>
    </w:p>
    <w:p w:rsidR="00762FE1" w:rsidRPr="00766AA5" w:rsidRDefault="00762FE1" w:rsidP="00762FE1">
      <w:pPr>
        <w:jc w:val="center"/>
        <w:rPr>
          <w:b/>
        </w:rPr>
      </w:pPr>
      <w:r w:rsidRPr="00766AA5">
        <w:rPr>
          <w:b/>
        </w:rPr>
        <w:t>REPUBLIKA HRVATSKA</w:t>
      </w:r>
    </w:p>
    <w:p w:rsidR="00762FE1" w:rsidRPr="00766AA5" w:rsidRDefault="00762FE1" w:rsidP="00762FE1">
      <w:pPr>
        <w:jc w:val="center"/>
        <w:rPr>
          <w:b/>
        </w:rPr>
      </w:pPr>
      <w:r w:rsidRPr="00766AA5">
        <w:rPr>
          <w:b/>
        </w:rPr>
        <w:t>ZAGREBAČKA ŽUPANIJA</w:t>
      </w:r>
    </w:p>
    <w:p w:rsidR="00762FE1" w:rsidRPr="00766AA5" w:rsidRDefault="00762FE1" w:rsidP="00762FE1">
      <w:pPr>
        <w:jc w:val="center"/>
        <w:rPr>
          <w:b/>
        </w:rPr>
      </w:pPr>
      <w:r w:rsidRPr="00766AA5">
        <w:rPr>
          <w:b/>
        </w:rPr>
        <w:t>GRAD SAMOBOR</w:t>
      </w:r>
    </w:p>
    <w:p w:rsidR="00762FE1" w:rsidRPr="00766AA5" w:rsidRDefault="00762FE1" w:rsidP="00762FE1">
      <w:pPr>
        <w:jc w:val="center"/>
        <w:rPr>
          <w:b/>
        </w:rPr>
      </w:pPr>
      <w:r w:rsidRPr="00766AA5">
        <w:rPr>
          <w:b/>
        </w:rPr>
        <w:t>Upravni odjel za financije</w:t>
      </w:r>
    </w:p>
    <w:p w:rsidR="00762FE1" w:rsidRPr="00766AA5" w:rsidRDefault="00D852FA" w:rsidP="00762FE1">
      <w:pPr>
        <w:jc w:val="right"/>
      </w:pPr>
      <w:r w:rsidRPr="00766AA5">
        <w:rPr>
          <w:noProof/>
        </w:rPr>
        <mc:AlternateContent>
          <mc:Choice Requires="wps">
            <w:drawing>
              <wp:anchor distT="4294967295" distB="4294967295" distL="114300" distR="114300" simplePos="0" relativeHeight="251659264" behindDoc="0" locked="0" layoutInCell="1" allowOverlap="1" wp14:anchorId="1D67E571" wp14:editId="35D9D780">
                <wp:simplePos x="0" y="0"/>
                <wp:positionH relativeFrom="column">
                  <wp:posOffset>-457200</wp:posOffset>
                </wp:positionH>
                <wp:positionV relativeFrom="paragraph">
                  <wp:posOffset>99059</wp:posOffset>
                </wp:positionV>
                <wp:extent cx="6286500" cy="0"/>
                <wp:effectExtent l="0" t="0" r="19050" b="19050"/>
                <wp:wrapNone/>
                <wp:docPr id="3" name="Ravni poveznik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14E95" id="Ravni poveznik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8pt" to="45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"/>
            </w:pict>
          </mc:Fallback>
        </mc:AlternateContent>
      </w: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5E5C17" w:rsidP="00762FE1">
      <w:pPr>
        <w:jc w:val="center"/>
        <w:rPr>
          <w:b/>
          <w:sz w:val="26"/>
          <w:szCs w:val="26"/>
        </w:rPr>
      </w:pPr>
      <w:r w:rsidRPr="00766AA5">
        <w:rPr>
          <w:b/>
          <w:sz w:val="26"/>
          <w:szCs w:val="26"/>
        </w:rPr>
        <w:t>PRIJEDLOG</w:t>
      </w:r>
      <w:r w:rsidR="00762FE1" w:rsidRPr="00766AA5">
        <w:rPr>
          <w:b/>
          <w:sz w:val="26"/>
          <w:szCs w:val="26"/>
        </w:rPr>
        <w:t xml:space="preserve"> </w:t>
      </w:r>
    </w:p>
    <w:p w:rsidR="00762FE1" w:rsidRPr="00766AA5" w:rsidRDefault="00762FE1" w:rsidP="00762FE1">
      <w:pPr>
        <w:jc w:val="center"/>
        <w:rPr>
          <w:b/>
          <w:sz w:val="26"/>
          <w:szCs w:val="26"/>
        </w:rPr>
      </w:pPr>
    </w:p>
    <w:p w:rsidR="00762FE1" w:rsidRPr="00766AA5" w:rsidRDefault="00762FE1" w:rsidP="00762FE1">
      <w:pPr>
        <w:jc w:val="center"/>
        <w:rPr>
          <w:b/>
          <w:sz w:val="26"/>
          <w:szCs w:val="26"/>
        </w:rPr>
      </w:pPr>
    </w:p>
    <w:p w:rsidR="00762FE1" w:rsidRPr="00766AA5" w:rsidRDefault="00762FE1" w:rsidP="00762FE1">
      <w:pPr>
        <w:jc w:val="center"/>
        <w:rPr>
          <w:b/>
        </w:rPr>
      </w:pPr>
      <w:r w:rsidRPr="00766AA5">
        <w:rPr>
          <w:b/>
          <w:sz w:val="26"/>
          <w:szCs w:val="26"/>
        </w:rPr>
        <w:t>PRORAČUNA GRADA SAMOBORA ZA 20</w:t>
      </w:r>
      <w:r w:rsidR="00E27190" w:rsidRPr="00766AA5">
        <w:rPr>
          <w:b/>
          <w:sz w:val="26"/>
          <w:szCs w:val="26"/>
        </w:rPr>
        <w:t>20</w:t>
      </w:r>
      <w:r w:rsidRPr="00766AA5">
        <w:rPr>
          <w:b/>
          <w:sz w:val="26"/>
          <w:szCs w:val="26"/>
        </w:rPr>
        <w:t>. GODINU</w:t>
      </w:r>
    </w:p>
    <w:p w:rsidR="00762FE1" w:rsidRPr="00766AA5" w:rsidRDefault="00762FE1" w:rsidP="00762FE1">
      <w:pPr>
        <w:jc w:val="center"/>
        <w:rPr>
          <w:b/>
        </w:rPr>
      </w:pPr>
    </w:p>
    <w:p w:rsidR="00762FE1" w:rsidRPr="00766AA5" w:rsidRDefault="00671552" w:rsidP="00762FE1">
      <w:pPr>
        <w:jc w:val="center"/>
        <w:rPr>
          <w:b/>
          <w:sz w:val="26"/>
          <w:szCs w:val="26"/>
        </w:rPr>
      </w:pPr>
      <w:r w:rsidRPr="00766AA5">
        <w:rPr>
          <w:b/>
          <w:sz w:val="26"/>
          <w:szCs w:val="26"/>
        </w:rPr>
        <w:t>I PROJEKCIJE ZA 20</w:t>
      </w:r>
      <w:r w:rsidR="00D01F77" w:rsidRPr="00766AA5">
        <w:rPr>
          <w:b/>
          <w:sz w:val="26"/>
          <w:szCs w:val="26"/>
        </w:rPr>
        <w:t>2</w:t>
      </w:r>
      <w:r w:rsidR="00E27190" w:rsidRPr="00766AA5">
        <w:rPr>
          <w:b/>
          <w:sz w:val="26"/>
          <w:szCs w:val="26"/>
        </w:rPr>
        <w:t>1</w:t>
      </w:r>
      <w:r w:rsidRPr="00766AA5">
        <w:rPr>
          <w:b/>
          <w:sz w:val="26"/>
          <w:szCs w:val="26"/>
        </w:rPr>
        <w:t>. I 202</w:t>
      </w:r>
      <w:r w:rsidR="00E27190" w:rsidRPr="00766AA5">
        <w:rPr>
          <w:b/>
          <w:sz w:val="26"/>
          <w:szCs w:val="26"/>
        </w:rPr>
        <w:t>2</w:t>
      </w:r>
      <w:r w:rsidRPr="00766AA5">
        <w:rPr>
          <w:b/>
          <w:sz w:val="26"/>
          <w:szCs w:val="26"/>
        </w:rPr>
        <w:t>. GODINU</w:t>
      </w: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8E35A6" w:rsidRPr="00766AA5" w:rsidRDefault="008E35A6" w:rsidP="00762FE1">
      <w:pPr>
        <w:jc w:val="center"/>
      </w:pPr>
    </w:p>
    <w:p w:rsidR="00762FE1" w:rsidRPr="00766AA5" w:rsidRDefault="00762FE1" w:rsidP="00762FE1">
      <w:pPr>
        <w:jc w:val="center"/>
      </w:pPr>
    </w:p>
    <w:p w:rsidR="00762FE1" w:rsidRPr="00766AA5" w:rsidRDefault="00762FE1" w:rsidP="00762FE1">
      <w:pPr>
        <w:jc w:val="center"/>
      </w:pPr>
    </w:p>
    <w:p w:rsidR="00E43D1B" w:rsidRPr="00766AA5" w:rsidRDefault="00E43D1B" w:rsidP="00762FE1">
      <w:pPr>
        <w:jc w:val="center"/>
      </w:pPr>
    </w:p>
    <w:p w:rsidR="00762FE1" w:rsidRPr="00766AA5" w:rsidRDefault="00762FE1" w:rsidP="00762FE1">
      <w:pPr>
        <w:jc w:val="center"/>
      </w:pPr>
    </w:p>
    <w:p w:rsidR="00762FE1" w:rsidRPr="00766AA5" w:rsidRDefault="00762FE1" w:rsidP="00762FE1">
      <w:pPr>
        <w:jc w:val="center"/>
      </w:pPr>
    </w:p>
    <w:p w:rsidR="00762FE1" w:rsidRPr="00766AA5" w:rsidRDefault="00762FE1" w:rsidP="00762FE1">
      <w:pPr>
        <w:jc w:val="center"/>
      </w:pPr>
    </w:p>
    <w:p w:rsidR="00E43D1B" w:rsidRPr="00766AA5" w:rsidRDefault="00E43D1B" w:rsidP="00762FE1">
      <w:pPr>
        <w:jc w:val="center"/>
      </w:pPr>
    </w:p>
    <w:p w:rsidR="00E43D1B" w:rsidRPr="00766AA5" w:rsidRDefault="00E43D1B" w:rsidP="00762FE1">
      <w:pPr>
        <w:jc w:val="center"/>
      </w:pPr>
    </w:p>
    <w:p w:rsidR="00E43D1B" w:rsidRPr="00766AA5" w:rsidRDefault="00E43D1B" w:rsidP="00762FE1">
      <w:pPr>
        <w:jc w:val="center"/>
      </w:pPr>
    </w:p>
    <w:p w:rsidR="00E43D1B" w:rsidRPr="00766AA5" w:rsidRDefault="00E43D1B" w:rsidP="00762FE1">
      <w:pPr>
        <w:jc w:val="center"/>
      </w:pPr>
    </w:p>
    <w:p w:rsidR="00E43D1B" w:rsidRPr="00766AA5" w:rsidRDefault="00E43D1B" w:rsidP="00762FE1">
      <w:pPr>
        <w:jc w:val="center"/>
      </w:pPr>
    </w:p>
    <w:p w:rsidR="00762FE1" w:rsidRPr="00766AA5" w:rsidRDefault="00D852FA" w:rsidP="00762FE1">
      <w:pPr>
        <w:jc w:val="center"/>
      </w:pPr>
      <w:r w:rsidRPr="00766AA5">
        <w:rPr>
          <w:noProof/>
        </w:rPr>
        <mc:AlternateContent>
          <mc:Choice Requires="wps">
            <w:drawing>
              <wp:anchor distT="4294967295" distB="4294967295" distL="114300" distR="114300" simplePos="0" relativeHeight="251660288" behindDoc="0" locked="0" layoutInCell="1" allowOverlap="1" wp14:anchorId="012D0CDD" wp14:editId="38533913">
                <wp:simplePos x="0" y="0"/>
                <wp:positionH relativeFrom="column">
                  <wp:posOffset>-228600</wp:posOffset>
                </wp:positionH>
                <wp:positionV relativeFrom="paragraph">
                  <wp:posOffset>160654</wp:posOffset>
                </wp:positionV>
                <wp:extent cx="6057900" cy="0"/>
                <wp:effectExtent l="0" t="0" r="19050" b="19050"/>
                <wp:wrapNone/>
                <wp:docPr id="2" name="Ravni poveznik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4BBAA" id="Ravni poveznik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2.65pt" to="459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"/>
            </w:pict>
          </mc:Fallback>
        </mc:AlternateContent>
      </w:r>
    </w:p>
    <w:p w:rsidR="00762FE1" w:rsidRPr="00766AA5" w:rsidRDefault="00762FE1" w:rsidP="00762FE1">
      <w:pPr>
        <w:jc w:val="center"/>
      </w:pPr>
      <w:r w:rsidRPr="00766AA5">
        <w:t xml:space="preserve">Samobor, </w:t>
      </w:r>
      <w:r w:rsidR="009B0BC5" w:rsidRPr="00766AA5">
        <w:t>studeni</w:t>
      </w:r>
      <w:r w:rsidR="009D3175" w:rsidRPr="00766AA5">
        <w:t xml:space="preserve"> </w:t>
      </w:r>
      <w:r w:rsidRPr="00766AA5">
        <w:t>201</w:t>
      </w:r>
      <w:r w:rsidR="009D3175" w:rsidRPr="00766AA5">
        <w:t>9</w:t>
      </w:r>
      <w:r w:rsidRPr="00766AA5">
        <w:t>.</w:t>
      </w:r>
    </w:p>
    <w:p w:rsidR="00762FE1" w:rsidRPr="00766AA5" w:rsidRDefault="00762FE1" w:rsidP="00762FE1">
      <w:pPr>
        <w:sectPr w:rsidR="00762FE1" w:rsidRPr="00766AA5">
          <w:headerReference w:type="default" r:id="rId8"/>
          <w:footerReference w:type="default" r:id="rId9"/>
          <w:pgSz w:w="11906" w:h="16838"/>
          <w:pgMar w:top="1134" w:right="1418" w:bottom="567" w:left="1418" w:header="709" w:footer="709" w:gutter="0"/>
          <w:cols w:space="720"/>
        </w:sectPr>
      </w:pPr>
    </w:p>
    <w:p w:rsidR="00762FE1" w:rsidRPr="00766AA5" w:rsidRDefault="00762FE1" w:rsidP="00762FE1">
      <w:pPr>
        <w:pStyle w:val="Heading1"/>
        <w:numPr>
          <w:ilvl w:val="0"/>
          <w:numId w:val="0"/>
        </w:numPr>
        <w:ind w:left="720"/>
        <w:rPr>
          <w:color w:val="auto"/>
        </w:rPr>
      </w:pPr>
      <w:bookmarkStart w:id="3" w:name="_Toc403818789"/>
      <w:bookmarkStart w:id="4" w:name="_Toc403818021"/>
      <w:bookmarkStart w:id="5" w:name="_Toc403817829"/>
      <w:bookmarkStart w:id="6" w:name="_Toc25144293"/>
      <w:r w:rsidRPr="00766AA5">
        <w:rPr>
          <w:color w:val="auto"/>
        </w:rPr>
        <w:lastRenderedPageBreak/>
        <w:t>SADRŽAJ</w:t>
      </w:r>
      <w:bookmarkEnd w:id="3"/>
      <w:bookmarkEnd w:id="4"/>
      <w:bookmarkEnd w:id="5"/>
      <w:bookmarkEnd w:id="6"/>
    </w:p>
    <w:p w:rsidR="00762FE1" w:rsidRPr="00766AA5" w:rsidRDefault="00762FE1" w:rsidP="00A47E3D">
      <w:pPr>
        <w:pStyle w:val="TOC1"/>
      </w:pPr>
      <w:r w:rsidRPr="00766AA5">
        <w:tab/>
      </w:r>
    </w:p>
    <w:p w:rsidR="00762FE1" w:rsidRPr="00766AA5" w:rsidRDefault="00762FE1" w:rsidP="00A47E3D">
      <w:pPr>
        <w:pStyle w:val="TOC1"/>
      </w:pPr>
    </w:p>
    <w:p w:rsidR="00877B04" w:rsidRPr="00766AA5" w:rsidRDefault="00A86AE8">
      <w:pPr>
        <w:pStyle w:val="TOC1"/>
        <w:rPr>
          <w:rFonts w:asciiTheme="minorHAnsi" w:eastAsiaTheme="minorEastAsia" w:hAnsiTheme="minorHAnsi" w:cstheme="minorBidi"/>
          <w:noProof/>
          <w:sz w:val="22"/>
          <w:szCs w:val="22"/>
        </w:rPr>
      </w:pPr>
      <w:r w:rsidRPr="00766AA5">
        <w:fldChar w:fldCharType="begin"/>
      </w:r>
      <w:r w:rsidR="0088029E" w:rsidRPr="00766AA5">
        <w:instrText xml:space="preserve"> TOC \o "1-3" \h \z \u </w:instrText>
      </w:r>
      <w:r w:rsidRPr="00766AA5">
        <w:fldChar w:fldCharType="separate"/>
      </w:r>
      <w:hyperlink w:anchor="_Toc25144293" w:history="1">
        <w:r w:rsidR="00877B04" w:rsidRPr="00766AA5">
          <w:rPr>
            <w:rStyle w:val="Hyperlink"/>
            <w:noProof/>
            <w:color w:val="auto"/>
          </w:rPr>
          <w:t>SADRŽAJ</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_Toc25144293 \h </w:instrText>
        </w:r>
        <w:r w:rsidR="00877B04" w:rsidRPr="00766AA5">
          <w:rPr>
            <w:noProof/>
            <w:webHidden/>
          </w:rPr>
        </w:r>
        <w:r w:rsidR="00877B04" w:rsidRPr="00766AA5">
          <w:rPr>
            <w:noProof/>
            <w:webHidden/>
          </w:rPr>
          <w:fldChar w:fldCharType="separate"/>
        </w:r>
        <w:r w:rsidR="00864CE9">
          <w:rPr>
            <w:noProof/>
            <w:webHidden/>
          </w:rPr>
          <w:t>1</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4" w:history="1">
        <w:r w:rsidR="00877B04" w:rsidRPr="00766AA5">
          <w:rPr>
            <w:rStyle w:val="Hyperlink"/>
            <w:noProof/>
            <w:color w:val="auto"/>
          </w:rPr>
          <w:t>1.</w:t>
        </w:r>
        <w:r w:rsidR="00877B04" w:rsidRPr="00766AA5">
          <w:rPr>
            <w:rFonts w:asciiTheme="minorHAnsi" w:eastAsiaTheme="minorEastAsia" w:hAnsiTheme="minorHAnsi" w:cstheme="minorBidi"/>
            <w:noProof/>
            <w:sz w:val="22"/>
            <w:szCs w:val="22"/>
          </w:rPr>
          <w:tab/>
        </w:r>
        <w:r w:rsidR="00877B04" w:rsidRPr="00766AA5">
          <w:rPr>
            <w:rStyle w:val="Hyperlink"/>
            <w:noProof/>
            <w:color w:val="auto"/>
          </w:rPr>
          <w:t>UVOD</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_Toc25144294 \h </w:instrText>
        </w:r>
        <w:r w:rsidR="00877B04" w:rsidRPr="00766AA5">
          <w:rPr>
            <w:noProof/>
            <w:webHidden/>
          </w:rPr>
        </w:r>
        <w:r w:rsidR="00877B04" w:rsidRPr="00766AA5">
          <w:rPr>
            <w:noProof/>
            <w:webHidden/>
          </w:rPr>
          <w:fldChar w:fldCharType="separate"/>
        </w:r>
        <w:r w:rsidR="00864CE9">
          <w:rPr>
            <w:noProof/>
            <w:webHidden/>
          </w:rPr>
          <w:t>2</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5" w:history="1">
        <w:r w:rsidR="00877B04" w:rsidRPr="00766AA5">
          <w:rPr>
            <w:rStyle w:val="Hyperlink"/>
            <w:noProof/>
            <w:color w:val="auto"/>
          </w:rPr>
          <w:t>2.</w:t>
        </w:r>
        <w:r w:rsidR="00877B04" w:rsidRPr="00766AA5">
          <w:rPr>
            <w:rFonts w:asciiTheme="minorHAnsi" w:eastAsiaTheme="minorEastAsia" w:hAnsiTheme="minorHAnsi" w:cstheme="minorBidi"/>
            <w:noProof/>
            <w:sz w:val="22"/>
            <w:szCs w:val="22"/>
          </w:rPr>
          <w:tab/>
        </w:r>
        <w:r w:rsidR="00877B04" w:rsidRPr="00766AA5">
          <w:rPr>
            <w:rStyle w:val="Hyperlink"/>
            <w:noProof/>
            <w:color w:val="auto"/>
          </w:rPr>
          <w:t>PRORAČUN ZA 2020. GODINU I PROJEKCIJA ZA 2021. I 2022. GODINU</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_Toc25144295 \h </w:instrText>
        </w:r>
        <w:r w:rsidR="00877B04" w:rsidRPr="00766AA5">
          <w:rPr>
            <w:noProof/>
            <w:webHidden/>
          </w:rPr>
        </w:r>
        <w:r w:rsidR="00877B04" w:rsidRPr="00766AA5">
          <w:rPr>
            <w:noProof/>
            <w:webHidden/>
          </w:rPr>
          <w:fldChar w:fldCharType="separate"/>
        </w:r>
        <w:r w:rsidR="00864CE9">
          <w:rPr>
            <w:noProof/>
            <w:webHidden/>
          </w:rPr>
          <w:t>4</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6" w:history="1">
        <w:r w:rsidR="00877B04" w:rsidRPr="00766AA5">
          <w:rPr>
            <w:rStyle w:val="Hyperlink"/>
            <w:noProof/>
            <w:color w:val="auto"/>
            <w:lang w:eastAsia="en-US"/>
          </w:rPr>
          <w:t>3.</w:t>
        </w:r>
        <w:r w:rsidR="00877B04" w:rsidRPr="00766AA5">
          <w:rPr>
            <w:rFonts w:asciiTheme="minorHAnsi" w:eastAsiaTheme="minorEastAsia" w:hAnsiTheme="minorHAnsi" w:cstheme="minorBidi"/>
            <w:noProof/>
            <w:sz w:val="22"/>
            <w:szCs w:val="22"/>
          </w:rPr>
          <w:tab/>
        </w:r>
        <w:r w:rsidR="00877B04" w:rsidRPr="00766AA5">
          <w:rPr>
            <w:rStyle w:val="Hyperlink"/>
            <w:noProof/>
            <w:color w:val="auto"/>
            <w:lang w:eastAsia="en-US"/>
          </w:rPr>
          <w:t>PRIHODI I PRIMICI PRORAČUNA</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_Toc25144296 \h </w:instrText>
        </w:r>
        <w:r w:rsidR="00877B04" w:rsidRPr="00766AA5">
          <w:rPr>
            <w:noProof/>
            <w:webHidden/>
          </w:rPr>
        </w:r>
        <w:r w:rsidR="00877B04" w:rsidRPr="00766AA5">
          <w:rPr>
            <w:noProof/>
            <w:webHidden/>
          </w:rPr>
          <w:fldChar w:fldCharType="separate"/>
        </w:r>
        <w:r w:rsidR="00864CE9">
          <w:rPr>
            <w:noProof/>
            <w:webHidden/>
          </w:rPr>
          <w:t>5</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7" w:history="1">
        <w:r w:rsidR="00877B04" w:rsidRPr="00766AA5">
          <w:rPr>
            <w:rStyle w:val="Hyperlink"/>
            <w:noProof/>
            <w:color w:val="auto"/>
          </w:rPr>
          <w:t>4.</w:t>
        </w:r>
        <w:r w:rsidR="00877B04" w:rsidRPr="00766AA5">
          <w:rPr>
            <w:rFonts w:asciiTheme="minorHAnsi" w:eastAsiaTheme="minorEastAsia" w:hAnsiTheme="minorHAnsi" w:cstheme="minorBidi"/>
            <w:noProof/>
            <w:sz w:val="22"/>
            <w:szCs w:val="22"/>
          </w:rPr>
          <w:tab/>
        </w:r>
        <w:r w:rsidR="00877B04" w:rsidRPr="00766AA5">
          <w:rPr>
            <w:rStyle w:val="Hyperlink"/>
            <w:noProof/>
            <w:color w:val="auto"/>
          </w:rPr>
          <w:t>PRIHODI PRORAČUNSKIH KORISNIKA</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_Toc25144297 \h </w:instrText>
        </w:r>
        <w:r w:rsidR="00877B04" w:rsidRPr="00766AA5">
          <w:rPr>
            <w:noProof/>
            <w:webHidden/>
          </w:rPr>
        </w:r>
        <w:r w:rsidR="00877B04" w:rsidRPr="00766AA5">
          <w:rPr>
            <w:noProof/>
            <w:webHidden/>
          </w:rPr>
          <w:fldChar w:fldCharType="separate"/>
        </w:r>
        <w:r w:rsidR="00864CE9">
          <w:rPr>
            <w:noProof/>
            <w:webHidden/>
          </w:rPr>
          <w:t>11</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8" w:history="1">
        <w:r w:rsidR="00877B04" w:rsidRPr="00766AA5">
          <w:rPr>
            <w:rStyle w:val="Hyperlink"/>
            <w:noProof/>
            <w:color w:val="auto"/>
          </w:rPr>
          <w:t>5.</w:t>
        </w:r>
        <w:r w:rsidR="00877B04" w:rsidRPr="00766AA5">
          <w:rPr>
            <w:rFonts w:asciiTheme="minorHAnsi" w:eastAsiaTheme="minorEastAsia" w:hAnsiTheme="minorHAnsi" w:cstheme="minorBidi"/>
            <w:noProof/>
            <w:sz w:val="22"/>
            <w:szCs w:val="22"/>
          </w:rPr>
          <w:tab/>
        </w:r>
        <w:r w:rsidR="00877B04" w:rsidRPr="00766AA5">
          <w:rPr>
            <w:rStyle w:val="Hyperlink"/>
            <w:noProof/>
            <w:color w:val="auto"/>
          </w:rPr>
          <w:t>RASHODI I IZDACI PRORAČUNA</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_Toc25144298 \h </w:instrText>
        </w:r>
        <w:r w:rsidR="00877B04" w:rsidRPr="00766AA5">
          <w:rPr>
            <w:noProof/>
            <w:webHidden/>
          </w:rPr>
        </w:r>
        <w:r w:rsidR="00877B04" w:rsidRPr="00766AA5">
          <w:rPr>
            <w:noProof/>
            <w:webHidden/>
          </w:rPr>
          <w:fldChar w:fldCharType="separate"/>
        </w:r>
        <w:r w:rsidR="00864CE9">
          <w:rPr>
            <w:noProof/>
            <w:webHidden/>
          </w:rPr>
          <w:t>13</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299" w:history="1">
        <w:r w:rsidR="00877B04" w:rsidRPr="00766AA5">
          <w:rPr>
            <w:rStyle w:val="Hyperlink"/>
            <w:noProof/>
            <w:color w:val="auto"/>
          </w:rPr>
          <w:t>6.</w:t>
        </w:r>
        <w:r w:rsidR="00877B04" w:rsidRPr="00766AA5">
          <w:rPr>
            <w:rFonts w:asciiTheme="minorHAnsi" w:eastAsiaTheme="minorEastAsia" w:hAnsiTheme="minorHAnsi" w:cstheme="minorBidi"/>
            <w:noProof/>
            <w:sz w:val="22"/>
            <w:szCs w:val="22"/>
          </w:rPr>
          <w:tab/>
        </w:r>
        <w:r w:rsidR="00877B04" w:rsidRPr="00766AA5">
          <w:rPr>
            <w:rStyle w:val="Hyperlink"/>
            <w:noProof/>
            <w:color w:val="auto"/>
          </w:rPr>
          <w:t>PLAN 2020. – 2022. GODINE PO RAZDJELIMA – OBRAZLOŽENJA UPRAVNIH TIJELA</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_Toc25144299 \h </w:instrText>
        </w:r>
        <w:r w:rsidR="00877B04" w:rsidRPr="00766AA5">
          <w:rPr>
            <w:noProof/>
            <w:webHidden/>
          </w:rPr>
        </w:r>
        <w:r w:rsidR="00877B04" w:rsidRPr="00766AA5">
          <w:rPr>
            <w:noProof/>
            <w:webHidden/>
          </w:rPr>
          <w:fldChar w:fldCharType="separate"/>
        </w:r>
        <w:r w:rsidR="00864CE9">
          <w:rPr>
            <w:noProof/>
            <w:webHidden/>
          </w:rPr>
          <w:t>24</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0" w:history="1">
        <w:r w:rsidR="00877B04" w:rsidRPr="00766AA5">
          <w:rPr>
            <w:rStyle w:val="Hyperlink"/>
            <w:b/>
            <w:bCs/>
            <w:noProof/>
            <w:color w:val="auto"/>
          </w:rPr>
          <w:t>6.1.</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001 Gradsko vijeće i Razdjel 002 Gradonačelnik: Upravni odjel za opće, pravne i tehničke poslove</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_Toc25144300 \h </w:instrText>
        </w:r>
        <w:r w:rsidR="00877B04" w:rsidRPr="00766AA5">
          <w:rPr>
            <w:noProof/>
            <w:webHidden/>
          </w:rPr>
        </w:r>
        <w:r w:rsidR="00877B04" w:rsidRPr="00766AA5">
          <w:rPr>
            <w:noProof/>
            <w:webHidden/>
          </w:rPr>
          <w:fldChar w:fldCharType="separate"/>
        </w:r>
        <w:r w:rsidR="00864CE9">
          <w:rPr>
            <w:noProof/>
            <w:webHidden/>
          </w:rPr>
          <w:t>24</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1" w:history="1">
        <w:r w:rsidR="00877B04" w:rsidRPr="00766AA5">
          <w:rPr>
            <w:rStyle w:val="Hyperlink"/>
            <w:b/>
            <w:bCs/>
            <w:noProof/>
            <w:color w:val="auto"/>
          </w:rPr>
          <w:t>6.2.</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003 Upravni odjel za gospodarstvo, razvoj i projekte Europske unije</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_Toc25144301 \h </w:instrText>
        </w:r>
        <w:r w:rsidR="00877B04" w:rsidRPr="00766AA5">
          <w:rPr>
            <w:noProof/>
            <w:webHidden/>
          </w:rPr>
        </w:r>
        <w:r w:rsidR="00877B04" w:rsidRPr="00766AA5">
          <w:rPr>
            <w:noProof/>
            <w:webHidden/>
          </w:rPr>
          <w:fldChar w:fldCharType="separate"/>
        </w:r>
        <w:r w:rsidR="00864CE9">
          <w:rPr>
            <w:noProof/>
            <w:webHidden/>
          </w:rPr>
          <w:t>29</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2" w:history="1">
        <w:r w:rsidR="00877B04" w:rsidRPr="00766AA5">
          <w:rPr>
            <w:rStyle w:val="Hyperlink"/>
            <w:b/>
            <w:bCs/>
            <w:noProof/>
            <w:color w:val="auto"/>
          </w:rPr>
          <w:t>6.3.</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004 Upravni odjel za društvene djelatnosti</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_Toc25144302 \h </w:instrText>
        </w:r>
        <w:r w:rsidR="00877B04" w:rsidRPr="00766AA5">
          <w:rPr>
            <w:noProof/>
            <w:webHidden/>
          </w:rPr>
        </w:r>
        <w:r w:rsidR="00877B04" w:rsidRPr="00766AA5">
          <w:rPr>
            <w:noProof/>
            <w:webHidden/>
          </w:rPr>
          <w:fldChar w:fldCharType="separate"/>
        </w:r>
        <w:r w:rsidR="00864CE9">
          <w:rPr>
            <w:noProof/>
            <w:webHidden/>
          </w:rPr>
          <w:t>44</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3" w:history="1">
        <w:r w:rsidR="00877B04" w:rsidRPr="00766AA5">
          <w:rPr>
            <w:rStyle w:val="Hyperlink"/>
            <w:b/>
            <w:bCs/>
            <w:noProof/>
            <w:color w:val="auto"/>
          </w:rPr>
          <w:t>6.4.</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005 Upravni odjel za provođenje dokumenata prostornog uređenja i gradnju</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_Toc25144303 \h </w:instrText>
        </w:r>
        <w:r w:rsidR="00877B04" w:rsidRPr="00766AA5">
          <w:rPr>
            <w:noProof/>
            <w:webHidden/>
          </w:rPr>
        </w:r>
        <w:r w:rsidR="00877B04" w:rsidRPr="00766AA5">
          <w:rPr>
            <w:noProof/>
            <w:webHidden/>
          </w:rPr>
          <w:fldChar w:fldCharType="separate"/>
        </w:r>
        <w:r w:rsidR="00864CE9">
          <w:rPr>
            <w:noProof/>
            <w:webHidden/>
          </w:rPr>
          <w:t>68</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4" w:history="1">
        <w:r w:rsidR="00877B04" w:rsidRPr="00766AA5">
          <w:rPr>
            <w:rStyle w:val="Hyperlink"/>
            <w:b/>
            <w:bCs/>
            <w:noProof/>
            <w:color w:val="auto"/>
          </w:rPr>
          <w:t>6.5.</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006 Upravni odjel za komunalne djelatnosti</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_Toc25144304 \h </w:instrText>
        </w:r>
        <w:r w:rsidR="00877B04" w:rsidRPr="00766AA5">
          <w:rPr>
            <w:noProof/>
            <w:webHidden/>
          </w:rPr>
        </w:r>
        <w:r w:rsidR="00877B04" w:rsidRPr="00766AA5">
          <w:rPr>
            <w:noProof/>
            <w:webHidden/>
          </w:rPr>
          <w:fldChar w:fldCharType="separate"/>
        </w:r>
        <w:r w:rsidR="00864CE9">
          <w:rPr>
            <w:noProof/>
            <w:webHidden/>
          </w:rPr>
          <w:t>69</w:t>
        </w:r>
        <w:r w:rsidR="00877B04" w:rsidRPr="00766AA5">
          <w:rPr>
            <w:noProof/>
            <w:webHidden/>
          </w:rPr>
          <w:fldChar w:fldCharType="end"/>
        </w:r>
      </w:hyperlink>
    </w:p>
    <w:p w:rsidR="00877B04" w:rsidRPr="00766AA5" w:rsidRDefault="007427D4">
      <w:pPr>
        <w:pStyle w:val="TOC1"/>
        <w:rPr>
          <w:rFonts w:asciiTheme="minorHAnsi" w:eastAsiaTheme="minorEastAsia" w:hAnsiTheme="minorHAnsi" w:cstheme="minorBidi"/>
          <w:noProof/>
          <w:sz w:val="22"/>
          <w:szCs w:val="22"/>
        </w:rPr>
      </w:pPr>
      <w:hyperlink w:anchor="_Toc25144305" w:history="1">
        <w:r w:rsidR="00877B04" w:rsidRPr="00766AA5">
          <w:rPr>
            <w:rStyle w:val="Hyperlink"/>
            <w:b/>
            <w:bCs/>
            <w:noProof/>
            <w:color w:val="auto"/>
          </w:rPr>
          <w:t>6.6.</w:t>
        </w:r>
        <w:r w:rsidR="00877B04" w:rsidRPr="00766AA5">
          <w:rPr>
            <w:rFonts w:asciiTheme="minorHAnsi" w:eastAsiaTheme="minorEastAsia" w:hAnsiTheme="minorHAnsi" w:cstheme="minorBidi"/>
            <w:noProof/>
            <w:sz w:val="22"/>
            <w:szCs w:val="22"/>
          </w:rPr>
          <w:tab/>
        </w:r>
        <w:r w:rsidR="00877B04" w:rsidRPr="00766AA5">
          <w:rPr>
            <w:rStyle w:val="Hyperlink"/>
            <w:b/>
            <w:bCs/>
            <w:noProof/>
            <w:color w:val="auto"/>
          </w:rPr>
          <w:t>Razdjel 007 Upravni odjel za financije</w:t>
        </w:r>
        <w:r w:rsidR="00877B04" w:rsidRPr="00766AA5">
          <w:rPr>
            <w:noProof/>
            <w:webHidden/>
          </w:rPr>
          <w:tab/>
        </w:r>
        <w:r w:rsidR="00877B04" w:rsidRPr="00766AA5">
          <w:rPr>
            <w:noProof/>
            <w:webHidden/>
          </w:rPr>
          <w:fldChar w:fldCharType="begin"/>
        </w:r>
        <w:r w:rsidR="00877B04" w:rsidRPr="00766AA5">
          <w:rPr>
            <w:noProof/>
            <w:webHidden/>
          </w:rPr>
          <w:instrText xml:space="preserve"> PAGEREF _Toc25144305 \h </w:instrText>
        </w:r>
        <w:r w:rsidR="00877B04" w:rsidRPr="00766AA5">
          <w:rPr>
            <w:noProof/>
            <w:webHidden/>
          </w:rPr>
        </w:r>
        <w:r w:rsidR="00877B04" w:rsidRPr="00766AA5">
          <w:rPr>
            <w:noProof/>
            <w:webHidden/>
          </w:rPr>
          <w:fldChar w:fldCharType="separate"/>
        </w:r>
        <w:r w:rsidR="00864CE9">
          <w:rPr>
            <w:noProof/>
            <w:webHidden/>
          </w:rPr>
          <w:t>79</w:t>
        </w:r>
        <w:r w:rsidR="00877B04" w:rsidRPr="00766AA5">
          <w:rPr>
            <w:noProof/>
            <w:webHidden/>
          </w:rPr>
          <w:fldChar w:fldCharType="end"/>
        </w:r>
      </w:hyperlink>
    </w:p>
    <w:p w:rsidR="00762FE1" w:rsidRPr="00766AA5" w:rsidRDefault="00A86AE8" w:rsidP="00762FE1">
      <w:r w:rsidRPr="00766AA5">
        <w:fldChar w:fldCharType="end"/>
      </w:r>
    </w:p>
    <w:p w:rsidR="00762FE1" w:rsidRPr="00766AA5" w:rsidRDefault="00762FE1" w:rsidP="00762FE1">
      <w:pPr>
        <w:pStyle w:val="Heading1"/>
        <w:rPr>
          <w:color w:val="auto"/>
        </w:rPr>
      </w:pPr>
      <w:r w:rsidRPr="00766AA5">
        <w:rPr>
          <w:color w:val="auto"/>
        </w:rPr>
        <w:br w:type="page"/>
      </w:r>
      <w:bookmarkStart w:id="7" w:name="_Toc403818022"/>
      <w:bookmarkStart w:id="8" w:name="_Toc403817830"/>
      <w:bookmarkStart w:id="9" w:name="_Toc25144294"/>
      <w:r w:rsidRPr="00766AA5">
        <w:rPr>
          <w:color w:val="auto"/>
        </w:rPr>
        <w:lastRenderedPageBreak/>
        <w:t>UVOD</w:t>
      </w:r>
      <w:bookmarkEnd w:id="0"/>
      <w:bookmarkEnd w:id="1"/>
      <w:bookmarkEnd w:id="2"/>
      <w:bookmarkEnd w:id="7"/>
      <w:bookmarkEnd w:id="8"/>
      <w:bookmarkEnd w:id="9"/>
    </w:p>
    <w:p w:rsidR="00762FE1" w:rsidRPr="00766AA5" w:rsidRDefault="00762FE1" w:rsidP="00762FE1">
      <w:pPr>
        <w:autoSpaceDE w:val="0"/>
        <w:autoSpaceDN w:val="0"/>
        <w:adjustRightInd w:val="0"/>
        <w:ind w:firstLine="720"/>
        <w:rPr>
          <w:b/>
          <w:bCs/>
        </w:rPr>
      </w:pPr>
    </w:p>
    <w:p w:rsidR="003E481D" w:rsidRPr="00766AA5" w:rsidRDefault="003E481D" w:rsidP="00F018FE">
      <w:pPr>
        <w:pStyle w:val="Default"/>
        <w:ind w:firstLine="720"/>
        <w:jc w:val="both"/>
        <w:rPr>
          <w:rFonts w:ascii="Times New Roman" w:hAnsi="Times New Roman" w:cs="Times New Roman"/>
          <w:color w:val="auto"/>
        </w:rPr>
      </w:pPr>
      <w:r w:rsidRPr="00766AA5">
        <w:rPr>
          <w:rFonts w:ascii="Times New Roman" w:hAnsi="Times New Roman" w:cs="Times New Roman"/>
          <w:color w:val="auto"/>
        </w:rPr>
        <w:t>Sukladno odredbama Zakona o proračunu (Narodne novine br. 87/08., 136/12. i 15/15.) predstavničko tijelo jedinice lokalne i područne (regionalne) samouprave obvezno je do kraja tekuće godine donijeti proračun za iduću proračunsku godinu i projekcije proračuna za sljedeće dvije proračunske godine. Uz proračun se donosi i Odluka o izvršavanju proračuna za narednu godinu.</w:t>
      </w:r>
    </w:p>
    <w:p w:rsidR="00762FE1" w:rsidRPr="00766AA5" w:rsidRDefault="00762FE1" w:rsidP="00F018FE">
      <w:pPr>
        <w:pStyle w:val="Default"/>
        <w:ind w:firstLine="720"/>
        <w:jc w:val="both"/>
        <w:rPr>
          <w:rFonts w:ascii="Times New Roman" w:hAnsi="Times New Roman" w:cs="Times New Roman"/>
          <w:color w:val="auto"/>
        </w:rPr>
      </w:pPr>
      <w:r w:rsidRPr="00766AA5">
        <w:rPr>
          <w:rFonts w:ascii="Times New Roman" w:hAnsi="Times New Roman" w:cs="Times New Roman"/>
          <w:color w:val="auto"/>
        </w:rPr>
        <w:t>Rokovi i metodologija donošenja proračuna jedinica lokalne i područne (regionalne) samouprave i financijskih planova njihovih proračunskih i izvanproračunskih korisnika utvrđeni su Zakonom o proračunu</w:t>
      </w:r>
      <w:r w:rsidR="00263AFD" w:rsidRPr="00766AA5">
        <w:rPr>
          <w:rFonts w:ascii="Times New Roman" w:hAnsi="Times New Roman" w:cs="Times New Roman"/>
          <w:color w:val="auto"/>
        </w:rPr>
        <w:t xml:space="preserve"> i podzakonskim propisima, a ponajprije</w:t>
      </w:r>
      <w:r w:rsidRPr="00766AA5">
        <w:rPr>
          <w:rFonts w:ascii="Times New Roman" w:hAnsi="Times New Roman" w:cs="Times New Roman"/>
          <w:color w:val="auto"/>
        </w:rPr>
        <w:t xml:space="preserve"> Pravilnikom o proračunskim kla</w:t>
      </w:r>
      <w:r w:rsidR="003F11C6" w:rsidRPr="00766AA5">
        <w:rPr>
          <w:rFonts w:ascii="Times New Roman" w:hAnsi="Times New Roman" w:cs="Times New Roman"/>
          <w:color w:val="auto"/>
        </w:rPr>
        <w:t>sifikacijama (Narodne novine br.</w:t>
      </w:r>
      <w:r w:rsidRPr="00766AA5">
        <w:rPr>
          <w:rFonts w:ascii="Times New Roman" w:hAnsi="Times New Roman" w:cs="Times New Roman"/>
          <w:color w:val="auto"/>
        </w:rPr>
        <w:t xml:space="preserve"> 26/10</w:t>
      </w:r>
      <w:r w:rsidR="003F11C6" w:rsidRPr="00766AA5">
        <w:rPr>
          <w:rFonts w:ascii="Times New Roman" w:hAnsi="Times New Roman" w:cs="Times New Roman"/>
          <w:color w:val="auto"/>
        </w:rPr>
        <w:t>.</w:t>
      </w:r>
      <w:r w:rsidR="00877B04" w:rsidRPr="00766AA5">
        <w:rPr>
          <w:rFonts w:ascii="Times New Roman" w:hAnsi="Times New Roman" w:cs="Times New Roman"/>
          <w:color w:val="auto"/>
        </w:rPr>
        <w:t xml:space="preserve"> i </w:t>
      </w:r>
      <w:r w:rsidRPr="00766AA5">
        <w:rPr>
          <w:rFonts w:ascii="Times New Roman" w:hAnsi="Times New Roman" w:cs="Times New Roman"/>
          <w:color w:val="auto"/>
        </w:rPr>
        <w:t>120/13</w:t>
      </w:r>
      <w:r w:rsidR="003F11C6" w:rsidRPr="00766AA5">
        <w:rPr>
          <w:rFonts w:ascii="Times New Roman" w:hAnsi="Times New Roman" w:cs="Times New Roman"/>
          <w:color w:val="auto"/>
        </w:rPr>
        <w:t>.</w:t>
      </w:r>
      <w:r w:rsidRPr="00766AA5">
        <w:rPr>
          <w:rFonts w:ascii="Times New Roman" w:hAnsi="Times New Roman" w:cs="Times New Roman"/>
          <w:color w:val="auto"/>
        </w:rPr>
        <w:t xml:space="preserve">) i Pravilnikom </w:t>
      </w:r>
      <w:r w:rsidR="00C928B3" w:rsidRPr="00766AA5">
        <w:rPr>
          <w:rFonts w:ascii="Times New Roman" w:hAnsi="Times New Roman" w:cs="Times New Roman"/>
          <w:color w:val="auto"/>
        </w:rPr>
        <w:t>o proračunskom računovodstvu i R</w:t>
      </w:r>
      <w:r w:rsidRPr="00766AA5">
        <w:rPr>
          <w:rFonts w:ascii="Times New Roman" w:hAnsi="Times New Roman" w:cs="Times New Roman"/>
          <w:color w:val="auto"/>
        </w:rPr>
        <w:t>ačunskom p</w:t>
      </w:r>
      <w:r w:rsidR="00C9219B" w:rsidRPr="00766AA5">
        <w:rPr>
          <w:rFonts w:ascii="Times New Roman" w:hAnsi="Times New Roman" w:cs="Times New Roman"/>
          <w:color w:val="auto"/>
        </w:rPr>
        <w:t>lanu (Narodne novine br</w:t>
      </w:r>
      <w:r w:rsidR="003F11C6" w:rsidRPr="00766AA5">
        <w:rPr>
          <w:rFonts w:ascii="Times New Roman" w:hAnsi="Times New Roman" w:cs="Times New Roman"/>
          <w:color w:val="auto"/>
        </w:rPr>
        <w:t>.</w:t>
      </w:r>
      <w:r w:rsidR="00C9219B" w:rsidRPr="00766AA5">
        <w:rPr>
          <w:rFonts w:ascii="Times New Roman" w:hAnsi="Times New Roman" w:cs="Times New Roman"/>
          <w:color w:val="auto"/>
        </w:rPr>
        <w:t xml:space="preserve"> 124/14</w:t>
      </w:r>
      <w:r w:rsidR="003F11C6" w:rsidRPr="00766AA5">
        <w:rPr>
          <w:rFonts w:ascii="Times New Roman" w:hAnsi="Times New Roman" w:cs="Times New Roman"/>
          <w:color w:val="auto"/>
        </w:rPr>
        <w:t>.</w:t>
      </w:r>
      <w:r w:rsidR="00C9219B" w:rsidRPr="00766AA5">
        <w:rPr>
          <w:rFonts w:ascii="Times New Roman" w:hAnsi="Times New Roman" w:cs="Times New Roman"/>
          <w:color w:val="auto"/>
        </w:rPr>
        <w:t>, 115/15</w:t>
      </w:r>
      <w:r w:rsidR="003F11C6" w:rsidRPr="00766AA5">
        <w:rPr>
          <w:rFonts w:ascii="Times New Roman" w:hAnsi="Times New Roman" w:cs="Times New Roman"/>
          <w:color w:val="auto"/>
        </w:rPr>
        <w:t>.</w:t>
      </w:r>
      <w:r w:rsidR="00D01F77" w:rsidRPr="00766AA5">
        <w:rPr>
          <w:rFonts w:ascii="Times New Roman" w:hAnsi="Times New Roman" w:cs="Times New Roman"/>
          <w:color w:val="auto"/>
        </w:rPr>
        <w:t>,</w:t>
      </w:r>
      <w:r w:rsidR="00C9219B" w:rsidRPr="00766AA5">
        <w:rPr>
          <w:rFonts w:ascii="Times New Roman" w:hAnsi="Times New Roman" w:cs="Times New Roman"/>
          <w:color w:val="auto"/>
        </w:rPr>
        <w:t xml:space="preserve"> </w:t>
      </w:r>
      <w:r w:rsidRPr="00766AA5">
        <w:rPr>
          <w:rFonts w:ascii="Times New Roman" w:hAnsi="Times New Roman" w:cs="Times New Roman"/>
          <w:color w:val="auto"/>
        </w:rPr>
        <w:t>87/16</w:t>
      </w:r>
      <w:r w:rsidR="003F11C6" w:rsidRPr="00766AA5">
        <w:rPr>
          <w:rFonts w:ascii="Times New Roman" w:hAnsi="Times New Roman" w:cs="Times New Roman"/>
          <w:color w:val="auto"/>
        </w:rPr>
        <w:t>.</w:t>
      </w:r>
      <w:r w:rsidR="00D01F77" w:rsidRPr="00766AA5">
        <w:rPr>
          <w:rFonts w:ascii="Times New Roman" w:hAnsi="Times New Roman" w:cs="Times New Roman"/>
          <w:color w:val="auto"/>
        </w:rPr>
        <w:t xml:space="preserve"> i 3/18.</w:t>
      </w:r>
      <w:r w:rsidRPr="00766AA5">
        <w:rPr>
          <w:rFonts w:ascii="Times New Roman" w:hAnsi="Times New Roman" w:cs="Times New Roman"/>
          <w:color w:val="auto"/>
        </w:rPr>
        <w:t>).</w:t>
      </w:r>
    </w:p>
    <w:p w:rsidR="007F3A96" w:rsidRPr="00766AA5" w:rsidRDefault="00762FE1" w:rsidP="00F018FE">
      <w:pPr>
        <w:ind w:firstLine="720"/>
        <w:jc w:val="both"/>
      </w:pPr>
      <w:r w:rsidRPr="00766AA5">
        <w:t xml:space="preserve">Na temelju navedenih zakonskih </w:t>
      </w:r>
      <w:r w:rsidR="008330CC" w:rsidRPr="00766AA5">
        <w:t>i podzakonskih odredbi te</w:t>
      </w:r>
      <w:r w:rsidRPr="00766AA5">
        <w:t xml:space="preserve"> Smjernica Vlade RH o makroekonomskoj i fiskalnoj politici za trogodišnje razdoblje Ministarstvo financija don</w:t>
      </w:r>
      <w:r w:rsidR="00263AFD" w:rsidRPr="00766AA5">
        <w:t>ijelo je</w:t>
      </w:r>
      <w:r w:rsidRPr="00766AA5">
        <w:t xml:space="preserve"> Upute za izradu proračuna jedinica lokalne i područne (regionalne) samouprave z</w:t>
      </w:r>
      <w:r w:rsidR="007F3A96" w:rsidRPr="00766AA5">
        <w:t>a trogodišnje razdoblje.</w:t>
      </w:r>
    </w:p>
    <w:p w:rsidR="00BF6D38" w:rsidRPr="00766AA5" w:rsidRDefault="00BF6D38" w:rsidP="00F018FE">
      <w:pPr>
        <w:ind w:firstLine="720"/>
        <w:jc w:val="both"/>
      </w:pPr>
      <w:r w:rsidRPr="00766AA5">
        <w:t>Makroekonomske projekcije</w:t>
      </w:r>
      <w:r w:rsidR="007F3A96" w:rsidRPr="00766AA5">
        <w:t xml:space="preserve"> iskazane u Smjernicama ekonomske i fis</w:t>
      </w:r>
      <w:r w:rsidR="00D01F77" w:rsidRPr="00766AA5">
        <w:t>kalne politike za razdoblje 20</w:t>
      </w:r>
      <w:r w:rsidR="004B3FA8" w:rsidRPr="00766AA5">
        <w:t>20</w:t>
      </w:r>
      <w:r w:rsidR="00D01F77" w:rsidRPr="00766AA5">
        <w:t>.-202</w:t>
      </w:r>
      <w:r w:rsidR="004B3FA8" w:rsidRPr="00766AA5">
        <w:t>2</w:t>
      </w:r>
      <w:r w:rsidR="007F3A96" w:rsidRPr="00766AA5">
        <w:t>. g.</w:t>
      </w:r>
      <w:r w:rsidRPr="00766AA5">
        <w:t xml:space="preserve"> ukazuju na očekivani realni rast bruto domaćeg proizvoda u 20</w:t>
      </w:r>
      <w:r w:rsidR="004B3FA8" w:rsidRPr="00766AA5">
        <w:t>20</w:t>
      </w:r>
      <w:r w:rsidRPr="00766AA5">
        <w:t>. godini od 2,</w:t>
      </w:r>
      <w:r w:rsidR="004B3FA8" w:rsidRPr="00766AA5">
        <w:t>5</w:t>
      </w:r>
      <w:r w:rsidRPr="00766AA5">
        <w:t xml:space="preserve">%, </w:t>
      </w:r>
      <w:r w:rsidR="00D01F77" w:rsidRPr="00766AA5">
        <w:t xml:space="preserve">a </w:t>
      </w:r>
      <w:r w:rsidRPr="00766AA5">
        <w:t>u 20</w:t>
      </w:r>
      <w:r w:rsidR="00D01F77" w:rsidRPr="00766AA5">
        <w:t>2</w:t>
      </w:r>
      <w:r w:rsidR="004B3FA8" w:rsidRPr="00766AA5">
        <w:t>1</w:t>
      </w:r>
      <w:r w:rsidRPr="00766AA5">
        <w:t xml:space="preserve">. </w:t>
      </w:r>
      <w:r w:rsidR="00D01F77" w:rsidRPr="00766AA5">
        <w:t>i</w:t>
      </w:r>
      <w:r w:rsidRPr="00766AA5">
        <w:t xml:space="preserve"> 202</w:t>
      </w:r>
      <w:r w:rsidR="004B3FA8" w:rsidRPr="00766AA5">
        <w:t>2</w:t>
      </w:r>
      <w:r w:rsidRPr="00766AA5">
        <w:t>. od 2,</w:t>
      </w:r>
      <w:r w:rsidR="004B3FA8" w:rsidRPr="00766AA5">
        <w:t>4</w:t>
      </w:r>
      <w:r w:rsidRPr="00766AA5">
        <w:t>%</w:t>
      </w:r>
      <w:r w:rsidR="007F3A96" w:rsidRPr="00766AA5">
        <w:t xml:space="preserve">, a </w:t>
      </w:r>
      <w:r w:rsidR="008C7766" w:rsidRPr="00766AA5">
        <w:t xml:space="preserve">iste su </w:t>
      </w:r>
      <w:r w:rsidR="007F3A96" w:rsidRPr="00766AA5">
        <w:t>temelj</w:t>
      </w:r>
      <w:r w:rsidR="004E3A1E" w:rsidRPr="00766AA5">
        <w:t>e</w:t>
      </w:r>
      <w:r w:rsidR="007F3A96" w:rsidRPr="00766AA5">
        <w:t>n</w:t>
      </w:r>
      <w:r w:rsidR="007D201E" w:rsidRPr="00766AA5">
        <w:t>e</w:t>
      </w:r>
      <w:r w:rsidR="007F3A96" w:rsidRPr="00766AA5">
        <w:t xml:space="preserve"> na rastu</w:t>
      </w:r>
      <w:r w:rsidR="007D201E" w:rsidRPr="00766AA5">
        <w:t xml:space="preserve"> osobne potrošnje, </w:t>
      </w:r>
      <w:r w:rsidR="004B3FA8" w:rsidRPr="00766AA5">
        <w:t xml:space="preserve">dok se rast </w:t>
      </w:r>
      <w:r w:rsidR="007D201E" w:rsidRPr="00766AA5">
        <w:t>izvoz</w:t>
      </w:r>
      <w:r w:rsidR="004B3FA8" w:rsidRPr="00766AA5">
        <w:t>a</w:t>
      </w:r>
      <w:r w:rsidR="007D201E" w:rsidRPr="00766AA5">
        <w:t xml:space="preserve"> roba i usluga</w:t>
      </w:r>
      <w:r w:rsidR="004B3FA8" w:rsidRPr="00766AA5">
        <w:t xml:space="preserve"> te</w:t>
      </w:r>
      <w:r w:rsidR="007F3A96" w:rsidRPr="00766AA5">
        <w:t xml:space="preserve"> investicija </w:t>
      </w:r>
      <w:r w:rsidR="004B3FA8" w:rsidRPr="00766AA5">
        <w:t xml:space="preserve">(uz </w:t>
      </w:r>
      <w:r w:rsidR="007F3A96" w:rsidRPr="00766AA5">
        <w:t>kvalitetniju apsorpciju europskih sredstava</w:t>
      </w:r>
      <w:r w:rsidR="004B3FA8" w:rsidRPr="00766AA5">
        <w:t>) očekuje sa slabijom stopom nego u 2019. godini</w:t>
      </w:r>
      <w:r w:rsidRPr="00766AA5">
        <w:t>.</w:t>
      </w:r>
    </w:p>
    <w:p w:rsidR="007F3A96" w:rsidRPr="00766AA5" w:rsidRDefault="007F3A96" w:rsidP="007F3A96">
      <w:pPr>
        <w:ind w:firstLine="720"/>
        <w:jc w:val="both"/>
      </w:pPr>
      <w:r w:rsidRPr="00766AA5">
        <w:t>Zakonom o proračunu utvrđeno je da predstavničko tijelo donosi proračun na razini podskupine (trećoj razini računskog plana) dok se projekcija usvaja na razini skupine (drugoj razini) ekonomske klasifikacije, a sukladno Uputama</w:t>
      </w:r>
      <w:r w:rsidR="00825A89" w:rsidRPr="00766AA5">
        <w:t xml:space="preserve"> Ministarstva financija</w:t>
      </w:r>
      <w:r w:rsidR="007D201E" w:rsidRPr="00766AA5">
        <w:t xml:space="preserve"> </w:t>
      </w:r>
      <w:r w:rsidRPr="00766AA5">
        <w:t>plan za 20</w:t>
      </w:r>
      <w:r w:rsidR="00A244EA" w:rsidRPr="00766AA5">
        <w:t>20</w:t>
      </w:r>
      <w:r w:rsidRPr="00766AA5">
        <w:t>. i projekcije za 20</w:t>
      </w:r>
      <w:r w:rsidR="00A244EA" w:rsidRPr="00766AA5">
        <w:t>21</w:t>
      </w:r>
      <w:r w:rsidRPr="00766AA5">
        <w:t>. i 202</w:t>
      </w:r>
      <w:r w:rsidR="00A244EA" w:rsidRPr="00766AA5">
        <w:t>2</w:t>
      </w:r>
      <w:r w:rsidRPr="00766AA5">
        <w:t xml:space="preserve">. </w:t>
      </w:r>
      <w:r w:rsidR="00297AC4" w:rsidRPr="00766AA5">
        <w:t>donose se</w:t>
      </w:r>
      <w:r w:rsidRPr="00766AA5">
        <w:t xml:space="preserve"> u jednom dokumentu.</w:t>
      </w:r>
    </w:p>
    <w:p w:rsidR="00D447B8" w:rsidRPr="00766AA5" w:rsidRDefault="00D447B8" w:rsidP="007F3A96">
      <w:pPr>
        <w:ind w:firstLine="720"/>
        <w:jc w:val="both"/>
      </w:pPr>
      <w:r w:rsidRPr="00766AA5">
        <w:t>Proračun se sastoji, u skladu s člankom 16. Zakona o proračunu, od općeg i posebnog dijela te plana razvojnih programa.</w:t>
      </w:r>
    </w:p>
    <w:p w:rsidR="00924ECF" w:rsidRPr="00766AA5" w:rsidRDefault="00924ECF" w:rsidP="00924ECF">
      <w:pPr>
        <w:ind w:firstLine="720"/>
        <w:jc w:val="both"/>
      </w:pPr>
      <w:r w:rsidRPr="00766AA5">
        <w:t>Upravni odjel za financije je u rujnu 201</w:t>
      </w:r>
      <w:r w:rsidR="00A244EA" w:rsidRPr="00766AA5">
        <w:t>9</w:t>
      </w:r>
      <w:r w:rsidRPr="00766AA5">
        <w:t xml:space="preserve">. godine izradio Upute za izradu Proračuna </w:t>
      </w:r>
      <w:r w:rsidR="00693D65" w:rsidRPr="00766AA5">
        <w:t>G</w:t>
      </w:r>
      <w:r w:rsidRPr="00766AA5">
        <w:t xml:space="preserve">rada Samobora i financijskih planova proračunskih korisnika </w:t>
      </w:r>
      <w:r w:rsidR="00693D65" w:rsidRPr="00766AA5">
        <w:t>G</w:t>
      </w:r>
      <w:r w:rsidRPr="00766AA5">
        <w:t>rada Samobora za 20</w:t>
      </w:r>
      <w:r w:rsidR="00A244EA" w:rsidRPr="00766AA5">
        <w:t>20</w:t>
      </w:r>
      <w:r w:rsidRPr="00766AA5">
        <w:t>.-202</w:t>
      </w:r>
      <w:r w:rsidR="00A244EA" w:rsidRPr="00766AA5">
        <w:t>2</w:t>
      </w:r>
      <w:r w:rsidRPr="00766AA5">
        <w:t xml:space="preserve">. </w:t>
      </w:r>
      <w:r w:rsidR="00B840E6" w:rsidRPr="00766AA5">
        <w:t>g</w:t>
      </w:r>
      <w:r w:rsidRPr="00766AA5">
        <w:t>odinu</w:t>
      </w:r>
      <w:r w:rsidR="00B840E6" w:rsidRPr="00766AA5">
        <w:t>,</w:t>
      </w:r>
      <w:r w:rsidRPr="00766AA5">
        <w:t xml:space="preserve"> koje je utvrdio Kolegij gradonačelnika</w:t>
      </w:r>
      <w:r w:rsidR="00B840E6" w:rsidRPr="00766AA5">
        <w:t>,</w:t>
      </w:r>
      <w:r w:rsidRPr="00766AA5">
        <w:t xml:space="preserve"> te uputio upravnim tijelima koji su te upute dostavili proračunskim korisnicima iz svoje nadležnosti.</w:t>
      </w:r>
    </w:p>
    <w:p w:rsidR="00762FE1" w:rsidRPr="00766AA5" w:rsidRDefault="00762FE1" w:rsidP="00F018FE">
      <w:pPr>
        <w:ind w:firstLine="720"/>
        <w:jc w:val="both"/>
        <w:rPr>
          <w:bCs/>
        </w:rPr>
      </w:pPr>
      <w:r w:rsidRPr="00766AA5">
        <w:t xml:space="preserve">Proračunski korisnici </w:t>
      </w:r>
      <w:r w:rsidR="009A319C" w:rsidRPr="00766AA5">
        <w:t>Grada Samobora</w:t>
      </w:r>
      <w:r w:rsidRPr="00766AA5">
        <w:t xml:space="preserve"> odnosno upravni odjeli i korisnici za koje su oni nadležni obvezni su izrađivati financijske planove u skladu s odredbama Zakona o proračunu i pridržavati se </w:t>
      </w:r>
      <w:r w:rsidR="00924ECF" w:rsidRPr="00766AA5">
        <w:t>U</w:t>
      </w:r>
      <w:r w:rsidRPr="00766AA5">
        <w:t>puta</w:t>
      </w:r>
      <w:r w:rsidR="00924ECF" w:rsidRPr="00766AA5">
        <w:t xml:space="preserve"> Grada</w:t>
      </w:r>
      <w:r w:rsidR="00014EB4" w:rsidRPr="00766AA5">
        <w:t>, u kojima je</w:t>
      </w:r>
      <w:r w:rsidR="00440A80" w:rsidRPr="00766AA5">
        <w:t xml:space="preserve"> kao i prethodnih godina</w:t>
      </w:r>
      <w:r w:rsidR="00014EB4" w:rsidRPr="00766AA5">
        <w:t xml:space="preserve"> zatraženo planiranje na </w:t>
      </w:r>
      <w:r w:rsidR="00924ECF" w:rsidRPr="00766AA5">
        <w:t xml:space="preserve">detaljnijoj </w:t>
      </w:r>
      <w:r w:rsidR="00014EB4" w:rsidRPr="00766AA5">
        <w:t>razini odjeljka</w:t>
      </w:r>
      <w:r w:rsidRPr="00766AA5">
        <w:t>. Slijedom navedenog, a i za potrebe informiranja Gradskog vijeća</w:t>
      </w:r>
      <w:r w:rsidR="00014EB4" w:rsidRPr="00766AA5">
        <w:t xml:space="preserve"> te izrade izvještaja o izvršenju proračuna</w:t>
      </w:r>
      <w:r w:rsidR="00046E25" w:rsidRPr="00766AA5">
        <w:t xml:space="preserve"> na 4. razini odjeljka računskog plana</w:t>
      </w:r>
      <w:r w:rsidRPr="00766AA5">
        <w:t>, i dalje se izrađuje analitika na detaljnijoj razini planiranja</w:t>
      </w:r>
      <w:r w:rsidR="00014EB4" w:rsidRPr="00766AA5">
        <w:t xml:space="preserve"> tj. po pozicijama</w:t>
      </w:r>
      <w:r w:rsidRPr="00766AA5">
        <w:t>. Tako se u prilogu kao sastavni di</w:t>
      </w:r>
      <w:r w:rsidR="00AE7E8B" w:rsidRPr="00766AA5">
        <w:t>o ovog Obrazloženja nalazi Prijedlog</w:t>
      </w:r>
      <w:r w:rsidRPr="00766AA5">
        <w:t xml:space="preserve"> P</w:t>
      </w:r>
      <w:r w:rsidRPr="00766AA5">
        <w:rPr>
          <w:bCs/>
        </w:rPr>
        <w:t>roračuna Grada Samobora za 20</w:t>
      </w:r>
      <w:r w:rsidR="00A244EA" w:rsidRPr="00766AA5">
        <w:rPr>
          <w:bCs/>
        </w:rPr>
        <w:t>20</w:t>
      </w:r>
      <w:r w:rsidRPr="00766AA5">
        <w:rPr>
          <w:bCs/>
        </w:rPr>
        <w:t>. godinu</w:t>
      </w:r>
      <w:r w:rsidR="00014EB4" w:rsidRPr="00766AA5">
        <w:rPr>
          <w:bCs/>
        </w:rPr>
        <w:t xml:space="preserve"> i p</w:t>
      </w:r>
      <w:r w:rsidR="00C9219B" w:rsidRPr="00766AA5">
        <w:rPr>
          <w:bCs/>
        </w:rPr>
        <w:t>rojekcije za 20</w:t>
      </w:r>
      <w:r w:rsidR="007D201E" w:rsidRPr="00766AA5">
        <w:rPr>
          <w:bCs/>
        </w:rPr>
        <w:t>2</w:t>
      </w:r>
      <w:r w:rsidR="00A244EA" w:rsidRPr="00766AA5">
        <w:rPr>
          <w:bCs/>
        </w:rPr>
        <w:t>1</w:t>
      </w:r>
      <w:r w:rsidR="00C9219B" w:rsidRPr="00766AA5">
        <w:rPr>
          <w:bCs/>
        </w:rPr>
        <w:t>. i 202</w:t>
      </w:r>
      <w:r w:rsidR="00A244EA" w:rsidRPr="00766AA5">
        <w:rPr>
          <w:bCs/>
        </w:rPr>
        <w:t>2</w:t>
      </w:r>
      <w:r w:rsidR="00C9219B" w:rsidRPr="00766AA5">
        <w:rPr>
          <w:bCs/>
        </w:rPr>
        <w:t>. godinu</w:t>
      </w:r>
      <w:r w:rsidRPr="00766AA5">
        <w:rPr>
          <w:bCs/>
        </w:rPr>
        <w:t xml:space="preserve"> na detaljnijoj razini</w:t>
      </w:r>
      <w:r w:rsidR="00557BB7" w:rsidRPr="00766AA5">
        <w:rPr>
          <w:bCs/>
        </w:rPr>
        <w:t>,</w:t>
      </w:r>
      <w:r w:rsidRPr="00766AA5">
        <w:rPr>
          <w:bCs/>
        </w:rPr>
        <w:t xml:space="preserve"> odnosno po pozicijama.</w:t>
      </w:r>
    </w:p>
    <w:p w:rsidR="00762FE1" w:rsidRPr="00766AA5" w:rsidRDefault="00762FE1" w:rsidP="00F018FE">
      <w:pPr>
        <w:ind w:firstLine="720"/>
        <w:jc w:val="both"/>
      </w:pPr>
      <w:r w:rsidRPr="00766AA5">
        <w:t xml:space="preserve">Člankom 48. Zakona o proračunu propisana je obveza uplate namjenskih prihoda i primitaka koje ostvare proračunski korisnici jedinica lokalne i područne (regionalne) samouprave </w:t>
      </w:r>
      <w:r w:rsidR="009432F5" w:rsidRPr="00766AA5">
        <w:t xml:space="preserve">(dalje: JLPRS) </w:t>
      </w:r>
      <w:r w:rsidRPr="00766AA5">
        <w:t xml:space="preserve">u proračun nadležne jedinice. Namjenski prihodi i primici jesu pomoći, donacije, prihodi za posebne namjene, prihodi od prodaje ili zamjene imovine u vlasništvu </w:t>
      </w:r>
      <w:r w:rsidR="00312A9F" w:rsidRPr="00766AA5">
        <w:t>JLPRS</w:t>
      </w:r>
      <w:r w:rsidRPr="00766AA5">
        <w:t xml:space="preserve">, naknade s naslova osiguranja i namjenski primici od zaduživanja i prodaje dionica i udjela. Nadalje, člankom 52. Zakona o proračunu utvrđuje se obveza uplate vlastitih prihoda proračunskih korisnika u proračun </w:t>
      </w:r>
      <w:r w:rsidR="009432F5" w:rsidRPr="00766AA5">
        <w:t xml:space="preserve">lokalne </w:t>
      </w:r>
      <w:r w:rsidRPr="00766AA5">
        <w:t>jedinice.</w:t>
      </w:r>
    </w:p>
    <w:p w:rsidR="00A91310" w:rsidRPr="00766AA5" w:rsidRDefault="00A91310" w:rsidP="00A91310">
      <w:pPr>
        <w:pStyle w:val="PlainText"/>
        <w:tabs>
          <w:tab w:val="left" w:pos="709"/>
        </w:tabs>
        <w:ind w:firstLine="709"/>
        <w:jc w:val="both"/>
        <w:rPr>
          <w:rFonts w:ascii="Times New Roman" w:hAnsi="Times New Roman"/>
          <w:sz w:val="24"/>
          <w:szCs w:val="24"/>
          <w:lang w:val="hr-HR"/>
        </w:rPr>
      </w:pPr>
      <w:r w:rsidRPr="00766AA5">
        <w:rPr>
          <w:rFonts w:ascii="Times New Roman" w:hAnsi="Times New Roman"/>
          <w:sz w:val="24"/>
          <w:szCs w:val="24"/>
          <w:lang w:val="hr-HR"/>
        </w:rPr>
        <w:lastRenderedPageBreak/>
        <w:t>To konkretno znači da ako jedinice odlukama o izvršavanju proračuna propišu izuzeće od obveze uplate vlastitih i namjenskih prihoda i primitaka korisnika u proračun (u kojem slučaju nema novčanog tijeka kroz riznicu) u obvezi su osigurati evidencijsko izvještajno praćenje ostvarivanja vlastitih i namjenskih prihoda i primitaka, kao i njihova trošenja, a ti se podaci moraju uključiti i u polugodišnji i godišnji izvještaj o izvršenju proračuna JLPRS.</w:t>
      </w:r>
    </w:p>
    <w:p w:rsidR="00A91310" w:rsidRPr="00766AA5" w:rsidRDefault="009432F5" w:rsidP="00A91310">
      <w:pPr>
        <w:pStyle w:val="PlainText"/>
        <w:tabs>
          <w:tab w:val="left" w:pos="709"/>
        </w:tabs>
        <w:ind w:firstLine="709"/>
        <w:jc w:val="both"/>
        <w:rPr>
          <w:rFonts w:ascii="Times New Roman" w:hAnsi="Times New Roman"/>
          <w:sz w:val="24"/>
          <w:szCs w:val="24"/>
          <w:lang w:val="hr-HR"/>
        </w:rPr>
      </w:pPr>
      <w:r w:rsidRPr="00766AA5">
        <w:rPr>
          <w:rFonts w:ascii="Times New Roman" w:hAnsi="Times New Roman"/>
          <w:sz w:val="24"/>
          <w:szCs w:val="24"/>
          <w:lang w:val="hr-HR"/>
        </w:rPr>
        <w:t>Slijedom navedenog, i</w:t>
      </w:r>
      <w:r w:rsidR="00D15393" w:rsidRPr="00766AA5">
        <w:rPr>
          <w:rFonts w:ascii="Times New Roman" w:hAnsi="Times New Roman"/>
          <w:sz w:val="24"/>
          <w:szCs w:val="24"/>
          <w:lang w:val="hr-HR"/>
        </w:rPr>
        <w:t xml:space="preserve"> ovaj Prijedlog</w:t>
      </w:r>
      <w:r w:rsidR="00A91310" w:rsidRPr="00766AA5">
        <w:rPr>
          <w:rFonts w:ascii="Times New Roman" w:hAnsi="Times New Roman"/>
          <w:sz w:val="24"/>
          <w:szCs w:val="24"/>
          <w:lang w:val="hr-HR"/>
        </w:rPr>
        <w:t xml:space="preserve"> </w:t>
      </w:r>
      <w:r w:rsidR="00A91310" w:rsidRPr="00766AA5">
        <w:rPr>
          <w:rFonts w:ascii="Times New Roman" w:hAnsi="Times New Roman"/>
          <w:sz w:val="24"/>
          <w:szCs w:val="24"/>
        </w:rPr>
        <w:t>Proračun</w:t>
      </w:r>
      <w:r w:rsidR="00A91310" w:rsidRPr="00766AA5">
        <w:rPr>
          <w:rFonts w:ascii="Times New Roman" w:hAnsi="Times New Roman"/>
          <w:sz w:val="24"/>
          <w:szCs w:val="24"/>
          <w:lang w:val="hr-HR"/>
        </w:rPr>
        <w:t xml:space="preserve">a Grada je konsolidiran, jer </w:t>
      </w:r>
      <w:r w:rsidR="00A91310" w:rsidRPr="00766AA5">
        <w:rPr>
          <w:rFonts w:ascii="Times New Roman" w:hAnsi="Times New Roman"/>
          <w:sz w:val="24"/>
          <w:szCs w:val="24"/>
        </w:rPr>
        <w:t>obuhvaća proračun grada i financijske planove svih proračunskih korisnika Grada Samobora utvrđenih Pravilnikom o utvrđivanju proračunskih i izvanproračunskih korisnika državnog proračuna i proračunskih i izvanproračunskih korisnika proračuna jedinica lokalne i područne (regionalne) samouprave te o načinu vođenja Registra proračunskih i izvanproračunskih korisnika (Narodne novine br. 128/09. i 142/14.), a koji su od 2016. u potpunom obuhvatu uključeni u sustav lokalne riznice Grada, odnosno sastavni su dio proračuna Grada</w:t>
      </w:r>
      <w:r w:rsidR="00A91310" w:rsidRPr="00766AA5">
        <w:rPr>
          <w:rFonts w:ascii="Times New Roman" w:hAnsi="Times New Roman"/>
          <w:sz w:val="24"/>
          <w:szCs w:val="24"/>
          <w:lang w:val="hr-HR"/>
        </w:rPr>
        <w:t>.</w:t>
      </w:r>
    </w:p>
    <w:p w:rsidR="0009662B" w:rsidRPr="00766AA5" w:rsidRDefault="00A91310" w:rsidP="0009662B">
      <w:pPr>
        <w:jc w:val="both"/>
      </w:pPr>
      <w:r w:rsidRPr="00766AA5">
        <w:t>Dakle, u proračunu za naredno razdoblje 20</w:t>
      </w:r>
      <w:r w:rsidR="00A244EA" w:rsidRPr="00766AA5">
        <w:t>20</w:t>
      </w:r>
      <w:r w:rsidRPr="00766AA5">
        <w:t>.-202</w:t>
      </w:r>
      <w:r w:rsidR="00A244EA" w:rsidRPr="00766AA5">
        <w:t>2</w:t>
      </w:r>
      <w:r w:rsidRPr="00766AA5">
        <w:t>. godine uključeni su svi prihodi/primici te rashodi/izdaci svih proračunskih korisnika Grada Samobora</w:t>
      </w:r>
      <w:r w:rsidR="00A244EA" w:rsidRPr="00766AA5">
        <w:t xml:space="preserve">, a prihodi koje ostvaruju proračunski korisnici uplaćuju se na jedinstveni transakcijski račun Proračuna. </w:t>
      </w:r>
      <w:r w:rsidR="00A244EA" w:rsidRPr="00766AA5">
        <w:rPr>
          <w:b/>
        </w:rPr>
        <w:t>Novost</w:t>
      </w:r>
      <w:r w:rsidR="00A244EA" w:rsidRPr="00766AA5">
        <w:t xml:space="preserve"> u odnosu</w:t>
      </w:r>
      <w:r w:rsidR="00D74C05" w:rsidRPr="00766AA5">
        <w:t xml:space="preserve"> na ranija razdoblja je ta što se </w:t>
      </w:r>
      <w:r w:rsidR="00D74C05" w:rsidRPr="00766AA5">
        <w:rPr>
          <w:b/>
        </w:rPr>
        <w:t>od 2020. godine</w:t>
      </w:r>
      <w:r w:rsidR="00D74C05" w:rsidRPr="00766AA5">
        <w:t xml:space="preserve">, sukladno Uputi Ministarstva financija, a nastavno na nalaz Državnog ureda za reviziju, </w:t>
      </w:r>
      <w:r w:rsidR="00D74C05" w:rsidRPr="00766AA5">
        <w:rPr>
          <w:b/>
        </w:rPr>
        <w:t xml:space="preserve">u proračune JLPRS po prvi put uključuju i plaće i </w:t>
      </w:r>
      <w:r w:rsidRPr="00766AA5">
        <w:rPr>
          <w:b/>
        </w:rPr>
        <w:t>ostali</w:t>
      </w:r>
      <w:r w:rsidR="00D74C05" w:rsidRPr="00766AA5">
        <w:rPr>
          <w:b/>
        </w:rPr>
        <w:t xml:space="preserve"> </w:t>
      </w:r>
      <w:r w:rsidRPr="00766AA5">
        <w:rPr>
          <w:b/>
        </w:rPr>
        <w:t>rashod</w:t>
      </w:r>
      <w:r w:rsidR="00D74C05" w:rsidRPr="00766AA5">
        <w:rPr>
          <w:b/>
        </w:rPr>
        <w:t>i</w:t>
      </w:r>
      <w:r w:rsidRPr="00766AA5">
        <w:rPr>
          <w:b/>
        </w:rPr>
        <w:t xml:space="preserve"> za zaposlene škola, koji se </w:t>
      </w:r>
      <w:r w:rsidR="00D74C05" w:rsidRPr="00766AA5">
        <w:rPr>
          <w:b/>
        </w:rPr>
        <w:t>financiraju iz državnog</w:t>
      </w:r>
      <w:r w:rsidRPr="00766AA5">
        <w:rPr>
          <w:b/>
        </w:rPr>
        <w:t xml:space="preserve"> proračun</w:t>
      </w:r>
      <w:r w:rsidR="00D74C05" w:rsidRPr="00766AA5">
        <w:rPr>
          <w:b/>
        </w:rPr>
        <w:t>a</w:t>
      </w:r>
      <w:r w:rsidR="0009662B" w:rsidRPr="00766AA5">
        <w:t>. Navedeni rashodi za zaposlene osnovnih škola u 2020. planirani su u iznos</w:t>
      </w:r>
      <w:r w:rsidR="008074AF" w:rsidRPr="00766AA5">
        <w:t>u</w:t>
      </w:r>
      <w:r w:rsidR="0009662B" w:rsidRPr="00766AA5">
        <w:t xml:space="preserve"> od 44.136.500,00 kn.</w:t>
      </w:r>
    </w:p>
    <w:p w:rsidR="00EA1119" w:rsidRPr="00766AA5" w:rsidRDefault="00B0449B" w:rsidP="00EA1119">
      <w:pPr>
        <w:ind w:firstLine="709"/>
        <w:jc w:val="both"/>
      </w:pPr>
      <w:r w:rsidRPr="00766AA5">
        <w:t xml:space="preserve">Slijedom navedenog, </w:t>
      </w:r>
      <w:r w:rsidR="00EA1119" w:rsidRPr="00766AA5">
        <w:t xml:space="preserve">Prijedlog </w:t>
      </w:r>
      <w:r w:rsidRPr="00766AA5">
        <w:t>P</w:t>
      </w:r>
      <w:r w:rsidR="00EA1119" w:rsidRPr="00766AA5">
        <w:t>roračuna Grada Samobora za 20</w:t>
      </w:r>
      <w:r w:rsidR="003D356C" w:rsidRPr="00766AA5">
        <w:t>20</w:t>
      </w:r>
      <w:r w:rsidR="00EA1119" w:rsidRPr="00766AA5">
        <w:t xml:space="preserve">. godinu utvrđen je u iznosu od </w:t>
      </w:r>
      <w:r w:rsidR="00AB362D" w:rsidRPr="00766AA5">
        <w:t>352</w:t>
      </w:r>
      <w:r w:rsidR="00EA1119" w:rsidRPr="00766AA5">
        <w:t>.</w:t>
      </w:r>
      <w:r w:rsidR="00AB362D" w:rsidRPr="00766AA5">
        <w:t>222</w:t>
      </w:r>
      <w:r w:rsidR="00EA1119" w:rsidRPr="00766AA5">
        <w:t>.</w:t>
      </w:r>
      <w:r w:rsidR="00AB362D" w:rsidRPr="00766AA5">
        <w:t>307</w:t>
      </w:r>
      <w:r w:rsidR="00EA1119" w:rsidRPr="00766AA5">
        <w:t xml:space="preserve"> kn, što predstavlja povećanje od </w:t>
      </w:r>
      <w:r w:rsidR="00AB362D" w:rsidRPr="00766AA5">
        <w:t>31</w:t>
      </w:r>
      <w:r w:rsidR="00EA1119" w:rsidRPr="00766AA5">
        <w:t>,</w:t>
      </w:r>
      <w:r w:rsidR="00AC4448" w:rsidRPr="00766AA5">
        <w:t>4</w:t>
      </w:r>
      <w:r w:rsidR="00AB362D" w:rsidRPr="00766AA5">
        <w:t>2</w:t>
      </w:r>
      <w:r w:rsidR="00AC4448" w:rsidRPr="00766AA5">
        <w:t>%</w:t>
      </w:r>
      <w:r w:rsidR="00EA1119" w:rsidRPr="00766AA5">
        <w:t xml:space="preserve"> u odnosu na iznos proračuna utvrđen </w:t>
      </w:r>
      <w:r w:rsidR="00752ED7" w:rsidRPr="00766AA5">
        <w:t>predloženim</w:t>
      </w:r>
      <w:r w:rsidR="00EA1119" w:rsidRPr="00766AA5">
        <w:t xml:space="preserve"> II. Izmjenama i dopunama Proračuna Grada Samobora za 201</w:t>
      </w:r>
      <w:r w:rsidR="00AB362D" w:rsidRPr="00766AA5">
        <w:t>9</w:t>
      </w:r>
      <w:r w:rsidR="00EA1119" w:rsidRPr="00766AA5">
        <w:t>. godinu</w:t>
      </w:r>
      <w:r w:rsidR="00A60371" w:rsidRPr="00766AA5">
        <w:t>.</w:t>
      </w:r>
      <w:r w:rsidR="00D15393" w:rsidRPr="00766AA5">
        <w:t xml:space="preserve"> </w:t>
      </w:r>
      <w:r w:rsidR="00780DC7" w:rsidRPr="00766AA5">
        <w:t xml:space="preserve">Prijedlogom je </w:t>
      </w:r>
      <w:r w:rsidR="00EA1119" w:rsidRPr="00766AA5">
        <w:t>proračun za 20</w:t>
      </w:r>
      <w:r w:rsidR="009147DB" w:rsidRPr="00766AA5">
        <w:t>2</w:t>
      </w:r>
      <w:r w:rsidR="003D356C" w:rsidRPr="00766AA5">
        <w:t>1</w:t>
      </w:r>
      <w:r w:rsidR="00EA1119" w:rsidRPr="00766AA5">
        <w:t xml:space="preserve">. godinu projiciran u iznosu od </w:t>
      </w:r>
      <w:r w:rsidR="00AB362D" w:rsidRPr="00766AA5">
        <w:t>297</w:t>
      </w:r>
      <w:r w:rsidR="00EA1119" w:rsidRPr="00766AA5">
        <w:t>.</w:t>
      </w:r>
      <w:r w:rsidR="00AB362D" w:rsidRPr="00766AA5">
        <w:t>988</w:t>
      </w:r>
      <w:r w:rsidR="00EA1119" w:rsidRPr="00766AA5">
        <w:t>.</w:t>
      </w:r>
      <w:r w:rsidR="00AB362D" w:rsidRPr="00766AA5">
        <w:t>258</w:t>
      </w:r>
      <w:r w:rsidR="00EA1119" w:rsidRPr="00766AA5">
        <w:t xml:space="preserve"> kn, a za 202</w:t>
      </w:r>
      <w:r w:rsidR="003D356C" w:rsidRPr="00766AA5">
        <w:t>2</w:t>
      </w:r>
      <w:r w:rsidR="00EA1119" w:rsidRPr="00766AA5">
        <w:t xml:space="preserve">. godinu u iznosu od </w:t>
      </w:r>
      <w:r w:rsidR="00AB362D" w:rsidRPr="00766AA5">
        <w:t>291</w:t>
      </w:r>
      <w:r w:rsidR="00EA1119" w:rsidRPr="00766AA5">
        <w:t>.</w:t>
      </w:r>
      <w:r w:rsidR="00AB362D" w:rsidRPr="00766AA5">
        <w:t>038</w:t>
      </w:r>
      <w:r w:rsidR="00EA1119" w:rsidRPr="00766AA5">
        <w:t>.</w:t>
      </w:r>
      <w:r w:rsidR="00AB362D" w:rsidRPr="00766AA5">
        <w:t>443</w:t>
      </w:r>
      <w:r w:rsidR="00EA1119" w:rsidRPr="00766AA5">
        <w:t xml:space="preserve"> kn</w:t>
      </w:r>
      <w:r w:rsidR="00592BD7" w:rsidRPr="00766AA5">
        <w:t>.</w:t>
      </w:r>
    </w:p>
    <w:p w:rsidR="00F018FE" w:rsidRPr="00766AA5" w:rsidRDefault="00F018FE" w:rsidP="001A295A">
      <w:pPr>
        <w:pStyle w:val="PlainText"/>
        <w:tabs>
          <w:tab w:val="left" w:pos="709"/>
        </w:tabs>
        <w:ind w:firstLine="709"/>
        <w:jc w:val="both"/>
        <w:rPr>
          <w:rFonts w:ascii="Times New Roman" w:hAnsi="Times New Roman"/>
          <w:sz w:val="24"/>
          <w:szCs w:val="24"/>
        </w:rPr>
      </w:pPr>
      <w:r w:rsidRPr="00766AA5">
        <w:br w:type="page"/>
      </w:r>
    </w:p>
    <w:p w:rsidR="00762FE1" w:rsidRPr="00766AA5" w:rsidRDefault="00762FE1" w:rsidP="00762FE1">
      <w:pPr>
        <w:pStyle w:val="Heading1"/>
        <w:ind w:left="714" w:hanging="357"/>
        <w:rPr>
          <w:color w:val="auto"/>
        </w:rPr>
      </w:pPr>
      <w:bookmarkStart w:id="10" w:name="_Toc372377863"/>
      <w:bookmarkStart w:id="11" w:name="_Toc372378084"/>
      <w:bookmarkStart w:id="12" w:name="_Toc403564360"/>
      <w:bookmarkStart w:id="13" w:name="_Toc403817831"/>
      <w:bookmarkStart w:id="14" w:name="_Toc403818023"/>
      <w:bookmarkStart w:id="15" w:name="_Toc25144295"/>
      <w:r w:rsidRPr="00766AA5">
        <w:rPr>
          <w:color w:val="auto"/>
        </w:rPr>
        <w:lastRenderedPageBreak/>
        <w:t>PRORAČUN ZA 20</w:t>
      </w:r>
      <w:r w:rsidR="00B760A7" w:rsidRPr="00766AA5">
        <w:rPr>
          <w:color w:val="auto"/>
          <w:lang w:val="hr-HR"/>
        </w:rPr>
        <w:t>20</w:t>
      </w:r>
      <w:r w:rsidRPr="00766AA5">
        <w:rPr>
          <w:color w:val="auto"/>
        </w:rPr>
        <w:t>. GODINU</w:t>
      </w:r>
      <w:bookmarkEnd w:id="10"/>
      <w:bookmarkEnd w:id="11"/>
      <w:bookmarkEnd w:id="12"/>
      <w:bookmarkEnd w:id="13"/>
      <w:bookmarkEnd w:id="14"/>
      <w:r w:rsidR="00783D89" w:rsidRPr="00766AA5">
        <w:rPr>
          <w:color w:val="auto"/>
          <w:lang w:val="hr-HR"/>
        </w:rPr>
        <w:t xml:space="preserve"> I PROJEKCIJA ZA 20</w:t>
      </w:r>
      <w:r w:rsidR="00F70A03" w:rsidRPr="00766AA5">
        <w:rPr>
          <w:color w:val="auto"/>
          <w:lang w:val="hr-HR"/>
        </w:rPr>
        <w:t>2</w:t>
      </w:r>
      <w:r w:rsidR="00B760A7" w:rsidRPr="00766AA5">
        <w:rPr>
          <w:color w:val="auto"/>
          <w:lang w:val="hr-HR"/>
        </w:rPr>
        <w:t>1</w:t>
      </w:r>
      <w:r w:rsidR="00783D89" w:rsidRPr="00766AA5">
        <w:rPr>
          <w:color w:val="auto"/>
          <w:lang w:val="hr-HR"/>
        </w:rPr>
        <w:t>. I 202</w:t>
      </w:r>
      <w:r w:rsidR="00B760A7" w:rsidRPr="00766AA5">
        <w:rPr>
          <w:color w:val="auto"/>
          <w:lang w:val="hr-HR"/>
        </w:rPr>
        <w:t>2</w:t>
      </w:r>
      <w:r w:rsidR="00783D89" w:rsidRPr="00766AA5">
        <w:rPr>
          <w:color w:val="auto"/>
          <w:lang w:val="hr-HR"/>
        </w:rPr>
        <w:t>. GODINU</w:t>
      </w:r>
      <w:bookmarkEnd w:id="15"/>
    </w:p>
    <w:p w:rsidR="00762FE1" w:rsidRPr="00766AA5" w:rsidRDefault="00762FE1" w:rsidP="00762FE1">
      <w:pPr>
        <w:autoSpaceDE w:val="0"/>
        <w:autoSpaceDN w:val="0"/>
        <w:adjustRightInd w:val="0"/>
        <w:rPr>
          <w:bCs/>
        </w:rPr>
      </w:pPr>
    </w:p>
    <w:p w:rsidR="00762FE1" w:rsidRPr="00766AA5" w:rsidRDefault="00762FE1" w:rsidP="00F018FE">
      <w:pPr>
        <w:ind w:firstLine="708"/>
        <w:jc w:val="both"/>
      </w:pPr>
      <w:bookmarkStart w:id="16" w:name="_Toc372377864"/>
      <w:bookmarkStart w:id="17" w:name="_Toc372378085"/>
      <w:bookmarkStart w:id="18" w:name="_Toc403564361"/>
      <w:bookmarkStart w:id="19" w:name="_Toc403817832"/>
      <w:bookmarkStart w:id="20" w:name="_Toc403818024"/>
      <w:r w:rsidRPr="00766AA5">
        <w:t>Proračun Grada Samobora za 20</w:t>
      </w:r>
      <w:r w:rsidR="00B760A7" w:rsidRPr="00766AA5">
        <w:t>20</w:t>
      </w:r>
      <w:r w:rsidRPr="00766AA5">
        <w:t xml:space="preserve">. godinu </w:t>
      </w:r>
      <w:r w:rsidR="00EA1119" w:rsidRPr="00766AA5">
        <w:t>i p</w:t>
      </w:r>
      <w:r w:rsidR="00783D89" w:rsidRPr="00766AA5">
        <w:t>rojekcija za 20</w:t>
      </w:r>
      <w:r w:rsidR="00BA1619" w:rsidRPr="00766AA5">
        <w:t>2</w:t>
      </w:r>
      <w:r w:rsidR="00B760A7" w:rsidRPr="00766AA5">
        <w:t>1</w:t>
      </w:r>
      <w:r w:rsidR="00783D89" w:rsidRPr="00766AA5">
        <w:t>. i 202</w:t>
      </w:r>
      <w:r w:rsidR="00B760A7" w:rsidRPr="00766AA5">
        <w:t>2</w:t>
      </w:r>
      <w:r w:rsidR="00783D89" w:rsidRPr="00766AA5">
        <w:t xml:space="preserve">. godinu </w:t>
      </w:r>
      <w:r w:rsidRPr="00766AA5">
        <w:t>planira se u funkciji razvoja cjelokupnog područja, kao i porasta životnog standarda građana, kroz daljnji razvoj prometne, komunalne, kulturne</w:t>
      </w:r>
      <w:r w:rsidR="003C2DCE" w:rsidRPr="00766AA5">
        <w:t>, sportske</w:t>
      </w:r>
      <w:r w:rsidRPr="00766AA5">
        <w:t xml:space="preserve"> i socijalne infrastrukture, a sve sukladno očekivanom ostvarenju fiskalnih prihoda u planskom razdoblju.</w:t>
      </w:r>
    </w:p>
    <w:p w:rsidR="007E7F8C" w:rsidRPr="00766AA5" w:rsidRDefault="003E0B5A" w:rsidP="003E0B5A">
      <w:pPr>
        <w:jc w:val="both"/>
      </w:pPr>
      <w:r w:rsidRPr="00766AA5">
        <w:tab/>
      </w:r>
      <w:r w:rsidR="00D92DB7" w:rsidRPr="00766AA5">
        <w:t>R</w:t>
      </w:r>
      <w:r w:rsidRPr="00766AA5">
        <w:t xml:space="preserve">azvojni aspekt proračuna očituje se u </w:t>
      </w:r>
      <w:r w:rsidR="007E7F8C" w:rsidRPr="00766AA5">
        <w:t xml:space="preserve">pojačanom </w:t>
      </w:r>
      <w:r w:rsidRPr="00766AA5">
        <w:t>nastavku realizacije kapitalnih projekata</w:t>
      </w:r>
      <w:r w:rsidR="007E7F8C" w:rsidRPr="00766AA5">
        <w:t>, a čije je financiranje</w:t>
      </w:r>
      <w:r w:rsidR="00390EF4" w:rsidRPr="00766AA5">
        <w:t>,</w:t>
      </w:r>
      <w:r w:rsidR="007E7F8C" w:rsidRPr="00766AA5">
        <w:t xml:space="preserve"> uz vlastita proračunska sredstva</w:t>
      </w:r>
      <w:r w:rsidR="00390EF4" w:rsidRPr="00766AA5">
        <w:t>,</w:t>
      </w:r>
      <w:r w:rsidR="007E7F8C" w:rsidRPr="00766AA5">
        <w:t xml:space="preserve"> usmjereno na korištenje sredstava EU fondova kao i nacionalnih izvora </w:t>
      </w:r>
      <w:r w:rsidR="00390EF4" w:rsidRPr="00766AA5">
        <w:t xml:space="preserve">te na </w:t>
      </w:r>
      <w:r w:rsidR="007E7F8C" w:rsidRPr="00766AA5">
        <w:t>izvor namjenskog kreditnog zaduženja</w:t>
      </w:r>
      <w:r w:rsidR="00EB4F9A" w:rsidRPr="00766AA5">
        <w:t>,</w:t>
      </w:r>
      <w:r w:rsidR="007E7F8C" w:rsidRPr="00766AA5">
        <w:t xml:space="preserve"> a s obzirom na aktualno povoljno razdoblje kreditnog zaduženja. </w:t>
      </w:r>
    </w:p>
    <w:p w:rsidR="00762FE1" w:rsidRPr="00766AA5" w:rsidRDefault="00762FE1" w:rsidP="00F018FE">
      <w:pPr>
        <w:ind w:firstLine="720"/>
        <w:jc w:val="both"/>
      </w:pPr>
      <w:r w:rsidRPr="00766AA5">
        <w:t>Polazište za izradu Proračuna Grada Samobora za 20</w:t>
      </w:r>
      <w:r w:rsidR="00B760A7" w:rsidRPr="00766AA5">
        <w:t>20</w:t>
      </w:r>
      <w:r w:rsidRPr="00766AA5">
        <w:t xml:space="preserve">. godinu je </w:t>
      </w:r>
      <w:r w:rsidR="002707EF" w:rsidRPr="00766AA5">
        <w:t xml:space="preserve">II. </w:t>
      </w:r>
      <w:r w:rsidRPr="00766AA5">
        <w:t>rebalansiran</w:t>
      </w:r>
      <w:r w:rsidR="00DA02B1" w:rsidRPr="00766AA5">
        <w:t>i</w:t>
      </w:r>
      <w:r w:rsidRPr="00766AA5">
        <w:t xml:space="preserve"> proračun za 201</w:t>
      </w:r>
      <w:r w:rsidR="00B760A7" w:rsidRPr="00766AA5">
        <w:t>9</w:t>
      </w:r>
      <w:r w:rsidRPr="00766AA5">
        <w:t xml:space="preserve">. godinu u iznosu od </w:t>
      </w:r>
      <w:r w:rsidR="002707EF" w:rsidRPr="00766AA5">
        <w:t>268</w:t>
      </w:r>
      <w:r w:rsidRPr="00766AA5">
        <w:t>.</w:t>
      </w:r>
      <w:r w:rsidR="002707EF" w:rsidRPr="00766AA5">
        <w:t>018</w:t>
      </w:r>
      <w:r w:rsidRPr="00766AA5">
        <w:t>.</w:t>
      </w:r>
      <w:r w:rsidR="002707EF" w:rsidRPr="00766AA5">
        <w:t>665</w:t>
      </w:r>
      <w:r w:rsidRPr="00766AA5">
        <w:t xml:space="preserve"> kn.</w:t>
      </w:r>
    </w:p>
    <w:p w:rsidR="00762FE1" w:rsidRPr="00766AA5" w:rsidRDefault="00762FE1" w:rsidP="00783D89">
      <w:pPr>
        <w:autoSpaceDE w:val="0"/>
        <w:autoSpaceDN w:val="0"/>
        <w:adjustRightInd w:val="0"/>
        <w:ind w:firstLine="720"/>
        <w:jc w:val="both"/>
      </w:pPr>
      <w:r w:rsidRPr="00766AA5">
        <w:t xml:space="preserve">U nastavku se daje usporedba visine predloženog </w:t>
      </w:r>
      <w:r w:rsidR="00D41E2C" w:rsidRPr="00766AA5">
        <w:t>P</w:t>
      </w:r>
      <w:r w:rsidRPr="00766AA5">
        <w:t>roračuna za 20</w:t>
      </w:r>
      <w:r w:rsidR="00B760A7" w:rsidRPr="00766AA5">
        <w:t>20</w:t>
      </w:r>
      <w:r w:rsidRPr="00766AA5">
        <w:t xml:space="preserve">. godinu </w:t>
      </w:r>
      <w:r w:rsidR="00783D89" w:rsidRPr="00766AA5">
        <w:t xml:space="preserve">i </w:t>
      </w:r>
      <w:r w:rsidR="00EA1119" w:rsidRPr="00766AA5">
        <w:t>p</w:t>
      </w:r>
      <w:r w:rsidR="00783D89" w:rsidRPr="00766AA5">
        <w:t>rojekcija za 20</w:t>
      </w:r>
      <w:r w:rsidR="00A97065" w:rsidRPr="00766AA5">
        <w:t>2</w:t>
      </w:r>
      <w:r w:rsidR="00B760A7" w:rsidRPr="00766AA5">
        <w:t>1</w:t>
      </w:r>
      <w:r w:rsidR="00A97065" w:rsidRPr="00766AA5">
        <w:t>. i 202</w:t>
      </w:r>
      <w:r w:rsidR="00B760A7" w:rsidRPr="00766AA5">
        <w:t>2</w:t>
      </w:r>
      <w:r w:rsidR="00783D89" w:rsidRPr="00766AA5">
        <w:t xml:space="preserve">. godinu </w:t>
      </w:r>
      <w:r w:rsidRPr="00766AA5">
        <w:t>u odnosu na plan iz</w:t>
      </w:r>
      <w:r w:rsidR="002707EF" w:rsidRPr="00766AA5">
        <w:t xml:space="preserve"> </w:t>
      </w:r>
      <w:r w:rsidRPr="00766AA5">
        <w:t>II. Rebalansa proračuna 201</w:t>
      </w:r>
      <w:r w:rsidR="002707EF" w:rsidRPr="00766AA5">
        <w:t>9</w:t>
      </w:r>
      <w:r w:rsidRPr="00766AA5">
        <w:t>. godine.</w:t>
      </w:r>
    </w:p>
    <w:p w:rsidR="00EB1A47" w:rsidRPr="00766AA5" w:rsidRDefault="00EB1A47" w:rsidP="00DB5DD9">
      <w:pPr>
        <w:autoSpaceDE w:val="0"/>
        <w:autoSpaceDN w:val="0"/>
        <w:adjustRightInd w:val="0"/>
        <w:spacing w:line="360" w:lineRule="auto"/>
        <w:rPr>
          <w:b/>
          <w:bCs/>
          <w:sz w:val="22"/>
          <w:szCs w:val="22"/>
        </w:rPr>
      </w:pPr>
    </w:p>
    <w:tbl>
      <w:tblPr>
        <w:tblW w:w="9195" w:type="dxa"/>
        <w:tblInd w:w="93" w:type="dxa"/>
        <w:tblLook w:val="04A0" w:firstRow="1" w:lastRow="0" w:firstColumn="1" w:lastColumn="0" w:noHBand="0" w:noVBand="1"/>
      </w:tblPr>
      <w:tblGrid>
        <w:gridCol w:w="2246"/>
        <w:gridCol w:w="1311"/>
        <w:gridCol w:w="1133"/>
        <w:gridCol w:w="1272"/>
        <w:gridCol w:w="801"/>
        <w:gridCol w:w="1216"/>
        <w:gridCol w:w="1216"/>
      </w:tblGrid>
      <w:tr w:rsidR="00766AA5" w:rsidRPr="00766AA5" w:rsidTr="00EB1A47">
        <w:trPr>
          <w:trHeight w:val="765"/>
        </w:trPr>
        <w:tc>
          <w:tcPr>
            <w:tcW w:w="2248" w:type="dxa"/>
            <w:tcBorders>
              <w:top w:val="single" w:sz="4" w:space="0" w:color="auto"/>
              <w:left w:val="single" w:sz="4" w:space="0" w:color="auto"/>
              <w:bottom w:val="single" w:sz="4" w:space="0" w:color="auto"/>
              <w:right w:val="single" w:sz="4" w:space="0" w:color="auto"/>
            </w:tcBorders>
            <w:shd w:val="clear" w:color="000000" w:fill="E6E6E6"/>
            <w:noWrap/>
            <w:vAlign w:val="center"/>
            <w:hideMark/>
          </w:tcPr>
          <w:p w:rsidR="00EB1A47" w:rsidRPr="00766AA5" w:rsidRDefault="00EB1A47" w:rsidP="00EB1A47">
            <w:pPr>
              <w:jc w:val="center"/>
              <w:rPr>
                <w:sz w:val="20"/>
                <w:szCs w:val="20"/>
              </w:rPr>
            </w:pPr>
            <w:r w:rsidRPr="00766AA5">
              <w:rPr>
                <w:sz w:val="20"/>
                <w:szCs w:val="20"/>
              </w:rPr>
              <w:t> Opis</w:t>
            </w:r>
          </w:p>
        </w:tc>
        <w:tc>
          <w:tcPr>
            <w:tcW w:w="1311" w:type="dxa"/>
            <w:tcBorders>
              <w:top w:val="single" w:sz="4" w:space="0" w:color="auto"/>
              <w:left w:val="nil"/>
              <w:bottom w:val="single" w:sz="4" w:space="0" w:color="auto"/>
              <w:right w:val="single" w:sz="4" w:space="0" w:color="auto"/>
            </w:tcBorders>
            <w:shd w:val="clear" w:color="000000" w:fill="E6E6E6"/>
            <w:vAlign w:val="center"/>
            <w:hideMark/>
          </w:tcPr>
          <w:p w:rsidR="00EB1A47" w:rsidRPr="00766AA5" w:rsidRDefault="00EB1A47" w:rsidP="00EB1A47">
            <w:pPr>
              <w:jc w:val="center"/>
              <w:rPr>
                <w:sz w:val="20"/>
                <w:szCs w:val="20"/>
              </w:rPr>
            </w:pPr>
            <w:r w:rsidRPr="00766AA5">
              <w:rPr>
                <w:sz w:val="20"/>
                <w:szCs w:val="20"/>
              </w:rPr>
              <w:t>Proračun 2019. II. Rebalans</w:t>
            </w:r>
          </w:p>
        </w:tc>
        <w:tc>
          <w:tcPr>
            <w:tcW w:w="1133" w:type="dxa"/>
            <w:tcBorders>
              <w:top w:val="single" w:sz="4" w:space="0" w:color="auto"/>
              <w:left w:val="nil"/>
              <w:bottom w:val="single" w:sz="4" w:space="0" w:color="auto"/>
              <w:right w:val="single" w:sz="4" w:space="0" w:color="auto"/>
            </w:tcBorders>
            <w:shd w:val="clear" w:color="000000" w:fill="E6E6E6"/>
            <w:vAlign w:val="center"/>
            <w:hideMark/>
          </w:tcPr>
          <w:p w:rsidR="00EB1A47" w:rsidRPr="00766AA5" w:rsidRDefault="00EB1A47" w:rsidP="00EB1A47">
            <w:pPr>
              <w:jc w:val="center"/>
              <w:rPr>
                <w:sz w:val="20"/>
                <w:szCs w:val="20"/>
              </w:rPr>
            </w:pPr>
            <w:r w:rsidRPr="00766AA5">
              <w:rPr>
                <w:sz w:val="20"/>
                <w:szCs w:val="20"/>
              </w:rPr>
              <w:t>Povećanje/</w:t>
            </w:r>
            <w:r w:rsidRPr="00766AA5">
              <w:rPr>
                <w:sz w:val="20"/>
                <w:szCs w:val="20"/>
              </w:rPr>
              <w:br/>
              <w:t>smanjenje</w:t>
            </w:r>
          </w:p>
        </w:tc>
        <w:tc>
          <w:tcPr>
            <w:tcW w:w="1272" w:type="dxa"/>
            <w:tcBorders>
              <w:top w:val="single" w:sz="4" w:space="0" w:color="auto"/>
              <w:left w:val="nil"/>
              <w:bottom w:val="single" w:sz="4" w:space="0" w:color="auto"/>
              <w:right w:val="single" w:sz="4" w:space="0" w:color="auto"/>
            </w:tcBorders>
            <w:shd w:val="clear" w:color="000000" w:fill="E6E6E6"/>
            <w:vAlign w:val="center"/>
            <w:hideMark/>
          </w:tcPr>
          <w:p w:rsidR="00EB1A47" w:rsidRPr="00766AA5" w:rsidRDefault="00EB1A47" w:rsidP="00EB1A47">
            <w:pPr>
              <w:jc w:val="center"/>
              <w:rPr>
                <w:sz w:val="20"/>
                <w:szCs w:val="20"/>
              </w:rPr>
            </w:pPr>
            <w:r w:rsidRPr="00766AA5">
              <w:rPr>
                <w:sz w:val="20"/>
                <w:szCs w:val="20"/>
              </w:rPr>
              <w:t>Proračun 2020.</w:t>
            </w:r>
          </w:p>
        </w:tc>
        <w:tc>
          <w:tcPr>
            <w:tcW w:w="801" w:type="dxa"/>
            <w:tcBorders>
              <w:top w:val="single" w:sz="4" w:space="0" w:color="auto"/>
              <w:left w:val="nil"/>
              <w:bottom w:val="single" w:sz="4" w:space="0" w:color="auto"/>
              <w:right w:val="single" w:sz="4" w:space="0" w:color="auto"/>
            </w:tcBorders>
            <w:shd w:val="clear" w:color="000000" w:fill="E6E6E6"/>
            <w:noWrap/>
            <w:vAlign w:val="center"/>
            <w:hideMark/>
          </w:tcPr>
          <w:p w:rsidR="00EB1A47" w:rsidRPr="00766AA5" w:rsidRDefault="00EB1A47" w:rsidP="00EB1A47">
            <w:pPr>
              <w:jc w:val="center"/>
              <w:rPr>
                <w:sz w:val="20"/>
                <w:szCs w:val="20"/>
              </w:rPr>
            </w:pPr>
            <w:r w:rsidRPr="00766AA5">
              <w:rPr>
                <w:sz w:val="20"/>
                <w:szCs w:val="20"/>
              </w:rPr>
              <w:t>Indeks</w:t>
            </w:r>
          </w:p>
        </w:tc>
        <w:tc>
          <w:tcPr>
            <w:tcW w:w="1215" w:type="dxa"/>
            <w:tcBorders>
              <w:top w:val="single" w:sz="4" w:space="0" w:color="auto"/>
              <w:left w:val="nil"/>
              <w:bottom w:val="single" w:sz="4" w:space="0" w:color="auto"/>
              <w:right w:val="single" w:sz="4" w:space="0" w:color="auto"/>
            </w:tcBorders>
            <w:shd w:val="clear" w:color="000000" w:fill="E6E6E6"/>
            <w:vAlign w:val="center"/>
            <w:hideMark/>
          </w:tcPr>
          <w:p w:rsidR="00EB1A47" w:rsidRPr="00766AA5" w:rsidRDefault="00EB1A47" w:rsidP="00EB1A47">
            <w:pPr>
              <w:jc w:val="center"/>
              <w:rPr>
                <w:sz w:val="20"/>
                <w:szCs w:val="20"/>
              </w:rPr>
            </w:pPr>
            <w:r w:rsidRPr="00766AA5">
              <w:rPr>
                <w:sz w:val="20"/>
                <w:szCs w:val="20"/>
              </w:rPr>
              <w:t>Projekcija 2021.</w:t>
            </w:r>
          </w:p>
        </w:tc>
        <w:tc>
          <w:tcPr>
            <w:tcW w:w="1215" w:type="dxa"/>
            <w:tcBorders>
              <w:top w:val="single" w:sz="4" w:space="0" w:color="auto"/>
              <w:left w:val="nil"/>
              <w:bottom w:val="single" w:sz="4" w:space="0" w:color="auto"/>
              <w:right w:val="single" w:sz="4" w:space="0" w:color="auto"/>
            </w:tcBorders>
            <w:shd w:val="clear" w:color="000000" w:fill="E6E6E6"/>
            <w:vAlign w:val="center"/>
            <w:hideMark/>
          </w:tcPr>
          <w:p w:rsidR="00EB1A47" w:rsidRPr="00766AA5" w:rsidRDefault="00EB1A47" w:rsidP="00EB1A47">
            <w:pPr>
              <w:jc w:val="center"/>
              <w:rPr>
                <w:sz w:val="20"/>
                <w:szCs w:val="20"/>
              </w:rPr>
            </w:pPr>
            <w:r w:rsidRPr="00766AA5">
              <w:rPr>
                <w:sz w:val="20"/>
                <w:szCs w:val="20"/>
              </w:rPr>
              <w:t>Projekcija 2022.</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b/>
                <w:bCs/>
                <w:i/>
                <w:iCs/>
                <w:sz w:val="20"/>
                <w:szCs w:val="20"/>
              </w:rPr>
            </w:pPr>
            <w:r w:rsidRPr="00766AA5">
              <w:rPr>
                <w:b/>
                <w:bCs/>
                <w:i/>
                <w:iCs/>
                <w:sz w:val="20"/>
                <w:szCs w:val="20"/>
              </w:rPr>
              <w:t>Prihodi i primici: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center"/>
              <w:rPr>
                <w:sz w:val="20"/>
                <w:szCs w:val="20"/>
              </w:rPr>
            </w:pPr>
            <w:r w:rsidRPr="00766AA5">
              <w:rPr>
                <w:sz w:val="20"/>
                <w:szCs w:val="20"/>
              </w:rPr>
              <w:t> </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sz w:val="20"/>
                <w:szCs w:val="20"/>
              </w:rPr>
            </w:pPr>
            <w:r w:rsidRPr="00766AA5">
              <w:rPr>
                <w:sz w:val="20"/>
                <w:szCs w:val="20"/>
              </w:rPr>
              <w:t>Proračun Grada</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246.262.782</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42.732.334</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288.995.116</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117,35</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234.639.841</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226.064.041</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sz w:val="20"/>
                <w:szCs w:val="20"/>
              </w:rPr>
            </w:pPr>
            <w:r w:rsidRPr="00766AA5">
              <w:rPr>
                <w:sz w:val="20"/>
                <w:szCs w:val="20"/>
              </w:rPr>
              <w:t>preneseni višak prihoda iz prethodne godine</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1.899.069</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-1.044.069</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855.000</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45,02</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i/>
                <w:iCs/>
                <w:sz w:val="20"/>
                <w:szCs w:val="20"/>
              </w:rPr>
            </w:pPr>
            <w:r w:rsidRPr="00766AA5">
              <w:rPr>
                <w:i/>
                <w:iCs/>
                <w:sz w:val="20"/>
                <w:szCs w:val="20"/>
              </w:rPr>
              <w:t>Ukupno Grad</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248.161.851</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41.688.265</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289.850.116</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116,80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234.639.841</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226.064.041</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sz w:val="20"/>
                <w:szCs w:val="20"/>
              </w:rPr>
            </w:pPr>
            <w:r w:rsidRPr="00766AA5">
              <w:rPr>
                <w:sz w:val="20"/>
                <w:szCs w:val="20"/>
              </w:rPr>
              <w:t>Proračunski korisnici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17.789.498</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43.879.775</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61.669.273</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346,66</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63.348.417</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64.974.402</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sz w:val="20"/>
                <w:szCs w:val="20"/>
              </w:rPr>
            </w:pPr>
            <w:r w:rsidRPr="00766AA5">
              <w:rPr>
                <w:sz w:val="20"/>
                <w:szCs w:val="20"/>
              </w:rPr>
              <w:t>preneseni višak prihoda iz prethodne godine</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2.067.316</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-1.364.398</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702.918</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34,00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i/>
                <w:iCs/>
                <w:sz w:val="20"/>
                <w:szCs w:val="20"/>
              </w:rPr>
            </w:pPr>
            <w:r w:rsidRPr="00766AA5">
              <w:rPr>
                <w:i/>
                <w:iCs/>
                <w:sz w:val="20"/>
                <w:szCs w:val="20"/>
              </w:rPr>
              <w:t>Ukupno proračunski korisnici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19.856.814</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42.515.377</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62.372.191</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314,11</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63.348.417</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64.974.402</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b/>
                <w:bCs/>
                <w:sz w:val="20"/>
                <w:szCs w:val="20"/>
              </w:rPr>
            </w:pPr>
            <w:r w:rsidRPr="00766AA5">
              <w:rPr>
                <w:b/>
                <w:bCs/>
                <w:sz w:val="20"/>
                <w:szCs w:val="20"/>
              </w:rPr>
              <w:t>Ukupno konsolidirani proračun</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268.018.665</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84.203.642</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352.222.307</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131,42</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297.988.258</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291.038.443</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b/>
                <w:bCs/>
                <w:i/>
                <w:iCs/>
                <w:sz w:val="20"/>
                <w:szCs w:val="20"/>
              </w:rPr>
            </w:pPr>
            <w:r w:rsidRPr="00766AA5">
              <w:rPr>
                <w:b/>
                <w:bCs/>
                <w:i/>
                <w:iCs/>
                <w:sz w:val="20"/>
                <w:szCs w:val="20"/>
              </w:rPr>
              <w:t>Rashodi i izdaci: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 </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sz w:val="20"/>
                <w:szCs w:val="20"/>
              </w:rPr>
            </w:pPr>
            <w:r w:rsidRPr="00766AA5">
              <w:rPr>
                <w:sz w:val="20"/>
                <w:szCs w:val="20"/>
              </w:rPr>
              <w:t>Proračun Grada</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193.848.052</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47.791.276</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241.639.328</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124,65</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187.901.581</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178.717.639</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sz w:val="20"/>
                <w:szCs w:val="20"/>
              </w:rPr>
            </w:pPr>
            <w:r w:rsidRPr="00766AA5">
              <w:rPr>
                <w:sz w:val="20"/>
                <w:szCs w:val="20"/>
              </w:rPr>
              <w:t>preneseni višak rashoda iz prethodne godine</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9.376.110</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-9.376.110</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0,00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i/>
                <w:iCs/>
                <w:sz w:val="20"/>
                <w:szCs w:val="20"/>
              </w:rPr>
            </w:pPr>
            <w:r w:rsidRPr="00766AA5">
              <w:rPr>
                <w:i/>
                <w:iCs/>
                <w:sz w:val="20"/>
                <w:szCs w:val="20"/>
              </w:rPr>
              <w:t>Ukupno Grad</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203.224.162</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38.415.166</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241.639.328</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118,90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187.901.581</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178.717.639</w:t>
            </w:r>
          </w:p>
        </w:tc>
      </w:tr>
      <w:tr w:rsidR="00766AA5" w:rsidRPr="00766AA5" w:rsidTr="00EB1A47">
        <w:trPr>
          <w:trHeight w:val="300"/>
        </w:trPr>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EB1A47" w:rsidRPr="00766AA5" w:rsidRDefault="00EB1A47" w:rsidP="00EB1A47">
            <w:pPr>
              <w:rPr>
                <w:sz w:val="20"/>
                <w:szCs w:val="20"/>
              </w:rPr>
            </w:pPr>
            <w:r w:rsidRPr="00766AA5">
              <w:rPr>
                <w:sz w:val="20"/>
                <w:szCs w:val="20"/>
              </w:rPr>
              <w:t>Proračunski korisnici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64.747.920</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45.835.059</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110.582.979</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170,79</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110.086.677</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112.320.804</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sz w:val="20"/>
                <w:szCs w:val="20"/>
              </w:rPr>
            </w:pPr>
            <w:r w:rsidRPr="00766AA5">
              <w:rPr>
                <w:sz w:val="20"/>
                <w:szCs w:val="20"/>
              </w:rPr>
              <w:t>preneseni višak rashoda iz prethodne godine</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46.583</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-46.583</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0,00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0</w:t>
            </w:r>
          </w:p>
        </w:tc>
      </w:tr>
      <w:tr w:rsidR="00766AA5"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i/>
                <w:iCs/>
                <w:sz w:val="20"/>
                <w:szCs w:val="20"/>
              </w:rPr>
            </w:pPr>
            <w:r w:rsidRPr="00766AA5">
              <w:rPr>
                <w:i/>
                <w:iCs/>
                <w:sz w:val="20"/>
                <w:szCs w:val="20"/>
              </w:rPr>
              <w:t>Ukupno proračunski korisnici</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64.794.503</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45.788.476</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110.582.979</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sz w:val="20"/>
                <w:szCs w:val="20"/>
              </w:rPr>
            </w:pPr>
            <w:r w:rsidRPr="00766AA5">
              <w:rPr>
                <w:sz w:val="20"/>
                <w:szCs w:val="20"/>
              </w:rPr>
              <w:t>170,67</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110.086.677</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i/>
                <w:iCs/>
                <w:sz w:val="20"/>
                <w:szCs w:val="20"/>
              </w:rPr>
            </w:pPr>
            <w:r w:rsidRPr="00766AA5">
              <w:rPr>
                <w:i/>
                <w:iCs/>
                <w:sz w:val="20"/>
                <w:szCs w:val="20"/>
              </w:rPr>
              <w:t>112.320.804</w:t>
            </w:r>
          </w:p>
        </w:tc>
      </w:tr>
      <w:tr w:rsidR="00EB1A47" w:rsidRPr="00766AA5" w:rsidTr="00EB1A47">
        <w:trPr>
          <w:trHeight w:val="510"/>
        </w:trPr>
        <w:tc>
          <w:tcPr>
            <w:tcW w:w="2248" w:type="dxa"/>
            <w:tcBorders>
              <w:top w:val="nil"/>
              <w:left w:val="single" w:sz="4" w:space="0" w:color="auto"/>
              <w:bottom w:val="single" w:sz="4" w:space="0" w:color="auto"/>
              <w:right w:val="single" w:sz="4" w:space="0" w:color="auto"/>
            </w:tcBorders>
            <w:shd w:val="clear" w:color="auto" w:fill="auto"/>
            <w:vAlign w:val="center"/>
            <w:hideMark/>
          </w:tcPr>
          <w:p w:rsidR="00EB1A47" w:rsidRPr="00766AA5" w:rsidRDefault="00EB1A47" w:rsidP="00EB1A47">
            <w:pPr>
              <w:rPr>
                <w:b/>
                <w:bCs/>
                <w:sz w:val="20"/>
                <w:szCs w:val="20"/>
              </w:rPr>
            </w:pPr>
            <w:r w:rsidRPr="00766AA5">
              <w:rPr>
                <w:b/>
                <w:bCs/>
                <w:sz w:val="20"/>
                <w:szCs w:val="20"/>
              </w:rPr>
              <w:t>Ukupno konsolidirani proračun</w:t>
            </w:r>
          </w:p>
        </w:tc>
        <w:tc>
          <w:tcPr>
            <w:tcW w:w="131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268.018.665</w:t>
            </w:r>
          </w:p>
        </w:tc>
        <w:tc>
          <w:tcPr>
            <w:tcW w:w="1133"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84.203.642</w:t>
            </w:r>
          </w:p>
        </w:tc>
        <w:tc>
          <w:tcPr>
            <w:tcW w:w="1272"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352.222.307</w:t>
            </w:r>
          </w:p>
        </w:tc>
        <w:tc>
          <w:tcPr>
            <w:tcW w:w="801"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131,42</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297.988.258</w:t>
            </w:r>
          </w:p>
        </w:tc>
        <w:tc>
          <w:tcPr>
            <w:tcW w:w="1215" w:type="dxa"/>
            <w:tcBorders>
              <w:top w:val="nil"/>
              <w:left w:val="nil"/>
              <w:bottom w:val="single" w:sz="4" w:space="0" w:color="auto"/>
              <w:right w:val="single" w:sz="4" w:space="0" w:color="auto"/>
            </w:tcBorders>
            <w:shd w:val="clear" w:color="auto" w:fill="auto"/>
            <w:noWrap/>
            <w:vAlign w:val="center"/>
            <w:hideMark/>
          </w:tcPr>
          <w:p w:rsidR="00EB1A47" w:rsidRPr="00766AA5" w:rsidRDefault="00EB1A47" w:rsidP="00EB1A47">
            <w:pPr>
              <w:jc w:val="right"/>
              <w:rPr>
                <w:b/>
                <w:bCs/>
                <w:sz w:val="20"/>
                <w:szCs w:val="20"/>
              </w:rPr>
            </w:pPr>
            <w:r w:rsidRPr="00766AA5">
              <w:rPr>
                <w:b/>
                <w:bCs/>
                <w:sz w:val="20"/>
                <w:szCs w:val="20"/>
              </w:rPr>
              <w:t>291.038.443</w:t>
            </w:r>
          </w:p>
        </w:tc>
      </w:tr>
    </w:tbl>
    <w:p w:rsidR="00EB1A47" w:rsidRPr="00766AA5" w:rsidRDefault="00EB1A47" w:rsidP="00DB5DD9">
      <w:pPr>
        <w:autoSpaceDE w:val="0"/>
        <w:autoSpaceDN w:val="0"/>
        <w:adjustRightInd w:val="0"/>
        <w:spacing w:line="360" w:lineRule="auto"/>
        <w:rPr>
          <w:b/>
          <w:bCs/>
          <w:sz w:val="22"/>
          <w:szCs w:val="22"/>
        </w:rPr>
      </w:pPr>
    </w:p>
    <w:p w:rsidR="00F018FE" w:rsidRPr="00766AA5" w:rsidRDefault="00762FE1" w:rsidP="00B34342">
      <w:pPr>
        <w:ind w:firstLine="720"/>
        <w:jc w:val="both"/>
        <w:rPr>
          <w:bCs/>
        </w:rPr>
      </w:pPr>
      <w:r w:rsidRPr="00766AA5">
        <w:rPr>
          <w:bCs/>
        </w:rPr>
        <w:t xml:space="preserve">Iz </w:t>
      </w:r>
      <w:r w:rsidRPr="00766AA5">
        <w:t>usporedbe</w:t>
      </w:r>
      <w:r w:rsidRPr="00766AA5">
        <w:rPr>
          <w:bCs/>
        </w:rPr>
        <w:t xml:space="preserve"> je vidljivo da su ukupni prihodi i rashodi </w:t>
      </w:r>
      <w:r w:rsidR="00D41E2C" w:rsidRPr="00766AA5">
        <w:rPr>
          <w:bCs/>
        </w:rPr>
        <w:t>P</w:t>
      </w:r>
      <w:r w:rsidR="000A3DBE" w:rsidRPr="00766AA5">
        <w:rPr>
          <w:bCs/>
        </w:rPr>
        <w:t>roračuna Grada Samobora za 20</w:t>
      </w:r>
      <w:r w:rsidR="00EB1A47" w:rsidRPr="00766AA5">
        <w:rPr>
          <w:bCs/>
        </w:rPr>
        <w:t>20</w:t>
      </w:r>
      <w:r w:rsidRPr="00766AA5">
        <w:rPr>
          <w:bCs/>
        </w:rPr>
        <w:t xml:space="preserve">. godinu </w:t>
      </w:r>
      <w:r w:rsidR="00D41E2C" w:rsidRPr="00766AA5">
        <w:rPr>
          <w:bCs/>
        </w:rPr>
        <w:t>povećani</w:t>
      </w:r>
      <w:r w:rsidRPr="00766AA5">
        <w:rPr>
          <w:bCs/>
        </w:rPr>
        <w:t xml:space="preserve"> za </w:t>
      </w:r>
      <w:r w:rsidR="00EB1A47" w:rsidRPr="00766AA5">
        <w:rPr>
          <w:bCs/>
        </w:rPr>
        <w:t>8</w:t>
      </w:r>
      <w:r w:rsidR="00903B1D" w:rsidRPr="00766AA5">
        <w:rPr>
          <w:bCs/>
        </w:rPr>
        <w:t>4</w:t>
      </w:r>
      <w:r w:rsidRPr="00766AA5">
        <w:rPr>
          <w:bCs/>
        </w:rPr>
        <w:t>.</w:t>
      </w:r>
      <w:r w:rsidR="00EB1A47" w:rsidRPr="00766AA5">
        <w:rPr>
          <w:bCs/>
        </w:rPr>
        <w:t>203</w:t>
      </w:r>
      <w:r w:rsidRPr="00766AA5">
        <w:rPr>
          <w:bCs/>
        </w:rPr>
        <w:t>.</w:t>
      </w:r>
      <w:r w:rsidR="00EB1A47" w:rsidRPr="00766AA5">
        <w:rPr>
          <w:bCs/>
        </w:rPr>
        <w:t>642</w:t>
      </w:r>
      <w:r w:rsidRPr="00766AA5">
        <w:rPr>
          <w:bCs/>
        </w:rPr>
        <w:t xml:space="preserve"> kn u odnosu na 201</w:t>
      </w:r>
      <w:r w:rsidR="00EB1A47" w:rsidRPr="00766AA5">
        <w:rPr>
          <w:bCs/>
        </w:rPr>
        <w:t>9</w:t>
      </w:r>
      <w:r w:rsidRPr="00766AA5">
        <w:rPr>
          <w:bCs/>
        </w:rPr>
        <w:t xml:space="preserve">. godinu, </w:t>
      </w:r>
      <w:r w:rsidR="00903B1D" w:rsidRPr="00766AA5">
        <w:rPr>
          <w:bCs/>
        </w:rPr>
        <w:t>od čeg</w:t>
      </w:r>
      <w:r w:rsidRPr="00766AA5">
        <w:rPr>
          <w:bCs/>
        </w:rPr>
        <w:t xml:space="preserve">a </w:t>
      </w:r>
      <w:r w:rsidR="00903B1D" w:rsidRPr="00766AA5">
        <w:rPr>
          <w:bCs/>
        </w:rPr>
        <w:t xml:space="preserve">je međugodišnje povećanje prihoda i rashoda Grada </w:t>
      </w:r>
      <w:r w:rsidR="00EB1A47" w:rsidRPr="00766AA5">
        <w:rPr>
          <w:bCs/>
        </w:rPr>
        <w:t>38</w:t>
      </w:r>
      <w:r w:rsidR="00903B1D" w:rsidRPr="00766AA5">
        <w:rPr>
          <w:bCs/>
        </w:rPr>
        <w:t>.</w:t>
      </w:r>
      <w:r w:rsidR="00EB1A47" w:rsidRPr="00766AA5">
        <w:rPr>
          <w:bCs/>
        </w:rPr>
        <w:t>415</w:t>
      </w:r>
      <w:r w:rsidR="00903B1D" w:rsidRPr="00766AA5">
        <w:rPr>
          <w:bCs/>
        </w:rPr>
        <w:t>.</w:t>
      </w:r>
      <w:r w:rsidR="00EB1A47" w:rsidRPr="00766AA5">
        <w:rPr>
          <w:bCs/>
        </w:rPr>
        <w:t>166</w:t>
      </w:r>
      <w:r w:rsidR="00903B1D" w:rsidRPr="00766AA5">
        <w:rPr>
          <w:bCs/>
        </w:rPr>
        <w:t xml:space="preserve"> kn, a </w:t>
      </w:r>
      <w:r w:rsidRPr="00766AA5">
        <w:rPr>
          <w:bCs/>
        </w:rPr>
        <w:t>prihod</w:t>
      </w:r>
      <w:r w:rsidR="00EB1A47" w:rsidRPr="00766AA5">
        <w:rPr>
          <w:bCs/>
        </w:rPr>
        <w:t>a</w:t>
      </w:r>
      <w:r w:rsidRPr="00766AA5">
        <w:rPr>
          <w:bCs/>
        </w:rPr>
        <w:t xml:space="preserve"> i rashod</w:t>
      </w:r>
      <w:r w:rsidR="00EB1A47" w:rsidRPr="00766AA5">
        <w:rPr>
          <w:bCs/>
        </w:rPr>
        <w:t>a</w:t>
      </w:r>
      <w:r w:rsidRPr="00766AA5">
        <w:rPr>
          <w:bCs/>
        </w:rPr>
        <w:t xml:space="preserve"> proračunskih korisnika </w:t>
      </w:r>
      <w:r w:rsidR="00EB1A47" w:rsidRPr="00766AA5">
        <w:rPr>
          <w:bCs/>
        </w:rPr>
        <w:t>45</w:t>
      </w:r>
      <w:r w:rsidR="00903B1D" w:rsidRPr="00766AA5">
        <w:rPr>
          <w:bCs/>
        </w:rPr>
        <w:t>.</w:t>
      </w:r>
      <w:r w:rsidR="00EB1A47" w:rsidRPr="00766AA5">
        <w:rPr>
          <w:bCs/>
        </w:rPr>
        <w:t>788</w:t>
      </w:r>
      <w:r w:rsidR="00903B1D" w:rsidRPr="00766AA5">
        <w:rPr>
          <w:bCs/>
        </w:rPr>
        <w:t>.</w:t>
      </w:r>
      <w:r w:rsidR="00EB1A47" w:rsidRPr="00766AA5">
        <w:rPr>
          <w:bCs/>
        </w:rPr>
        <w:t>476</w:t>
      </w:r>
      <w:r w:rsidR="00903B1D" w:rsidRPr="00766AA5">
        <w:rPr>
          <w:bCs/>
        </w:rPr>
        <w:t xml:space="preserve"> </w:t>
      </w:r>
      <w:r w:rsidRPr="00766AA5">
        <w:rPr>
          <w:bCs/>
        </w:rPr>
        <w:t>kn</w:t>
      </w:r>
      <w:r w:rsidR="00BD72B5" w:rsidRPr="00766AA5">
        <w:rPr>
          <w:bCs/>
        </w:rPr>
        <w:t>.</w:t>
      </w:r>
      <w:r w:rsidR="00F018FE" w:rsidRPr="00766AA5">
        <w:rPr>
          <w:bCs/>
        </w:rPr>
        <w:br w:type="page"/>
      </w:r>
    </w:p>
    <w:p w:rsidR="00762FE1" w:rsidRPr="00766AA5" w:rsidRDefault="00762FE1" w:rsidP="00DB5DD9">
      <w:pPr>
        <w:spacing w:line="360" w:lineRule="auto"/>
        <w:ind w:firstLine="720"/>
        <w:jc w:val="both"/>
        <w:rPr>
          <w:bCs/>
          <w:sz w:val="2"/>
        </w:rPr>
      </w:pPr>
    </w:p>
    <w:p w:rsidR="00F018FE" w:rsidRPr="00766AA5" w:rsidRDefault="00F018FE" w:rsidP="00DB5DD9">
      <w:pPr>
        <w:spacing w:line="360" w:lineRule="auto"/>
        <w:ind w:firstLine="720"/>
        <w:jc w:val="both"/>
        <w:rPr>
          <w:bCs/>
          <w:sz w:val="2"/>
        </w:rPr>
      </w:pPr>
    </w:p>
    <w:p w:rsidR="00762FE1" w:rsidRPr="00766AA5" w:rsidRDefault="00762FE1" w:rsidP="00DB5DD9">
      <w:pPr>
        <w:pStyle w:val="Heading1"/>
        <w:suppressAutoHyphens/>
        <w:autoSpaceDN w:val="0"/>
        <w:textAlignment w:val="baseline"/>
        <w:rPr>
          <w:color w:val="auto"/>
          <w:lang w:eastAsia="en-US"/>
        </w:rPr>
      </w:pPr>
      <w:bookmarkStart w:id="21" w:name="_Toc25144296"/>
      <w:bookmarkEnd w:id="16"/>
      <w:bookmarkEnd w:id="17"/>
      <w:bookmarkEnd w:id="18"/>
      <w:bookmarkEnd w:id="19"/>
      <w:bookmarkEnd w:id="20"/>
      <w:r w:rsidRPr="00766AA5">
        <w:rPr>
          <w:color w:val="auto"/>
          <w:lang w:eastAsia="en-US"/>
        </w:rPr>
        <w:t>PRIHODI I PRIMICI PRORAČUNA</w:t>
      </w:r>
      <w:bookmarkEnd w:id="21"/>
    </w:p>
    <w:p w:rsidR="00762FE1" w:rsidRPr="00766AA5" w:rsidRDefault="00762FE1" w:rsidP="00762FE1">
      <w:pPr>
        <w:suppressAutoHyphens/>
        <w:autoSpaceDN w:val="0"/>
        <w:ind w:firstLine="360"/>
        <w:jc w:val="both"/>
        <w:textAlignment w:val="baseline"/>
        <w:rPr>
          <w:bCs/>
        </w:rPr>
      </w:pPr>
    </w:p>
    <w:p w:rsidR="008172F2" w:rsidRPr="00766AA5" w:rsidRDefault="00762FE1" w:rsidP="00F018FE">
      <w:pPr>
        <w:suppressAutoHyphens/>
        <w:autoSpaceDN w:val="0"/>
        <w:ind w:firstLine="720"/>
        <w:jc w:val="both"/>
        <w:textAlignment w:val="baseline"/>
        <w:rPr>
          <w:bCs/>
        </w:rPr>
      </w:pPr>
      <w:r w:rsidRPr="00766AA5">
        <w:t>Pl</w:t>
      </w:r>
      <w:r w:rsidR="00D24802" w:rsidRPr="00766AA5">
        <w:t>an prihoda u Prijedlogu</w:t>
      </w:r>
      <w:r w:rsidR="008172F2" w:rsidRPr="00766AA5">
        <w:t xml:space="preserve"> P</w:t>
      </w:r>
      <w:r w:rsidRPr="00766AA5">
        <w:t>roračuna za 20</w:t>
      </w:r>
      <w:r w:rsidR="00B760A7" w:rsidRPr="00766AA5">
        <w:t>20</w:t>
      </w:r>
      <w:r w:rsidRPr="00766AA5">
        <w:t>. godinu</w:t>
      </w:r>
      <w:r w:rsidR="008172F2" w:rsidRPr="00766AA5">
        <w:t xml:space="preserve"> i </w:t>
      </w:r>
      <w:r w:rsidR="009D7BF3" w:rsidRPr="00766AA5">
        <w:t>p</w:t>
      </w:r>
      <w:r w:rsidR="008172F2" w:rsidRPr="00766AA5">
        <w:t>rojekcije za 20</w:t>
      </w:r>
      <w:r w:rsidR="009D7BF3" w:rsidRPr="00766AA5">
        <w:t>2</w:t>
      </w:r>
      <w:r w:rsidR="00B760A7" w:rsidRPr="00766AA5">
        <w:t>1</w:t>
      </w:r>
      <w:r w:rsidR="008172F2" w:rsidRPr="00766AA5">
        <w:t>. i 202</w:t>
      </w:r>
      <w:r w:rsidR="00B760A7" w:rsidRPr="00766AA5">
        <w:t>2</w:t>
      </w:r>
      <w:r w:rsidR="008172F2" w:rsidRPr="00766AA5">
        <w:t>.</w:t>
      </w:r>
      <w:r w:rsidRPr="00766AA5">
        <w:t xml:space="preserve"> sačinjen je na osnovi ostvarenja prihoda u razdoblju siječanj </w:t>
      </w:r>
      <w:r w:rsidR="008172F2" w:rsidRPr="00766AA5">
        <w:t>–</w:t>
      </w:r>
      <w:r w:rsidRPr="00766AA5">
        <w:t xml:space="preserve"> </w:t>
      </w:r>
      <w:r w:rsidR="00D17985" w:rsidRPr="00766AA5">
        <w:t>listopad</w:t>
      </w:r>
      <w:r w:rsidRPr="00766AA5">
        <w:t xml:space="preserve"> i procjene ostvarenja istih u 201</w:t>
      </w:r>
      <w:r w:rsidR="00B760A7" w:rsidRPr="00766AA5">
        <w:t>9</w:t>
      </w:r>
      <w:r w:rsidRPr="00766AA5">
        <w:t xml:space="preserve">. godini te </w:t>
      </w:r>
      <w:r w:rsidRPr="00766AA5">
        <w:rPr>
          <w:bCs/>
        </w:rPr>
        <w:t>procjene njihovog ostvarenja u sljedeć</w:t>
      </w:r>
      <w:r w:rsidR="008172F2" w:rsidRPr="00766AA5">
        <w:rPr>
          <w:bCs/>
        </w:rPr>
        <w:t>im</w:t>
      </w:r>
      <w:r w:rsidRPr="00766AA5">
        <w:rPr>
          <w:bCs/>
        </w:rPr>
        <w:t xml:space="preserve"> godin</w:t>
      </w:r>
      <w:r w:rsidR="008172F2" w:rsidRPr="00766AA5">
        <w:rPr>
          <w:bCs/>
        </w:rPr>
        <w:t>ama, uvažavajući već izmijenjenu zakonsku regulativu, kao i onu koja još nije usvojena, ali se očekuje njena primjena s 1. siječnja 20</w:t>
      </w:r>
      <w:r w:rsidR="00B760A7" w:rsidRPr="00766AA5">
        <w:rPr>
          <w:bCs/>
        </w:rPr>
        <w:t>20</w:t>
      </w:r>
      <w:r w:rsidR="008172F2" w:rsidRPr="00766AA5">
        <w:rPr>
          <w:bCs/>
        </w:rPr>
        <w:t>. godine</w:t>
      </w:r>
      <w:r w:rsidRPr="00766AA5">
        <w:rPr>
          <w:bCs/>
        </w:rPr>
        <w:t>.</w:t>
      </w:r>
    </w:p>
    <w:p w:rsidR="00762FE1" w:rsidRPr="00766AA5" w:rsidRDefault="00762FE1" w:rsidP="00F018FE">
      <w:pPr>
        <w:suppressAutoHyphens/>
        <w:autoSpaceDN w:val="0"/>
        <w:ind w:firstLine="720"/>
        <w:jc w:val="both"/>
        <w:textAlignment w:val="baseline"/>
        <w:rPr>
          <w:rFonts w:ascii="Calibri" w:eastAsia="Calibri" w:hAnsi="Calibri"/>
          <w:sz w:val="22"/>
          <w:szCs w:val="22"/>
          <w:lang w:eastAsia="en-US"/>
        </w:rPr>
      </w:pPr>
      <w:r w:rsidRPr="00766AA5">
        <w:t xml:space="preserve">Prema podacima za razdoblje 1.1. - </w:t>
      </w:r>
      <w:r w:rsidR="00651A4A" w:rsidRPr="00766AA5">
        <w:t>3</w:t>
      </w:r>
      <w:r w:rsidR="004D1790" w:rsidRPr="00766AA5">
        <w:t>1</w:t>
      </w:r>
      <w:r w:rsidR="00651A4A" w:rsidRPr="00766AA5">
        <w:t>.</w:t>
      </w:r>
      <w:r w:rsidR="004D1790" w:rsidRPr="00766AA5">
        <w:t>10</w:t>
      </w:r>
      <w:r w:rsidRPr="00766AA5">
        <w:t>.201</w:t>
      </w:r>
      <w:r w:rsidR="00651A4A" w:rsidRPr="00766AA5">
        <w:t>9</w:t>
      </w:r>
      <w:r w:rsidRPr="00766AA5">
        <w:t xml:space="preserve">. godine ostvareni su prihodi proračuna u iznosu od </w:t>
      </w:r>
      <w:r w:rsidR="00D17985" w:rsidRPr="00766AA5">
        <w:t>191</w:t>
      </w:r>
      <w:r w:rsidRPr="00766AA5">
        <w:t>.</w:t>
      </w:r>
      <w:r w:rsidR="00D17985" w:rsidRPr="00766AA5">
        <w:t>033</w:t>
      </w:r>
      <w:r w:rsidRPr="00766AA5">
        <w:t>.</w:t>
      </w:r>
      <w:r w:rsidR="009433C1" w:rsidRPr="00766AA5">
        <w:t>496</w:t>
      </w:r>
      <w:r w:rsidR="00202193" w:rsidRPr="00766AA5">
        <w:t>,</w:t>
      </w:r>
      <w:r w:rsidR="00D17985" w:rsidRPr="00766AA5">
        <w:t>82</w:t>
      </w:r>
      <w:r w:rsidRPr="00766AA5">
        <w:t xml:space="preserve"> kuna ili </w:t>
      </w:r>
      <w:r w:rsidR="009D7BF3" w:rsidRPr="00766AA5">
        <w:t>7</w:t>
      </w:r>
      <w:r w:rsidR="00D17985" w:rsidRPr="00766AA5">
        <w:t>1</w:t>
      </w:r>
      <w:r w:rsidRPr="00766AA5">
        <w:t>,</w:t>
      </w:r>
      <w:r w:rsidR="00D17985" w:rsidRPr="00766AA5">
        <w:t>2</w:t>
      </w:r>
      <w:r w:rsidR="009D7BF3" w:rsidRPr="00766AA5">
        <w:t>8</w:t>
      </w:r>
      <w:r w:rsidRPr="00766AA5">
        <w:t xml:space="preserve">% planiranih u </w:t>
      </w:r>
      <w:r w:rsidR="00DA02B1" w:rsidRPr="00766AA5">
        <w:t>II. Izmjenama</w:t>
      </w:r>
      <w:r w:rsidRPr="00766AA5">
        <w:t xml:space="preserve"> i dopuna</w:t>
      </w:r>
      <w:r w:rsidR="00DA02B1" w:rsidRPr="00766AA5">
        <w:t>ma</w:t>
      </w:r>
      <w:r w:rsidRPr="00766AA5">
        <w:t xml:space="preserve"> proračuna za 201</w:t>
      </w:r>
      <w:r w:rsidR="00651A4A" w:rsidRPr="00766AA5">
        <w:t>9</w:t>
      </w:r>
      <w:r w:rsidRPr="00766AA5">
        <w:t>. godinu.</w:t>
      </w:r>
    </w:p>
    <w:p w:rsidR="00921E43" w:rsidRPr="00766AA5" w:rsidRDefault="005F4489" w:rsidP="00921E43">
      <w:pPr>
        <w:suppressAutoHyphens/>
        <w:autoSpaceDN w:val="0"/>
        <w:ind w:firstLine="720"/>
        <w:jc w:val="both"/>
        <w:textAlignment w:val="baseline"/>
        <w:rPr>
          <w:bCs/>
        </w:rPr>
      </w:pPr>
      <w:r w:rsidRPr="00766AA5">
        <w:t xml:space="preserve">Prihodi se u proračunu iskazuju po ekonomskoj klasifikaciji i po izvorima iz kojih potječu. </w:t>
      </w:r>
      <w:r w:rsidR="00762FE1" w:rsidRPr="00766AA5">
        <w:rPr>
          <w:bCs/>
        </w:rPr>
        <w:t xml:space="preserve">U nastavku </w:t>
      </w:r>
      <w:r w:rsidR="00C537BB" w:rsidRPr="00766AA5">
        <w:rPr>
          <w:bCs/>
        </w:rPr>
        <w:t>se daje</w:t>
      </w:r>
      <w:r w:rsidR="00762FE1" w:rsidRPr="00766AA5">
        <w:rPr>
          <w:bCs/>
        </w:rPr>
        <w:t xml:space="preserve"> usporedni pregled </w:t>
      </w:r>
      <w:r w:rsidR="00294142" w:rsidRPr="00766AA5">
        <w:rPr>
          <w:bCs/>
        </w:rPr>
        <w:t xml:space="preserve">i obrazloženje </w:t>
      </w:r>
      <w:r w:rsidR="00762FE1" w:rsidRPr="00766AA5">
        <w:rPr>
          <w:bCs/>
        </w:rPr>
        <w:t>planiranih prihoda i primitaka prema osnovnim vrstama ekonomske klasifikacije.</w:t>
      </w:r>
    </w:p>
    <w:p w:rsidR="00921E43" w:rsidRPr="00766AA5" w:rsidRDefault="00921E43" w:rsidP="00921E43">
      <w:pPr>
        <w:suppressAutoHyphens/>
        <w:autoSpaceDN w:val="0"/>
        <w:jc w:val="both"/>
        <w:textAlignment w:val="baseline"/>
        <w:rPr>
          <w:bCs/>
        </w:rPr>
      </w:pPr>
    </w:p>
    <w:tbl>
      <w:tblPr>
        <w:tblW w:w="10042" w:type="dxa"/>
        <w:tblInd w:w="-459" w:type="dxa"/>
        <w:tblLook w:val="04A0" w:firstRow="1" w:lastRow="0" w:firstColumn="1" w:lastColumn="0" w:noHBand="0" w:noVBand="1"/>
      </w:tblPr>
      <w:tblGrid>
        <w:gridCol w:w="689"/>
        <w:gridCol w:w="1527"/>
        <w:gridCol w:w="1216"/>
        <w:gridCol w:w="1466"/>
        <w:gridCol w:w="666"/>
        <w:gridCol w:w="1216"/>
        <w:gridCol w:w="972"/>
        <w:gridCol w:w="1216"/>
        <w:gridCol w:w="1216"/>
      </w:tblGrid>
      <w:tr w:rsidR="00766AA5" w:rsidRPr="00766AA5" w:rsidTr="000B7591">
        <w:trPr>
          <w:trHeight w:val="765"/>
        </w:trPr>
        <w:tc>
          <w:tcPr>
            <w:tcW w:w="547"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Ekon. klas.</w:t>
            </w:r>
          </w:p>
        </w:tc>
        <w:tc>
          <w:tcPr>
            <w:tcW w:w="1527"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 xml:space="preserve">Opis </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Plan II. Rebalans 2019.</w:t>
            </w:r>
          </w:p>
        </w:tc>
        <w:tc>
          <w:tcPr>
            <w:tcW w:w="146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Ostvarenje 1.1.-31.10. 2019.</w:t>
            </w:r>
          </w:p>
        </w:tc>
        <w:tc>
          <w:tcPr>
            <w:tcW w:w="66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w:t>
            </w:r>
            <w:r w:rsidRPr="00766AA5">
              <w:rPr>
                <w:sz w:val="20"/>
                <w:szCs w:val="20"/>
              </w:rPr>
              <w:br/>
              <w:t>ostv.</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Prijedlog</w:t>
            </w:r>
            <w:r w:rsidRPr="00766AA5">
              <w:rPr>
                <w:sz w:val="20"/>
                <w:szCs w:val="20"/>
              </w:rPr>
              <w:br/>
              <w:t>2020.</w:t>
            </w:r>
          </w:p>
        </w:tc>
        <w:tc>
          <w:tcPr>
            <w:tcW w:w="972"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Indeks</w:t>
            </w:r>
            <w:r w:rsidRPr="00766AA5">
              <w:rPr>
                <w:sz w:val="20"/>
                <w:szCs w:val="20"/>
              </w:rPr>
              <w:br/>
              <w:t>plan 2020./19.</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Projekcija 2021.</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921E43" w:rsidRPr="00766AA5" w:rsidRDefault="00921E43" w:rsidP="00921E43">
            <w:pPr>
              <w:jc w:val="center"/>
              <w:rPr>
                <w:sz w:val="20"/>
                <w:szCs w:val="20"/>
              </w:rPr>
            </w:pPr>
            <w:r w:rsidRPr="00766AA5">
              <w:rPr>
                <w:sz w:val="20"/>
                <w:szCs w:val="20"/>
              </w:rPr>
              <w:t>Projekcija 2022.</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b/>
                <w:bCs/>
                <w:sz w:val="20"/>
                <w:szCs w:val="20"/>
              </w:rPr>
            </w:pPr>
            <w:r w:rsidRPr="00766AA5">
              <w:rPr>
                <w:b/>
                <w:bCs/>
                <w:sz w:val="20"/>
                <w:szCs w:val="20"/>
              </w:rPr>
              <w:t>6</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Prihodi poslovanja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246.863.532</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433C1" w:rsidP="00921E43">
            <w:pPr>
              <w:jc w:val="right"/>
              <w:rPr>
                <w:b/>
                <w:bCs/>
                <w:sz w:val="20"/>
                <w:szCs w:val="20"/>
              </w:rPr>
            </w:pPr>
            <w:r w:rsidRPr="00766AA5">
              <w:rPr>
                <w:b/>
                <w:bCs/>
                <w:sz w:val="20"/>
                <w:szCs w:val="20"/>
              </w:rPr>
              <w:t>187.749.630</w:t>
            </w:r>
            <w:r w:rsidR="00921E43" w:rsidRPr="00766AA5">
              <w:rPr>
                <w:b/>
                <w:bCs/>
                <w:sz w:val="20"/>
                <w:szCs w:val="20"/>
              </w:rPr>
              <w:t>,11</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76,05</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291.277.389</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117,99</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288.863.258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281.623.443</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61</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Prihodi od poreza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138.381.311</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112.962.801,53</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81,63</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138.644.975</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100,19</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3077C5" w:rsidP="00921E43">
            <w:pPr>
              <w:jc w:val="right"/>
              <w:rPr>
                <w:sz w:val="20"/>
                <w:szCs w:val="20"/>
              </w:rPr>
            </w:pPr>
            <w:r w:rsidRPr="00766AA5">
              <w:rPr>
                <w:sz w:val="20"/>
                <w:szCs w:val="20"/>
              </w:rPr>
              <w:t>141.920.879</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3077C5" w:rsidP="00921E43">
            <w:pPr>
              <w:jc w:val="right"/>
              <w:rPr>
                <w:sz w:val="20"/>
                <w:szCs w:val="20"/>
              </w:rPr>
            </w:pPr>
            <w:r w:rsidRPr="00766AA5">
              <w:rPr>
                <w:sz w:val="20"/>
                <w:szCs w:val="20"/>
              </w:rPr>
              <w:t>142.370.082</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63</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Pomoći</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41.644.229</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19.948.036,84</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47,90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100.634.419</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241,65</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3077C5" w:rsidP="00921E43">
            <w:pPr>
              <w:jc w:val="right"/>
              <w:rPr>
                <w:sz w:val="20"/>
                <w:szCs w:val="20"/>
              </w:rPr>
            </w:pPr>
            <w:r w:rsidRPr="00766AA5">
              <w:rPr>
                <w:sz w:val="20"/>
                <w:szCs w:val="20"/>
              </w:rPr>
              <w:t>91.710.224</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3077C5" w:rsidP="00921E43">
            <w:pPr>
              <w:jc w:val="right"/>
              <w:rPr>
                <w:sz w:val="20"/>
                <w:szCs w:val="20"/>
              </w:rPr>
            </w:pPr>
            <w:r w:rsidRPr="00766AA5">
              <w:rPr>
                <w:sz w:val="20"/>
                <w:szCs w:val="20"/>
              </w:rPr>
              <w:t>84.883.456</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64</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Prihodi od imovine</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5.749.732</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433C1">
            <w:pPr>
              <w:jc w:val="right"/>
              <w:rPr>
                <w:sz w:val="20"/>
                <w:szCs w:val="20"/>
              </w:rPr>
            </w:pPr>
            <w:r w:rsidRPr="00766AA5">
              <w:rPr>
                <w:sz w:val="20"/>
                <w:szCs w:val="20"/>
              </w:rPr>
              <w:t>2.796.40</w:t>
            </w:r>
            <w:r w:rsidR="009433C1" w:rsidRPr="00766AA5">
              <w:rPr>
                <w:sz w:val="20"/>
                <w:szCs w:val="20"/>
              </w:rPr>
              <w:t>7</w:t>
            </w:r>
            <w:r w:rsidRPr="00766AA5">
              <w:rPr>
                <w:sz w:val="20"/>
                <w:szCs w:val="20"/>
              </w:rPr>
              <w:t>,80</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48,64</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4.648.155</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80,84</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4.745.255</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3.732.655</w:t>
            </w:r>
          </w:p>
        </w:tc>
      </w:tr>
      <w:tr w:rsidR="00766AA5" w:rsidRPr="00766AA5" w:rsidTr="000B7591">
        <w:trPr>
          <w:trHeight w:val="102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65</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Prihodi od administrativnih pristojbi i po posebnim propisima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41.937.400</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33.777.896,04</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80,54</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44.602.340</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106,35</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47.691.340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47.841.690</w:t>
            </w:r>
          </w:p>
        </w:tc>
      </w:tr>
      <w:tr w:rsidR="00766AA5" w:rsidRPr="00766AA5" w:rsidTr="000B7591">
        <w:trPr>
          <w:trHeight w:val="102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66</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Prihodi od prodaje proizvoda i robe te pruženih usluga i prihodi od donacija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18.682.527</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18.069.169,40</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96,72</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2.399.167</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12,84</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2.447.227</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2.447.227</w:t>
            </w:r>
          </w:p>
        </w:tc>
      </w:tr>
      <w:tr w:rsidR="00766AA5" w:rsidRPr="00766AA5" w:rsidTr="000B7591">
        <w:trPr>
          <w:trHeight w:val="51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sz w:val="20"/>
                <w:szCs w:val="20"/>
              </w:rPr>
            </w:pPr>
            <w:r w:rsidRPr="00766AA5">
              <w:rPr>
                <w:sz w:val="20"/>
                <w:szCs w:val="20"/>
              </w:rPr>
              <w:t>68</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sz w:val="20"/>
                <w:szCs w:val="20"/>
              </w:rPr>
            </w:pPr>
            <w:r w:rsidRPr="00766AA5">
              <w:rPr>
                <w:sz w:val="20"/>
                <w:szCs w:val="20"/>
              </w:rPr>
              <w:t>Kazne, upravne mjere i ostali prihodi</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468.333</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195.318,50</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41,71</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348.333</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74,38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348.333</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sz w:val="20"/>
                <w:szCs w:val="20"/>
              </w:rPr>
            </w:pPr>
            <w:r w:rsidRPr="00766AA5">
              <w:rPr>
                <w:sz w:val="20"/>
                <w:szCs w:val="20"/>
              </w:rPr>
              <w:t>348.333</w:t>
            </w:r>
          </w:p>
        </w:tc>
      </w:tr>
      <w:tr w:rsidR="00766AA5" w:rsidRPr="00766AA5" w:rsidTr="000B7591">
        <w:trPr>
          <w:trHeight w:val="765"/>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b/>
                <w:bCs/>
                <w:sz w:val="20"/>
                <w:szCs w:val="20"/>
              </w:rPr>
            </w:pPr>
            <w:r w:rsidRPr="00766AA5">
              <w:rPr>
                <w:b/>
                <w:bCs/>
                <w:sz w:val="20"/>
                <w:szCs w:val="20"/>
              </w:rPr>
              <w:t>7</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Prihodi od prodaje nefinancijske imovine</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10.973.748</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2.887.279,83</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26,31</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11.277.000</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102,76</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8.915.000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9.205.000</w:t>
            </w:r>
          </w:p>
        </w:tc>
      </w:tr>
      <w:tr w:rsidR="00766AA5" w:rsidRPr="00766AA5" w:rsidTr="000B7591">
        <w:trPr>
          <w:trHeight w:val="765"/>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b/>
                <w:bCs/>
                <w:sz w:val="20"/>
                <w:szCs w:val="20"/>
              </w:rPr>
            </w:pPr>
            <w:r w:rsidRPr="00766AA5">
              <w:rPr>
                <w:b/>
                <w:bCs/>
                <w:sz w:val="20"/>
                <w:szCs w:val="20"/>
              </w:rPr>
              <w:t>8</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Primici od financijske imovine i zaduživanja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6.215.000</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396.586,88</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6,38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48.110.000</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774,09</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210.000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210.000</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jc w:val="center"/>
              <w:rPr>
                <w:b/>
                <w:bCs/>
                <w:sz w:val="20"/>
                <w:szCs w:val="20"/>
              </w:rPr>
            </w:pPr>
            <w:r w:rsidRPr="00766AA5">
              <w:rPr>
                <w:b/>
                <w:bCs/>
                <w:sz w:val="20"/>
                <w:szCs w:val="20"/>
              </w:rPr>
              <w:t>9</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Višak prihoda</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3.966.385</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0,00</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0,00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1.557.918</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39,28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0</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0</w:t>
            </w:r>
          </w:p>
        </w:tc>
      </w:tr>
      <w:tr w:rsidR="00766AA5" w:rsidRPr="00766AA5" w:rsidTr="000B7591">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 </w:t>
            </w:r>
          </w:p>
        </w:tc>
        <w:tc>
          <w:tcPr>
            <w:tcW w:w="1527"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rPr>
                <w:b/>
                <w:bCs/>
                <w:sz w:val="20"/>
                <w:szCs w:val="20"/>
              </w:rPr>
            </w:pPr>
            <w:r w:rsidRPr="00766AA5">
              <w:rPr>
                <w:b/>
                <w:bCs/>
                <w:sz w:val="20"/>
                <w:szCs w:val="20"/>
              </w:rPr>
              <w:t>UKUPNO</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268.018.665</w:t>
            </w:r>
          </w:p>
        </w:tc>
        <w:tc>
          <w:tcPr>
            <w:tcW w:w="1466" w:type="dxa"/>
            <w:tcBorders>
              <w:top w:val="nil"/>
              <w:left w:val="nil"/>
              <w:bottom w:val="single" w:sz="4" w:space="0" w:color="auto"/>
              <w:right w:val="single" w:sz="4" w:space="0" w:color="auto"/>
            </w:tcBorders>
            <w:shd w:val="clear" w:color="auto" w:fill="auto"/>
            <w:vAlign w:val="center"/>
            <w:hideMark/>
          </w:tcPr>
          <w:p w:rsidR="00921E43" w:rsidRPr="00766AA5" w:rsidRDefault="009433C1" w:rsidP="00921E43">
            <w:pPr>
              <w:jc w:val="right"/>
              <w:rPr>
                <w:b/>
                <w:bCs/>
                <w:sz w:val="20"/>
                <w:szCs w:val="20"/>
              </w:rPr>
            </w:pPr>
            <w:r w:rsidRPr="00766AA5">
              <w:rPr>
                <w:b/>
                <w:bCs/>
                <w:sz w:val="20"/>
                <w:szCs w:val="20"/>
              </w:rPr>
              <w:t>191.033.496</w:t>
            </w:r>
            <w:r w:rsidR="00921E43" w:rsidRPr="00766AA5">
              <w:rPr>
                <w:b/>
                <w:bCs/>
                <w:sz w:val="20"/>
                <w:szCs w:val="20"/>
              </w:rPr>
              <w:t>,82</w:t>
            </w:r>
          </w:p>
        </w:tc>
        <w:tc>
          <w:tcPr>
            <w:tcW w:w="66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71,28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352.222.307</w:t>
            </w:r>
          </w:p>
        </w:tc>
        <w:tc>
          <w:tcPr>
            <w:tcW w:w="972"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131,42</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297.988.258</w:t>
            </w:r>
          </w:p>
        </w:tc>
        <w:tc>
          <w:tcPr>
            <w:tcW w:w="1216" w:type="dxa"/>
            <w:tcBorders>
              <w:top w:val="nil"/>
              <w:left w:val="nil"/>
              <w:bottom w:val="single" w:sz="4" w:space="0" w:color="auto"/>
              <w:right w:val="single" w:sz="4" w:space="0" w:color="auto"/>
            </w:tcBorders>
            <w:shd w:val="clear" w:color="auto" w:fill="auto"/>
            <w:vAlign w:val="center"/>
            <w:hideMark/>
          </w:tcPr>
          <w:p w:rsidR="00921E43" w:rsidRPr="00766AA5" w:rsidRDefault="00921E43" w:rsidP="00921E43">
            <w:pPr>
              <w:jc w:val="right"/>
              <w:rPr>
                <w:b/>
                <w:bCs/>
                <w:sz w:val="20"/>
                <w:szCs w:val="20"/>
              </w:rPr>
            </w:pPr>
            <w:r w:rsidRPr="00766AA5">
              <w:rPr>
                <w:b/>
                <w:bCs/>
                <w:sz w:val="20"/>
                <w:szCs w:val="20"/>
              </w:rPr>
              <w:t>291.038.443</w:t>
            </w:r>
          </w:p>
        </w:tc>
      </w:tr>
    </w:tbl>
    <w:p w:rsidR="00DA0265" w:rsidRPr="00766AA5" w:rsidRDefault="00DA0265" w:rsidP="00202193">
      <w:pPr>
        <w:suppressAutoHyphens/>
        <w:autoSpaceDE w:val="0"/>
        <w:autoSpaceDN w:val="0"/>
        <w:spacing w:line="360" w:lineRule="auto"/>
        <w:jc w:val="both"/>
        <w:textAlignment w:val="baseline"/>
        <w:rPr>
          <w:bCs/>
        </w:rPr>
      </w:pPr>
    </w:p>
    <w:p w:rsidR="00444686" w:rsidRPr="00766AA5" w:rsidRDefault="005A03D3" w:rsidP="005F4489">
      <w:pPr>
        <w:suppressAutoHyphens/>
        <w:autoSpaceDN w:val="0"/>
        <w:ind w:firstLine="720"/>
        <w:jc w:val="both"/>
        <w:textAlignment w:val="baseline"/>
      </w:pPr>
      <w:r w:rsidRPr="00766AA5">
        <w:rPr>
          <w:b/>
        </w:rPr>
        <w:t>Prihodi poslovanja (razred 6)</w:t>
      </w:r>
      <w:r w:rsidRPr="00766AA5">
        <w:t xml:space="preserve"> obuhvaćaju prihode od poreza, pomoći iz inozemstva i od subjekata unutar općeg proračuna, prihode od imovine, prihode od upravnih i administrativnih pristojbi, pristojbi po posebnim propisima i naknada, prihode od prodaje </w:t>
      </w:r>
      <w:r w:rsidRPr="00766AA5">
        <w:lastRenderedPageBreak/>
        <w:t>proizvoda i robe te pruženih usluga i prihode od donacija, te kazne, upravne mjere i ostale prihode.</w:t>
      </w:r>
      <w:r w:rsidR="003C7CDB" w:rsidRPr="00766AA5">
        <w:t xml:space="preserve"> U strukturi ukupnih prihoda i primitaka u planu 20</w:t>
      </w:r>
      <w:r w:rsidR="00B403C7" w:rsidRPr="00766AA5">
        <w:t>20</w:t>
      </w:r>
      <w:r w:rsidR="003C7CDB" w:rsidRPr="00766AA5">
        <w:t xml:space="preserve">. godine sudjeluju s </w:t>
      </w:r>
      <w:r w:rsidR="00B403C7" w:rsidRPr="00766AA5">
        <w:t>82</w:t>
      </w:r>
      <w:r w:rsidR="003C7CDB" w:rsidRPr="00766AA5">
        <w:t>,</w:t>
      </w:r>
      <w:r w:rsidR="00B403C7" w:rsidRPr="00766AA5">
        <w:t>7</w:t>
      </w:r>
      <w:r w:rsidR="000155FB" w:rsidRPr="00766AA5">
        <w:t>%, uz povećanje u odnosu na 201</w:t>
      </w:r>
      <w:r w:rsidR="00B403C7" w:rsidRPr="00766AA5">
        <w:t>9</w:t>
      </w:r>
      <w:r w:rsidR="000155FB" w:rsidRPr="00766AA5">
        <w:t xml:space="preserve">. godinu od </w:t>
      </w:r>
      <w:r w:rsidR="00B403C7" w:rsidRPr="00766AA5">
        <w:t>17</w:t>
      </w:r>
      <w:r w:rsidR="000155FB" w:rsidRPr="00766AA5">
        <w:t>,</w:t>
      </w:r>
      <w:r w:rsidR="00B403C7" w:rsidRPr="00766AA5">
        <w:t>99</w:t>
      </w:r>
      <w:r w:rsidR="000155FB" w:rsidRPr="00766AA5">
        <w:t>%.</w:t>
      </w:r>
    </w:p>
    <w:p w:rsidR="00B501E1" w:rsidRPr="00766AA5" w:rsidRDefault="00AC3C5E" w:rsidP="005F4489">
      <w:pPr>
        <w:suppressAutoHyphens/>
        <w:autoSpaceDN w:val="0"/>
        <w:ind w:firstLine="720"/>
        <w:jc w:val="both"/>
        <w:textAlignment w:val="baseline"/>
      </w:pPr>
      <w:r w:rsidRPr="00766AA5">
        <w:rPr>
          <w:i/>
        </w:rPr>
        <w:t>Prihodi od poreza (skupina 61)</w:t>
      </w:r>
      <w:r w:rsidRPr="00766AA5">
        <w:t xml:space="preserve"> najizdašniji su prihodi Grada. Njihov udio u ukupnim planiranim prihodima i primicima u 2020. godini je 39,36%, a iznose 138.644.975 kn, u 2021. iznose 141.920.879 kn te u 2022. 142.370.082 kn.</w:t>
      </w:r>
    </w:p>
    <w:p w:rsidR="00F57253" w:rsidRPr="00766AA5" w:rsidRDefault="00550ECB" w:rsidP="00F57253">
      <w:pPr>
        <w:suppressAutoHyphens/>
        <w:autoSpaceDN w:val="0"/>
        <w:ind w:firstLine="720"/>
        <w:jc w:val="both"/>
        <w:textAlignment w:val="baseline"/>
      </w:pPr>
      <w:r w:rsidRPr="00766AA5">
        <w:t>Na</w:t>
      </w:r>
      <w:r w:rsidR="00DE533F" w:rsidRPr="00766AA5">
        <w:t xml:space="preserve">jznačajniji među </w:t>
      </w:r>
      <w:r w:rsidR="00B501E1" w:rsidRPr="00766AA5">
        <w:t>poreznim prihodima</w:t>
      </w:r>
      <w:r w:rsidR="00DE533F" w:rsidRPr="00766AA5">
        <w:t xml:space="preserve"> je svakako prihod od poreza na dohodak</w:t>
      </w:r>
      <w:r w:rsidR="004722DE" w:rsidRPr="00766AA5">
        <w:t xml:space="preserve"> sa 60%-tnim osnovnim udjelom grada uvećanim za dodatni udio za preuzete decentralizirane funkcije osnovnog školstva od 1,9% i vatrogastva od 1%.</w:t>
      </w:r>
      <w:r w:rsidR="00F245A2" w:rsidRPr="00766AA5">
        <w:t xml:space="preserve"> </w:t>
      </w:r>
      <w:r w:rsidR="00B5727A" w:rsidRPr="00766AA5">
        <w:t>Prihod</w:t>
      </w:r>
      <w:r w:rsidR="004C5EA8" w:rsidRPr="00766AA5">
        <w:t>i</w:t>
      </w:r>
      <w:r w:rsidR="00B5727A" w:rsidRPr="00766AA5">
        <w:t xml:space="preserve"> od poreza na dohodak</w:t>
      </w:r>
      <w:r w:rsidR="004C5EA8" w:rsidRPr="00766AA5">
        <w:t xml:space="preserve"> u 2020. godini planiraju se u iznosu od 130.079.975 kn, uključujući dodatni udio za decentralizirana sredstva, a</w:t>
      </w:r>
      <w:r w:rsidR="00F57253" w:rsidRPr="00766AA5">
        <w:t xml:space="preserve"> uzimajući u obzir poznate učinke četvrtog kruga provedbe porezne reforme započete 2017. godine. Naime, u proračunu su planirana sredstva pomoći iz državnog proračuna odnosno kompenzacijske mjere koje će biti isplaćene gradu u visini procijenjenog gubitka prihoda temeljem povećanja osnovnog osobnog odbitka sukladno izmjenama propisa kojima je uređeno oporezivanje dohotka koje bi trebali stupiti na snagu 1. siječnja 2020. godine, a koji se za 2020. godinu za Grad Samobor procijenjuju u iznosu od 3.68</w:t>
      </w:r>
      <w:r w:rsidR="000F4F1A" w:rsidRPr="00766AA5">
        <w:t>9</w:t>
      </w:r>
      <w:r w:rsidR="00F57253" w:rsidRPr="00766AA5">
        <w:t>.</w:t>
      </w:r>
      <w:r w:rsidR="000F4F1A" w:rsidRPr="00766AA5">
        <w:t>000</w:t>
      </w:r>
      <w:r w:rsidR="00F57253" w:rsidRPr="00766AA5">
        <w:t xml:space="preserve"> kn</w:t>
      </w:r>
      <w:r w:rsidR="00DF4AE5" w:rsidRPr="00766AA5">
        <w:t>, dok trenutno nije poznato da li će se kompenzacijske mjere ostvariti u projekcijskim godinama</w:t>
      </w:r>
      <w:r w:rsidR="00F57253" w:rsidRPr="00766AA5">
        <w:t>.</w:t>
      </w:r>
      <w:r w:rsidR="00DF4AE5" w:rsidRPr="00766AA5">
        <w:t xml:space="preserve"> Prihod od </w:t>
      </w:r>
      <w:r w:rsidR="00312E94" w:rsidRPr="00766AA5">
        <w:t>poreza na dohodak sa dodatnim udjelom za decentralizirana sredstva planira se u iznosu od 133.560.879 kn u 2021., te 133.570.082 kn u 2022.</w:t>
      </w:r>
    </w:p>
    <w:p w:rsidR="006D1BFA" w:rsidRPr="00766AA5" w:rsidRDefault="006D1BFA" w:rsidP="006D1BFA">
      <w:pPr>
        <w:ind w:firstLine="720"/>
        <w:jc w:val="both"/>
      </w:pPr>
      <w:r w:rsidRPr="00766AA5">
        <w:t xml:space="preserve">Prihodi od poreza na kuće za odmor </w:t>
      </w:r>
      <w:r w:rsidR="00D57F07" w:rsidRPr="00766AA5">
        <w:t>u naredn</w:t>
      </w:r>
      <w:r w:rsidR="0032127C" w:rsidRPr="00766AA5">
        <w:t>o</w:t>
      </w:r>
      <w:r w:rsidR="00D57F07" w:rsidRPr="00766AA5">
        <w:t xml:space="preserve">m </w:t>
      </w:r>
      <w:r w:rsidR="00FB2F09" w:rsidRPr="00766AA5">
        <w:t>trogodišnjem razdoblju se predlažu u iznosu od 650.000 kn</w:t>
      </w:r>
      <w:r w:rsidR="00B5727A" w:rsidRPr="00766AA5">
        <w:t xml:space="preserve">, dok je u 2019. godini planirano 700.000 kn </w:t>
      </w:r>
      <w:r w:rsidR="00E161C4" w:rsidRPr="00766AA5">
        <w:t xml:space="preserve">zbog naplaćenih dugovanja iz ranijih razdoblja putem </w:t>
      </w:r>
      <w:r w:rsidR="00FE110D" w:rsidRPr="00766AA5">
        <w:t>postupaka prisilne naplate</w:t>
      </w:r>
      <w:r w:rsidR="00B5727A" w:rsidRPr="00766AA5">
        <w:t>.</w:t>
      </w:r>
    </w:p>
    <w:p w:rsidR="006D1BFA" w:rsidRPr="00766AA5" w:rsidRDefault="006D1BFA" w:rsidP="006D1BFA">
      <w:pPr>
        <w:ind w:firstLine="720"/>
        <w:jc w:val="both"/>
      </w:pPr>
      <w:r w:rsidRPr="00766AA5">
        <w:t xml:space="preserve">Bez obzira na ukidanje poreza na tvrtku ili naziv u 2017. godini, u </w:t>
      </w:r>
      <w:r w:rsidR="00DE793A" w:rsidRPr="00766AA5">
        <w:t>201</w:t>
      </w:r>
      <w:r w:rsidR="00D148E7" w:rsidRPr="00766AA5">
        <w:t>9</w:t>
      </w:r>
      <w:r w:rsidR="00DE793A" w:rsidRPr="00766AA5">
        <w:t>.</w:t>
      </w:r>
      <w:r w:rsidRPr="00766AA5">
        <w:t xml:space="preserve"> je planiran u iznosu od </w:t>
      </w:r>
      <w:r w:rsidR="00D148E7" w:rsidRPr="00766AA5">
        <w:t>2</w:t>
      </w:r>
      <w:r w:rsidRPr="00766AA5">
        <w:t xml:space="preserve">0.000 kn, a ostvareni prihod temeljem istog iznosi </w:t>
      </w:r>
      <w:r w:rsidR="00D148E7" w:rsidRPr="00766AA5">
        <w:t>5</w:t>
      </w:r>
      <w:r w:rsidRPr="00766AA5">
        <w:t>.</w:t>
      </w:r>
      <w:r w:rsidR="00D148E7" w:rsidRPr="00766AA5">
        <w:t>160</w:t>
      </w:r>
      <w:r w:rsidR="00DE793A" w:rsidRPr="00766AA5">
        <w:t>,</w:t>
      </w:r>
      <w:r w:rsidR="00D148E7" w:rsidRPr="00766AA5">
        <w:t>20</w:t>
      </w:r>
      <w:r w:rsidRPr="00766AA5">
        <w:t xml:space="preserve"> kn, temeljem naplate starih potraživanja. Prihodi temeljem tog poreza očekuje se i u idućim godinama zbog naplate starih potraživanja</w:t>
      </w:r>
      <w:r w:rsidR="00827271" w:rsidRPr="00766AA5">
        <w:t xml:space="preserve">, </w:t>
      </w:r>
      <w:r w:rsidR="00B85DA0" w:rsidRPr="00766AA5">
        <w:t xml:space="preserve">a u projekcijskim godinama </w:t>
      </w:r>
      <w:r w:rsidR="00827271" w:rsidRPr="00766AA5">
        <w:t>u smanjenim iznosima</w:t>
      </w:r>
      <w:r w:rsidR="00DE793A" w:rsidRPr="00766AA5">
        <w:t>.</w:t>
      </w:r>
    </w:p>
    <w:p w:rsidR="006D1BFA" w:rsidRPr="00766AA5" w:rsidRDefault="006D1BFA" w:rsidP="006D1BFA">
      <w:pPr>
        <w:ind w:firstLine="720"/>
        <w:jc w:val="both"/>
      </w:pPr>
      <w:r w:rsidRPr="00766AA5">
        <w:t>Prihodi od poreza na potrošnju u 201</w:t>
      </w:r>
      <w:r w:rsidR="00484B93" w:rsidRPr="00766AA5">
        <w:t>9</w:t>
      </w:r>
      <w:r w:rsidRPr="00766AA5">
        <w:t>. planirani su u iznosu od 1.</w:t>
      </w:r>
      <w:r w:rsidR="00484B93" w:rsidRPr="00766AA5">
        <w:t>0</w:t>
      </w:r>
      <w:r w:rsidRPr="00766AA5">
        <w:t xml:space="preserve">00.000 kn i do kraja godine trebali </w:t>
      </w:r>
      <w:r w:rsidR="00DE793A" w:rsidRPr="00766AA5">
        <w:t xml:space="preserve">bi se </w:t>
      </w:r>
      <w:r w:rsidRPr="00766AA5">
        <w:t>r</w:t>
      </w:r>
      <w:r w:rsidR="00DE793A" w:rsidRPr="00766AA5">
        <w:t>ealizirati u planiranom iznosu.</w:t>
      </w:r>
      <w:r w:rsidR="00484B93" w:rsidRPr="00766AA5">
        <w:t xml:space="preserve"> Stoga se plan za 2020. godinu ne mijenja, a u projekcijskim godinama lagano raste.</w:t>
      </w:r>
    </w:p>
    <w:p w:rsidR="006D1BFA" w:rsidRPr="00766AA5" w:rsidRDefault="006D1BFA" w:rsidP="006D1BFA">
      <w:pPr>
        <w:ind w:firstLine="720"/>
        <w:jc w:val="both"/>
      </w:pPr>
      <w:r w:rsidRPr="00766AA5">
        <w:t>Prihodi od poreza na javne površine planira</w:t>
      </w:r>
      <w:r w:rsidR="00FA3AF5" w:rsidRPr="00766AA5">
        <w:t xml:space="preserve">ju se u </w:t>
      </w:r>
      <w:r w:rsidR="00E937D1" w:rsidRPr="00766AA5">
        <w:t>trogodišnjem razdoblju</w:t>
      </w:r>
      <w:r w:rsidR="00FA3AF5" w:rsidRPr="00766AA5">
        <w:t xml:space="preserve"> u </w:t>
      </w:r>
      <w:r w:rsidRPr="00766AA5">
        <w:t>iznosu od 1</w:t>
      </w:r>
      <w:r w:rsidR="00E937D1" w:rsidRPr="00766AA5">
        <w:t>6</w:t>
      </w:r>
      <w:r w:rsidRPr="00766AA5">
        <w:t>0.000 kn</w:t>
      </w:r>
      <w:r w:rsidR="00BF2362" w:rsidRPr="00766AA5">
        <w:t>,</w:t>
      </w:r>
      <w:r w:rsidRPr="00766AA5">
        <w:t xml:space="preserve"> </w:t>
      </w:r>
      <w:r w:rsidR="002C4270" w:rsidRPr="00766AA5">
        <w:t>razmjerno planiranim pr</w:t>
      </w:r>
      <w:r w:rsidR="00943A46" w:rsidRPr="00766AA5">
        <w:t>i</w:t>
      </w:r>
      <w:r w:rsidR="002C4270" w:rsidRPr="00766AA5">
        <w:t>hodima od najma javnih površina, a sukladno Odluci o gradskim porezima Grada Samobora (Službene vijesti Grada Samobora br. 9/17.)</w:t>
      </w:r>
      <w:r w:rsidRPr="00766AA5">
        <w:t>.</w:t>
      </w:r>
    </w:p>
    <w:p w:rsidR="006D1BFA" w:rsidRPr="00766AA5" w:rsidRDefault="006D1BFA" w:rsidP="006D1BFA">
      <w:pPr>
        <w:ind w:firstLine="720"/>
        <w:jc w:val="both"/>
      </w:pPr>
      <w:r w:rsidRPr="00766AA5">
        <w:t>Prihodi od poreza na promet nekretnina planirani su u 20</w:t>
      </w:r>
      <w:r w:rsidR="00991A4F" w:rsidRPr="00766AA5">
        <w:t>20</w:t>
      </w:r>
      <w:r w:rsidRPr="00766AA5">
        <w:t xml:space="preserve">. godini u iznosu od </w:t>
      </w:r>
      <w:r w:rsidR="00991A4F" w:rsidRPr="00766AA5">
        <w:t>6</w:t>
      </w:r>
      <w:r w:rsidRPr="00766AA5">
        <w:t>.</w:t>
      </w:r>
      <w:r w:rsidR="00991A4F" w:rsidRPr="00766AA5">
        <w:t>735</w:t>
      </w:r>
      <w:r w:rsidRPr="00766AA5">
        <w:t>.000 kn</w:t>
      </w:r>
      <w:r w:rsidR="008C2E0B" w:rsidRPr="00766AA5">
        <w:t>, u 2021. 6.490.000 kn i u 2022. 6.900.000 kn</w:t>
      </w:r>
      <w:r w:rsidR="009F093C" w:rsidRPr="00766AA5">
        <w:t xml:space="preserve">. </w:t>
      </w:r>
      <w:r w:rsidRPr="00766AA5">
        <w:t xml:space="preserve">U te prihode računa se i dio od </w:t>
      </w:r>
      <w:r w:rsidR="00B60689" w:rsidRPr="00766AA5">
        <w:t xml:space="preserve">cca </w:t>
      </w:r>
      <w:r w:rsidR="00991A4F" w:rsidRPr="00766AA5">
        <w:t>7</w:t>
      </w:r>
      <w:r w:rsidRPr="00766AA5">
        <w:t>.</w:t>
      </w:r>
      <w:r w:rsidR="00991A4F" w:rsidRPr="00766AA5">
        <w:t>5</w:t>
      </w:r>
      <w:r w:rsidRPr="00766AA5">
        <w:t>00.000</w:t>
      </w:r>
      <w:r w:rsidR="00B60689" w:rsidRPr="00766AA5">
        <w:t xml:space="preserve"> </w:t>
      </w:r>
      <w:r w:rsidRPr="00766AA5">
        <w:t>kn nenaplaćenih prihoda temeljem navedenog poreza</w:t>
      </w:r>
      <w:r w:rsidR="00BF2362" w:rsidRPr="00766AA5">
        <w:t>,</w:t>
      </w:r>
      <w:r w:rsidRPr="00766AA5">
        <w:t xml:space="preserve"> podatke koj</w:t>
      </w:r>
      <w:r w:rsidR="00AA3CF1" w:rsidRPr="00766AA5">
        <w:t>e</w:t>
      </w:r>
      <w:r w:rsidRPr="00766AA5">
        <w:t xml:space="preserve"> smo dobili od Ispostave </w:t>
      </w:r>
      <w:r w:rsidR="00DC6DBA" w:rsidRPr="00766AA5">
        <w:t>P</w:t>
      </w:r>
      <w:r w:rsidRPr="00766AA5">
        <w:t>orezne uprave Samobor.</w:t>
      </w:r>
    </w:p>
    <w:p w:rsidR="008866D2" w:rsidRPr="00766AA5" w:rsidRDefault="00360FAA" w:rsidP="00360FAA">
      <w:pPr>
        <w:suppressAutoHyphens/>
        <w:autoSpaceDN w:val="0"/>
        <w:ind w:firstLine="720"/>
        <w:jc w:val="both"/>
        <w:textAlignment w:val="baseline"/>
      </w:pPr>
      <w:r w:rsidRPr="00766AA5">
        <w:rPr>
          <w:i/>
        </w:rPr>
        <w:t>Prihodi od pomoći iz inozemstva i od subjekata unutar općeg proračuna (skupina 63)</w:t>
      </w:r>
      <w:r w:rsidRPr="00766AA5">
        <w:t xml:space="preserve"> planiraju se u 2020. u iznosu od 100.634.419 kn i u strukturi ukupnih prihoda i primitaka sudjeluju sa 28,57%. Sastoje se od pomoći proračunu iz drugih proračuna, pomoći od izvanproračunskih korisnika, pomoći izravnanja za decentralizirane funkcije, pomoći proračunskim korisnicima iz proračuna koji im nije nadležan te od pomoći temeljem prijenosa EU sredstava. Povećanje u odnosu na 2019. godinu je cca 59 milijuna kuna (142%). Povećanje je najvećim dijelom posljedica uključivanja u Proračun rashoda za zaposlene osnovnih škola, koji se financiraju na teret državnog proračuna. U projekcijskim godinama navedeni prihodi se planiraju u iznosu od 91.710.224 kn u 2021. te 84.883.456 kn u 2022.</w:t>
      </w:r>
    </w:p>
    <w:p w:rsidR="00B4358B" w:rsidRPr="00766AA5" w:rsidRDefault="00D15DEF" w:rsidP="00057F97">
      <w:pPr>
        <w:suppressAutoHyphens/>
        <w:autoSpaceDN w:val="0"/>
        <w:ind w:firstLine="720"/>
        <w:jc w:val="both"/>
        <w:textAlignment w:val="baseline"/>
      </w:pPr>
      <w:r w:rsidRPr="00766AA5">
        <w:t xml:space="preserve">Pomoći proračunu iz drugih proračuna iznose 9.160.377 kn u 2020. godini i povećane su u odnosu na 2019. godinu (2.715.529 kn) za 237,33%, u 2021. godini iznose 4.665.863 kn, te u 2022. 2.950.000 kn. Sastoje se od planiranih pomoći od Zagrebačke županije za kupnju školskih udžbenika i drugog obrazovnog materijala u iznosu od 850.000 kn za planirano </w:t>
      </w:r>
      <w:r w:rsidRPr="00766AA5">
        <w:lastRenderedPageBreak/>
        <w:t>trogodišnje razdoblje, pomoći za provođenje izbora za predsjednika RH i parlamentarnih izbora u iznosu od 1.471.000 kn u 2020. godini te 186.000 kn za provođenje lokalnih izbora u 2021. godini, pomoći za nacionalno sufinanciranje EU projekata u ukupnom iznosu 425.393 kn u 2020. te 279.863 kn u 2021. godini, kompenzacijs</w:t>
      </w:r>
      <w:r w:rsidR="00C249F0" w:rsidRPr="00766AA5">
        <w:t>kih mjera iz državnog proračuna</w:t>
      </w:r>
      <w:r w:rsidRPr="00766AA5">
        <w:t xml:space="preserve"> u iznosu od 3.689.000 kn u 2020. godini, pomoći iz državnog proračuna odnosno Zagrebačke županije za katastarsku izmjeru u ukupnom iznosu od 650.000 kn u 2020. i 2021. te 700.000 kn u 2022., pomoći iz državnog proračuna za rekonstrukciju zgrade u M. Langa 35 namijenjene za visoko obrazovanje u iznosu od 1.000.000 kn u 2020. i 2021. godini, pomoć za uređenje rudnika Sv. Barbara u iznosu od 155.000 kn u 2020. godini, pomoć u iznosu od 300.000 kn za uređenje poslovnog prostora u Ulici Ilirskog pokreta 2/1 za usluge centra Crvenog križa Samobor u 2020. i 2021. godini, pomoći Zagrebačke županije za izgradnju društvenih domova kroz trogodišnje razdoblje u iznosu od 100.000 kn, pomoći iz državnog proračuna za dogradnju dječjeg vrtića Izvor u G. Krkleca 2 u iznosu od 1.000.000 kn u 2021. i 2022. godini, za potporu rada MTS-a 200.000 kn u 2020. godini te od ostalih tekućih pomoći (za prijevoz učenika srednjih škola, za troškove ogrjeva, za zaštitu spomenika kulture, za organizaciju turističkih manifestacija, za širokopojasni Internet)</w:t>
      </w:r>
      <w:r w:rsidR="000341C1" w:rsidRPr="00766AA5">
        <w:t>.</w:t>
      </w:r>
    </w:p>
    <w:p w:rsidR="00ED7868" w:rsidRPr="00766AA5" w:rsidRDefault="005847D0" w:rsidP="005F4489">
      <w:pPr>
        <w:suppressAutoHyphens/>
        <w:autoSpaceDN w:val="0"/>
        <w:ind w:firstLine="720"/>
        <w:jc w:val="both"/>
        <w:textAlignment w:val="baseline"/>
      </w:pPr>
      <w:r w:rsidRPr="00766AA5">
        <w:t>Pomoći od izvanproračunskih korisnika planirane su u iznosu od 9.454.721 kn u 2020. godini, te 10.163.902 kn u 2021. i 2022. godini. Uglavnom se sastoje od prihoda ŽUC-a za nerazvrstane ceste B, koje iznose 9.420.000 kn u 2020., te po 10.120.000 u 2021. i 2022., a preostali iznos odnosi se na prihode proračunskih korisnika od Hrvatskog zavoda za zapošljavanje vezano uz mjere zapošljavanja (stručno osposobljavanje za rad).</w:t>
      </w:r>
    </w:p>
    <w:p w:rsidR="00FC7F26" w:rsidRPr="00766AA5" w:rsidRDefault="00693B08" w:rsidP="005F4489">
      <w:pPr>
        <w:suppressAutoHyphens/>
        <w:autoSpaceDN w:val="0"/>
        <w:ind w:firstLine="720"/>
        <w:jc w:val="both"/>
        <w:textAlignment w:val="baseline"/>
      </w:pPr>
      <w:r w:rsidRPr="00766AA5">
        <w:t xml:space="preserve">Pomoći izravnanja za decentralizirane funkcije (osnovno školstvo i vatrogastvo) </w:t>
      </w:r>
      <w:r w:rsidR="00FC7F26" w:rsidRPr="00766AA5">
        <w:t>u</w:t>
      </w:r>
      <w:r w:rsidRPr="00766AA5">
        <w:t xml:space="preserve"> trogodišnje</w:t>
      </w:r>
      <w:r w:rsidR="00FC7F26" w:rsidRPr="00766AA5">
        <w:t>m</w:t>
      </w:r>
      <w:r w:rsidRPr="00766AA5">
        <w:t xml:space="preserve"> razdoblj</w:t>
      </w:r>
      <w:r w:rsidR="00FC7F26" w:rsidRPr="00766AA5">
        <w:t>u iznose 6.003.976 kn i lagano rastu u odnosu na 2019. godinu (predviđa se rast minimalnih financijskih standarda za decentralizirane funkcije od 3%).</w:t>
      </w:r>
    </w:p>
    <w:p w:rsidR="00FC7F26" w:rsidRPr="00766AA5" w:rsidRDefault="00BC41A7" w:rsidP="005F4489">
      <w:pPr>
        <w:suppressAutoHyphens/>
        <w:autoSpaceDN w:val="0"/>
        <w:ind w:firstLine="720"/>
        <w:jc w:val="both"/>
        <w:textAlignment w:val="baseline"/>
      </w:pPr>
      <w:r w:rsidRPr="00766AA5">
        <w:t>Pomoći proračunskim korisnicima iz proračuna koji im nije nadležan predviđa se u 2020. godini u iznosu od 47.563.531 kn, što je najveći rast u odnosu na 2019. godinu (43.677.248 kn odnosno 1.123,88%), u 2021. se predviđa iznos od 49.432.162 kn te u 2022. iznos od 51.127.480 kn. Glavni razlog povećanja je već spomenuto uključivanje rashoda za zaposlene osnovnih škola u proračune osnivača, a prihodi za navedene rashode će se realizirati samo evidencijski, prilikom isplate plaće od strane državne riznice, a bez novčanog toka prema riznici Grada.</w:t>
      </w:r>
      <w:r w:rsidR="0014647E" w:rsidRPr="00766AA5">
        <w:t xml:space="preserve"> </w:t>
      </w:r>
    </w:p>
    <w:p w:rsidR="0017093A" w:rsidRPr="00766AA5" w:rsidRDefault="00096B02" w:rsidP="0017093A">
      <w:pPr>
        <w:suppressAutoHyphens/>
        <w:autoSpaceDN w:val="0"/>
        <w:ind w:firstLine="720"/>
        <w:jc w:val="both"/>
        <w:textAlignment w:val="baseline"/>
      </w:pPr>
      <w:r w:rsidRPr="00766AA5">
        <w:t>Pomoći temeljem prijenosa EU sredstava planirane su u iznosu od 28.451.814 kn u 2020., 21.444.321 kn u 2021. i 14.638.098 kn u 2022. godini. U 2020. godini iznos od 5.848.096 kn kn odnosi se na projekt Mali Tehnopolis Samobor, a trajanje projekta je do 1. lipnja 2020. godine. U Projektu Vjetar u leđa – faza III, kojim se sufinanciraju pomoćnici u nastavi za učenike osnovnih škola, EU sredstva su planirana u iznosu od 1.951.471 kn. Tu su još projekti „Zajedno možemo naprijed!“ koji se odnosi na socijalno uključivanje i zapošljavanje marginaliziranih skupina (373.238 kn), i „Školska shema za voće i povrće i mlijeko“ za školsku godinu 2019/2020 (85.850 kn). Projekti kojih su nositelji proračunski korisnici su: „Gastro klub za pametno zapošljavanje“ (220.333 kn – POU Samobor) i „Mjesto za nas“ (334.728) kn – POU Samobor) kojima je cilj kreiranje programa edukacije koji zadovoljavaju potrebe tržišta te pomažu mladim i nezaposlenim skupinama lakši ulazak na tržište rada, projekti u suradnji s Agencijom za mobilnost i programe EU (21.000 kn – POU Samobor) te projekti aktivnih mjera zapošljavanja u suradnji s Hrvatskim zavodom za zapošljavanje, i to stručno osposobljavanje za rad (7.279 kn – OŠ Milana Langa) i pripravništvo (92.819 kn – OŠ Milana Langa). Očekuju se i pomoći za projekte koji se prijavljuju na na</w:t>
      </w:r>
      <w:r w:rsidR="003A7931" w:rsidRPr="00766AA5">
        <w:t xml:space="preserve">tječaje za dodjelu EU sredstava </w:t>
      </w:r>
      <w:r w:rsidRPr="00766AA5">
        <w:t>za izgradnju bazena (13 milijuna kn u 2020. i 2021. godini te 14,5 milijuna kn u 2022. godini) i za izgradnju objekta za ranjive skupine (6,5 milijuna kn u 2020. i 2021. godini).</w:t>
      </w:r>
    </w:p>
    <w:p w:rsidR="007043F2" w:rsidRPr="00766AA5" w:rsidRDefault="007043F2" w:rsidP="005F4489">
      <w:pPr>
        <w:suppressAutoHyphens/>
        <w:autoSpaceDN w:val="0"/>
        <w:ind w:firstLine="720"/>
        <w:jc w:val="both"/>
        <w:textAlignment w:val="baseline"/>
      </w:pPr>
      <w:r w:rsidRPr="00766AA5">
        <w:rPr>
          <w:i/>
        </w:rPr>
        <w:lastRenderedPageBreak/>
        <w:t xml:space="preserve">Prihodi od imovine (skupina 64) </w:t>
      </w:r>
      <w:r w:rsidR="00ED7C08" w:rsidRPr="00766AA5">
        <w:t>planiraju se u 20</w:t>
      </w:r>
      <w:r w:rsidR="00B042A5" w:rsidRPr="00766AA5">
        <w:t>20</w:t>
      </w:r>
      <w:r w:rsidR="00ED7C08" w:rsidRPr="00766AA5">
        <w:t xml:space="preserve">. godini u iznosu od </w:t>
      </w:r>
      <w:r w:rsidR="00F07E68" w:rsidRPr="00766AA5">
        <w:t>4</w:t>
      </w:r>
      <w:r w:rsidR="00ED7C08" w:rsidRPr="00766AA5">
        <w:t>.</w:t>
      </w:r>
      <w:r w:rsidR="00B042A5" w:rsidRPr="00766AA5">
        <w:t>648</w:t>
      </w:r>
      <w:r w:rsidR="00ED7C08" w:rsidRPr="00766AA5">
        <w:t>.</w:t>
      </w:r>
      <w:r w:rsidR="00B042A5" w:rsidRPr="00766AA5">
        <w:t>155</w:t>
      </w:r>
      <w:r w:rsidR="00ED7C08" w:rsidRPr="00766AA5">
        <w:t xml:space="preserve"> kn, što je smanjenje za </w:t>
      </w:r>
      <w:r w:rsidR="00B042A5" w:rsidRPr="00766AA5">
        <w:t>19</w:t>
      </w:r>
      <w:r w:rsidR="00ED7C08" w:rsidRPr="00766AA5">
        <w:t>,</w:t>
      </w:r>
      <w:r w:rsidR="00F07E68" w:rsidRPr="00766AA5">
        <w:t>1</w:t>
      </w:r>
      <w:r w:rsidR="00B042A5" w:rsidRPr="00766AA5">
        <w:t>6</w:t>
      </w:r>
      <w:r w:rsidR="00ED7C08" w:rsidRPr="00766AA5">
        <w:t>% u odnosu na 201</w:t>
      </w:r>
      <w:r w:rsidR="00B042A5" w:rsidRPr="00766AA5">
        <w:t>9</w:t>
      </w:r>
      <w:r w:rsidR="00ED7C08" w:rsidRPr="00766AA5">
        <w:t>.</w:t>
      </w:r>
      <w:r w:rsidR="005B6465" w:rsidRPr="00766AA5">
        <w:t xml:space="preserve"> (</w:t>
      </w:r>
      <w:r w:rsidR="00B042A5" w:rsidRPr="00766AA5">
        <w:t>5</w:t>
      </w:r>
      <w:r w:rsidR="005B6465" w:rsidRPr="00766AA5">
        <w:t>.</w:t>
      </w:r>
      <w:r w:rsidR="00B042A5" w:rsidRPr="00766AA5">
        <w:t>749</w:t>
      </w:r>
      <w:r w:rsidR="005B6465" w:rsidRPr="00766AA5">
        <w:t>.</w:t>
      </w:r>
      <w:r w:rsidR="00B042A5" w:rsidRPr="00766AA5">
        <w:t>732</w:t>
      </w:r>
      <w:r w:rsidR="005B6465" w:rsidRPr="00766AA5">
        <w:t xml:space="preserve"> kn).</w:t>
      </w:r>
    </w:p>
    <w:p w:rsidR="009E11F5" w:rsidRPr="00766AA5" w:rsidRDefault="009E11F5" w:rsidP="005F4489">
      <w:pPr>
        <w:suppressAutoHyphens/>
        <w:autoSpaceDN w:val="0"/>
        <w:ind w:firstLine="720"/>
        <w:jc w:val="both"/>
        <w:textAlignment w:val="baseline"/>
      </w:pPr>
      <w:r w:rsidRPr="00766AA5">
        <w:t>Prihodi od financijske imovine planirani su u 2020. godini sa 1.067.155 kn, u 2021. sa 10.064.255 kn i u 2022. sa 21.650 kn. Odnose se na planirane prihode iz dobiti TD Energometan d.o.o. u iznosu od 1.020.000 kn (u 2020. i 2021. godini), te na prihode od kamata (na oročena sredstva i depozite po viđenju) i od pozitivnih tečajnih razlika.</w:t>
      </w:r>
    </w:p>
    <w:p w:rsidR="005A037D" w:rsidRPr="00766AA5" w:rsidRDefault="008D73F5" w:rsidP="005F4489">
      <w:pPr>
        <w:suppressAutoHyphens/>
        <w:autoSpaceDN w:val="0"/>
        <w:ind w:firstLine="720"/>
        <w:jc w:val="both"/>
        <w:textAlignment w:val="baseline"/>
      </w:pPr>
      <w:r w:rsidRPr="00766AA5">
        <w:t>Prihodi od nefinancijske imovine obuhvaćaju naknade za koncesije (125.000 kn kroz trogodišnje razdoblje), prihode od zakupa i iznajmljivanja imovine (poslovnog i stambenog prostora – 1.300.000 kn u 2020., 1.450.000 kn u 2021. i 1.500.000 kn u 2022.), javnih gradskih površina – 700.000 kn, poljoprivrednog zemljišta u vlasništvu države – 10.000 kn u 2020. te 20.000 kn u 2021. i 2022. godini, ostala imovina (sklopljeni ugovori o pravu služnosti – 900.000 kn), naknade za korištenje nefinancijske imovine (naknada za eksploataciju mineralnih sirovina – 160.000 kn, naknada za promjenu namjene poljoprivrednog zemljišta – 3.000 kn, spomenička renta – 300.000 kn) te naknadu za legalizaciju izgrađenih građevina, koja je s 500.000 kn u 2019. smanjena na 80.000 kn u 2020. i 20.000 kn u 2021., dok se u 2022. više ne očekuje prihod po ovoj osnovi.</w:t>
      </w:r>
    </w:p>
    <w:p w:rsidR="007043F2" w:rsidRPr="00766AA5" w:rsidRDefault="006E6346" w:rsidP="005F4489">
      <w:pPr>
        <w:suppressAutoHyphens/>
        <w:autoSpaceDN w:val="0"/>
        <w:ind w:firstLine="720"/>
        <w:jc w:val="both"/>
        <w:textAlignment w:val="baseline"/>
      </w:pPr>
      <w:r w:rsidRPr="00766AA5">
        <w:rPr>
          <w:i/>
        </w:rPr>
        <w:t>Prihodi od upravnih i administrativnih pristojbi, pristojbi po posebnim propisima i naknada (skupina 65)</w:t>
      </w:r>
      <w:r w:rsidRPr="00766AA5">
        <w:t xml:space="preserve"> </w:t>
      </w:r>
      <w:r w:rsidR="009B7AAF" w:rsidRPr="00766AA5">
        <w:t>predlažu se povećati u 20</w:t>
      </w:r>
      <w:r w:rsidR="00E32223" w:rsidRPr="00766AA5">
        <w:t>20</w:t>
      </w:r>
      <w:r w:rsidR="009B7AAF" w:rsidRPr="00766AA5">
        <w:t>. godini na 44.</w:t>
      </w:r>
      <w:r w:rsidR="00E32223" w:rsidRPr="00766AA5">
        <w:t>602</w:t>
      </w:r>
      <w:r w:rsidR="009B7AAF" w:rsidRPr="00766AA5">
        <w:t>.</w:t>
      </w:r>
      <w:r w:rsidR="005A037D" w:rsidRPr="00766AA5">
        <w:t>3</w:t>
      </w:r>
      <w:r w:rsidR="00E32223" w:rsidRPr="00766AA5">
        <w:t>4</w:t>
      </w:r>
      <w:r w:rsidR="005A037D" w:rsidRPr="00766AA5">
        <w:t>0</w:t>
      </w:r>
      <w:r w:rsidR="009B7AAF" w:rsidRPr="00766AA5">
        <w:t xml:space="preserve"> kn, što je međugodišnji rast od </w:t>
      </w:r>
      <w:r w:rsidR="00E32223" w:rsidRPr="00766AA5">
        <w:t>6</w:t>
      </w:r>
      <w:r w:rsidR="009B7AAF" w:rsidRPr="00766AA5">
        <w:t>,</w:t>
      </w:r>
      <w:r w:rsidR="00E32223" w:rsidRPr="00766AA5">
        <w:t>35</w:t>
      </w:r>
      <w:r w:rsidR="009B7AAF" w:rsidRPr="00766AA5">
        <w:t>% u odnosu na 201</w:t>
      </w:r>
      <w:r w:rsidR="00E32223" w:rsidRPr="00766AA5">
        <w:t>9</w:t>
      </w:r>
      <w:r w:rsidR="009B7AAF" w:rsidRPr="00766AA5">
        <w:t>. godin</w:t>
      </w:r>
      <w:r w:rsidR="00E32223" w:rsidRPr="00766AA5">
        <w:t>u</w:t>
      </w:r>
      <w:r w:rsidR="009B7AAF" w:rsidRPr="00766AA5">
        <w:t>. Obuhvaćaju upravne i administrativne pristojbe, prihode po posebnim propisima i komunalne doprinose i naknade.</w:t>
      </w:r>
    </w:p>
    <w:p w:rsidR="00547CB3" w:rsidRPr="00766AA5" w:rsidRDefault="000028AB" w:rsidP="005F4489">
      <w:pPr>
        <w:suppressAutoHyphens/>
        <w:autoSpaceDN w:val="0"/>
        <w:ind w:firstLine="720"/>
        <w:jc w:val="both"/>
        <w:textAlignment w:val="baseline"/>
      </w:pPr>
      <w:r w:rsidRPr="00766AA5">
        <w:t xml:space="preserve">Prihodi od upravnih i administrativnih pristojbi </w:t>
      </w:r>
      <w:r w:rsidR="001C5B23" w:rsidRPr="00766AA5">
        <w:t>smanjuju se</w:t>
      </w:r>
      <w:r w:rsidR="002A1588" w:rsidRPr="00766AA5">
        <w:t xml:space="preserve"> u odnosu na 201</w:t>
      </w:r>
      <w:r w:rsidR="001C5B23" w:rsidRPr="00766AA5">
        <w:t>9</w:t>
      </w:r>
      <w:r w:rsidR="002A1588" w:rsidRPr="00766AA5">
        <w:t xml:space="preserve">. </w:t>
      </w:r>
      <w:r w:rsidR="00337590" w:rsidRPr="00766AA5">
        <w:t>godinu te u trogodišnjem razdoblju iznose 550.000 kn.</w:t>
      </w:r>
    </w:p>
    <w:p w:rsidR="00996669" w:rsidRPr="00766AA5" w:rsidRDefault="006A4DA4" w:rsidP="005F4489">
      <w:pPr>
        <w:suppressAutoHyphens/>
        <w:autoSpaceDN w:val="0"/>
        <w:ind w:firstLine="720"/>
        <w:jc w:val="both"/>
        <w:textAlignment w:val="baseline"/>
      </w:pPr>
      <w:r w:rsidRPr="00766AA5">
        <w:t xml:space="preserve">Prihodi po posebnim propisima obuhvaćaju vodni doprinos, šumski doprinos, naknadu iz cijene vode za građenje vodoopskrbnih objekata, prihod od naplate naknade za uređenje voda, prihode s naslova osiguranja i refundacija štete, prihode stečene ostavinom i ostale nespomenute prihode. U 2020. godini ovi prihodi se povećavaju za 3,75% u odnosu na 2019. godinu i iznose 12.046.240 kn, u 2021. godini iznose 12.136.240 kn te u 2022. godini 12.287.240 kn. </w:t>
      </w:r>
      <w:r w:rsidR="00B424E8" w:rsidRPr="00766AA5">
        <w:t>Povećanje se odnosi najvećim djelom na p</w:t>
      </w:r>
      <w:r w:rsidR="00532A55" w:rsidRPr="00766AA5">
        <w:t xml:space="preserve">rihod od naplate naknade za uređenje voda </w:t>
      </w:r>
      <w:r w:rsidR="00B424E8" w:rsidRPr="00766AA5">
        <w:t xml:space="preserve">koji se planira </w:t>
      </w:r>
      <w:r w:rsidR="00C249F0" w:rsidRPr="00766AA5">
        <w:t>u trogodišnjem razdoblju</w:t>
      </w:r>
      <w:r w:rsidR="00532A55" w:rsidRPr="00766AA5">
        <w:t xml:space="preserve"> u iz</w:t>
      </w:r>
      <w:r w:rsidR="00C249F0" w:rsidRPr="00766AA5">
        <w:t>nosu od 500.000 kn</w:t>
      </w:r>
      <w:r w:rsidR="00B424E8" w:rsidRPr="00766AA5">
        <w:t>, isti se</w:t>
      </w:r>
      <w:r w:rsidR="00C249F0" w:rsidRPr="00766AA5">
        <w:t xml:space="preserve"> </w:t>
      </w:r>
      <w:r w:rsidR="00B424E8" w:rsidRPr="00766AA5">
        <w:t>odnosi na naknadu trgovačkom društvu Komunalac d.o.o. koja se obračunava na iznos naplaćene naknade za uređenje voda, a koja je prihod Hrvatskih voda</w:t>
      </w:r>
      <w:r w:rsidR="00C249F0" w:rsidRPr="00766AA5">
        <w:t>.</w:t>
      </w:r>
      <w:r w:rsidR="00532A55" w:rsidRPr="00766AA5">
        <w:t xml:space="preserve"> Ovdje su uključeni i prihodi proračunskih korisnika po posebnim namjenama koji se odnose na uplate roditelja za sufinanciranje predškolskog odgoja u vrtićima kojima je osnivač Grad Samobor, kao i uplate roditelja za sufinanciranje školske prehrane i produženog boravka u osnovnim školama (10.933.640 kn u 2020. godini)</w:t>
      </w:r>
      <w:r w:rsidR="00996669" w:rsidRPr="00766AA5">
        <w:t>.</w:t>
      </w:r>
    </w:p>
    <w:p w:rsidR="00514351" w:rsidRPr="00766AA5" w:rsidRDefault="00514351" w:rsidP="005F4489">
      <w:pPr>
        <w:suppressAutoHyphens/>
        <w:autoSpaceDN w:val="0"/>
        <w:ind w:firstLine="720"/>
        <w:jc w:val="both"/>
        <w:textAlignment w:val="baseline"/>
      </w:pPr>
      <w:r w:rsidRPr="00766AA5">
        <w:t>Podskupina komunalni doprinosi i naknade obuhvaća komunalni doprinos, komunalnu naknadu i naknadu za priključak na plinsku mrežu. Komunalni doprinos predlaže se povećati sa 5.000.000 kn u 2019. na 6.000.000 kn u 2020. godini, te u projekcijskim godinama na 7.000.000 kn. Prihod od komunalne naknade predlaže se povećati za 6,12% i iznosi 26.000.000 u 2020. godini, dok se u projekcijskim godinama predlaže u iznosu od 28.000.000 kn.</w:t>
      </w:r>
    </w:p>
    <w:p w:rsidR="001B6079" w:rsidRPr="00766AA5" w:rsidRDefault="00E70A9D" w:rsidP="005F4489">
      <w:pPr>
        <w:suppressAutoHyphens/>
        <w:autoSpaceDN w:val="0"/>
        <w:ind w:firstLine="720"/>
        <w:jc w:val="both"/>
        <w:textAlignment w:val="baseline"/>
      </w:pPr>
      <w:r w:rsidRPr="00766AA5">
        <w:rPr>
          <w:i/>
        </w:rPr>
        <w:t xml:space="preserve">Prihodi od prodaje proizvoda i robe te pruženih usluga i prihodi od donacija (skupina 66) </w:t>
      </w:r>
      <w:r w:rsidRPr="00766AA5">
        <w:t xml:space="preserve">uglavnom se odnose na vlastite prihode proračunskih korisnika koje ostvare na tržištu i od donacija proračunskim korisnicima. U odnosu na 2019. godinu (18.682.527 kn) predviđa se znatno smanjenje prihoda te plan za 2020. iznosi 2.399.167 kn, a za 2021. i 2022. iznosi 2.447.227 kn. Naime, u okviru ove skupine u 2019. planiran je iznos od 15.956.624 kn koji se odnosio na prijenos izgrađenih dionica obilaznica grada Samobora (koje su nerazvrstane ceste prema Odluci o nerazvrstanim cestama Grada Samobora, odnosno javno dobro u općoj uporabi u vlasništvu Grada Samobora) sa pravne osobe koja je upravljala javnom cestom i koja je vodila javnu cestu u svojim poslovnim knjigama (trgovačko društvo Komunalac </w:t>
      </w:r>
      <w:r w:rsidRPr="00766AA5">
        <w:lastRenderedPageBreak/>
        <w:t>d.o.o.) na Grad Samobor, što je izvršeno u 2019. godini. Također, u 2019. realizirana je donacija Zaklade Hrvatska za djecu u iznosu od 119.757 kn za školsku prehranu</w:t>
      </w:r>
      <w:r w:rsidR="005B1D3B" w:rsidRPr="00766AA5">
        <w:t>.</w:t>
      </w:r>
    </w:p>
    <w:p w:rsidR="00D620E3" w:rsidRPr="00766AA5" w:rsidRDefault="00C6762C" w:rsidP="005F4489">
      <w:pPr>
        <w:suppressAutoHyphens/>
        <w:autoSpaceDN w:val="0"/>
        <w:ind w:firstLine="720"/>
        <w:jc w:val="both"/>
        <w:textAlignment w:val="baseline"/>
      </w:pPr>
      <w:r w:rsidRPr="00766AA5">
        <w:rPr>
          <w:i/>
        </w:rPr>
        <w:t xml:space="preserve">Kazne, upravne mjere i ostali prihodi (skupina 68) </w:t>
      </w:r>
      <w:r w:rsidR="00DA0652" w:rsidRPr="00766AA5">
        <w:t>sastoje se od novčanih kazni</w:t>
      </w:r>
      <w:r w:rsidR="005349D5" w:rsidRPr="00766AA5">
        <w:t xml:space="preserve"> naplaćenih temeljem postupaka Referade za komunalno, prometno i poljoprivredno redarstvo (</w:t>
      </w:r>
      <w:r w:rsidR="00D620E3" w:rsidRPr="00766AA5">
        <w:t xml:space="preserve">koje </w:t>
      </w:r>
      <w:r w:rsidR="00CD21B1" w:rsidRPr="00766AA5">
        <w:t>iznose</w:t>
      </w:r>
      <w:r w:rsidR="00D620E3" w:rsidRPr="00766AA5">
        <w:t xml:space="preserve"> </w:t>
      </w:r>
      <w:r w:rsidR="00DA0652" w:rsidRPr="00766AA5">
        <w:t>2</w:t>
      </w:r>
      <w:r w:rsidR="00CD21B1" w:rsidRPr="00766AA5">
        <w:t>0</w:t>
      </w:r>
      <w:r w:rsidR="00DA0652" w:rsidRPr="00766AA5">
        <w:t>0.000 kn u razdoblju 20</w:t>
      </w:r>
      <w:r w:rsidR="00CD21B1" w:rsidRPr="00766AA5">
        <w:t>20</w:t>
      </w:r>
      <w:r w:rsidR="00DA0652" w:rsidRPr="00766AA5">
        <w:t>.-202</w:t>
      </w:r>
      <w:r w:rsidR="00CD21B1" w:rsidRPr="00766AA5">
        <w:t>2</w:t>
      </w:r>
      <w:r w:rsidR="00DA0652" w:rsidRPr="00766AA5">
        <w:t>. godine</w:t>
      </w:r>
      <w:r w:rsidR="005349D5" w:rsidRPr="00766AA5">
        <w:t>)</w:t>
      </w:r>
      <w:r w:rsidR="00DA0652" w:rsidRPr="00766AA5">
        <w:t xml:space="preserve">, zatim prihoda vezanih uz odbitak pretporeza PDV-a </w:t>
      </w:r>
      <w:r w:rsidR="005349D5" w:rsidRPr="00766AA5">
        <w:t xml:space="preserve">koje planira </w:t>
      </w:r>
      <w:r w:rsidR="00DA0652" w:rsidRPr="00766AA5">
        <w:t>Grad Samobor i POU Samobor</w:t>
      </w:r>
      <w:r w:rsidR="005349D5" w:rsidRPr="00766AA5">
        <w:t xml:space="preserve"> koji iznose ukupno</w:t>
      </w:r>
      <w:r w:rsidR="005907B1" w:rsidRPr="00766AA5">
        <w:t xml:space="preserve"> 98.333 kn </w:t>
      </w:r>
      <w:r w:rsidR="00DA0652" w:rsidRPr="00766AA5">
        <w:t xml:space="preserve">te </w:t>
      </w:r>
      <w:r w:rsidR="005907B1" w:rsidRPr="00766AA5">
        <w:t xml:space="preserve">prihoda od </w:t>
      </w:r>
      <w:r w:rsidR="00DA0652" w:rsidRPr="00766AA5">
        <w:t>povrata u proračun</w:t>
      </w:r>
      <w:r w:rsidR="00D620E3" w:rsidRPr="00766AA5">
        <w:t xml:space="preserve"> i ostalih prihoda koji u promatranom razdoblju iznose </w:t>
      </w:r>
      <w:r w:rsidR="00CD21B1" w:rsidRPr="00766AA5">
        <w:t>5</w:t>
      </w:r>
      <w:r w:rsidR="00D620E3" w:rsidRPr="00766AA5">
        <w:t>0.000 kn godišnje.</w:t>
      </w:r>
    </w:p>
    <w:p w:rsidR="00444686" w:rsidRPr="00766AA5" w:rsidRDefault="00593778" w:rsidP="00B37E1F">
      <w:pPr>
        <w:suppressAutoHyphens/>
        <w:autoSpaceDN w:val="0"/>
        <w:ind w:firstLine="720"/>
        <w:jc w:val="both"/>
        <w:textAlignment w:val="baseline"/>
      </w:pPr>
      <w:r w:rsidRPr="00766AA5">
        <w:rPr>
          <w:b/>
        </w:rPr>
        <w:t>Prihodi od prodaje nefinancijske imovine (razred 7)</w:t>
      </w:r>
      <w:r w:rsidRPr="00766AA5">
        <w:t xml:space="preserve"> obuhvaćaju prihode od prodaje neproizvedene dugotrajne imovine i prihode od prodaje proizvedene dugotrajne imovine.</w:t>
      </w:r>
      <w:r w:rsidR="00B37E1F" w:rsidRPr="00766AA5">
        <w:t xml:space="preserve"> U 20</w:t>
      </w:r>
      <w:r w:rsidR="00CD21B1" w:rsidRPr="00766AA5">
        <w:t>20</w:t>
      </w:r>
      <w:r w:rsidR="00B37E1F" w:rsidRPr="00766AA5">
        <w:t xml:space="preserve">. godini planiraju se u iznosu od </w:t>
      </w:r>
      <w:r w:rsidR="00571D19" w:rsidRPr="00766AA5">
        <w:t>1</w:t>
      </w:r>
      <w:r w:rsidR="00CD21B1" w:rsidRPr="00766AA5">
        <w:t>1</w:t>
      </w:r>
      <w:r w:rsidR="00B37E1F" w:rsidRPr="00766AA5">
        <w:t>.</w:t>
      </w:r>
      <w:r w:rsidR="00CD21B1" w:rsidRPr="00766AA5">
        <w:t>277</w:t>
      </w:r>
      <w:r w:rsidR="00B37E1F" w:rsidRPr="00766AA5">
        <w:t>.</w:t>
      </w:r>
      <w:r w:rsidR="00CD21B1" w:rsidRPr="00766AA5">
        <w:t>0</w:t>
      </w:r>
      <w:r w:rsidR="00B37E1F" w:rsidRPr="00766AA5">
        <w:t xml:space="preserve">00 kn, što je u odnosu na </w:t>
      </w:r>
      <w:r w:rsidR="0023304D" w:rsidRPr="00766AA5">
        <w:t>201</w:t>
      </w:r>
      <w:r w:rsidR="00CD21B1" w:rsidRPr="00766AA5">
        <w:t>9</w:t>
      </w:r>
      <w:r w:rsidR="0023304D" w:rsidRPr="00766AA5">
        <w:t xml:space="preserve">. godinu </w:t>
      </w:r>
      <w:r w:rsidR="00CD21B1" w:rsidRPr="00766AA5">
        <w:t>povećanje</w:t>
      </w:r>
      <w:r w:rsidR="0023304D" w:rsidRPr="00766AA5">
        <w:t xml:space="preserve"> od </w:t>
      </w:r>
      <w:r w:rsidR="00CD21B1" w:rsidRPr="00766AA5">
        <w:t>2</w:t>
      </w:r>
      <w:r w:rsidR="00774597" w:rsidRPr="00766AA5">
        <w:t>,</w:t>
      </w:r>
      <w:r w:rsidR="00CD21B1" w:rsidRPr="00766AA5">
        <w:t>76</w:t>
      </w:r>
      <w:r w:rsidR="00774597" w:rsidRPr="00766AA5">
        <w:t>%</w:t>
      </w:r>
      <w:r w:rsidR="00F0771D" w:rsidRPr="00766AA5">
        <w:t>, a u projekcijskim godinama u iznosu od 8.915.000 kn u 2021. te 9.205.000 kn u 2022. godini.</w:t>
      </w:r>
    </w:p>
    <w:p w:rsidR="00CA02DB" w:rsidRPr="00766AA5" w:rsidRDefault="00C96324" w:rsidP="005F4489">
      <w:pPr>
        <w:suppressAutoHyphens/>
        <w:autoSpaceDN w:val="0"/>
        <w:ind w:firstLine="720"/>
        <w:jc w:val="both"/>
        <w:textAlignment w:val="baseline"/>
      </w:pPr>
      <w:r w:rsidRPr="00766AA5">
        <w:rPr>
          <w:i/>
        </w:rPr>
        <w:t xml:space="preserve">Prihodi od prodaje neproizvedene dugotrajne imovine (skupina 71) </w:t>
      </w:r>
      <w:r w:rsidRPr="00766AA5">
        <w:t>odnose se na prihode od prodaje i zamjene građevinskog zemljišta. Prihodi od zamjene zemljišta planirani su u iznosu od 1.000.000 kn (u razdoblju 2020.-2022. godine) za okrupnjavanje zemljišta na cjelokupnom području Grada Samobora u svrhu formiranja građevinskih parcela i okrupnjavanja gradskog zemljišta  te  radi rješavanja imovinsko – pravnih odnosa i formiranja nekretnina  sa fizičkim i pravnim osobama. Prihodi od prodaje građevinskog zemljišta planirani su u iznosu od 4.350.000 kn u 2020. godini i povećani su u odnosu na 2019. godinu za 1.150.000 kn, a odnose se na prodaju zemljišta u Radnoj zoni i pokraj Autobusnog kolodvora, kod jezera u Bobovici, u Bregani, u Katančićevoj ulici u Samoboru te zemljišta za formiranje nekretnina na području Grada Samobora, a posebno u katastarskim općinama u kojima je napravljena nova izmjera. U projekcijskim godinama je planirana prodaja zemljišta u iznosu od 4.500.000 kn u 2021. te 4.000.000 kn u 2022</w:t>
      </w:r>
      <w:r w:rsidR="000E2FB6" w:rsidRPr="00766AA5">
        <w:t>.</w:t>
      </w:r>
    </w:p>
    <w:p w:rsidR="00444686" w:rsidRPr="00766AA5" w:rsidRDefault="00977A20" w:rsidP="005F4489">
      <w:pPr>
        <w:suppressAutoHyphens/>
        <w:autoSpaceDN w:val="0"/>
        <w:ind w:firstLine="720"/>
        <w:jc w:val="both"/>
        <w:textAlignment w:val="baseline"/>
      </w:pPr>
      <w:r w:rsidRPr="00766AA5">
        <w:rPr>
          <w:i/>
        </w:rPr>
        <w:t xml:space="preserve">Prihodi od prodaje proizvedene dugotrajne imovine (skupina 72) </w:t>
      </w:r>
      <w:r w:rsidRPr="00766AA5">
        <w:t>planiraju se u iznosu od 5.927.000 kn u 2020., 3.415.000 kn u 2021. i 4.205.000 kn u 2022.</w:t>
      </w:r>
      <w:r w:rsidR="008B5A63" w:rsidRPr="00766AA5">
        <w:t xml:space="preserve"> godini</w:t>
      </w:r>
      <w:r w:rsidRPr="00766AA5">
        <w:t>, dok plan istovrsnih prihoda u 2019. godini iznosi 6.773.748 kn. U okviru ove skupine planiraju se prihodi od prodaje građevinskih objekata i prihodi od prodaje prijevoznih sredstava</w:t>
      </w:r>
      <w:r w:rsidR="00551FEC" w:rsidRPr="00766AA5">
        <w:t>.</w:t>
      </w:r>
    </w:p>
    <w:p w:rsidR="0074031D" w:rsidRPr="00766AA5" w:rsidRDefault="00C82430" w:rsidP="0074031D">
      <w:pPr>
        <w:suppressAutoHyphens/>
        <w:autoSpaceDN w:val="0"/>
        <w:ind w:firstLine="720"/>
        <w:jc w:val="both"/>
        <w:textAlignment w:val="baseline"/>
        <w:rPr>
          <w:szCs w:val="22"/>
        </w:rPr>
      </w:pPr>
      <w:r w:rsidRPr="00766AA5">
        <w:t xml:space="preserve">Prihodi od prodaje građevinskih objekata planiraju se u 2020. godini u iznosu od 5.905.000 kn i smanjeni se u odnosu na 2019. godinu (6.720.748 kn) za 12,14%, </w:t>
      </w:r>
      <w:r w:rsidR="00552EC5">
        <w:t xml:space="preserve">a </w:t>
      </w:r>
      <w:r w:rsidRPr="00766AA5">
        <w:t>u 2021. se plani</w:t>
      </w:r>
      <w:r w:rsidR="00552EC5">
        <w:t>raju u iznosu od 3.405.000 kn, te</w:t>
      </w:r>
      <w:r w:rsidRPr="00766AA5">
        <w:t xml:space="preserve"> u 2022. 4.205.000 kn. U okviru istih za trogodišnje razdoblje planiraju se prihodi od prodaje stanova na kojima je postojalo stanarsko pravo, i to u iznosu od 400.000 kn za stanove u vlasništvu Grada Samobora (200.000 kn u 2022. godini) i 5.000 kn za stanove u vlasništvu proračunskih korisnika. Isti je namjenski prihod, te je tako i planiran namjenski rashod u Posebnom dijelu proračuna. Sukladno Zakonu o prodaji stanova na kojima postoji stanarsko pravo ostvareni prihodi koriste se za rješavanje stambenih pitanja socijalno ugroženih osoba. Nadalje, u okviru ove podskupine planiraju se prihodi od prodaje poslovnih objekata. U 2020. godini planira se prihod od prodaje u iznosu od 5.500.000 kn (odnosi se na prodaju objekta stare zgrade „Komunalac“ u Perkovčevoj ulici, objekta u Starogradskoj ul. br. 12, stana u Preradovićevoj ul. br. 13 i na ribičku kuću u Bobovici), u 2021. 3.000.000 kn (Planinarski dom Oštrc, dva stana u Zagrebu, kuća u Rudama i objekt u Langovoj ulici kod igrališta) te u 2022. 4.000.000 (zgrada bivše robne kuće SAMA).</w:t>
      </w:r>
    </w:p>
    <w:p w:rsidR="00551FEC" w:rsidRPr="00766AA5" w:rsidRDefault="002D504A" w:rsidP="005F4489">
      <w:pPr>
        <w:suppressAutoHyphens/>
        <w:autoSpaceDN w:val="0"/>
        <w:ind w:firstLine="720"/>
        <w:jc w:val="both"/>
        <w:textAlignment w:val="baseline"/>
      </w:pPr>
      <w:r w:rsidRPr="00766AA5">
        <w:t xml:space="preserve">Prihodi od prodaje prijevoznih sredstava </w:t>
      </w:r>
      <w:r w:rsidR="00105655" w:rsidRPr="00766AA5">
        <w:t>u</w:t>
      </w:r>
      <w:r w:rsidRPr="00766AA5">
        <w:t xml:space="preserve"> </w:t>
      </w:r>
      <w:r w:rsidR="00105655" w:rsidRPr="00766AA5">
        <w:t>20</w:t>
      </w:r>
      <w:r w:rsidR="007A34F2" w:rsidRPr="00766AA5">
        <w:t>20</w:t>
      </w:r>
      <w:r w:rsidR="00105655" w:rsidRPr="00766AA5">
        <w:t>. godini</w:t>
      </w:r>
      <w:r w:rsidR="00BE6101" w:rsidRPr="00766AA5">
        <w:t xml:space="preserve"> odnose se</w:t>
      </w:r>
      <w:r w:rsidR="003B2E48" w:rsidRPr="00766AA5">
        <w:t xml:space="preserve"> na prodaju dva</w:t>
      </w:r>
      <w:r w:rsidR="00BB71A0" w:rsidRPr="00766AA5">
        <w:t xml:space="preserve"> </w:t>
      </w:r>
      <w:r w:rsidR="003B2E48" w:rsidRPr="00766AA5">
        <w:t>rabljena</w:t>
      </w:r>
      <w:r w:rsidR="00405F4B" w:rsidRPr="00766AA5">
        <w:t xml:space="preserve"> </w:t>
      </w:r>
      <w:r w:rsidR="003B2E48" w:rsidRPr="00766AA5">
        <w:t>motorna vozila</w:t>
      </w:r>
      <w:r w:rsidR="00BB71A0" w:rsidRPr="00766AA5">
        <w:t xml:space="preserve"> u vlasništvu Grada, marke Suzuki Jimny 1,3</w:t>
      </w:r>
      <w:r w:rsidR="00FC77EC" w:rsidRPr="00766AA5">
        <w:t>,</w:t>
      </w:r>
      <w:r w:rsidR="00BB71A0" w:rsidRPr="00766AA5">
        <w:t xml:space="preserve"> u</w:t>
      </w:r>
      <w:r w:rsidR="007A34F2" w:rsidRPr="00766AA5">
        <w:t xml:space="preserve"> iznosu od 2</w:t>
      </w:r>
      <w:r w:rsidR="00BE6101" w:rsidRPr="00766AA5">
        <w:t>0.000 kn</w:t>
      </w:r>
      <w:r w:rsidR="007A34F2" w:rsidRPr="00766AA5">
        <w:t xml:space="preserve"> te na prodaju rabljenog vozila DV Grigor Vitez u iznosu od 2.000 kn</w:t>
      </w:r>
      <w:r w:rsidR="00BE6101" w:rsidRPr="00766AA5">
        <w:t>.</w:t>
      </w:r>
    </w:p>
    <w:p w:rsidR="00444686" w:rsidRPr="00766AA5" w:rsidRDefault="00600F23" w:rsidP="005F4489">
      <w:pPr>
        <w:suppressAutoHyphens/>
        <w:autoSpaceDN w:val="0"/>
        <w:ind w:firstLine="720"/>
        <w:jc w:val="both"/>
        <w:textAlignment w:val="baseline"/>
      </w:pPr>
      <w:r w:rsidRPr="00766AA5">
        <w:rPr>
          <w:b/>
        </w:rPr>
        <w:t>Primici od financijske imovine i zaduživanja (razred 8)</w:t>
      </w:r>
      <w:r w:rsidRPr="00766AA5">
        <w:t xml:space="preserve"> obuhvaćaju primljene povrate glavnica danih zajmova i depozita te primitke od zaduživanja.</w:t>
      </w:r>
    </w:p>
    <w:p w:rsidR="004E57B6" w:rsidRPr="00766AA5" w:rsidRDefault="004E57B6" w:rsidP="005F4489">
      <w:pPr>
        <w:suppressAutoHyphens/>
        <w:autoSpaceDN w:val="0"/>
        <w:ind w:firstLine="720"/>
        <w:jc w:val="both"/>
        <w:textAlignment w:val="baseline"/>
      </w:pPr>
      <w:r w:rsidRPr="00766AA5">
        <w:rPr>
          <w:i/>
        </w:rPr>
        <w:lastRenderedPageBreak/>
        <w:t xml:space="preserve">Primljeni povrati glavnica danih zajmova i depozita (skupina 81) </w:t>
      </w:r>
      <w:r w:rsidR="001E6B42" w:rsidRPr="00766AA5">
        <w:t>planiraju se u iznosu 21</w:t>
      </w:r>
      <w:r w:rsidR="006803F2" w:rsidRPr="00766AA5">
        <w:t>0</w:t>
      </w:r>
      <w:r w:rsidR="001E6B42" w:rsidRPr="00766AA5">
        <w:t>.000 kn kroz cijelo trogodišnje razdoblje</w:t>
      </w:r>
      <w:r w:rsidR="006803F2" w:rsidRPr="00766AA5">
        <w:t xml:space="preserve"> i odnose se na</w:t>
      </w:r>
      <w:r w:rsidR="001E6B42" w:rsidRPr="00766AA5">
        <w:t xml:space="preserve"> primitke od povrata danih zajmova od strane </w:t>
      </w:r>
      <w:r w:rsidR="001E6B42" w:rsidRPr="00766AA5">
        <w:rPr>
          <w:rFonts w:eastAsiaTheme="minorHAnsi"/>
          <w:lang w:eastAsia="en-US"/>
        </w:rPr>
        <w:t>Agencije za pravni promet i posredovanje nekretninama (210.000 kn)</w:t>
      </w:r>
      <w:r w:rsidR="006803F2" w:rsidRPr="00766AA5">
        <w:rPr>
          <w:rFonts w:eastAsiaTheme="minorHAnsi"/>
          <w:lang w:eastAsia="en-US"/>
        </w:rPr>
        <w:t>.</w:t>
      </w:r>
    </w:p>
    <w:p w:rsidR="00FB102E" w:rsidRPr="00766AA5" w:rsidRDefault="00CF705C" w:rsidP="00CF705C">
      <w:pPr>
        <w:suppressAutoHyphens/>
        <w:autoSpaceDN w:val="0"/>
        <w:ind w:firstLine="720"/>
        <w:jc w:val="both"/>
        <w:textAlignment w:val="baseline"/>
      </w:pPr>
      <w:r w:rsidRPr="00766AA5">
        <w:rPr>
          <w:i/>
        </w:rPr>
        <w:t>Primici od zaduživanja (skupina 84)</w:t>
      </w:r>
      <w:r w:rsidRPr="00766AA5">
        <w:t xml:space="preserve"> u 2020. godini planiraju se u iznosu od 47.900.000 kn dok se u projekcijskim godinama ne planiraju nova zaduženja. Primici od zaduživanja u 2020. godini odnose se na nova zaduženja Grada Samobora, i to u iznosu od 10.000.000 kn za uvođenje LED rasvjetnih tijela u javnu rasvjetu te u ukupnom iznosu od 37.900.000 kn za rekonstrukciju nerazvrstanih cesta (25.550.000 kn), za nabavu vatrogasnog vozila (1.900.000 kn), izgradnju igrališta s umjetnom travom (6.000.000 kn), izgradnju zamjenskih mostova (3.000.000 kn), pješačkih i biciklističkih staza (800.000 kn) i sanaciju klizišta (650.000 kn).</w:t>
      </w:r>
    </w:p>
    <w:p w:rsidR="00733C66" w:rsidRPr="00766AA5" w:rsidRDefault="00983164" w:rsidP="005F4489">
      <w:pPr>
        <w:suppressAutoHyphens/>
        <w:autoSpaceDN w:val="0"/>
        <w:ind w:firstLine="720"/>
        <w:jc w:val="both"/>
        <w:textAlignment w:val="baseline"/>
      </w:pPr>
      <w:r w:rsidRPr="00766AA5">
        <w:t>U prihode 20</w:t>
      </w:r>
      <w:r w:rsidR="006803F2" w:rsidRPr="00766AA5">
        <w:t>20</w:t>
      </w:r>
      <w:r w:rsidR="00733C66" w:rsidRPr="00766AA5">
        <w:t xml:space="preserve">. godine uključeni su i planirani viškovi namjenskih prihoda Grada Samobora i proračunskih korisnika u ukupnom iznosu od </w:t>
      </w:r>
      <w:r w:rsidR="006803F2" w:rsidRPr="00766AA5">
        <w:t>1</w:t>
      </w:r>
      <w:r w:rsidR="00733C66" w:rsidRPr="00766AA5">
        <w:t>.</w:t>
      </w:r>
      <w:r w:rsidR="006803F2" w:rsidRPr="00766AA5">
        <w:t>557</w:t>
      </w:r>
      <w:r w:rsidRPr="00766AA5">
        <w:t>.</w:t>
      </w:r>
      <w:r w:rsidR="006803F2" w:rsidRPr="00766AA5">
        <w:t>918</w:t>
      </w:r>
      <w:r w:rsidR="00733C66" w:rsidRPr="00766AA5">
        <w:t xml:space="preserve"> kn. Od toga se na viškove namjenskih i vlastitih prihoda proračunskih korisnika odnosi </w:t>
      </w:r>
      <w:r w:rsidR="006803F2" w:rsidRPr="00766AA5">
        <w:t>702</w:t>
      </w:r>
      <w:r w:rsidR="00733C66" w:rsidRPr="00766AA5">
        <w:t>.</w:t>
      </w:r>
      <w:r w:rsidR="009A190B" w:rsidRPr="00766AA5">
        <w:t>9</w:t>
      </w:r>
      <w:r w:rsidR="006803F2" w:rsidRPr="00766AA5">
        <w:t>18</w:t>
      </w:r>
      <w:r w:rsidR="00733C66" w:rsidRPr="00766AA5">
        <w:t xml:space="preserve"> </w:t>
      </w:r>
      <w:r w:rsidR="006803F2" w:rsidRPr="00766AA5">
        <w:t>kn, a na višak Grada Samobora 855</w:t>
      </w:r>
      <w:r w:rsidR="00733C66" w:rsidRPr="00766AA5">
        <w:t>.0</w:t>
      </w:r>
      <w:r w:rsidRPr="00766AA5">
        <w:t>00</w:t>
      </w:r>
      <w:r w:rsidR="00733C66" w:rsidRPr="00766AA5">
        <w:t xml:space="preserve"> kn (višak prihoda od prodaje stanova na kojima je postojalo stanarsko pravo</w:t>
      </w:r>
      <w:r w:rsidR="00DD3874" w:rsidRPr="00766AA5">
        <w:t xml:space="preserve"> u iznosu od </w:t>
      </w:r>
      <w:r w:rsidR="008D1C05" w:rsidRPr="00766AA5">
        <w:t>7</w:t>
      </w:r>
      <w:r w:rsidR="00DD3874" w:rsidRPr="00766AA5">
        <w:t xml:space="preserve">00.000 kn i višak kapitalnih pomoći </w:t>
      </w:r>
      <w:r w:rsidR="006803F2" w:rsidRPr="00766AA5">
        <w:t>iz državnog proračuna</w:t>
      </w:r>
      <w:r w:rsidR="008D1C05" w:rsidRPr="00766AA5">
        <w:t xml:space="preserve"> za uređenje rudnika Sv. Barbara</w:t>
      </w:r>
      <w:r w:rsidR="006803F2" w:rsidRPr="00766AA5">
        <w:t xml:space="preserve"> u iznosu od 155</w:t>
      </w:r>
      <w:r w:rsidR="00DD3874" w:rsidRPr="00766AA5">
        <w:t>.000 kn</w:t>
      </w:r>
      <w:r w:rsidR="00733C66" w:rsidRPr="00766AA5">
        <w:t>).</w:t>
      </w:r>
    </w:p>
    <w:p w:rsidR="00294142" w:rsidRPr="00766AA5" w:rsidRDefault="00C34A39" w:rsidP="005F4489">
      <w:pPr>
        <w:suppressAutoHyphens/>
        <w:autoSpaceDN w:val="0"/>
        <w:ind w:firstLine="720"/>
        <w:jc w:val="both"/>
        <w:textAlignment w:val="baseline"/>
      </w:pPr>
      <w:r w:rsidRPr="00766AA5">
        <w:rPr>
          <w:b/>
        </w:rPr>
        <w:t>Izvori financiranja</w:t>
      </w:r>
      <w:r w:rsidRPr="00766AA5">
        <w:t xml:space="preserve"> su skupine prihoda i primitaka iz kojih se podmiruju rashodi i izdaci određene vrste i namjene</w:t>
      </w:r>
      <w:r w:rsidR="00294142" w:rsidRPr="00766AA5">
        <w:t>, i to: opći prihodi i primici, vlastiti prihodi, prihodi za posebne namjene, pomoći, donacije, prihodi od nefinancijske imovine i nadoknade štete s osnova osiguranja i namjenski primici od zaduživanja.</w:t>
      </w:r>
    </w:p>
    <w:p w:rsidR="005F4489" w:rsidRPr="00766AA5" w:rsidRDefault="00762FE1" w:rsidP="005F4489">
      <w:pPr>
        <w:suppressAutoHyphens/>
        <w:autoSpaceDN w:val="0"/>
        <w:ind w:firstLine="720"/>
        <w:jc w:val="both"/>
        <w:textAlignment w:val="baseline"/>
        <w:rPr>
          <w:bCs/>
        </w:rPr>
      </w:pPr>
      <w:r w:rsidRPr="00766AA5">
        <w:rPr>
          <w:bCs/>
        </w:rPr>
        <w:t xml:space="preserve">U nastavku daje se </w:t>
      </w:r>
      <w:r w:rsidR="00E23B0D" w:rsidRPr="00766AA5">
        <w:rPr>
          <w:bCs/>
        </w:rPr>
        <w:t>usporedni pregled</w:t>
      </w:r>
      <w:r w:rsidRPr="00766AA5">
        <w:rPr>
          <w:bCs/>
        </w:rPr>
        <w:t xml:space="preserve"> prihoda i primitaka</w:t>
      </w:r>
      <w:r w:rsidR="00223A0C" w:rsidRPr="00766AA5">
        <w:rPr>
          <w:bCs/>
        </w:rPr>
        <w:t xml:space="preserve"> iz kojih se financiraju rashodi i izdaci</w:t>
      </w:r>
      <w:r w:rsidRPr="00766AA5">
        <w:rPr>
          <w:bCs/>
        </w:rPr>
        <w:t xml:space="preserve"> proračuna grada po izvorima financiranja</w:t>
      </w:r>
      <w:r w:rsidR="006F6E97" w:rsidRPr="00766AA5">
        <w:rPr>
          <w:bCs/>
        </w:rPr>
        <w:t xml:space="preserve">, po </w:t>
      </w:r>
      <w:r w:rsidR="007C3286" w:rsidRPr="00766AA5">
        <w:rPr>
          <w:bCs/>
        </w:rPr>
        <w:t xml:space="preserve">pojedinim </w:t>
      </w:r>
      <w:r w:rsidR="006F6E97" w:rsidRPr="00766AA5">
        <w:rPr>
          <w:bCs/>
        </w:rPr>
        <w:t xml:space="preserve">izvorima </w:t>
      </w:r>
      <w:r w:rsidR="007C3286" w:rsidRPr="00766AA5">
        <w:rPr>
          <w:bCs/>
        </w:rPr>
        <w:t xml:space="preserve">proračuna </w:t>
      </w:r>
      <w:r w:rsidR="006F6E97" w:rsidRPr="00766AA5">
        <w:rPr>
          <w:bCs/>
        </w:rPr>
        <w:t xml:space="preserve">Grada i </w:t>
      </w:r>
      <w:r w:rsidR="007C3286" w:rsidRPr="00766AA5">
        <w:rPr>
          <w:bCs/>
        </w:rPr>
        <w:t>objedinjeno</w:t>
      </w:r>
      <w:r w:rsidR="006F6E97" w:rsidRPr="00766AA5">
        <w:rPr>
          <w:bCs/>
        </w:rPr>
        <w:t xml:space="preserve"> za sve</w:t>
      </w:r>
      <w:r w:rsidR="007C3286" w:rsidRPr="00766AA5">
        <w:rPr>
          <w:bCs/>
        </w:rPr>
        <w:t xml:space="preserve"> vlastite i namjenske izvore</w:t>
      </w:r>
      <w:r w:rsidR="006F6E97" w:rsidRPr="00766AA5">
        <w:rPr>
          <w:bCs/>
        </w:rPr>
        <w:t xml:space="preserve"> proračunsk</w:t>
      </w:r>
      <w:r w:rsidR="007C3286" w:rsidRPr="00766AA5">
        <w:rPr>
          <w:bCs/>
        </w:rPr>
        <w:t>ih</w:t>
      </w:r>
      <w:r w:rsidR="006F6E97" w:rsidRPr="00766AA5">
        <w:rPr>
          <w:bCs/>
        </w:rPr>
        <w:t xml:space="preserve"> korisnik</w:t>
      </w:r>
      <w:r w:rsidR="007C3286" w:rsidRPr="00766AA5">
        <w:rPr>
          <w:bCs/>
        </w:rPr>
        <w:t>a</w:t>
      </w:r>
      <w:r w:rsidRPr="00766AA5">
        <w:rPr>
          <w:bCs/>
        </w:rPr>
        <w:t>.</w:t>
      </w:r>
      <w:r w:rsidR="005F4489" w:rsidRPr="00766AA5">
        <w:rPr>
          <w:bCs/>
        </w:rPr>
        <w:t xml:space="preserve"> </w:t>
      </w:r>
    </w:p>
    <w:p w:rsidR="0016341D" w:rsidRPr="00766AA5" w:rsidRDefault="0016341D" w:rsidP="0016341D">
      <w:pPr>
        <w:suppressAutoHyphens/>
        <w:autoSpaceDN w:val="0"/>
        <w:jc w:val="both"/>
        <w:textAlignment w:val="baseline"/>
        <w:rPr>
          <w:bCs/>
        </w:rPr>
      </w:pPr>
    </w:p>
    <w:tbl>
      <w:tblPr>
        <w:tblW w:w="93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323"/>
        <w:gridCol w:w="1187"/>
        <w:gridCol w:w="1232"/>
        <w:gridCol w:w="1232"/>
        <w:gridCol w:w="1232"/>
      </w:tblGrid>
      <w:tr w:rsidR="00766AA5" w:rsidRPr="00766AA5" w:rsidTr="004A5A0B">
        <w:trPr>
          <w:trHeight w:val="689"/>
        </w:trPr>
        <w:tc>
          <w:tcPr>
            <w:tcW w:w="3119" w:type="dxa"/>
            <w:shd w:val="clear" w:color="000000" w:fill="E6E6E6"/>
            <w:vAlign w:val="center"/>
            <w:hideMark/>
          </w:tcPr>
          <w:p w:rsidR="0016341D" w:rsidRPr="00766AA5" w:rsidRDefault="0016341D" w:rsidP="0016341D">
            <w:pPr>
              <w:jc w:val="center"/>
              <w:rPr>
                <w:sz w:val="20"/>
                <w:szCs w:val="20"/>
              </w:rPr>
            </w:pPr>
            <w:r w:rsidRPr="00766AA5">
              <w:rPr>
                <w:sz w:val="20"/>
                <w:szCs w:val="20"/>
              </w:rPr>
              <w:t> Opis</w:t>
            </w:r>
          </w:p>
        </w:tc>
        <w:tc>
          <w:tcPr>
            <w:tcW w:w="1323" w:type="dxa"/>
            <w:shd w:val="clear" w:color="000000" w:fill="E6E6E6"/>
            <w:vAlign w:val="center"/>
            <w:hideMark/>
          </w:tcPr>
          <w:p w:rsidR="0016341D" w:rsidRPr="00766AA5" w:rsidRDefault="0016341D" w:rsidP="0016341D">
            <w:pPr>
              <w:jc w:val="center"/>
              <w:rPr>
                <w:sz w:val="20"/>
                <w:szCs w:val="20"/>
              </w:rPr>
            </w:pPr>
            <w:r w:rsidRPr="00766AA5">
              <w:rPr>
                <w:sz w:val="20"/>
                <w:szCs w:val="20"/>
              </w:rPr>
              <w:t>Proračun 2019.</w:t>
            </w:r>
            <w:r w:rsidRPr="00766AA5">
              <w:rPr>
                <w:sz w:val="20"/>
                <w:szCs w:val="20"/>
              </w:rPr>
              <w:br/>
              <w:t>II. Rebalans</w:t>
            </w:r>
          </w:p>
        </w:tc>
        <w:tc>
          <w:tcPr>
            <w:tcW w:w="1187" w:type="dxa"/>
            <w:shd w:val="clear" w:color="000000" w:fill="E6E6E6"/>
            <w:vAlign w:val="center"/>
            <w:hideMark/>
          </w:tcPr>
          <w:p w:rsidR="0016341D" w:rsidRPr="00766AA5" w:rsidRDefault="0016341D" w:rsidP="0016341D">
            <w:pPr>
              <w:jc w:val="center"/>
              <w:rPr>
                <w:sz w:val="20"/>
                <w:szCs w:val="20"/>
              </w:rPr>
            </w:pPr>
            <w:r w:rsidRPr="00766AA5">
              <w:rPr>
                <w:sz w:val="20"/>
                <w:szCs w:val="20"/>
              </w:rPr>
              <w:t>Povećanje/</w:t>
            </w:r>
            <w:r w:rsidRPr="00766AA5">
              <w:rPr>
                <w:sz w:val="20"/>
                <w:szCs w:val="20"/>
              </w:rPr>
              <w:br/>
              <w:t>smanjenje</w:t>
            </w:r>
            <w:r w:rsidRPr="00766AA5">
              <w:rPr>
                <w:sz w:val="20"/>
                <w:szCs w:val="20"/>
              </w:rPr>
              <w:br/>
              <w:t>2020./2019.</w:t>
            </w:r>
          </w:p>
        </w:tc>
        <w:tc>
          <w:tcPr>
            <w:tcW w:w="1232" w:type="dxa"/>
            <w:shd w:val="clear" w:color="000000" w:fill="E6E6E6"/>
            <w:vAlign w:val="center"/>
            <w:hideMark/>
          </w:tcPr>
          <w:p w:rsidR="0016341D" w:rsidRPr="00766AA5" w:rsidRDefault="0016341D" w:rsidP="0016341D">
            <w:pPr>
              <w:jc w:val="center"/>
              <w:rPr>
                <w:sz w:val="20"/>
                <w:szCs w:val="20"/>
              </w:rPr>
            </w:pPr>
            <w:r w:rsidRPr="00766AA5">
              <w:rPr>
                <w:sz w:val="20"/>
                <w:szCs w:val="20"/>
              </w:rPr>
              <w:t>Proračun 2020.</w:t>
            </w:r>
          </w:p>
        </w:tc>
        <w:tc>
          <w:tcPr>
            <w:tcW w:w="1232" w:type="dxa"/>
            <w:shd w:val="clear" w:color="000000" w:fill="E6E6E6"/>
            <w:vAlign w:val="center"/>
            <w:hideMark/>
          </w:tcPr>
          <w:p w:rsidR="0016341D" w:rsidRPr="00766AA5" w:rsidRDefault="0016341D" w:rsidP="0016341D">
            <w:pPr>
              <w:jc w:val="center"/>
              <w:rPr>
                <w:sz w:val="20"/>
                <w:szCs w:val="20"/>
              </w:rPr>
            </w:pPr>
            <w:r w:rsidRPr="00766AA5">
              <w:rPr>
                <w:sz w:val="20"/>
                <w:szCs w:val="20"/>
              </w:rPr>
              <w:t>Projekcija</w:t>
            </w:r>
            <w:r w:rsidRPr="00766AA5">
              <w:rPr>
                <w:sz w:val="20"/>
                <w:szCs w:val="20"/>
              </w:rPr>
              <w:br/>
              <w:t>2021.</w:t>
            </w:r>
          </w:p>
        </w:tc>
        <w:tc>
          <w:tcPr>
            <w:tcW w:w="1232" w:type="dxa"/>
            <w:shd w:val="clear" w:color="000000" w:fill="E6E6E6"/>
            <w:vAlign w:val="center"/>
            <w:hideMark/>
          </w:tcPr>
          <w:p w:rsidR="0016341D" w:rsidRPr="00766AA5" w:rsidRDefault="0016341D" w:rsidP="0016341D">
            <w:pPr>
              <w:jc w:val="center"/>
              <w:rPr>
                <w:sz w:val="20"/>
                <w:szCs w:val="20"/>
              </w:rPr>
            </w:pPr>
            <w:r w:rsidRPr="00766AA5">
              <w:rPr>
                <w:sz w:val="20"/>
                <w:szCs w:val="20"/>
              </w:rPr>
              <w:t>Projekcija</w:t>
            </w:r>
            <w:r w:rsidRPr="00766AA5">
              <w:rPr>
                <w:sz w:val="20"/>
                <w:szCs w:val="20"/>
              </w:rPr>
              <w:br/>
              <w:t>2022.</w:t>
            </w:r>
          </w:p>
        </w:tc>
      </w:tr>
      <w:tr w:rsidR="00766AA5" w:rsidRPr="00766AA5" w:rsidTr="001F557C">
        <w:trPr>
          <w:trHeight w:val="304"/>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Opći prihodi i  primici</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139.246.583</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2.685.450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141.932.033</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141.664.133</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141.120.583</w:t>
            </w:r>
          </w:p>
        </w:tc>
      </w:tr>
      <w:tr w:rsidR="00766AA5" w:rsidRPr="00766AA5" w:rsidTr="001F557C">
        <w:trPr>
          <w:trHeight w:val="304"/>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Posebne namjene</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42.568.588</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2.670.463</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45.239.051</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48.189.955</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48.169.458</w:t>
            </w:r>
          </w:p>
        </w:tc>
      </w:tr>
      <w:tr w:rsidR="00766AA5" w:rsidRPr="00766AA5" w:rsidTr="001F557C">
        <w:trPr>
          <w:trHeight w:val="304"/>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Pomoći</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31.659.707</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11.145.325</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42.805.032</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35.871.753</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27.570.000</w:t>
            </w:r>
          </w:p>
        </w:tc>
      </w:tr>
      <w:tr w:rsidR="00766AA5" w:rsidRPr="00766AA5" w:rsidTr="001F557C">
        <w:trPr>
          <w:trHeight w:val="304"/>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Donacije</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16.304.933</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-16.300.933</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4.000,00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4.000,00</w:t>
            </w:r>
          </w:p>
        </w:tc>
      </w:tr>
      <w:tr w:rsidR="00766AA5" w:rsidRPr="00766AA5" w:rsidTr="001F557C">
        <w:trPr>
          <w:trHeight w:val="776"/>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Prihodi od prodaje ili zamjene nefinancijske imovine i naknade s naslova osiguranja</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12.382.040</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-412.040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11.970.000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8.910.000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9.200.000</w:t>
            </w:r>
          </w:p>
        </w:tc>
      </w:tr>
      <w:tr w:rsidR="00766AA5" w:rsidRPr="00766AA5" w:rsidTr="001F557C">
        <w:trPr>
          <w:trHeight w:val="326"/>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Namjenski primici od zaduživanja</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6.000.000,00</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41.900.000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47.900.000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0</w:t>
            </w:r>
          </w:p>
        </w:tc>
        <w:tc>
          <w:tcPr>
            <w:tcW w:w="1232" w:type="dxa"/>
            <w:shd w:val="clear" w:color="000000" w:fill="FFFFFF"/>
            <w:vAlign w:val="center"/>
            <w:hideMark/>
          </w:tcPr>
          <w:p w:rsidR="0016341D" w:rsidRPr="00766AA5" w:rsidRDefault="0016341D" w:rsidP="0016341D">
            <w:pPr>
              <w:jc w:val="right"/>
              <w:rPr>
                <w:sz w:val="20"/>
                <w:szCs w:val="20"/>
              </w:rPr>
            </w:pPr>
            <w:r w:rsidRPr="00766AA5">
              <w:rPr>
                <w:sz w:val="20"/>
                <w:szCs w:val="20"/>
              </w:rPr>
              <w:t>0</w:t>
            </w:r>
          </w:p>
        </w:tc>
      </w:tr>
      <w:tr w:rsidR="00766AA5" w:rsidRPr="00766AA5" w:rsidTr="001F557C">
        <w:trPr>
          <w:trHeight w:val="517"/>
        </w:trPr>
        <w:tc>
          <w:tcPr>
            <w:tcW w:w="3119" w:type="dxa"/>
            <w:shd w:val="clear" w:color="auto" w:fill="auto"/>
            <w:vAlign w:val="center"/>
            <w:hideMark/>
          </w:tcPr>
          <w:p w:rsidR="0016341D" w:rsidRPr="00766AA5" w:rsidRDefault="0016341D" w:rsidP="0016341D">
            <w:pPr>
              <w:rPr>
                <w:i/>
                <w:iCs/>
                <w:sz w:val="20"/>
                <w:szCs w:val="20"/>
              </w:rPr>
            </w:pPr>
            <w:r w:rsidRPr="00766AA5">
              <w:rPr>
                <w:i/>
                <w:iCs/>
                <w:sz w:val="20"/>
                <w:szCs w:val="20"/>
              </w:rPr>
              <w:t>UKUPNO PRIHODI I PRIMICI GRAD</w:t>
            </w:r>
          </w:p>
        </w:tc>
        <w:tc>
          <w:tcPr>
            <w:tcW w:w="1323" w:type="dxa"/>
            <w:shd w:val="clear" w:color="auto" w:fill="auto"/>
            <w:vAlign w:val="center"/>
            <w:hideMark/>
          </w:tcPr>
          <w:p w:rsidR="0016341D" w:rsidRPr="00766AA5" w:rsidRDefault="0016341D" w:rsidP="0016341D">
            <w:pPr>
              <w:jc w:val="right"/>
              <w:rPr>
                <w:i/>
                <w:iCs/>
                <w:sz w:val="20"/>
                <w:szCs w:val="20"/>
              </w:rPr>
            </w:pPr>
            <w:r w:rsidRPr="00766AA5">
              <w:rPr>
                <w:i/>
                <w:iCs/>
                <w:sz w:val="20"/>
                <w:szCs w:val="20"/>
              </w:rPr>
              <w:t>248.161.851</w:t>
            </w:r>
          </w:p>
        </w:tc>
        <w:tc>
          <w:tcPr>
            <w:tcW w:w="1187" w:type="dxa"/>
            <w:shd w:val="clear" w:color="auto" w:fill="auto"/>
            <w:vAlign w:val="center"/>
            <w:hideMark/>
          </w:tcPr>
          <w:p w:rsidR="0016341D" w:rsidRPr="00766AA5" w:rsidRDefault="0016341D" w:rsidP="0016341D">
            <w:pPr>
              <w:jc w:val="right"/>
              <w:rPr>
                <w:i/>
                <w:iCs/>
                <w:sz w:val="20"/>
                <w:szCs w:val="20"/>
              </w:rPr>
            </w:pPr>
            <w:r w:rsidRPr="00766AA5">
              <w:rPr>
                <w:i/>
                <w:iCs/>
                <w:sz w:val="20"/>
                <w:szCs w:val="20"/>
              </w:rPr>
              <w:t>41.688.265</w:t>
            </w:r>
          </w:p>
        </w:tc>
        <w:tc>
          <w:tcPr>
            <w:tcW w:w="1232" w:type="dxa"/>
            <w:shd w:val="clear" w:color="auto" w:fill="auto"/>
            <w:vAlign w:val="center"/>
            <w:hideMark/>
          </w:tcPr>
          <w:p w:rsidR="0016341D" w:rsidRPr="00766AA5" w:rsidRDefault="0016341D" w:rsidP="0016341D">
            <w:pPr>
              <w:jc w:val="right"/>
              <w:rPr>
                <w:i/>
                <w:iCs/>
                <w:sz w:val="20"/>
                <w:szCs w:val="20"/>
              </w:rPr>
            </w:pPr>
            <w:r w:rsidRPr="00766AA5">
              <w:rPr>
                <w:i/>
                <w:iCs/>
                <w:sz w:val="20"/>
                <w:szCs w:val="20"/>
              </w:rPr>
              <w:t>289.850.116</w:t>
            </w:r>
          </w:p>
        </w:tc>
        <w:tc>
          <w:tcPr>
            <w:tcW w:w="1232" w:type="dxa"/>
            <w:shd w:val="clear" w:color="auto" w:fill="auto"/>
            <w:vAlign w:val="center"/>
            <w:hideMark/>
          </w:tcPr>
          <w:p w:rsidR="0016341D" w:rsidRPr="00766AA5" w:rsidRDefault="0016341D" w:rsidP="0016341D">
            <w:pPr>
              <w:jc w:val="right"/>
              <w:rPr>
                <w:i/>
                <w:iCs/>
                <w:sz w:val="20"/>
                <w:szCs w:val="20"/>
              </w:rPr>
            </w:pPr>
            <w:r w:rsidRPr="00766AA5">
              <w:rPr>
                <w:i/>
                <w:iCs/>
                <w:sz w:val="20"/>
                <w:szCs w:val="20"/>
              </w:rPr>
              <w:t>234.639.841</w:t>
            </w:r>
          </w:p>
        </w:tc>
        <w:tc>
          <w:tcPr>
            <w:tcW w:w="1232" w:type="dxa"/>
            <w:shd w:val="clear" w:color="auto" w:fill="auto"/>
            <w:vAlign w:val="center"/>
            <w:hideMark/>
          </w:tcPr>
          <w:p w:rsidR="0016341D" w:rsidRPr="00766AA5" w:rsidRDefault="0016341D" w:rsidP="0016341D">
            <w:pPr>
              <w:jc w:val="right"/>
              <w:rPr>
                <w:i/>
                <w:iCs/>
                <w:sz w:val="20"/>
                <w:szCs w:val="20"/>
              </w:rPr>
            </w:pPr>
            <w:r w:rsidRPr="00766AA5">
              <w:rPr>
                <w:i/>
                <w:iCs/>
                <w:sz w:val="20"/>
                <w:szCs w:val="20"/>
              </w:rPr>
              <w:t>226.064.041</w:t>
            </w:r>
          </w:p>
        </w:tc>
      </w:tr>
      <w:tr w:rsidR="00766AA5" w:rsidRPr="00766AA5" w:rsidTr="001F557C">
        <w:trPr>
          <w:trHeight w:val="517"/>
        </w:trPr>
        <w:tc>
          <w:tcPr>
            <w:tcW w:w="3119" w:type="dxa"/>
            <w:shd w:val="clear" w:color="auto" w:fill="auto"/>
            <w:vAlign w:val="center"/>
            <w:hideMark/>
          </w:tcPr>
          <w:p w:rsidR="0016341D" w:rsidRPr="00766AA5" w:rsidRDefault="0016341D" w:rsidP="0016341D">
            <w:pPr>
              <w:rPr>
                <w:sz w:val="20"/>
                <w:szCs w:val="20"/>
              </w:rPr>
            </w:pPr>
            <w:r w:rsidRPr="00766AA5">
              <w:rPr>
                <w:sz w:val="20"/>
                <w:szCs w:val="20"/>
              </w:rPr>
              <w:t>Vlastiti i namjenski prihodi</w:t>
            </w:r>
            <w:r w:rsidRPr="00766AA5">
              <w:rPr>
                <w:sz w:val="20"/>
                <w:szCs w:val="20"/>
              </w:rPr>
              <w:br/>
              <w:t>proračunskih korisnika</w:t>
            </w:r>
          </w:p>
        </w:tc>
        <w:tc>
          <w:tcPr>
            <w:tcW w:w="1323" w:type="dxa"/>
            <w:shd w:val="clear" w:color="auto" w:fill="auto"/>
            <w:vAlign w:val="center"/>
            <w:hideMark/>
          </w:tcPr>
          <w:p w:rsidR="0016341D" w:rsidRPr="00766AA5" w:rsidRDefault="0016341D" w:rsidP="0016341D">
            <w:pPr>
              <w:jc w:val="right"/>
              <w:rPr>
                <w:sz w:val="20"/>
                <w:szCs w:val="20"/>
              </w:rPr>
            </w:pPr>
            <w:r w:rsidRPr="00766AA5">
              <w:rPr>
                <w:sz w:val="20"/>
                <w:szCs w:val="20"/>
              </w:rPr>
              <w:t>19.856.814</w:t>
            </w:r>
          </w:p>
        </w:tc>
        <w:tc>
          <w:tcPr>
            <w:tcW w:w="1187" w:type="dxa"/>
            <w:shd w:val="clear" w:color="000000" w:fill="FFFFFF"/>
            <w:vAlign w:val="center"/>
            <w:hideMark/>
          </w:tcPr>
          <w:p w:rsidR="0016341D" w:rsidRPr="00766AA5" w:rsidRDefault="0016341D" w:rsidP="0016341D">
            <w:pPr>
              <w:jc w:val="right"/>
              <w:rPr>
                <w:sz w:val="20"/>
                <w:szCs w:val="20"/>
              </w:rPr>
            </w:pPr>
            <w:r w:rsidRPr="00766AA5">
              <w:rPr>
                <w:sz w:val="20"/>
                <w:szCs w:val="20"/>
              </w:rPr>
              <w:t>42.515.377</w:t>
            </w:r>
          </w:p>
        </w:tc>
        <w:tc>
          <w:tcPr>
            <w:tcW w:w="1232" w:type="dxa"/>
            <w:shd w:val="clear" w:color="auto" w:fill="auto"/>
            <w:vAlign w:val="center"/>
            <w:hideMark/>
          </w:tcPr>
          <w:p w:rsidR="0016341D" w:rsidRPr="00766AA5" w:rsidRDefault="0016341D" w:rsidP="0016341D">
            <w:pPr>
              <w:jc w:val="right"/>
              <w:rPr>
                <w:sz w:val="20"/>
                <w:szCs w:val="20"/>
              </w:rPr>
            </w:pPr>
            <w:r w:rsidRPr="00766AA5">
              <w:rPr>
                <w:sz w:val="20"/>
                <w:szCs w:val="20"/>
              </w:rPr>
              <w:t>62.372.191</w:t>
            </w:r>
          </w:p>
        </w:tc>
        <w:tc>
          <w:tcPr>
            <w:tcW w:w="1232" w:type="dxa"/>
            <w:shd w:val="clear" w:color="auto" w:fill="auto"/>
            <w:vAlign w:val="center"/>
            <w:hideMark/>
          </w:tcPr>
          <w:p w:rsidR="0016341D" w:rsidRPr="00766AA5" w:rsidRDefault="0016341D" w:rsidP="0016341D">
            <w:pPr>
              <w:jc w:val="right"/>
              <w:rPr>
                <w:sz w:val="20"/>
                <w:szCs w:val="20"/>
              </w:rPr>
            </w:pPr>
            <w:r w:rsidRPr="00766AA5">
              <w:rPr>
                <w:sz w:val="20"/>
                <w:szCs w:val="20"/>
              </w:rPr>
              <w:t>63.348.417</w:t>
            </w:r>
          </w:p>
        </w:tc>
        <w:tc>
          <w:tcPr>
            <w:tcW w:w="1232" w:type="dxa"/>
            <w:shd w:val="clear" w:color="auto" w:fill="auto"/>
            <w:vAlign w:val="center"/>
            <w:hideMark/>
          </w:tcPr>
          <w:p w:rsidR="0016341D" w:rsidRPr="00766AA5" w:rsidRDefault="0016341D" w:rsidP="0016341D">
            <w:pPr>
              <w:jc w:val="right"/>
              <w:rPr>
                <w:sz w:val="20"/>
                <w:szCs w:val="20"/>
              </w:rPr>
            </w:pPr>
            <w:r w:rsidRPr="00766AA5">
              <w:rPr>
                <w:sz w:val="20"/>
                <w:szCs w:val="20"/>
              </w:rPr>
              <w:t>64.974.402</w:t>
            </w:r>
          </w:p>
        </w:tc>
      </w:tr>
      <w:tr w:rsidR="00766AA5" w:rsidRPr="00766AA5" w:rsidTr="001F557C">
        <w:trPr>
          <w:trHeight w:val="517"/>
        </w:trPr>
        <w:tc>
          <w:tcPr>
            <w:tcW w:w="3119" w:type="dxa"/>
            <w:shd w:val="clear" w:color="auto" w:fill="auto"/>
            <w:vAlign w:val="center"/>
            <w:hideMark/>
          </w:tcPr>
          <w:p w:rsidR="0016341D" w:rsidRPr="00766AA5" w:rsidRDefault="0016341D" w:rsidP="0016341D">
            <w:pPr>
              <w:rPr>
                <w:b/>
                <w:bCs/>
                <w:sz w:val="20"/>
                <w:szCs w:val="20"/>
              </w:rPr>
            </w:pPr>
            <w:r w:rsidRPr="00766AA5">
              <w:rPr>
                <w:b/>
                <w:bCs/>
                <w:sz w:val="20"/>
                <w:szCs w:val="20"/>
              </w:rPr>
              <w:t>SVEUKUPNO PRIHODI I PRIMICI</w:t>
            </w:r>
          </w:p>
        </w:tc>
        <w:tc>
          <w:tcPr>
            <w:tcW w:w="1323" w:type="dxa"/>
            <w:shd w:val="clear" w:color="auto" w:fill="auto"/>
            <w:vAlign w:val="center"/>
            <w:hideMark/>
          </w:tcPr>
          <w:p w:rsidR="0016341D" w:rsidRPr="00766AA5" w:rsidRDefault="0016341D" w:rsidP="0016341D">
            <w:pPr>
              <w:jc w:val="right"/>
              <w:rPr>
                <w:b/>
                <w:bCs/>
                <w:sz w:val="20"/>
                <w:szCs w:val="20"/>
              </w:rPr>
            </w:pPr>
            <w:r w:rsidRPr="00766AA5">
              <w:rPr>
                <w:b/>
                <w:bCs/>
                <w:sz w:val="20"/>
                <w:szCs w:val="20"/>
              </w:rPr>
              <w:t>268.018.665</w:t>
            </w:r>
          </w:p>
        </w:tc>
        <w:tc>
          <w:tcPr>
            <w:tcW w:w="1187" w:type="dxa"/>
            <w:shd w:val="clear" w:color="auto" w:fill="auto"/>
            <w:vAlign w:val="center"/>
            <w:hideMark/>
          </w:tcPr>
          <w:p w:rsidR="0016341D" w:rsidRPr="00766AA5" w:rsidRDefault="0016341D" w:rsidP="0016341D">
            <w:pPr>
              <w:jc w:val="right"/>
              <w:rPr>
                <w:b/>
                <w:bCs/>
                <w:sz w:val="20"/>
                <w:szCs w:val="20"/>
              </w:rPr>
            </w:pPr>
            <w:r w:rsidRPr="00766AA5">
              <w:rPr>
                <w:b/>
                <w:bCs/>
                <w:sz w:val="20"/>
                <w:szCs w:val="20"/>
              </w:rPr>
              <w:t>84.203.642</w:t>
            </w:r>
          </w:p>
        </w:tc>
        <w:tc>
          <w:tcPr>
            <w:tcW w:w="1232" w:type="dxa"/>
            <w:shd w:val="clear" w:color="auto" w:fill="auto"/>
            <w:vAlign w:val="center"/>
            <w:hideMark/>
          </w:tcPr>
          <w:p w:rsidR="0016341D" w:rsidRPr="00766AA5" w:rsidRDefault="0016341D" w:rsidP="0016341D">
            <w:pPr>
              <w:jc w:val="right"/>
              <w:rPr>
                <w:b/>
                <w:bCs/>
                <w:sz w:val="20"/>
                <w:szCs w:val="20"/>
              </w:rPr>
            </w:pPr>
            <w:r w:rsidRPr="00766AA5">
              <w:rPr>
                <w:b/>
                <w:bCs/>
                <w:sz w:val="20"/>
                <w:szCs w:val="20"/>
              </w:rPr>
              <w:t>352.222.307</w:t>
            </w:r>
          </w:p>
        </w:tc>
        <w:tc>
          <w:tcPr>
            <w:tcW w:w="1232" w:type="dxa"/>
            <w:shd w:val="clear" w:color="auto" w:fill="auto"/>
            <w:vAlign w:val="center"/>
            <w:hideMark/>
          </w:tcPr>
          <w:p w:rsidR="0016341D" w:rsidRPr="00766AA5" w:rsidRDefault="0016341D" w:rsidP="0016341D">
            <w:pPr>
              <w:jc w:val="right"/>
              <w:rPr>
                <w:b/>
                <w:bCs/>
                <w:sz w:val="20"/>
                <w:szCs w:val="20"/>
              </w:rPr>
            </w:pPr>
            <w:r w:rsidRPr="00766AA5">
              <w:rPr>
                <w:b/>
                <w:bCs/>
                <w:sz w:val="20"/>
                <w:szCs w:val="20"/>
              </w:rPr>
              <w:t>297.988.258</w:t>
            </w:r>
          </w:p>
        </w:tc>
        <w:tc>
          <w:tcPr>
            <w:tcW w:w="1232" w:type="dxa"/>
            <w:shd w:val="clear" w:color="auto" w:fill="auto"/>
            <w:vAlign w:val="center"/>
            <w:hideMark/>
          </w:tcPr>
          <w:p w:rsidR="0016341D" w:rsidRPr="00766AA5" w:rsidRDefault="0016341D" w:rsidP="0016341D">
            <w:pPr>
              <w:jc w:val="right"/>
              <w:rPr>
                <w:b/>
                <w:bCs/>
                <w:sz w:val="20"/>
                <w:szCs w:val="20"/>
              </w:rPr>
            </w:pPr>
            <w:r w:rsidRPr="00766AA5">
              <w:rPr>
                <w:b/>
                <w:bCs/>
                <w:sz w:val="20"/>
                <w:szCs w:val="20"/>
              </w:rPr>
              <w:t>291.038.443</w:t>
            </w:r>
          </w:p>
        </w:tc>
      </w:tr>
    </w:tbl>
    <w:p w:rsidR="0016341D" w:rsidRPr="00766AA5" w:rsidRDefault="0016341D" w:rsidP="0016341D">
      <w:pPr>
        <w:suppressAutoHyphens/>
        <w:autoSpaceDN w:val="0"/>
        <w:jc w:val="both"/>
        <w:textAlignment w:val="baseline"/>
      </w:pPr>
    </w:p>
    <w:p w:rsidR="003547FD" w:rsidRPr="00766AA5" w:rsidRDefault="00762FE1" w:rsidP="00F018FE">
      <w:pPr>
        <w:ind w:firstLine="720"/>
        <w:jc w:val="both"/>
      </w:pPr>
      <w:r w:rsidRPr="00766AA5">
        <w:t>Opći prihodi i primici jesu prihodi koje korisnik ostvaruje temeljem posebnog zakona ili drugog propisa kojim za te prihode nije definirana namjena korištenja, a to su: prihodi od poreza, od imovine, od administrativnih (upravnih) pristojbi i po posebnim propisima, prihodi od kazni, upravnih mjera i ostali prihodi te primici od financijske imovine i zaduživanja (nenamjenski).</w:t>
      </w:r>
    </w:p>
    <w:p w:rsidR="00294142" w:rsidRPr="00766AA5" w:rsidRDefault="00294142" w:rsidP="00F018FE">
      <w:pPr>
        <w:ind w:firstLine="720"/>
        <w:jc w:val="both"/>
      </w:pPr>
      <w:r w:rsidRPr="00766AA5">
        <w:lastRenderedPageBreak/>
        <w:t>Vlastiti prihodi</w:t>
      </w:r>
      <w:r w:rsidR="007A1E91" w:rsidRPr="00766AA5">
        <w:t xml:space="preserve"> su prihodi koje proračunski korisnik ostvari obavljanjem poslova na tržištu i u tržišnim uvjetima, a koje mogu obavljati i drugi pravni subjekti izvan općeg proračuna.</w:t>
      </w:r>
    </w:p>
    <w:p w:rsidR="003547FD" w:rsidRPr="00766AA5" w:rsidRDefault="00594021" w:rsidP="00F018FE">
      <w:pPr>
        <w:ind w:firstLine="720"/>
        <w:jc w:val="both"/>
      </w:pPr>
      <w:r w:rsidRPr="00766AA5">
        <w:t>Prihodi za posebne namjene obuhvaćaju dodatni udio u porezu na dohodak te tekuće i kapitalne pomoći izravnanja iz kojih se financiraju preuzete decentralizirane funkcije (osnovno školstvo i vatrogastvo), naknade za koncesije, prihodi od zakupa poljoprivrednog zemljišta u vlasništvu države, naknada za promjenu namjene poljoprivrednog zemljišta, spomenička renta, naknada za legalizaciju izgrađenih građevina, boravišna pristojba, vodni doprinos, šumski doprinos, naknada iz cijene vode za građenje vodoopskrbnih objekata, prihodi stečeni ostavinom (prihodi od ošasne imovine), prihod od naplate naknade za uređenje voda, komunalni doprinos, komunalna naknada te naknada za priključak na plinsku mrežu.</w:t>
      </w:r>
    </w:p>
    <w:p w:rsidR="003547FD" w:rsidRPr="00766AA5" w:rsidRDefault="000112F8" w:rsidP="00F018FE">
      <w:pPr>
        <w:ind w:firstLine="720"/>
        <w:jc w:val="both"/>
      </w:pPr>
      <w:r w:rsidRPr="00766AA5">
        <w:t xml:space="preserve">Prihodi od pomoći su prihodi koje proračun </w:t>
      </w:r>
      <w:r w:rsidR="00BB16CE" w:rsidRPr="00766AA5">
        <w:t xml:space="preserve">i njegovi proračunski korisnici </w:t>
      </w:r>
      <w:r w:rsidRPr="00766AA5">
        <w:t>ostvar</w:t>
      </w:r>
      <w:r w:rsidR="00BB16CE" w:rsidRPr="00766AA5">
        <w:t>e</w:t>
      </w:r>
      <w:r w:rsidRPr="00766AA5">
        <w:t xml:space="preserve"> od inozemnih vlada, međunarodnih organizacija, od institucija i tijela Europske unije te od subjekata unutar općeg proračuna (državni proračun i proračuni drugih jedinica lokalne i područne (regionalne) samouprave, proračunski i izvanproračunski korisnici državnog proračuna i proračuna jedinica lokalne i područne (regionalne) samouprave).</w:t>
      </w:r>
    </w:p>
    <w:p w:rsidR="003547FD" w:rsidRPr="00766AA5" w:rsidRDefault="00BB16CE" w:rsidP="00F018FE">
      <w:pPr>
        <w:ind w:firstLine="720"/>
        <w:jc w:val="both"/>
      </w:pPr>
      <w:r w:rsidRPr="00766AA5">
        <w:t>Donacije obuhvaćaju prihode koje proračun i njegovi proračunski korisnici ostvare</w:t>
      </w:r>
      <w:r w:rsidR="00713D9F" w:rsidRPr="00766AA5">
        <w:t xml:space="preserve"> od fizičkih osoba, neprofitnih organizacija, trgovačkih društava i ostalih subjekata izvan općeg proračuna.</w:t>
      </w:r>
    </w:p>
    <w:p w:rsidR="003547FD" w:rsidRPr="00766AA5" w:rsidRDefault="00713D9F" w:rsidP="00F018FE">
      <w:pPr>
        <w:ind w:firstLine="720"/>
        <w:jc w:val="both"/>
      </w:pPr>
      <w:r w:rsidRPr="00766AA5">
        <w:t xml:space="preserve">Prihodi od </w:t>
      </w:r>
      <w:r w:rsidR="00255D1E" w:rsidRPr="00766AA5">
        <w:t xml:space="preserve">prodaje ili zamjene nefinancijske imovine i naknade s naslova osiguranja </w:t>
      </w:r>
      <w:r w:rsidR="00055F22" w:rsidRPr="00766AA5">
        <w:t>obuhvaćaju prihode od prodaje i zamjene zemljišta, prihod od prodaje stanova, uključujući i one na kojima je postojalo stanarsko pravo, prihod od prodaje poslovnih objekata te prihod s naslova osiguranja, refundacije štete i totalne štete.</w:t>
      </w:r>
    </w:p>
    <w:p w:rsidR="00223A0C" w:rsidRPr="00766AA5" w:rsidRDefault="004521B4" w:rsidP="00F018FE">
      <w:pPr>
        <w:ind w:firstLine="720"/>
        <w:jc w:val="both"/>
      </w:pPr>
      <w:r w:rsidRPr="00766AA5">
        <w:t>Namjenski primici od zaduživanja su primici od primljenih kredita i zajmova od domaćih ili inozemnih kreditnih institucija, trgovačkih društava u ili izvan javnog sektora, drugih razina vlasti i slično.</w:t>
      </w:r>
    </w:p>
    <w:p w:rsidR="00762FE1" w:rsidRPr="00766AA5" w:rsidRDefault="00DB5DD9" w:rsidP="00762FE1">
      <w:pPr>
        <w:pStyle w:val="Heading1"/>
        <w:ind w:left="360"/>
        <w:rPr>
          <w:color w:val="auto"/>
        </w:rPr>
      </w:pPr>
      <w:bookmarkStart w:id="22" w:name="_Toc403564362"/>
      <w:bookmarkStart w:id="23" w:name="_Toc403817833"/>
      <w:bookmarkStart w:id="24" w:name="_Toc403818025"/>
      <w:bookmarkStart w:id="25" w:name="_Toc25144297"/>
      <w:r w:rsidRPr="00766AA5">
        <w:rPr>
          <w:color w:val="auto"/>
        </w:rPr>
        <w:t>PR</w:t>
      </w:r>
      <w:r w:rsidR="00762FE1" w:rsidRPr="00766AA5">
        <w:rPr>
          <w:color w:val="auto"/>
        </w:rPr>
        <w:t>IHODI PRORAČUNSKIH KORISNIKA</w:t>
      </w:r>
      <w:bookmarkEnd w:id="22"/>
      <w:bookmarkEnd w:id="23"/>
      <w:bookmarkEnd w:id="24"/>
      <w:bookmarkEnd w:id="25"/>
    </w:p>
    <w:p w:rsidR="00762FE1" w:rsidRPr="00766AA5" w:rsidRDefault="00762FE1" w:rsidP="00762FE1">
      <w:pPr>
        <w:ind w:firstLine="720"/>
        <w:rPr>
          <w:highlight w:val="yellow"/>
        </w:rPr>
      </w:pPr>
    </w:p>
    <w:p w:rsidR="00762FE1" w:rsidRPr="00766AA5" w:rsidRDefault="00762FE1" w:rsidP="00F018FE">
      <w:pPr>
        <w:ind w:firstLine="720"/>
        <w:jc w:val="both"/>
      </w:pPr>
      <w:r w:rsidRPr="00766AA5">
        <w:t xml:space="preserve">Prihodi proračunskih korisnika koji posluju putem sustava lokalne riznice, iz izvora financiranja izuzev izvora Grada </w:t>
      </w:r>
      <w:r w:rsidR="0058164E" w:rsidRPr="00766AA5">
        <w:t>(</w:t>
      </w:r>
      <w:r w:rsidRPr="00766AA5">
        <w:t xml:space="preserve">vlastiti prihodi, posebne namjene, pomoći, donacije, prihodi </w:t>
      </w:r>
      <w:r w:rsidR="003F1A6E" w:rsidRPr="00766AA5">
        <w:t>od</w:t>
      </w:r>
      <w:r w:rsidRPr="00766AA5">
        <w:t xml:space="preserve"> nefinancijske imovine i planirani viškovi u 20</w:t>
      </w:r>
      <w:r w:rsidR="00A669B4" w:rsidRPr="00766AA5">
        <w:t>20</w:t>
      </w:r>
      <w:r w:rsidRPr="00766AA5">
        <w:t>. godini</w:t>
      </w:r>
      <w:r w:rsidR="0058164E" w:rsidRPr="00766AA5">
        <w:t>)</w:t>
      </w:r>
      <w:r w:rsidRPr="00766AA5">
        <w:t xml:space="preserve"> iznose ukupno </w:t>
      </w:r>
      <w:r w:rsidR="00607B15" w:rsidRPr="00766AA5">
        <w:t>62</w:t>
      </w:r>
      <w:r w:rsidRPr="00766AA5">
        <w:t>.</w:t>
      </w:r>
      <w:r w:rsidR="00607B15" w:rsidRPr="00766AA5">
        <w:t>372</w:t>
      </w:r>
      <w:r w:rsidR="0058164E" w:rsidRPr="00766AA5">
        <w:t>.</w:t>
      </w:r>
      <w:r w:rsidR="00607B15" w:rsidRPr="00766AA5">
        <w:t>191</w:t>
      </w:r>
      <w:r w:rsidRPr="00766AA5">
        <w:t xml:space="preserve"> kn</w:t>
      </w:r>
      <w:r w:rsidR="0058164E" w:rsidRPr="00766AA5">
        <w:t xml:space="preserve"> u 20</w:t>
      </w:r>
      <w:r w:rsidR="00A669B4" w:rsidRPr="00766AA5">
        <w:t>20</w:t>
      </w:r>
      <w:r w:rsidR="0058164E" w:rsidRPr="00766AA5">
        <w:t xml:space="preserve">., </w:t>
      </w:r>
      <w:r w:rsidR="00607B15" w:rsidRPr="00766AA5">
        <w:t>63</w:t>
      </w:r>
      <w:r w:rsidR="0058164E" w:rsidRPr="00766AA5">
        <w:t>.</w:t>
      </w:r>
      <w:r w:rsidR="00607B15" w:rsidRPr="00766AA5">
        <w:t>348</w:t>
      </w:r>
      <w:r w:rsidR="0058164E" w:rsidRPr="00766AA5">
        <w:t>.</w:t>
      </w:r>
      <w:r w:rsidR="00607B15" w:rsidRPr="00766AA5">
        <w:t>417</w:t>
      </w:r>
      <w:r w:rsidR="0058164E" w:rsidRPr="00766AA5">
        <w:t xml:space="preserve"> kn u 20</w:t>
      </w:r>
      <w:r w:rsidR="001746DC" w:rsidRPr="00766AA5">
        <w:t>2</w:t>
      </w:r>
      <w:r w:rsidR="00A669B4" w:rsidRPr="00766AA5">
        <w:t>1</w:t>
      </w:r>
      <w:r w:rsidR="0058164E" w:rsidRPr="00766AA5">
        <w:t xml:space="preserve">. i </w:t>
      </w:r>
      <w:r w:rsidR="00607B15" w:rsidRPr="00766AA5">
        <w:t>64</w:t>
      </w:r>
      <w:r w:rsidR="0058164E" w:rsidRPr="00766AA5">
        <w:t>.</w:t>
      </w:r>
      <w:r w:rsidR="00607B15" w:rsidRPr="00766AA5">
        <w:t>974</w:t>
      </w:r>
      <w:r w:rsidR="0058164E" w:rsidRPr="00766AA5">
        <w:t>.</w:t>
      </w:r>
      <w:r w:rsidR="00607B15" w:rsidRPr="00766AA5">
        <w:t>402</w:t>
      </w:r>
      <w:r w:rsidR="0058164E" w:rsidRPr="00766AA5">
        <w:t xml:space="preserve"> kn u 202</w:t>
      </w:r>
      <w:r w:rsidR="00A669B4" w:rsidRPr="00766AA5">
        <w:t>2</w:t>
      </w:r>
      <w:r w:rsidR="0058164E" w:rsidRPr="00766AA5">
        <w:t>. godini</w:t>
      </w:r>
      <w:r w:rsidRPr="00766AA5">
        <w:t>.</w:t>
      </w:r>
    </w:p>
    <w:p w:rsidR="00762FE1" w:rsidRPr="00766AA5" w:rsidRDefault="0058164E" w:rsidP="00F018FE">
      <w:pPr>
        <w:ind w:firstLine="720"/>
        <w:jc w:val="both"/>
      </w:pPr>
      <w:r w:rsidRPr="00766AA5">
        <w:t>U nastavku se daje pregled navedenih p</w:t>
      </w:r>
      <w:r w:rsidR="00762FE1" w:rsidRPr="00766AA5">
        <w:t>rihod</w:t>
      </w:r>
      <w:r w:rsidRPr="00766AA5">
        <w:t>a</w:t>
      </w:r>
      <w:r w:rsidR="00762FE1" w:rsidRPr="00766AA5">
        <w:t xml:space="preserve"> i rashod</w:t>
      </w:r>
      <w:r w:rsidRPr="00766AA5">
        <w:t>a po</w:t>
      </w:r>
      <w:r w:rsidR="00762FE1" w:rsidRPr="00766AA5">
        <w:t xml:space="preserve"> proračunski</w:t>
      </w:r>
      <w:r w:rsidRPr="00766AA5">
        <w:t>m</w:t>
      </w:r>
      <w:r w:rsidR="00762FE1" w:rsidRPr="00766AA5">
        <w:t xml:space="preserve"> korisni</w:t>
      </w:r>
      <w:r w:rsidRPr="00766AA5">
        <w:t>cim</w:t>
      </w:r>
      <w:r w:rsidR="00762FE1" w:rsidRPr="00766AA5">
        <w:t xml:space="preserve">a koji su u sustavu lokalne riznice za </w:t>
      </w:r>
      <w:r w:rsidRPr="00766AA5">
        <w:t>razdoblje 20</w:t>
      </w:r>
      <w:r w:rsidR="009E6FC1" w:rsidRPr="00766AA5">
        <w:t>20</w:t>
      </w:r>
      <w:r w:rsidRPr="00766AA5">
        <w:t>. – 202</w:t>
      </w:r>
      <w:r w:rsidR="009E6FC1" w:rsidRPr="00766AA5">
        <w:t>2</w:t>
      </w:r>
      <w:r w:rsidRPr="00766AA5">
        <w:t>. godine</w:t>
      </w:r>
      <w:r w:rsidR="00EA7B2B" w:rsidRPr="00766AA5">
        <w:t>, a temeljem prijedloga proračunskih korisnika.</w:t>
      </w:r>
    </w:p>
    <w:p w:rsidR="00DB5DD9" w:rsidRPr="00766AA5" w:rsidRDefault="00DB5DD9" w:rsidP="00762FE1">
      <w:pPr>
        <w:ind w:firstLine="720"/>
        <w:jc w:val="both"/>
      </w:pP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1"/>
        <w:gridCol w:w="1417"/>
        <w:gridCol w:w="1418"/>
        <w:gridCol w:w="1417"/>
        <w:gridCol w:w="1276"/>
      </w:tblGrid>
      <w:tr w:rsidR="00766AA5" w:rsidRPr="00766AA5" w:rsidTr="002830D1">
        <w:trPr>
          <w:trHeight w:val="300"/>
        </w:trPr>
        <w:tc>
          <w:tcPr>
            <w:tcW w:w="3701" w:type="dxa"/>
            <w:vMerge w:val="restart"/>
            <w:shd w:val="clear" w:color="000000" w:fill="E6E6E6"/>
            <w:vAlign w:val="center"/>
            <w:hideMark/>
          </w:tcPr>
          <w:p w:rsidR="0027362A" w:rsidRPr="00766AA5" w:rsidRDefault="0027362A" w:rsidP="0027362A">
            <w:pPr>
              <w:rPr>
                <w:sz w:val="22"/>
                <w:szCs w:val="22"/>
              </w:rPr>
            </w:pPr>
            <w:r w:rsidRPr="00766AA5">
              <w:rPr>
                <w:sz w:val="22"/>
                <w:szCs w:val="22"/>
              </w:rPr>
              <w:t>Proračunski korisnik</w:t>
            </w:r>
          </w:p>
        </w:tc>
        <w:tc>
          <w:tcPr>
            <w:tcW w:w="1417" w:type="dxa"/>
            <w:shd w:val="clear" w:color="000000" w:fill="E6E6E6"/>
            <w:vAlign w:val="center"/>
            <w:hideMark/>
          </w:tcPr>
          <w:p w:rsidR="0027362A" w:rsidRPr="00766AA5" w:rsidRDefault="0027362A" w:rsidP="0027362A">
            <w:pPr>
              <w:jc w:val="center"/>
              <w:rPr>
                <w:sz w:val="22"/>
                <w:szCs w:val="22"/>
              </w:rPr>
            </w:pPr>
            <w:r w:rsidRPr="00766AA5">
              <w:rPr>
                <w:sz w:val="22"/>
                <w:szCs w:val="22"/>
              </w:rPr>
              <w:t>Plan 2019.</w:t>
            </w:r>
          </w:p>
        </w:tc>
        <w:tc>
          <w:tcPr>
            <w:tcW w:w="1418" w:type="dxa"/>
            <w:vMerge w:val="restart"/>
            <w:shd w:val="clear" w:color="000000" w:fill="E6E6E6"/>
            <w:vAlign w:val="center"/>
            <w:hideMark/>
          </w:tcPr>
          <w:p w:rsidR="0027362A" w:rsidRPr="00766AA5" w:rsidRDefault="0027362A" w:rsidP="0027362A">
            <w:pPr>
              <w:jc w:val="center"/>
              <w:rPr>
                <w:sz w:val="22"/>
                <w:szCs w:val="22"/>
              </w:rPr>
            </w:pPr>
            <w:r w:rsidRPr="00766AA5">
              <w:rPr>
                <w:sz w:val="22"/>
                <w:szCs w:val="22"/>
              </w:rPr>
              <w:t>Plan 2020.</w:t>
            </w:r>
          </w:p>
        </w:tc>
        <w:tc>
          <w:tcPr>
            <w:tcW w:w="1417" w:type="dxa"/>
            <w:vMerge w:val="restart"/>
            <w:shd w:val="clear" w:color="000000" w:fill="E6E6E6"/>
            <w:vAlign w:val="center"/>
            <w:hideMark/>
          </w:tcPr>
          <w:p w:rsidR="0027362A" w:rsidRPr="00766AA5" w:rsidRDefault="0027362A" w:rsidP="0027362A">
            <w:pPr>
              <w:jc w:val="center"/>
              <w:rPr>
                <w:sz w:val="22"/>
                <w:szCs w:val="22"/>
              </w:rPr>
            </w:pPr>
            <w:r w:rsidRPr="00766AA5">
              <w:rPr>
                <w:sz w:val="22"/>
                <w:szCs w:val="22"/>
              </w:rPr>
              <w:t>Plan 2021.</w:t>
            </w:r>
          </w:p>
        </w:tc>
        <w:tc>
          <w:tcPr>
            <w:tcW w:w="1276" w:type="dxa"/>
            <w:vMerge w:val="restart"/>
            <w:shd w:val="clear" w:color="000000" w:fill="E6E6E6"/>
            <w:vAlign w:val="center"/>
            <w:hideMark/>
          </w:tcPr>
          <w:p w:rsidR="0027362A" w:rsidRPr="00766AA5" w:rsidRDefault="0027362A" w:rsidP="0027362A">
            <w:pPr>
              <w:jc w:val="center"/>
              <w:rPr>
                <w:sz w:val="22"/>
                <w:szCs w:val="22"/>
              </w:rPr>
            </w:pPr>
            <w:r w:rsidRPr="00766AA5">
              <w:rPr>
                <w:sz w:val="22"/>
                <w:szCs w:val="22"/>
              </w:rPr>
              <w:t>Plan 2022.</w:t>
            </w:r>
          </w:p>
        </w:tc>
      </w:tr>
      <w:tr w:rsidR="00766AA5" w:rsidRPr="00766AA5" w:rsidTr="002830D1">
        <w:trPr>
          <w:trHeight w:val="315"/>
        </w:trPr>
        <w:tc>
          <w:tcPr>
            <w:tcW w:w="3701" w:type="dxa"/>
            <w:vMerge/>
            <w:vAlign w:val="center"/>
            <w:hideMark/>
          </w:tcPr>
          <w:p w:rsidR="0027362A" w:rsidRPr="00766AA5" w:rsidRDefault="0027362A" w:rsidP="0027362A">
            <w:pPr>
              <w:rPr>
                <w:sz w:val="22"/>
                <w:szCs w:val="22"/>
              </w:rPr>
            </w:pPr>
          </w:p>
        </w:tc>
        <w:tc>
          <w:tcPr>
            <w:tcW w:w="1417" w:type="dxa"/>
            <w:shd w:val="clear" w:color="000000" w:fill="E6E6E6"/>
            <w:vAlign w:val="center"/>
            <w:hideMark/>
          </w:tcPr>
          <w:p w:rsidR="0027362A" w:rsidRPr="00766AA5" w:rsidRDefault="0027362A" w:rsidP="0027362A">
            <w:pPr>
              <w:jc w:val="center"/>
              <w:rPr>
                <w:sz w:val="22"/>
                <w:szCs w:val="22"/>
              </w:rPr>
            </w:pPr>
            <w:r w:rsidRPr="00766AA5">
              <w:rPr>
                <w:sz w:val="22"/>
                <w:szCs w:val="22"/>
              </w:rPr>
              <w:t>II. Rebalans</w:t>
            </w:r>
          </w:p>
        </w:tc>
        <w:tc>
          <w:tcPr>
            <w:tcW w:w="1418" w:type="dxa"/>
            <w:vMerge/>
            <w:vAlign w:val="center"/>
            <w:hideMark/>
          </w:tcPr>
          <w:p w:rsidR="0027362A" w:rsidRPr="00766AA5" w:rsidRDefault="0027362A" w:rsidP="0027362A">
            <w:pPr>
              <w:rPr>
                <w:sz w:val="22"/>
                <w:szCs w:val="22"/>
              </w:rPr>
            </w:pPr>
          </w:p>
        </w:tc>
        <w:tc>
          <w:tcPr>
            <w:tcW w:w="1417" w:type="dxa"/>
            <w:vMerge/>
            <w:vAlign w:val="center"/>
            <w:hideMark/>
          </w:tcPr>
          <w:p w:rsidR="0027362A" w:rsidRPr="00766AA5" w:rsidRDefault="0027362A" w:rsidP="0027362A">
            <w:pPr>
              <w:rPr>
                <w:sz w:val="22"/>
                <w:szCs w:val="22"/>
              </w:rPr>
            </w:pPr>
          </w:p>
        </w:tc>
        <w:tc>
          <w:tcPr>
            <w:tcW w:w="1276" w:type="dxa"/>
            <w:vMerge/>
            <w:vAlign w:val="center"/>
            <w:hideMark/>
          </w:tcPr>
          <w:p w:rsidR="0027362A" w:rsidRPr="00766AA5" w:rsidRDefault="0027362A" w:rsidP="0027362A">
            <w:pPr>
              <w:rPr>
                <w:sz w:val="22"/>
                <w:szCs w:val="22"/>
              </w:rPr>
            </w:pP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Osnovna škola Rude</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644.970</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4.876.600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5.165.950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5.367.150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Osnovna škola Bogumila Tonija</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2.883.438</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17.417.600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18.070.600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18.770.600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Osnovna škola Mihaela Šiloboda</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912.742</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5.606.690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5.791.690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6.091.690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Osnovna škola Samobor</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2.315.920</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13.465.760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13.463.260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13.497.260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Osnovna škola Milana Langa</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1.664.629</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10.465.627</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10.919.050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11.419.050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Pučko otvoreno učilište</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2.930.489</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2.554.004</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2.151.207</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1.891.992</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Gradska knjižnica Samobor</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577.379</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540.400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530.400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530.400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Dječji vrtić Grigor Vitez</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4.465.227</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4.233.940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4.121.940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4.121.940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lastRenderedPageBreak/>
              <w:t>Javna vatrogasna postrojba</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115.320</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107.010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95.010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95.010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Samoborski muzej</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72.988</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84.550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77.300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77.300</w:t>
            </w:r>
          </w:p>
        </w:tc>
      </w:tr>
      <w:tr w:rsidR="00766AA5" w:rsidRPr="00766AA5" w:rsidTr="002830D1">
        <w:trPr>
          <w:trHeight w:val="315"/>
        </w:trPr>
        <w:tc>
          <w:tcPr>
            <w:tcW w:w="3701" w:type="dxa"/>
            <w:shd w:val="clear" w:color="auto" w:fill="auto"/>
            <w:vAlign w:val="center"/>
            <w:hideMark/>
          </w:tcPr>
          <w:p w:rsidR="0027362A" w:rsidRPr="00766AA5" w:rsidRDefault="0027362A" w:rsidP="0027362A">
            <w:pPr>
              <w:rPr>
                <w:sz w:val="20"/>
                <w:szCs w:val="20"/>
              </w:rPr>
            </w:pPr>
            <w:r w:rsidRPr="00766AA5">
              <w:rPr>
                <w:sz w:val="20"/>
                <w:szCs w:val="20"/>
              </w:rPr>
              <w:t>Dječji vrtić Izvor</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3.273.712</w:t>
            </w:r>
          </w:p>
        </w:tc>
        <w:tc>
          <w:tcPr>
            <w:tcW w:w="1418" w:type="dxa"/>
            <w:shd w:val="clear" w:color="auto" w:fill="auto"/>
            <w:vAlign w:val="center"/>
            <w:hideMark/>
          </w:tcPr>
          <w:p w:rsidR="0027362A" w:rsidRPr="00766AA5" w:rsidRDefault="0027362A" w:rsidP="0027362A">
            <w:pPr>
              <w:jc w:val="right"/>
              <w:rPr>
                <w:sz w:val="20"/>
                <w:szCs w:val="20"/>
              </w:rPr>
            </w:pPr>
            <w:r w:rsidRPr="00766AA5">
              <w:rPr>
                <w:sz w:val="20"/>
                <w:szCs w:val="20"/>
              </w:rPr>
              <w:t>3.020.010</w:t>
            </w:r>
          </w:p>
        </w:tc>
        <w:tc>
          <w:tcPr>
            <w:tcW w:w="1417" w:type="dxa"/>
            <w:shd w:val="clear" w:color="auto" w:fill="auto"/>
            <w:vAlign w:val="center"/>
            <w:hideMark/>
          </w:tcPr>
          <w:p w:rsidR="0027362A" w:rsidRPr="00766AA5" w:rsidRDefault="0027362A" w:rsidP="0027362A">
            <w:pPr>
              <w:jc w:val="right"/>
              <w:rPr>
                <w:sz w:val="20"/>
                <w:szCs w:val="20"/>
              </w:rPr>
            </w:pPr>
            <w:r w:rsidRPr="00766AA5">
              <w:rPr>
                <w:sz w:val="20"/>
                <w:szCs w:val="20"/>
              </w:rPr>
              <w:t>2.962.010</w:t>
            </w:r>
          </w:p>
        </w:tc>
        <w:tc>
          <w:tcPr>
            <w:tcW w:w="1276" w:type="dxa"/>
            <w:shd w:val="clear" w:color="auto" w:fill="auto"/>
            <w:vAlign w:val="center"/>
            <w:hideMark/>
          </w:tcPr>
          <w:p w:rsidR="0027362A" w:rsidRPr="00766AA5" w:rsidRDefault="0027362A" w:rsidP="0027362A">
            <w:pPr>
              <w:jc w:val="right"/>
              <w:rPr>
                <w:sz w:val="20"/>
                <w:szCs w:val="20"/>
              </w:rPr>
            </w:pPr>
            <w:r w:rsidRPr="00766AA5">
              <w:rPr>
                <w:sz w:val="20"/>
                <w:szCs w:val="20"/>
              </w:rPr>
              <w:t>3.112.010</w:t>
            </w:r>
          </w:p>
        </w:tc>
      </w:tr>
      <w:tr w:rsidR="0027362A" w:rsidRPr="00766AA5" w:rsidTr="002830D1">
        <w:trPr>
          <w:trHeight w:val="315"/>
        </w:trPr>
        <w:tc>
          <w:tcPr>
            <w:tcW w:w="3701" w:type="dxa"/>
            <w:shd w:val="clear" w:color="auto" w:fill="auto"/>
            <w:vAlign w:val="center"/>
            <w:hideMark/>
          </w:tcPr>
          <w:p w:rsidR="0027362A" w:rsidRPr="00766AA5" w:rsidRDefault="0027362A" w:rsidP="0027362A">
            <w:pPr>
              <w:rPr>
                <w:b/>
                <w:bCs/>
                <w:sz w:val="20"/>
                <w:szCs w:val="20"/>
              </w:rPr>
            </w:pPr>
            <w:r w:rsidRPr="00766AA5">
              <w:rPr>
                <w:b/>
                <w:bCs/>
                <w:sz w:val="20"/>
                <w:szCs w:val="20"/>
              </w:rPr>
              <w:t>Ukupno proračunski korisnici</w:t>
            </w:r>
          </w:p>
        </w:tc>
        <w:tc>
          <w:tcPr>
            <w:tcW w:w="1417" w:type="dxa"/>
            <w:shd w:val="clear" w:color="auto" w:fill="auto"/>
            <w:vAlign w:val="center"/>
            <w:hideMark/>
          </w:tcPr>
          <w:p w:rsidR="0027362A" w:rsidRPr="00766AA5" w:rsidRDefault="0027362A" w:rsidP="0027362A">
            <w:pPr>
              <w:jc w:val="right"/>
              <w:rPr>
                <w:b/>
                <w:bCs/>
                <w:sz w:val="20"/>
                <w:szCs w:val="20"/>
              </w:rPr>
            </w:pPr>
            <w:r w:rsidRPr="00766AA5">
              <w:rPr>
                <w:b/>
                <w:bCs/>
                <w:sz w:val="20"/>
                <w:szCs w:val="20"/>
              </w:rPr>
              <w:t>19.856.814</w:t>
            </w:r>
          </w:p>
        </w:tc>
        <w:tc>
          <w:tcPr>
            <w:tcW w:w="1418" w:type="dxa"/>
            <w:shd w:val="clear" w:color="auto" w:fill="auto"/>
            <w:vAlign w:val="center"/>
            <w:hideMark/>
          </w:tcPr>
          <w:p w:rsidR="0027362A" w:rsidRPr="00766AA5" w:rsidRDefault="0027362A" w:rsidP="0027362A">
            <w:pPr>
              <w:jc w:val="right"/>
              <w:rPr>
                <w:b/>
                <w:bCs/>
                <w:sz w:val="20"/>
                <w:szCs w:val="20"/>
              </w:rPr>
            </w:pPr>
            <w:r w:rsidRPr="00766AA5">
              <w:rPr>
                <w:b/>
                <w:bCs/>
                <w:sz w:val="20"/>
                <w:szCs w:val="20"/>
              </w:rPr>
              <w:t>62.372.191</w:t>
            </w:r>
          </w:p>
        </w:tc>
        <w:tc>
          <w:tcPr>
            <w:tcW w:w="1417" w:type="dxa"/>
            <w:shd w:val="clear" w:color="auto" w:fill="auto"/>
            <w:vAlign w:val="center"/>
            <w:hideMark/>
          </w:tcPr>
          <w:p w:rsidR="0027362A" w:rsidRPr="00766AA5" w:rsidRDefault="0027362A" w:rsidP="0027362A">
            <w:pPr>
              <w:jc w:val="right"/>
              <w:rPr>
                <w:b/>
                <w:bCs/>
                <w:sz w:val="20"/>
                <w:szCs w:val="20"/>
              </w:rPr>
            </w:pPr>
            <w:r w:rsidRPr="00766AA5">
              <w:rPr>
                <w:b/>
                <w:bCs/>
                <w:sz w:val="20"/>
                <w:szCs w:val="20"/>
              </w:rPr>
              <w:t>63.348.417</w:t>
            </w:r>
          </w:p>
        </w:tc>
        <w:tc>
          <w:tcPr>
            <w:tcW w:w="1276" w:type="dxa"/>
            <w:shd w:val="clear" w:color="auto" w:fill="auto"/>
            <w:vAlign w:val="center"/>
            <w:hideMark/>
          </w:tcPr>
          <w:p w:rsidR="0027362A" w:rsidRPr="00766AA5" w:rsidRDefault="0027362A" w:rsidP="0027362A">
            <w:pPr>
              <w:jc w:val="right"/>
              <w:rPr>
                <w:b/>
                <w:bCs/>
                <w:sz w:val="20"/>
                <w:szCs w:val="20"/>
              </w:rPr>
            </w:pPr>
            <w:r w:rsidRPr="00766AA5">
              <w:rPr>
                <w:b/>
                <w:bCs/>
                <w:sz w:val="20"/>
                <w:szCs w:val="20"/>
              </w:rPr>
              <w:t>64.974.402</w:t>
            </w:r>
          </w:p>
        </w:tc>
      </w:tr>
    </w:tbl>
    <w:p w:rsidR="0027362A" w:rsidRPr="00766AA5" w:rsidRDefault="0027362A" w:rsidP="00762FE1">
      <w:pPr>
        <w:ind w:firstLine="720"/>
        <w:jc w:val="both"/>
      </w:pPr>
    </w:p>
    <w:p w:rsidR="00F018FE" w:rsidRPr="00766AA5" w:rsidRDefault="00CE0460" w:rsidP="00F018FE">
      <w:pPr>
        <w:ind w:firstLine="720"/>
        <w:jc w:val="both"/>
      </w:pPr>
      <w:r w:rsidRPr="00766AA5">
        <w:t>Kao što je već spomenuto u uvodnom dijelu, od 20</w:t>
      </w:r>
      <w:r w:rsidR="00607B15" w:rsidRPr="00766AA5">
        <w:t>20</w:t>
      </w:r>
      <w:r w:rsidRPr="00766AA5">
        <w:t xml:space="preserve">. godine </w:t>
      </w:r>
      <w:r w:rsidR="00607B15" w:rsidRPr="00766AA5">
        <w:t>u</w:t>
      </w:r>
      <w:r w:rsidRPr="00766AA5">
        <w:t xml:space="preserve"> Proračun Grada Samobora</w:t>
      </w:r>
      <w:r w:rsidR="00607B15" w:rsidRPr="00766AA5">
        <w:t xml:space="preserve"> uključuju se i troškovi zaposlenih u osnovnim školama na teret državnog proračuna, </w:t>
      </w:r>
      <w:r w:rsidR="00B828D7" w:rsidRPr="00766AA5">
        <w:t>što se na prihodovnoj strani manifestira kao povećanje</w:t>
      </w:r>
      <w:r w:rsidR="00607B15" w:rsidRPr="00766AA5">
        <w:t xml:space="preserve"> prihod</w:t>
      </w:r>
      <w:r w:rsidR="00B828D7" w:rsidRPr="00766AA5">
        <w:t>a</w:t>
      </w:r>
      <w:r w:rsidR="00607B15" w:rsidRPr="00766AA5">
        <w:t xml:space="preserve"> iz pomoći iz državnog proračuna</w:t>
      </w:r>
      <w:r w:rsidR="00B828D7" w:rsidRPr="00766AA5">
        <w:t xml:space="preserve">. </w:t>
      </w:r>
      <w:r w:rsidR="000F4DAC" w:rsidRPr="00766AA5">
        <w:t>Ukupni iznos planiranih pomoći za troškove zaposlenih u osnovnim školama na teret Ministarstva znanosti i obrazovanja u 2020. godini iznosi 44.136.500 kn, u 2021. godini 46.064.000 kn, a u 2022. godini 47.798.000 kn.</w:t>
      </w:r>
      <w:r w:rsidR="00A3131C" w:rsidRPr="00766AA5">
        <w:t xml:space="preserve"> Slijedom navedenog, p</w:t>
      </w:r>
      <w:r w:rsidR="00762FE1" w:rsidRPr="00766AA5">
        <w:t xml:space="preserve">rihodi proračunskih korisnika </w:t>
      </w:r>
      <w:r w:rsidR="00A3131C" w:rsidRPr="00766AA5">
        <w:t xml:space="preserve">predloženi su </w:t>
      </w:r>
      <w:r w:rsidR="00012D21" w:rsidRPr="00766AA5">
        <w:t xml:space="preserve">u </w:t>
      </w:r>
      <w:r w:rsidR="00B828D7" w:rsidRPr="00766AA5">
        <w:t>znatno većem</w:t>
      </w:r>
      <w:r w:rsidR="00012D21" w:rsidRPr="00766AA5">
        <w:t xml:space="preserve"> </w:t>
      </w:r>
      <w:r w:rsidR="00C53EE8" w:rsidRPr="00766AA5">
        <w:t xml:space="preserve">ukupnom </w:t>
      </w:r>
      <w:r w:rsidR="00012D21" w:rsidRPr="00766AA5">
        <w:t xml:space="preserve">iznosu u </w:t>
      </w:r>
      <w:r w:rsidR="00A3131C" w:rsidRPr="00766AA5">
        <w:t xml:space="preserve">narednom </w:t>
      </w:r>
      <w:r w:rsidR="002C57B2" w:rsidRPr="00766AA5">
        <w:t>proračunskom razdoblju</w:t>
      </w:r>
      <w:r w:rsidR="00012D21" w:rsidRPr="00766AA5">
        <w:t xml:space="preserve"> u odnosu na 201</w:t>
      </w:r>
      <w:r w:rsidR="00B828D7" w:rsidRPr="00766AA5">
        <w:t>9</w:t>
      </w:r>
      <w:r w:rsidR="00012D21" w:rsidRPr="00766AA5">
        <w:t>.</w:t>
      </w:r>
      <w:r w:rsidR="00D73AFD" w:rsidRPr="00766AA5">
        <w:t xml:space="preserve"> godinu.</w:t>
      </w:r>
    </w:p>
    <w:p w:rsidR="00F018FE" w:rsidRPr="00766AA5" w:rsidRDefault="00F018FE">
      <w:pPr>
        <w:spacing w:after="160" w:line="259" w:lineRule="auto"/>
      </w:pPr>
      <w:r w:rsidRPr="00766AA5">
        <w:br w:type="page"/>
      </w:r>
    </w:p>
    <w:p w:rsidR="00762FE1" w:rsidRPr="00766AA5" w:rsidRDefault="00762FE1" w:rsidP="00DB5DD9">
      <w:pPr>
        <w:pStyle w:val="Heading1"/>
        <w:ind w:left="360"/>
        <w:rPr>
          <w:color w:val="auto"/>
        </w:rPr>
      </w:pPr>
      <w:bookmarkStart w:id="26" w:name="_Toc25144298"/>
      <w:r w:rsidRPr="00766AA5">
        <w:rPr>
          <w:color w:val="auto"/>
        </w:rPr>
        <w:lastRenderedPageBreak/>
        <w:t>RASHODI I IZDACI PRORAČUNA</w:t>
      </w:r>
      <w:bookmarkEnd w:id="26"/>
    </w:p>
    <w:p w:rsidR="00762FE1" w:rsidRPr="00766AA5" w:rsidRDefault="00762FE1" w:rsidP="00DB5DD9">
      <w:pPr>
        <w:autoSpaceDN w:val="0"/>
        <w:ind w:firstLine="720"/>
        <w:rPr>
          <w:shd w:val="clear" w:color="auto" w:fill="FFFF00"/>
        </w:rPr>
      </w:pPr>
    </w:p>
    <w:p w:rsidR="00762FE1" w:rsidRPr="00766AA5" w:rsidRDefault="00762FE1" w:rsidP="00F018FE">
      <w:pPr>
        <w:autoSpaceDN w:val="0"/>
        <w:ind w:firstLine="720"/>
        <w:jc w:val="both"/>
        <w:rPr>
          <w:rFonts w:ascii="Calibri" w:eastAsia="Calibri" w:hAnsi="Calibri"/>
          <w:sz w:val="22"/>
          <w:szCs w:val="22"/>
          <w:lang w:eastAsia="en-US"/>
        </w:rPr>
      </w:pPr>
      <w:r w:rsidRPr="00766AA5">
        <w:t>Rashodi se sukladno Zakonu o proračunu i Pravilniku o proračunskim klasifikacijama klasificiraju po organizacijskoj, programskoj, funkcijskoj, ekonomskoj i lokacijskoj klasifikaciji te po izvorima financiranja.</w:t>
      </w:r>
    </w:p>
    <w:p w:rsidR="00762FE1" w:rsidRPr="00766AA5" w:rsidRDefault="00762FE1" w:rsidP="00F018FE">
      <w:pPr>
        <w:autoSpaceDN w:val="0"/>
        <w:ind w:firstLine="720"/>
        <w:jc w:val="both"/>
        <w:rPr>
          <w:rFonts w:ascii="Calibri" w:eastAsia="Calibri" w:hAnsi="Calibri"/>
          <w:sz w:val="22"/>
          <w:szCs w:val="22"/>
          <w:lang w:eastAsia="en-US"/>
        </w:rPr>
      </w:pPr>
      <w:r w:rsidRPr="00766AA5">
        <w:t>Organizacijska klasifikacija sadrži povezane cjeline rashoda proračuna i proračunskih korisnika razvrstane u razdjele, glave i korisnike. Programska klasifikacija sadrži iste te rashode razvrstane u programe, aktivnosti i tekuće odnosno kapitalne projekte. Funkcijska klasifikacija sadrži rashode razvrstane prema njihovoj namjeni. Ekonomska klasifikacija sadrži rashode razvrstane prema ekonomskoj prirodi troška (broj računa). Svaki rashod mora se također klasificirati i po izvorima</w:t>
      </w:r>
      <w:r w:rsidR="00AE3BA3" w:rsidRPr="00766AA5">
        <w:t xml:space="preserve"> financiranja</w:t>
      </w:r>
      <w:r w:rsidRPr="00766AA5">
        <w:t xml:space="preserve"> ovisno o vrsti prihoda iz kojih se financira</w:t>
      </w:r>
      <w:r w:rsidR="00AE3BA3" w:rsidRPr="00766AA5">
        <w:t xml:space="preserve">, a proračun </w:t>
      </w:r>
      <w:r w:rsidR="009117F8" w:rsidRPr="00766AA5">
        <w:t>je</w:t>
      </w:r>
      <w:r w:rsidR="00AE3BA3" w:rsidRPr="00766AA5">
        <w:t xml:space="preserve"> uravnotežen kako u ukupnoj visini prihoda/primitaka te rashoda/izdataka, tako i po pojedinom izvoru financiranja</w:t>
      </w:r>
      <w:r w:rsidRPr="00766AA5">
        <w:t>.</w:t>
      </w:r>
    </w:p>
    <w:p w:rsidR="00762FE1" w:rsidRPr="00766AA5" w:rsidRDefault="00706AAA" w:rsidP="00F018FE">
      <w:pPr>
        <w:autoSpaceDN w:val="0"/>
        <w:ind w:firstLine="720"/>
        <w:jc w:val="both"/>
        <w:rPr>
          <w:rFonts w:ascii="Calibri" w:eastAsia="Calibri" w:hAnsi="Calibri"/>
          <w:sz w:val="22"/>
          <w:szCs w:val="22"/>
          <w:lang w:eastAsia="en-US"/>
        </w:rPr>
      </w:pPr>
      <w:r w:rsidRPr="00766AA5">
        <w:t>Kao i u dijelu obrazloženja prihoda, u</w:t>
      </w:r>
      <w:r w:rsidR="00762FE1" w:rsidRPr="00766AA5">
        <w:t xml:space="preserve"> nastavku daje se prikaz planiranih rashoda i izdataka u </w:t>
      </w:r>
      <w:r w:rsidR="00FB2109" w:rsidRPr="00766AA5">
        <w:t>trogodišnjem planskom razdoblju</w:t>
      </w:r>
      <w:r w:rsidR="00762FE1" w:rsidRPr="00766AA5">
        <w:t xml:space="preserve"> prema osnovnim vrstama ekonomske klasifikacije.</w:t>
      </w:r>
    </w:p>
    <w:p w:rsidR="00762FE1" w:rsidRPr="00766AA5" w:rsidRDefault="00762FE1" w:rsidP="00762FE1">
      <w:pPr>
        <w:autoSpaceDN w:val="0"/>
      </w:pPr>
    </w:p>
    <w:tbl>
      <w:tblPr>
        <w:tblW w:w="10641" w:type="dxa"/>
        <w:tblInd w:w="-743" w:type="dxa"/>
        <w:tblLook w:val="04A0" w:firstRow="1" w:lastRow="0" w:firstColumn="1" w:lastColumn="0" w:noHBand="0" w:noVBand="1"/>
      </w:tblPr>
      <w:tblGrid>
        <w:gridCol w:w="689"/>
        <w:gridCol w:w="2400"/>
        <w:gridCol w:w="1116"/>
        <w:gridCol w:w="1341"/>
        <w:gridCol w:w="711"/>
        <w:gridCol w:w="1180"/>
        <w:gridCol w:w="972"/>
        <w:gridCol w:w="1116"/>
        <w:gridCol w:w="1116"/>
      </w:tblGrid>
      <w:tr w:rsidR="00766AA5" w:rsidRPr="00766AA5" w:rsidTr="00B113B7">
        <w:trPr>
          <w:trHeight w:val="765"/>
        </w:trPr>
        <w:tc>
          <w:tcPr>
            <w:tcW w:w="689"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Ekon. klas.</w:t>
            </w:r>
          </w:p>
        </w:tc>
        <w:tc>
          <w:tcPr>
            <w:tcW w:w="2400"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 xml:space="preserve">Opis </w:t>
            </w:r>
          </w:p>
        </w:tc>
        <w:tc>
          <w:tcPr>
            <w:tcW w:w="1116"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Plan II. Rebalans 2019.</w:t>
            </w:r>
          </w:p>
        </w:tc>
        <w:tc>
          <w:tcPr>
            <w:tcW w:w="1341"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Ostvarenje 1.1.-31.10. 2019.</w:t>
            </w:r>
          </w:p>
        </w:tc>
        <w:tc>
          <w:tcPr>
            <w:tcW w:w="711"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w:t>
            </w:r>
            <w:r w:rsidRPr="00766AA5">
              <w:rPr>
                <w:sz w:val="20"/>
                <w:szCs w:val="20"/>
              </w:rPr>
              <w:br/>
              <w:t>ostv.</w:t>
            </w:r>
          </w:p>
        </w:tc>
        <w:tc>
          <w:tcPr>
            <w:tcW w:w="1180"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Prijedlog</w:t>
            </w:r>
            <w:r w:rsidRPr="00766AA5">
              <w:rPr>
                <w:sz w:val="20"/>
                <w:szCs w:val="20"/>
              </w:rPr>
              <w:br/>
              <w:t>2020.</w:t>
            </w:r>
          </w:p>
        </w:tc>
        <w:tc>
          <w:tcPr>
            <w:tcW w:w="972"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Indeks</w:t>
            </w:r>
            <w:r w:rsidRPr="00766AA5">
              <w:rPr>
                <w:sz w:val="20"/>
                <w:szCs w:val="20"/>
              </w:rPr>
              <w:br/>
              <w:t>plan 2020./19.</w:t>
            </w:r>
          </w:p>
        </w:tc>
        <w:tc>
          <w:tcPr>
            <w:tcW w:w="1116"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Projekcija 2021.</w:t>
            </w:r>
          </w:p>
        </w:tc>
        <w:tc>
          <w:tcPr>
            <w:tcW w:w="1116" w:type="dxa"/>
            <w:tcBorders>
              <w:top w:val="single" w:sz="4" w:space="0" w:color="auto"/>
              <w:left w:val="nil"/>
              <w:bottom w:val="single" w:sz="4" w:space="0" w:color="auto"/>
              <w:right w:val="single" w:sz="4" w:space="0" w:color="auto"/>
            </w:tcBorders>
            <w:shd w:val="clear" w:color="000000" w:fill="E6E6E6"/>
            <w:vAlign w:val="center"/>
            <w:hideMark/>
          </w:tcPr>
          <w:p w:rsidR="00B113B7" w:rsidRPr="00766AA5" w:rsidRDefault="00B113B7" w:rsidP="00B113B7">
            <w:pPr>
              <w:jc w:val="center"/>
              <w:rPr>
                <w:sz w:val="20"/>
                <w:szCs w:val="20"/>
              </w:rPr>
            </w:pPr>
            <w:r w:rsidRPr="00766AA5">
              <w:rPr>
                <w:sz w:val="20"/>
                <w:szCs w:val="20"/>
              </w:rPr>
              <w:t>Projekcija 2022.</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b/>
                <w:bCs/>
                <w:sz w:val="18"/>
                <w:szCs w:val="18"/>
              </w:rPr>
            </w:pPr>
            <w:r w:rsidRPr="00766AA5">
              <w:rPr>
                <w:b/>
                <w:bCs/>
                <w:sz w:val="18"/>
                <w:szCs w:val="18"/>
              </w:rPr>
              <w:t>3</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b/>
                <w:bCs/>
                <w:sz w:val="18"/>
                <w:szCs w:val="18"/>
              </w:rPr>
            </w:pPr>
            <w:r w:rsidRPr="00766AA5">
              <w:rPr>
                <w:b/>
                <w:bCs/>
                <w:sz w:val="18"/>
                <w:szCs w:val="18"/>
              </w:rPr>
              <w:t>Rashodi poslovanja</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194.804.074</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133.185.762,58</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68,37</w:t>
            </w:r>
          </w:p>
        </w:tc>
        <w:tc>
          <w:tcPr>
            <w:tcW w:w="118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243.305.884</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124,90</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236.953.163</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236.508.998</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31</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Rashodi za zaposlene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51.672.310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39.965.372,67</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77,34</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97.774.615</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189,22</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98.466.593</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99.083.038</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32</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Materijalni rashodi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102.437.239</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67.968.378,53</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66,35</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100.927.125</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98,53</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98.210.246</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97.054.623</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34</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Financijski rashodi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1.406.871</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961.595,06</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68,35</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1.583.910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112,58</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1.669.944</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1.519.957</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35</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Subvencije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4.645.500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2.845.166,41</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61,25</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4.745.000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102,14</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5.045.000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4.845.000</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36</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Pomoći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401.746</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260.103,18</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64,74</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835.626</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208,00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0</w:t>
            </w:r>
          </w:p>
        </w:tc>
      </w:tr>
      <w:tr w:rsidR="00766AA5" w:rsidRPr="00766AA5" w:rsidTr="00B113B7">
        <w:trPr>
          <w:trHeight w:val="72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37</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Naknade građanima i kućanstvima na temelju osiguranja i druge naknade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11.707.488</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7.430.136,69</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63,46</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11.961.380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102,17</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11.969.380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11.974.380</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38</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Donacije i ostali rashodi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22.532.920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13.755.010,04</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61,04</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25.478.228</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113,07</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21.592.000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22.032.000</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b/>
                <w:bCs/>
                <w:sz w:val="18"/>
                <w:szCs w:val="18"/>
              </w:rPr>
            </w:pPr>
            <w:r w:rsidRPr="00766AA5">
              <w:rPr>
                <w:b/>
                <w:bCs/>
                <w:sz w:val="18"/>
                <w:szCs w:val="18"/>
              </w:rPr>
              <w:t>4</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b/>
                <w:bCs/>
                <w:sz w:val="18"/>
                <w:szCs w:val="18"/>
              </w:rPr>
            </w:pPr>
            <w:r w:rsidRPr="00766AA5">
              <w:rPr>
                <w:b/>
                <w:bCs/>
                <w:sz w:val="18"/>
                <w:szCs w:val="18"/>
              </w:rPr>
              <w:t>Rashodi za nabavu nefinancijske imovine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58.207.798</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32.184.194,39</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55,29</w:t>
            </w:r>
          </w:p>
        </w:tc>
        <w:tc>
          <w:tcPr>
            <w:tcW w:w="118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103.130.323</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177,18</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52.529.995</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45.934.995</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41</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Rashodi za nabavu neproizvedene imovine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1.045.103</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78.628,05</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7,52</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2.027.000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193,95</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2.025.000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2.070.000</w:t>
            </w:r>
          </w:p>
        </w:tc>
      </w:tr>
      <w:tr w:rsidR="00766AA5" w:rsidRPr="00766AA5" w:rsidTr="00B113B7">
        <w:trPr>
          <w:trHeight w:val="72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42</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Rashodi za nabavu proizvedene dugotrajne imovine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40.327.675</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22.660.208,42</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56,19</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93.793.323</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232,58</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40.844.995</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36.804.995</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45</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Rashodi za dodatna ulaganja na nefinancijskoj imovini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16.835.020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9.445.357,92</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56,11</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7.310.000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43,42</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9.660.000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7.060.000</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b/>
                <w:bCs/>
                <w:sz w:val="18"/>
                <w:szCs w:val="18"/>
              </w:rPr>
            </w:pPr>
            <w:r w:rsidRPr="00766AA5">
              <w:rPr>
                <w:b/>
                <w:bCs/>
                <w:sz w:val="18"/>
                <w:szCs w:val="18"/>
              </w:rPr>
              <w:t>5</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b/>
                <w:bCs/>
                <w:sz w:val="18"/>
                <w:szCs w:val="18"/>
              </w:rPr>
            </w:pPr>
            <w:r w:rsidRPr="00766AA5">
              <w:rPr>
                <w:b/>
                <w:bCs/>
                <w:sz w:val="18"/>
                <w:szCs w:val="18"/>
              </w:rPr>
              <w:t>Izdaci za financijsku imovinu i otplate zajmova</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5.584.100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4.839.041,07</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86,66</w:t>
            </w:r>
          </w:p>
        </w:tc>
        <w:tc>
          <w:tcPr>
            <w:tcW w:w="118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5.786.100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103,62</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8.505.100</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8.594.450</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51</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Izdaci za dane zajmove</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370.100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0,00</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0,00</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506.100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136,75</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505.100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504.450</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53</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Izdaci za dionice i udjele u glavnici</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3.000.000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3.000.000,00</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100,00</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0</w:t>
            </w:r>
          </w:p>
        </w:tc>
      </w:tr>
      <w:tr w:rsidR="00766AA5" w:rsidRPr="00766AA5" w:rsidTr="00B113B7">
        <w:trPr>
          <w:trHeight w:val="48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sz w:val="18"/>
                <w:szCs w:val="18"/>
              </w:rPr>
            </w:pPr>
            <w:r w:rsidRPr="00766AA5">
              <w:rPr>
                <w:sz w:val="18"/>
                <w:szCs w:val="18"/>
              </w:rPr>
              <w:t>54</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sz w:val="18"/>
                <w:szCs w:val="18"/>
              </w:rPr>
            </w:pPr>
            <w:r w:rsidRPr="00766AA5">
              <w:rPr>
                <w:sz w:val="18"/>
                <w:szCs w:val="18"/>
              </w:rPr>
              <w:t>Izdaci za otplatu glavnice primljenih zajmova</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2.214.000</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1.839.041,07</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83,06</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5.280.000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sz w:val="18"/>
                <w:szCs w:val="18"/>
              </w:rPr>
            </w:pPr>
            <w:r w:rsidRPr="00766AA5">
              <w:rPr>
                <w:sz w:val="18"/>
                <w:szCs w:val="18"/>
              </w:rPr>
              <w:t>238,48</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8.000.000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sz w:val="18"/>
                <w:szCs w:val="18"/>
              </w:rPr>
            </w:pPr>
            <w:r w:rsidRPr="00766AA5">
              <w:rPr>
                <w:sz w:val="18"/>
                <w:szCs w:val="18"/>
              </w:rPr>
              <w:t>8.090.000</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B113B7" w:rsidRPr="00766AA5" w:rsidRDefault="00B113B7" w:rsidP="00B113B7">
            <w:pPr>
              <w:jc w:val="center"/>
              <w:rPr>
                <w:b/>
                <w:bCs/>
                <w:sz w:val="18"/>
                <w:szCs w:val="18"/>
              </w:rPr>
            </w:pPr>
            <w:r w:rsidRPr="00766AA5">
              <w:rPr>
                <w:b/>
                <w:bCs/>
                <w:sz w:val="18"/>
                <w:szCs w:val="18"/>
              </w:rPr>
              <w:t>9</w:t>
            </w:r>
          </w:p>
        </w:tc>
        <w:tc>
          <w:tcPr>
            <w:tcW w:w="2400"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rPr>
                <w:b/>
                <w:bCs/>
                <w:sz w:val="18"/>
                <w:szCs w:val="18"/>
              </w:rPr>
            </w:pPr>
            <w:r w:rsidRPr="00766AA5">
              <w:rPr>
                <w:b/>
                <w:bCs/>
                <w:sz w:val="18"/>
                <w:szCs w:val="18"/>
              </w:rPr>
              <w:t>Višak rashoda</w:t>
            </w:r>
          </w:p>
        </w:tc>
        <w:tc>
          <w:tcPr>
            <w:tcW w:w="1116"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9.422.693</w:t>
            </w:r>
          </w:p>
        </w:tc>
        <w:tc>
          <w:tcPr>
            <w:tcW w:w="134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0,00</w:t>
            </w:r>
          </w:p>
        </w:tc>
        <w:tc>
          <w:tcPr>
            <w:tcW w:w="711"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0,00</w:t>
            </w:r>
          </w:p>
        </w:tc>
        <w:tc>
          <w:tcPr>
            <w:tcW w:w="1180"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b/>
                <w:bCs/>
                <w:sz w:val="18"/>
                <w:szCs w:val="18"/>
              </w:rPr>
            </w:pPr>
            <w:r w:rsidRPr="00766AA5">
              <w:rPr>
                <w:b/>
                <w:bCs/>
                <w:sz w:val="18"/>
                <w:szCs w:val="18"/>
              </w:rPr>
              <w:t>0</w:t>
            </w:r>
          </w:p>
        </w:tc>
        <w:tc>
          <w:tcPr>
            <w:tcW w:w="972" w:type="dxa"/>
            <w:tcBorders>
              <w:top w:val="nil"/>
              <w:left w:val="nil"/>
              <w:bottom w:val="single" w:sz="4" w:space="0" w:color="auto"/>
              <w:right w:val="single" w:sz="4" w:space="0" w:color="auto"/>
            </w:tcBorders>
            <w:shd w:val="clear" w:color="auto" w:fill="auto"/>
            <w:vAlign w:val="center"/>
            <w:hideMark/>
          </w:tcPr>
          <w:p w:rsidR="00B113B7" w:rsidRPr="00766AA5" w:rsidRDefault="00B113B7" w:rsidP="00B113B7">
            <w:pPr>
              <w:jc w:val="right"/>
              <w:rPr>
                <w:b/>
                <w:bCs/>
                <w:sz w:val="18"/>
                <w:szCs w:val="18"/>
              </w:rPr>
            </w:pPr>
            <w:r w:rsidRPr="00766AA5">
              <w:rPr>
                <w:b/>
                <w:bCs/>
                <w:sz w:val="18"/>
                <w:szCs w:val="18"/>
              </w:rPr>
              <w:t>0,00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b/>
                <w:bCs/>
                <w:sz w:val="18"/>
                <w:szCs w:val="18"/>
              </w:rPr>
            </w:pPr>
            <w:r w:rsidRPr="00766AA5">
              <w:rPr>
                <w:b/>
                <w:bCs/>
                <w:sz w:val="18"/>
                <w:szCs w:val="18"/>
              </w:rPr>
              <w:t>0</w:t>
            </w:r>
          </w:p>
        </w:tc>
        <w:tc>
          <w:tcPr>
            <w:tcW w:w="1116" w:type="dxa"/>
            <w:tcBorders>
              <w:top w:val="nil"/>
              <w:left w:val="nil"/>
              <w:bottom w:val="single" w:sz="4" w:space="0" w:color="auto"/>
              <w:right w:val="single" w:sz="4" w:space="0" w:color="auto"/>
            </w:tcBorders>
            <w:shd w:val="clear" w:color="000000" w:fill="FFFFFF"/>
            <w:vAlign w:val="center"/>
            <w:hideMark/>
          </w:tcPr>
          <w:p w:rsidR="00B113B7" w:rsidRPr="00766AA5" w:rsidRDefault="00B113B7" w:rsidP="00B113B7">
            <w:pPr>
              <w:jc w:val="right"/>
              <w:rPr>
                <w:b/>
                <w:bCs/>
                <w:sz w:val="18"/>
                <w:szCs w:val="18"/>
              </w:rPr>
            </w:pPr>
            <w:r w:rsidRPr="00766AA5">
              <w:rPr>
                <w:b/>
                <w:bCs/>
                <w:sz w:val="18"/>
                <w:szCs w:val="18"/>
              </w:rPr>
              <w:t>0</w:t>
            </w:r>
          </w:p>
        </w:tc>
      </w:tr>
      <w:tr w:rsidR="00766AA5" w:rsidRPr="00766AA5" w:rsidTr="00B113B7">
        <w:trPr>
          <w:trHeight w:val="300"/>
        </w:trPr>
        <w:tc>
          <w:tcPr>
            <w:tcW w:w="689" w:type="dxa"/>
            <w:tcBorders>
              <w:top w:val="nil"/>
              <w:left w:val="single" w:sz="4" w:space="0" w:color="auto"/>
              <w:bottom w:val="single" w:sz="4" w:space="0" w:color="auto"/>
              <w:right w:val="single" w:sz="4" w:space="0" w:color="auto"/>
            </w:tcBorders>
            <w:shd w:val="clear" w:color="auto" w:fill="auto"/>
            <w:noWrap/>
            <w:vAlign w:val="center"/>
            <w:hideMark/>
          </w:tcPr>
          <w:p w:rsidR="00B113B7" w:rsidRPr="00766AA5" w:rsidRDefault="00B113B7" w:rsidP="00B113B7">
            <w:pPr>
              <w:rPr>
                <w:b/>
                <w:bCs/>
                <w:sz w:val="18"/>
                <w:szCs w:val="18"/>
              </w:rPr>
            </w:pPr>
            <w:r w:rsidRPr="00766AA5">
              <w:rPr>
                <w:b/>
                <w:bCs/>
                <w:sz w:val="18"/>
                <w:szCs w:val="18"/>
              </w:rPr>
              <w:t> </w:t>
            </w:r>
          </w:p>
        </w:tc>
        <w:tc>
          <w:tcPr>
            <w:tcW w:w="2400"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rPr>
                <w:b/>
                <w:bCs/>
                <w:sz w:val="18"/>
                <w:szCs w:val="18"/>
              </w:rPr>
            </w:pPr>
            <w:r w:rsidRPr="00766AA5">
              <w:rPr>
                <w:b/>
                <w:bCs/>
                <w:sz w:val="18"/>
                <w:szCs w:val="18"/>
              </w:rPr>
              <w:t>UKUPNO</w:t>
            </w:r>
          </w:p>
        </w:tc>
        <w:tc>
          <w:tcPr>
            <w:tcW w:w="1116"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268.018.665</w:t>
            </w:r>
          </w:p>
        </w:tc>
        <w:tc>
          <w:tcPr>
            <w:tcW w:w="1341"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170.208.998,04</w:t>
            </w:r>
          </w:p>
        </w:tc>
        <w:tc>
          <w:tcPr>
            <w:tcW w:w="711"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63,51</w:t>
            </w:r>
          </w:p>
        </w:tc>
        <w:tc>
          <w:tcPr>
            <w:tcW w:w="1180"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352.222.307</w:t>
            </w:r>
          </w:p>
        </w:tc>
        <w:tc>
          <w:tcPr>
            <w:tcW w:w="972"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131,42</w:t>
            </w:r>
          </w:p>
        </w:tc>
        <w:tc>
          <w:tcPr>
            <w:tcW w:w="1116"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297.988.258</w:t>
            </w:r>
          </w:p>
        </w:tc>
        <w:tc>
          <w:tcPr>
            <w:tcW w:w="1116" w:type="dxa"/>
            <w:tcBorders>
              <w:top w:val="nil"/>
              <w:left w:val="nil"/>
              <w:bottom w:val="single" w:sz="4" w:space="0" w:color="auto"/>
              <w:right w:val="single" w:sz="4" w:space="0" w:color="auto"/>
            </w:tcBorders>
            <w:shd w:val="clear" w:color="auto" w:fill="auto"/>
            <w:noWrap/>
            <w:vAlign w:val="center"/>
            <w:hideMark/>
          </w:tcPr>
          <w:p w:rsidR="00B113B7" w:rsidRPr="00766AA5" w:rsidRDefault="00B113B7" w:rsidP="00B113B7">
            <w:pPr>
              <w:jc w:val="right"/>
              <w:rPr>
                <w:b/>
                <w:bCs/>
                <w:sz w:val="18"/>
                <w:szCs w:val="18"/>
              </w:rPr>
            </w:pPr>
            <w:r w:rsidRPr="00766AA5">
              <w:rPr>
                <w:b/>
                <w:bCs/>
                <w:sz w:val="18"/>
                <w:szCs w:val="18"/>
              </w:rPr>
              <w:t>291.038.443</w:t>
            </w:r>
          </w:p>
        </w:tc>
      </w:tr>
    </w:tbl>
    <w:p w:rsidR="00BB225E" w:rsidRPr="00766AA5" w:rsidRDefault="00BB225E" w:rsidP="00762FE1">
      <w:pPr>
        <w:autoSpaceDN w:val="0"/>
      </w:pPr>
    </w:p>
    <w:p w:rsidR="00762FE1" w:rsidRPr="00766AA5" w:rsidRDefault="00762FE1" w:rsidP="00F018FE">
      <w:pPr>
        <w:ind w:firstLine="720"/>
        <w:jc w:val="both"/>
      </w:pPr>
      <w:r w:rsidRPr="00766AA5">
        <w:t>Iz danog prikaza vidljivo je da su ukupni rashodi i izdaci proračuna za 20</w:t>
      </w:r>
      <w:r w:rsidR="00DC6099" w:rsidRPr="00766AA5">
        <w:t>20</w:t>
      </w:r>
      <w:r w:rsidRPr="00766AA5">
        <w:t xml:space="preserve">. godinu planirani u iznosu od </w:t>
      </w:r>
      <w:r w:rsidR="00DC6099" w:rsidRPr="00766AA5">
        <w:t>352</w:t>
      </w:r>
      <w:r w:rsidRPr="00766AA5">
        <w:t>.</w:t>
      </w:r>
      <w:r w:rsidR="00DC6099" w:rsidRPr="00766AA5">
        <w:t>222</w:t>
      </w:r>
      <w:r w:rsidRPr="00766AA5">
        <w:t>.</w:t>
      </w:r>
      <w:r w:rsidR="00DC6099" w:rsidRPr="00766AA5">
        <w:t>307</w:t>
      </w:r>
      <w:r w:rsidRPr="00766AA5">
        <w:t xml:space="preserve"> kn </w:t>
      </w:r>
      <w:r w:rsidR="00584D5A" w:rsidRPr="00766AA5">
        <w:t>povećani</w:t>
      </w:r>
      <w:r w:rsidRPr="00766AA5">
        <w:t xml:space="preserve"> za </w:t>
      </w:r>
      <w:r w:rsidR="00DC6099" w:rsidRPr="00766AA5">
        <w:t>31</w:t>
      </w:r>
      <w:r w:rsidRPr="00766AA5">
        <w:t>,</w:t>
      </w:r>
      <w:r w:rsidR="008F18C8" w:rsidRPr="00766AA5">
        <w:t>4</w:t>
      </w:r>
      <w:r w:rsidR="00DC6099" w:rsidRPr="00766AA5">
        <w:t>2</w:t>
      </w:r>
      <w:r w:rsidRPr="00766AA5">
        <w:t>% u odnosu na 201</w:t>
      </w:r>
      <w:r w:rsidR="00DC6099" w:rsidRPr="00766AA5">
        <w:t>9</w:t>
      </w:r>
      <w:r w:rsidRPr="00766AA5">
        <w:t xml:space="preserve">. godinu, a isti se </w:t>
      </w:r>
      <w:r w:rsidRPr="00766AA5">
        <w:lastRenderedPageBreak/>
        <w:t xml:space="preserve">u nastavku </w:t>
      </w:r>
      <w:r w:rsidR="007F24F4" w:rsidRPr="00766AA5">
        <w:t xml:space="preserve">ukratko </w:t>
      </w:r>
      <w:r w:rsidRPr="00766AA5">
        <w:t xml:space="preserve">pojašnjavaju po ekonomskoj klasifikaciji, dok će se detaljnije pojasniti u okviru obrazloženja </w:t>
      </w:r>
      <w:r w:rsidR="006F4AA8" w:rsidRPr="00766AA5">
        <w:t xml:space="preserve">programa koje se daje kroz obrazloženje </w:t>
      </w:r>
      <w:r w:rsidR="007F24F4" w:rsidRPr="00766AA5">
        <w:t>projekata i aktivnosti</w:t>
      </w:r>
      <w:r w:rsidR="006F4AA8" w:rsidRPr="00766AA5">
        <w:t>, a</w:t>
      </w:r>
      <w:r w:rsidR="00D85974" w:rsidRPr="00766AA5">
        <w:t xml:space="preserve"> koja</w:t>
      </w:r>
      <w:r w:rsidR="006F4AA8" w:rsidRPr="00766AA5">
        <w:t xml:space="preserve"> </w:t>
      </w:r>
      <w:r w:rsidR="0031443E" w:rsidRPr="00766AA5">
        <w:t xml:space="preserve">su </w:t>
      </w:r>
      <w:r w:rsidR="006F4AA8" w:rsidRPr="00766AA5">
        <w:t>obrazloženja</w:t>
      </w:r>
      <w:r w:rsidR="00D85974" w:rsidRPr="00766AA5">
        <w:t xml:space="preserve"> </w:t>
      </w:r>
      <w:r w:rsidR="006F4AA8" w:rsidRPr="00766AA5">
        <w:t xml:space="preserve">iz svoje nadležnosti </w:t>
      </w:r>
      <w:r w:rsidR="00D85974" w:rsidRPr="00766AA5">
        <w:t>izradila</w:t>
      </w:r>
      <w:r w:rsidR="007F24F4" w:rsidRPr="00766AA5">
        <w:t xml:space="preserve"> </w:t>
      </w:r>
      <w:r w:rsidR="00D85974" w:rsidRPr="00766AA5">
        <w:t xml:space="preserve">gradska </w:t>
      </w:r>
      <w:r w:rsidRPr="00766AA5">
        <w:t>upravn</w:t>
      </w:r>
      <w:r w:rsidR="00D85974" w:rsidRPr="00766AA5">
        <w:t>a</w:t>
      </w:r>
      <w:r w:rsidRPr="00766AA5">
        <w:t xml:space="preserve"> tijela.</w:t>
      </w:r>
    </w:p>
    <w:p w:rsidR="00003149" w:rsidRPr="00766AA5" w:rsidRDefault="00762FE1" w:rsidP="00C550CC">
      <w:pPr>
        <w:ind w:firstLine="708"/>
        <w:jc w:val="both"/>
        <w:rPr>
          <w:bCs/>
        </w:rPr>
      </w:pPr>
      <w:r w:rsidRPr="00766AA5">
        <w:rPr>
          <w:b/>
          <w:bCs/>
        </w:rPr>
        <w:t xml:space="preserve">Rashodi poslovanja </w:t>
      </w:r>
      <w:r w:rsidR="00D3695D" w:rsidRPr="00766AA5">
        <w:rPr>
          <w:b/>
          <w:bCs/>
        </w:rPr>
        <w:t>(razred 3)</w:t>
      </w:r>
      <w:r w:rsidR="00025836" w:rsidRPr="00766AA5">
        <w:rPr>
          <w:b/>
          <w:bCs/>
        </w:rPr>
        <w:t xml:space="preserve"> </w:t>
      </w:r>
      <w:r w:rsidR="00430848" w:rsidRPr="00766AA5">
        <w:rPr>
          <w:bCs/>
        </w:rPr>
        <w:t xml:space="preserve">u 2020. godini </w:t>
      </w:r>
      <w:r w:rsidR="00DD3925" w:rsidRPr="00766AA5">
        <w:rPr>
          <w:bCs/>
        </w:rPr>
        <w:t xml:space="preserve">planiraju se u iznosu od 243.305.884 kn, odnosno s međugodišnjim rastom od 24,9%, a </w:t>
      </w:r>
      <w:r w:rsidRPr="00766AA5">
        <w:rPr>
          <w:bCs/>
        </w:rPr>
        <w:t xml:space="preserve">odnose </w:t>
      </w:r>
      <w:r w:rsidR="00025836" w:rsidRPr="00766AA5">
        <w:rPr>
          <w:bCs/>
        </w:rPr>
        <w:t xml:space="preserve">se </w:t>
      </w:r>
      <w:r w:rsidRPr="00766AA5">
        <w:rPr>
          <w:bCs/>
        </w:rPr>
        <w:t xml:space="preserve">na rashode za </w:t>
      </w:r>
      <w:r w:rsidR="00885EC2" w:rsidRPr="00766AA5">
        <w:rPr>
          <w:bCs/>
        </w:rPr>
        <w:t>zaposlene</w:t>
      </w:r>
      <w:r w:rsidRPr="00766AA5">
        <w:rPr>
          <w:bCs/>
        </w:rPr>
        <w:t xml:space="preserve"> </w:t>
      </w:r>
      <w:r w:rsidR="00025836" w:rsidRPr="00766AA5">
        <w:rPr>
          <w:bCs/>
        </w:rPr>
        <w:t xml:space="preserve">u tijelima uprave i kod </w:t>
      </w:r>
      <w:r w:rsidR="00312223" w:rsidRPr="00766AA5">
        <w:rPr>
          <w:bCs/>
        </w:rPr>
        <w:t xml:space="preserve">svih </w:t>
      </w:r>
      <w:r w:rsidR="00025836" w:rsidRPr="00766AA5">
        <w:rPr>
          <w:bCs/>
        </w:rPr>
        <w:t>proračunskih korisnika</w:t>
      </w:r>
      <w:r w:rsidR="009035DB" w:rsidRPr="00766AA5">
        <w:rPr>
          <w:bCs/>
        </w:rPr>
        <w:t xml:space="preserve"> </w:t>
      </w:r>
      <w:r w:rsidR="008D788A" w:rsidRPr="00766AA5">
        <w:rPr>
          <w:bCs/>
        </w:rPr>
        <w:t xml:space="preserve">u iznosu od 97.774.615 kn </w:t>
      </w:r>
      <w:r w:rsidR="009035DB" w:rsidRPr="00766AA5">
        <w:rPr>
          <w:bCs/>
        </w:rPr>
        <w:t>(uključujući od 2020. i osnovne škole)</w:t>
      </w:r>
      <w:r w:rsidR="00025836" w:rsidRPr="00766AA5">
        <w:rPr>
          <w:bCs/>
        </w:rPr>
        <w:t>, na m</w:t>
      </w:r>
      <w:r w:rsidRPr="00766AA5">
        <w:rPr>
          <w:bCs/>
        </w:rPr>
        <w:t>aterijalne rashode</w:t>
      </w:r>
      <w:r w:rsidR="003276E0" w:rsidRPr="00766AA5">
        <w:rPr>
          <w:bCs/>
        </w:rPr>
        <w:t xml:space="preserve"> </w:t>
      </w:r>
      <w:r w:rsidR="00D871E9" w:rsidRPr="00766AA5">
        <w:rPr>
          <w:bCs/>
        </w:rPr>
        <w:t xml:space="preserve">u iznosu od 100.927.125 kn </w:t>
      </w:r>
      <w:r w:rsidR="003276E0" w:rsidRPr="00766AA5">
        <w:rPr>
          <w:bCs/>
        </w:rPr>
        <w:t>(</w:t>
      </w:r>
      <w:r w:rsidR="00A32323" w:rsidRPr="00766AA5">
        <w:rPr>
          <w:bCs/>
        </w:rPr>
        <w:t>od čega se na rashode za usluge odnosi 7</w:t>
      </w:r>
      <w:r w:rsidR="00412AFD" w:rsidRPr="00766AA5">
        <w:rPr>
          <w:bCs/>
        </w:rPr>
        <w:t>4</w:t>
      </w:r>
      <w:r w:rsidR="00A32323" w:rsidRPr="00766AA5">
        <w:rPr>
          <w:bCs/>
        </w:rPr>
        <w:t>.</w:t>
      </w:r>
      <w:r w:rsidR="00412AFD" w:rsidRPr="00766AA5">
        <w:rPr>
          <w:bCs/>
        </w:rPr>
        <w:t>263</w:t>
      </w:r>
      <w:r w:rsidR="00A32323" w:rsidRPr="00766AA5">
        <w:rPr>
          <w:bCs/>
        </w:rPr>
        <w:t>.</w:t>
      </w:r>
      <w:r w:rsidR="00412AFD" w:rsidRPr="00766AA5">
        <w:rPr>
          <w:bCs/>
        </w:rPr>
        <w:t>227</w:t>
      </w:r>
      <w:r w:rsidR="00A32323" w:rsidRPr="00766AA5">
        <w:rPr>
          <w:bCs/>
        </w:rPr>
        <w:t xml:space="preserve"> kn</w:t>
      </w:r>
      <w:r w:rsidR="003276E0" w:rsidRPr="00766AA5">
        <w:rPr>
          <w:bCs/>
        </w:rPr>
        <w:t>)</w:t>
      </w:r>
      <w:r w:rsidR="00003149" w:rsidRPr="00766AA5">
        <w:rPr>
          <w:bCs/>
        </w:rPr>
        <w:t>, na financijske rashode u iznosu od 1.583.910 kn, na subvencije u iznosu od 4.745.000 kn, na</w:t>
      </w:r>
      <w:r w:rsidR="000E34DF" w:rsidRPr="00766AA5">
        <w:rPr>
          <w:bCs/>
        </w:rPr>
        <w:t xml:space="preserve"> dane</w:t>
      </w:r>
      <w:r w:rsidR="00003149" w:rsidRPr="00766AA5">
        <w:rPr>
          <w:bCs/>
        </w:rPr>
        <w:t xml:space="preserve"> pomoći u iznosu od 835.626 kn,</w:t>
      </w:r>
      <w:r w:rsidRPr="00766AA5">
        <w:rPr>
          <w:bCs/>
        </w:rPr>
        <w:t xml:space="preserve"> </w:t>
      </w:r>
      <w:r w:rsidR="00CC16DA" w:rsidRPr="00766AA5">
        <w:rPr>
          <w:bCs/>
        </w:rPr>
        <w:t xml:space="preserve">na </w:t>
      </w:r>
      <w:r w:rsidR="00003149" w:rsidRPr="00766AA5">
        <w:rPr>
          <w:bCs/>
        </w:rPr>
        <w:t xml:space="preserve">naknade građanima i kućanstvima </w:t>
      </w:r>
      <w:r w:rsidR="00A40D3F" w:rsidRPr="00766AA5">
        <w:rPr>
          <w:bCs/>
        </w:rPr>
        <w:t>iz proračuna</w:t>
      </w:r>
      <w:r w:rsidR="00003149" w:rsidRPr="00766AA5">
        <w:rPr>
          <w:bCs/>
        </w:rPr>
        <w:t xml:space="preserve"> u iznosu od 11.961.380 kn te ostale rashode u iznosu od 25</w:t>
      </w:r>
      <w:r w:rsidR="00AA5D00" w:rsidRPr="00766AA5">
        <w:rPr>
          <w:bCs/>
        </w:rPr>
        <w:t>.</w:t>
      </w:r>
      <w:r w:rsidR="00003149" w:rsidRPr="00766AA5">
        <w:rPr>
          <w:bCs/>
        </w:rPr>
        <w:t>478</w:t>
      </w:r>
      <w:r w:rsidR="00AA5D00" w:rsidRPr="00766AA5">
        <w:rPr>
          <w:bCs/>
        </w:rPr>
        <w:t>.</w:t>
      </w:r>
      <w:r w:rsidR="00003149" w:rsidRPr="00766AA5">
        <w:rPr>
          <w:bCs/>
        </w:rPr>
        <w:t>228 kn (od čega</w:t>
      </w:r>
      <w:r w:rsidR="003558F9" w:rsidRPr="00766AA5">
        <w:rPr>
          <w:bCs/>
        </w:rPr>
        <w:t xml:space="preserve"> se</w:t>
      </w:r>
      <w:r w:rsidR="00003149" w:rsidRPr="00766AA5">
        <w:rPr>
          <w:bCs/>
        </w:rPr>
        <w:t xml:space="preserve"> na tekuće i kapitalne donacije</w:t>
      </w:r>
      <w:r w:rsidR="00696C5A" w:rsidRPr="00766AA5">
        <w:rPr>
          <w:bCs/>
        </w:rPr>
        <w:t xml:space="preserve"> odnosi</w:t>
      </w:r>
      <w:r w:rsidR="00003149" w:rsidRPr="00766AA5">
        <w:rPr>
          <w:bCs/>
        </w:rPr>
        <w:t xml:space="preserve"> 18.228.228 kn)</w:t>
      </w:r>
      <w:r w:rsidR="00BD65BF" w:rsidRPr="00766AA5">
        <w:rPr>
          <w:bCs/>
        </w:rPr>
        <w:t>.</w:t>
      </w:r>
      <w:r w:rsidR="004A6114" w:rsidRPr="00766AA5">
        <w:rPr>
          <w:bCs/>
        </w:rPr>
        <w:br/>
      </w:r>
      <w:r w:rsidR="00542B97" w:rsidRPr="00766AA5">
        <w:rPr>
          <w:bCs/>
        </w:rPr>
        <w:t>U projekcijskim godinama rashodi poslovanja planirani su u iznosu od 236.953.163 kn u 2021. te 236.508.998 kn u 2022. godini.</w:t>
      </w:r>
    </w:p>
    <w:p w:rsidR="00762FE1" w:rsidRPr="00766AA5" w:rsidRDefault="00762FE1" w:rsidP="00F018FE">
      <w:pPr>
        <w:ind w:firstLine="720"/>
        <w:jc w:val="both"/>
        <w:rPr>
          <w:bCs/>
        </w:rPr>
      </w:pPr>
      <w:r w:rsidRPr="00766AA5">
        <w:rPr>
          <w:bCs/>
          <w:i/>
        </w:rPr>
        <w:t xml:space="preserve">Rashodi za zaposlene </w:t>
      </w:r>
      <w:r w:rsidR="00D3695D" w:rsidRPr="00766AA5">
        <w:rPr>
          <w:bCs/>
          <w:i/>
        </w:rPr>
        <w:t>(skupina 31)</w:t>
      </w:r>
      <w:r w:rsidR="00D3695D" w:rsidRPr="00766AA5">
        <w:rPr>
          <w:bCs/>
        </w:rPr>
        <w:t xml:space="preserve"> </w:t>
      </w:r>
      <w:r w:rsidR="00846B2C" w:rsidRPr="00766AA5">
        <w:rPr>
          <w:bCs/>
        </w:rPr>
        <w:t xml:space="preserve">u 2020. godini </w:t>
      </w:r>
      <w:r w:rsidRPr="00766AA5">
        <w:rPr>
          <w:bCs/>
        </w:rPr>
        <w:t xml:space="preserve">planiraju se u iznosu od </w:t>
      </w:r>
      <w:r w:rsidR="003F1B4F" w:rsidRPr="00766AA5">
        <w:t>97</w:t>
      </w:r>
      <w:r w:rsidRPr="00766AA5">
        <w:t>.</w:t>
      </w:r>
      <w:r w:rsidR="003F1B4F" w:rsidRPr="00766AA5">
        <w:t>774</w:t>
      </w:r>
      <w:r w:rsidRPr="00766AA5">
        <w:t>.</w:t>
      </w:r>
      <w:r w:rsidR="003F1B4F" w:rsidRPr="00766AA5">
        <w:t>615</w:t>
      </w:r>
      <w:r w:rsidRPr="00766AA5">
        <w:rPr>
          <w:sz w:val="20"/>
          <w:szCs w:val="20"/>
        </w:rPr>
        <w:t xml:space="preserve"> </w:t>
      </w:r>
      <w:r w:rsidRPr="00766AA5">
        <w:rPr>
          <w:bCs/>
        </w:rPr>
        <w:t>kn</w:t>
      </w:r>
      <w:r w:rsidR="00B34E2A" w:rsidRPr="00766AA5">
        <w:rPr>
          <w:bCs/>
        </w:rPr>
        <w:t xml:space="preserve"> </w:t>
      </w:r>
      <w:r w:rsidRPr="00766AA5">
        <w:rPr>
          <w:bCs/>
        </w:rPr>
        <w:t>i veći su u odnosu na 201</w:t>
      </w:r>
      <w:r w:rsidR="003F1B4F" w:rsidRPr="00766AA5">
        <w:rPr>
          <w:bCs/>
        </w:rPr>
        <w:t>9</w:t>
      </w:r>
      <w:r w:rsidRPr="00766AA5">
        <w:rPr>
          <w:bCs/>
        </w:rPr>
        <w:t>. godinu</w:t>
      </w:r>
      <w:r w:rsidR="003D350A" w:rsidRPr="00766AA5">
        <w:rPr>
          <w:bCs/>
        </w:rPr>
        <w:t xml:space="preserve"> za </w:t>
      </w:r>
      <w:r w:rsidR="003F1B4F" w:rsidRPr="00766AA5">
        <w:rPr>
          <w:bCs/>
        </w:rPr>
        <w:t>89,22</w:t>
      </w:r>
      <w:r w:rsidR="003D350A" w:rsidRPr="00766AA5">
        <w:rPr>
          <w:bCs/>
        </w:rPr>
        <w:t>%</w:t>
      </w:r>
      <w:r w:rsidRPr="00766AA5">
        <w:rPr>
          <w:bCs/>
        </w:rPr>
        <w:t>.</w:t>
      </w:r>
      <w:r w:rsidR="003F1B4F" w:rsidRPr="00766AA5">
        <w:rPr>
          <w:bCs/>
        </w:rPr>
        <w:t xml:space="preserve"> </w:t>
      </w:r>
      <w:r w:rsidR="00E3447D" w:rsidRPr="00766AA5">
        <w:rPr>
          <w:bCs/>
        </w:rPr>
        <w:t xml:space="preserve">Ova skupina rashoda obuhvaća bruto plaće, ostale rashode za zaposlene i doprinose na plaće. </w:t>
      </w:r>
      <w:r w:rsidR="00D8790F" w:rsidRPr="00766AA5">
        <w:rPr>
          <w:bCs/>
        </w:rPr>
        <w:t xml:space="preserve">Najveći doprinos ovom rastu </w:t>
      </w:r>
      <w:r w:rsidR="003F1B4F" w:rsidRPr="00766AA5">
        <w:rPr>
          <w:bCs/>
        </w:rPr>
        <w:t>posljedica</w:t>
      </w:r>
      <w:r w:rsidR="00D8790F" w:rsidRPr="00766AA5">
        <w:rPr>
          <w:bCs/>
        </w:rPr>
        <w:t xml:space="preserve"> je</w:t>
      </w:r>
      <w:r w:rsidR="003F1B4F" w:rsidRPr="00766AA5">
        <w:rPr>
          <w:bCs/>
        </w:rPr>
        <w:t xml:space="preserve"> </w:t>
      </w:r>
      <w:r w:rsidR="00D8790F" w:rsidRPr="00766AA5">
        <w:rPr>
          <w:bCs/>
        </w:rPr>
        <w:t xml:space="preserve"> </w:t>
      </w:r>
      <w:r w:rsidR="003F1B4F" w:rsidRPr="00766AA5">
        <w:rPr>
          <w:bCs/>
        </w:rPr>
        <w:t>ranije spom</w:t>
      </w:r>
      <w:r w:rsidR="00744A8E" w:rsidRPr="00766AA5">
        <w:rPr>
          <w:bCs/>
        </w:rPr>
        <w:t>enutog</w:t>
      </w:r>
      <w:r w:rsidR="003F1B4F" w:rsidRPr="00766AA5">
        <w:rPr>
          <w:bCs/>
        </w:rPr>
        <w:t xml:space="preserve"> uključivanja u proračun rashoda za zaposlene osnovnih škola</w:t>
      </w:r>
      <w:r w:rsidR="00943861" w:rsidRPr="00766AA5">
        <w:rPr>
          <w:bCs/>
        </w:rPr>
        <w:t>, koji se financiraju iz državnog proračuna</w:t>
      </w:r>
      <w:r w:rsidR="00BE0196" w:rsidRPr="00766AA5">
        <w:rPr>
          <w:bCs/>
        </w:rPr>
        <w:t xml:space="preserve"> i </w:t>
      </w:r>
      <w:r w:rsidR="00414D79" w:rsidRPr="00766AA5">
        <w:rPr>
          <w:bCs/>
        </w:rPr>
        <w:t xml:space="preserve">na skupini 31 </w:t>
      </w:r>
      <w:r w:rsidR="00744A8E" w:rsidRPr="00766AA5">
        <w:rPr>
          <w:bCs/>
        </w:rPr>
        <w:t xml:space="preserve">u 2020. godini </w:t>
      </w:r>
      <w:r w:rsidR="00BE0196" w:rsidRPr="00766AA5">
        <w:rPr>
          <w:bCs/>
        </w:rPr>
        <w:t>iznose 42.244.000</w:t>
      </w:r>
      <w:r w:rsidR="00744A8E" w:rsidRPr="00766AA5">
        <w:rPr>
          <w:bCs/>
        </w:rPr>
        <w:t xml:space="preserve"> kn</w:t>
      </w:r>
      <w:r w:rsidR="00943861" w:rsidRPr="00766AA5">
        <w:rPr>
          <w:bCs/>
        </w:rPr>
        <w:t>.</w:t>
      </w:r>
      <w:r w:rsidR="003D350A" w:rsidRPr="00766AA5">
        <w:rPr>
          <w:bCs/>
        </w:rPr>
        <w:t xml:space="preserve"> </w:t>
      </w:r>
      <w:r w:rsidR="00605FE2" w:rsidRPr="00766AA5">
        <w:rPr>
          <w:bCs/>
        </w:rPr>
        <w:t>N</w:t>
      </w:r>
      <w:r w:rsidR="00325F12" w:rsidRPr="00766AA5">
        <w:rPr>
          <w:bCs/>
        </w:rPr>
        <w:t xml:space="preserve">a </w:t>
      </w:r>
      <w:r w:rsidR="00605FE2" w:rsidRPr="00766AA5">
        <w:rPr>
          <w:bCs/>
        </w:rPr>
        <w:t>rashode za zaposlene</w:t>
      </w:r>
      <w:r w:rsidR="00325F12" w:rsidRPr="00766AA5">
        <w:rPr>
          <w:bCs/>
        </w:rPr>
        <w:t xml:space="preserve"> </w:t>
      </w:r>
      <w:r w:rsidR="00605FE2" w:rsidRPr="00766AA5">
        <w:rPr>
          <w:bCs/>
        </w:rPr>
        <w:t>službenika i namještenika</w:t>
      </w:r>
      <w:r w:rsidR="00325F12" w:rsidRPr="00766AA5">
        <w:rPr>
          <w:bCs/>
        </w:rPr>
        <w:t xml:space="preserve"> Grada Samobora odnosi </w:t>
      </w:r>
      <w:r w:rsidR="00605FE2" w:rsidRPr="00766AA5">
        <w:rPr>
          <w:bCs/>
        </w:rPr>
        <w:t xml:space="preserve">se </w:t>
      </w:r>
      <w:r w:rsidR="005D0FEF" w:rsidRPr="00766AA5">
        <w:rPr>
          <w:bCs/>
        </w:rPr>
        <w:t>15.7</w:t>
      </w:r>
      <w:r w:rsidR="000922A1" w:rsidRPr="00766AA5">
        <w:rPr>
          <w:bCs/>
        </w:rPr>
        <w:t>58.263</w:t>
      </w:r>
      <w:r w:rsidR="00325F12" w:rsidRPr="00766AA5">
        <w:rPr>
          <w:bCs/>
        </w:rPr>
        <w:t xml:space="preserve"> kn</w:t>
      </w:r>
      <w:r w:rsidR="00383F9B" w:rsidRPr="00766AA5">
        <w:rPr>
          <w:bCs/>
        </w:rPr>
        <w:t>.</w:t>
      </w:r>
      <w:r w:rsidR="00325F12" w:rsidRPr="00766AA5">
        <w:rPr>
          <w:bCs/>
        </w:rPr>
        <w:t xml:space="preserve"> </w:t>
      </w:r>
      <w:r w:rsidR="00F9346C" w:rsidRPr="00766AA5">
        <w:rPr>
          <w:bCs/>
        </w:rPr>
        <w:t>O</w:t>
      </w:r>
      <w:r w:rsidRPr="00766AA5">
        <w:rPr>
          <w:bCs/>
        </w:rPr>
        <w:t xml:space="preserve">snovica za plaće </w:t>
      </w:r>
      <w:r w:rsidR="00F9346C" w:rsidRPr="00766AA5">
        <w:rPr>
          <w:bCs/>
        </w:rPr>
        <w:t xml:space="preserve">koje se isplaćuju na teret proračuna Grada </w:t>
      </w:r>
      <w:r w:rsidRPr="00766AA5">
        <w:rPr>
          <w:bCs/>
        </w:rPr>
        <w:t xml:space="preserve">u </w:t>
      </w:r>
      <w:r w:rsidR="00FA6D56" w:rsidRPr="00766AA5">
        <w:rPr>
          <w:bCs/>
        </w:rPr>
        <w:t xml:space="preserve">razdoblju </w:t>
      </w:r>
      <w:r w:rsidRPr="00766AA5">
        <w:rPr>
          <w:bCs/>
        </w:rPr>
        <w:t>20</w:t>
      </w:r>
      <w:r w:rsidR="00383F9B" w:rsidRPr="00766AA5">
        <w:rPr>
          <w:bCs/>
        </w:rPr>
        <w:t>20</w:t>
      </w:r>
      <w:r w:rsidR="00FA6D56" w:rsidRPr="00766AA5">
        <w:rPr>
          <w:bCs/>
        </w:rPr>
        <w:t>.-202</w:t>
      </w:r>
      <w:r w:rsidR="00383F9B" w:rsidRPr="00766AA5">
        <w:rPr>
          <w:bCs/>
        </w:rPr>
        <w:t>2</w:t>
      </w:r>
      <w:r w:rsidR="00FA6D56" w:rsidRPr="00766AA5">
        <w:rPr>
          <w:bCs/>
        </w:rPr>
        <w:t xml:space="preserve">. </w:t>
      </w:r>
      <w:r w:rsidR="001B2ACB" w:rsidRPr="00766AA5">
        <w:rPr>
          <w:bCs/>
        </w:rPr>
        <w:t xml:space="preserve">planirana je </w:t>
      </w:r>
      <w:r w:rsidR="00C85E5E" w:rsidRPr="00766AA5">
        <w:rPr>
          <w:bCs/>
        </w:rPr>
        <w:t xml:space="preserve">u </w:t>
      </w:r>
      <w:r w:rsidR="00F9346C" w:rsidRPr="00766AA5">
        <w:rPr>
          <w:bCs/>
        </w:rPr>
        <w:t xml:space="preserve">bruto </w:t>
      </w:r>
      <w:r w:rsidRPr="00766AA5">
        <w:rPr>
          <w:bCs/>
        </w:rPr>
        <w:t>iznos</w:t>
      </w:r>
      <w:r w:rsidR="00C85E5E" w:rsidRPr="00766AA5">
        <w:rPr>
          <w:bCs/>
        </w:rPr>
        <w:t>u od</w:t>
      </w:r>
      <w:r w:rsidRPr="00766AA5">
        <w:rPr>
          <w:bCs/>
        </w:rPr>
        <w:t xml:space="preserve"> 3.</w:t>
      </w:r>
      <w:r w:rsidR="00FA6D56" w:rsidRPr="00766AA5">
        <w:rPr>
          <w:bCs/>
        </w:rPr>
        <w:t>5</w:t>
      </w:r>
      <w:r w:rsidRPr="00766AA5">
        <w:rPr>
          <w:bCs/>
        </w:rPr>
        <w:t>15,00 kn</w:t>
      </w:r>
      <w:r w:rsidR="001269E1" w:rsidRPr="00766AA5">
        <w:rPr>
          <w:bCs/>
        </w:rPr>
        <w:t xml:space="preserve"> i jednaka je proračunskoj osnovici koja je sad u primjeni</w:t>
      </w:r>
      <w:r w:rsidR="00DF2231" w:rsidRPr="00766AA5">
        <w:rPr>
          <w:bCs/>
        </w:rPr>
        <w:t>.</w:t>
      </w:r>
      <w:r w:rsidRPr="00766AA5">
        <w:rPr>
          <w:bCs/>
        </w:rPr>
        <w:t xml:space="preserve"> </w:t>
      </w:r>
      <w:r w:rsidR="001B2ACB" w:rsidRPr="00766AA5">
        <w:rPr>
          <w:bCs/>
        </w:rPr>
        <w:t>R</w:t>
      </w:r>
      <w:r w:rsidRPr="00766AA5">
        <w:rPr>
          <w:bCs/>
        </w:rPr>
        <w:t xml:space="preserve">ashodi za zaposlene </w:t>
      </w:r>
      <w:r w:rsidR="00FA6D56" w:rsidRPr="00766AA5">
        <w:rPr>
          <w:bCs/>
        </w:rPr>
        <w:t xml:space="preserve">se </w:t>
      </w:r>
      <w:r w:rsidRPr="00766AA5">
        <w:rPr>
          <w:bCs/>
        </w:rPr>
        <w:t xml:space="preserve">planiraju </w:t>
      </w:r>
      <w:r w:rsidR="00545776" w:rsidRPr="00766AA5">
        <w:rPr>
          <w:bCs/>
        </w:rPr>
        <w:t xml:space="preserve">sukladno </w:t>
      </w:r>
      <w:r w:rsidR="009861FC" w:rsidRPr="00766AA5">
        <w:rPr>
          <w:bCs/>
        </w:rPr>
        <w:t xml:space="preserve">postojećem broju izvršitelja </w:t>
      </w:r>
      <w:r w:rsidR="00545776" w:rsidRPr="00766AA5">
        <w:rPr>
          <w:bCs/>
        </w:rPr>
        <w:t>sistematiz</w:t>
      </w:r>
      <w:r w:rsidR="00C07EDB" w:rsidRPr="00766AA5">
        <w:rPr>
          <w:bCs/>
        </w:rPr>
        <w:t>iranih</w:t>
      </w:r>
      <w:r w:rsidR="00545776" w:rsidRPr="00766AA5">
        <w:rPr>
          <w:bCs/>
        </w:rPr>
        <w:t xml:space="preserve"> Pravilnik</w:t>
      </w:r>
      <w:r w:rsidR="00C07EDB" w:rsidRPr="00766AA5">
        <w:rPr>
          <w:bCs/>
        </w:rPr>
        <w:t>om</w:t>
      </w:r>
      <w:r w:rsidR="00545776" w:rsidRPr="00766AA5">
        <w:rPr>
          <w:bCs/>
        </w:rPr>
        <w:t xml:space="preserve"> o radu i unutarnjem redu upravnih tijela Grada Samobora (Službene vijesti Grada Samobora br. 7/17</w:t>
      </w:r>
      <w:r w:rsidR="00A444B4" w:rsidRPr="00766AA5">
        <w:rPr>
          <w:bCs/>
        </w:rPr>
        <w:t>. i 4/19.</w:t>
      </w:r>
      <w:r w:rsidR="00545776" w:rsidRPr="00766AA5">
        <w:rPr>
          <w:bCs/>
        </w:rPr>
        <w:t xml:space="preserve">), </w:t>
      </w:r>
      <w:r w:rsidR="009861FC" w:rsidRPr="00766AA5">
        <w:rPr>
          <w:bCs/>
        </w:rPr>
        <w:t xml:space="preserve">te broju </w:t>
      </w:r>
      <w:r w:rsidR="00545776" w:rsidRPr="00766AA5">
        <w:rPr>
          <w:bCs/>
        </w:rPr>
        <w:t>zaposleni</w:t>
      </w:r>
      <w:r w:rsidR="009861FC" w:rsidRPr="00766AA5">
        <w:rPr>
          <w:bCs/>
        </w:rPr>
        <w:t>ka</w:t>
      </w:r>
      <w:r w:rsidR="00545776" w:rsidRPr="00766AA5">
        <w:rPr>
          <w:bCs/>
        </w:rPr>
        <w:t xml:space="preserve"> proračunskih korisnika</w:t>
      </w:r>
      <w:r w:rsidR="00383F9B" w:rsidRPr="00766AA5">
        <w:rPr>
          <w:bCs/>
        </w:rPr>
        <w:t xml:space="preserve"> (izuzev osnovnih škola)</w:t>
      </w:r>
      <w:r w:rsidR="009861FC" w:rsidRPr="00766AA5">
        <w:rPr>
          <w:bCs/>
        </w:rPr>
        <w:t xml:space="preserve">, </w:t>
      </w:r>
      <w:r w:rsidRPr="00766AA5">
        <w:rPr>
          <w:bCs/>
        </w:rPr>
        <w:t>s uvećanjem za minuli rad.</w:t>
      </w:r>
      <w:r w:rsidR="003B7228" w:rsidRPr="00766AA5">
        <w:rPr>
          <w:bCs/>
        </w:rPr>
        <w:t xml:space="preserve"> </w:t>
      </w:r>
      <w:r w:rsidR="007E64B1" w:rsidRPr="00766AA5">
        <w:rPr>
          <w:bCs/>
        </w:rPr>
        <w:t xml:space="preserve">Ostala materijalna prava </w:t>
      </w:r>
      <w:r w:rsidR="00BC4BA3" w:rsidRPr="00766AA5">
        <w:rPr>
          <w:bCs/>
        </w:rPr>
        <w:t>zaposlenih</w:t>
      </w:r>
      <w:r w:rsidR="007E64B1" w:rsidRPr="00766AA5">
        <w:rPr>
          <w:bCs/>
        </w:rPr>
        <w:t xml:space="preserve"> u trogodišnjem razdoblju ostaju na istoj razini kao i u tekućoj godini</w:t>
      </w:r>
      <w:r w:rsidR="00383F9B" w:rsidRPr="00766AA5">
        <w:rPr>
          <w:bCs/>
        </w:rPr>
        <w:t xml:space="preserve">, </w:t>
      </w:r>
      <w:r w:rsidR="00BC4BA3" w:rsidRPr="00766AA5">
        <w:rPr>
          <w:bCs/>
        </w:rPr>
        <w:t xml:space="preserve">uz </w:t>
      </w:r>
      <w:r w:rsidR="00CD3C48" w:rsidRPr="00766AA5">
        <w:rPr>
          <w:bCs/>
        </w:rPr>
        <w:t xml:space="preserve">sukladno raspoloživim sredstvima </w:t>
      </w:r>
      <w:r w:rsidR="00BC4BA3" w:rsidRPr="00766AA5">
        <w:rPr>
          <w:bCs/>
        </w:rPr>
        <w:t>uvećanje za</w:t>
      </w:r>
      <w:r w:rsidR="00383F9B" w:rsidRPr="00766AA5">
        <w:rPr>
          <w:bCs/>
        </w:rPr>
        <w:t xml:space="preserve"> </w:t>
      </w:r>
      <w:r w:rsidR="00E42FC3" w:rsidRPr="00766AA5">
        <w:rPr>
          <w:bCs/>
        </w:rPr>
        <w:t xml:space="preserve">neoporezivi iznos </w:t>
      </w:r>
      <w:r w:rsidR="00383F9B" w:rsidRPr="00766AA5">
        <w:rPr>
          <w:bCs/>
        </w:rPr>
        <w:t>naknad</w:t>
      </w:r>
      <w:r w:rsidR="00E42FC3" w:rsidRPr="00766AA5">
        <w:rPr>
          <w:bCs/>
        </w:rPr>
        <w:t>e</w:t>
      </w:r>
      <w:r w:rsidR="00383F9B" w:rsidRPr="00766AA5">
        <w:rPr>
          <w:bCs/>
        </w:rPr>
        <w:t xml:space="preserve"> za topli obrok u visini 415</w:t>
      </w:r>
      <w:r w:rsidR="00B177A3" w:rsidRPr="00766AA5">
        <w:rPr>
          <w:bCs/>
        </w:rPr>
        <w:t>,00</w:t>
      </w:r>
      <w:r w:rsidR="00383F9B" w:rsidRPr="00766AA5">
        <w:rPr>
          <w:bCs/>
        </w:rPr>
        <w:t xml:space="preserve"> kn</w:t>
      </w:r>
      <w:r w:rsidR="00CD3C48" w:rsidRPr="00766AA5">
        <w:rPr>
          <w:bCs/>
        </w:rPr>
        <w:t xml:space="preserve"> neto</w:t>
      </w:r>
      <w:r w:rsidR="00383F9B" w:rsidRPr="00766AA5">
        <w:rPr>
          <w:bCs/>
        </w:rPr>
        <w:t xml:space="preserve"> mjesečno za sve službenike i namještenike Grada Samobora i zaposlenike proračunskih korisnika, osim za zaposlenike osnovnih škola</w:t>
      </w:r>
      <w:r w:rsidR="0004193D" w:rsidRPr="00766AA5">
        <w:rPr>
          <w:bCs/>
        </w:rPr>
        <w:t>,</w:t>
      </w:r>
      <w:r w:rsidR="00BC4BA3" w:rsidRPr="00766AA5">
        <w:rPr>
          <w:bCs/>
        </w:rPr>
        <w:t xml:space="preserve"> </w:t>
      </w:r>
      <w:r w:rsidR="00383F9B" w:rsidRPr="00766AA5">
        <w:rPr>
          <w:bCs/>
        </w:rPr>
        <w:t>čija su ostala materijalna prava regulirana kolektivnim ugovorom</w:t>
      </w:r>
      <w:r w:rsidR="007E64B1" w:rsidRPr="00766AA5">
        <w:rPr>
          <w:bCs/>
        </w:rPr>
        <w:t>.</w:t>
      </w:r>
      <w:r w:rsidR="00834FA0" w:rsidRPr="00766AA5">
        <w:rPr>
          <w:bCs/>
        </w:rPr>
        <w:t xml:space="preserve"> </w:t>
      </w:r>
      <w:r w:rsidR="00365619" w:rsidRPr="00766AA5">
        <w:rPr>
          <w:bCs/>
        </w:rPr>
        <w:t>U projekcijskim godinama planirano je uvećanje r</w:t>
      </w:r>
      <w:r w:rsidR="00834FA0" w:rsidRPr="00766AA5">
        <w:rPr>
          <w:bCs/>
        </w:rPr>
        <w:t>ashod</w:t>
      </w:r>
      <w:r w:rsidR="00365619" w:rsidRPr="00766AA5">
        <w:rPr>
          <w:bCs/>
        </w:rPr>
        <w:t>a</w:t>
      </w:r>
      <w:r w:rsidR="00834FA0" w:rsidRPr="00766AA5">
        <w:rPr>
          <w:bCs/>
        </w:rPr>
        <w:t xml:space="preserve"> za zaposlene</w:t>
      </w:r>
      <w:r w:rsidR="00365619" w:rsidRPr="00766AA5">
        <w:rPr>
          <w:bCs/>
        </w:rPr>
        <w:t xml:space="preserve"> za minuli rad</w:t>
      </w:r>
      <w:r w:rsidR="00772B7A" w:rsidRPr="00766AA5">
        <w:rPr>
          <w:bCs/>
        </w:rPr>
        <w:t xml:space="preserve"> te nakon stavljanja u funkciju objekta dječjeg vrtića u Pavučnjaku za 6 zaposlenika</w:t>
      </w:r>
      <w:r w:rsidR="00EA7DC4" w:rsidRPr="00766AA5">
        <w:rPr>
          <w:bCs/>
        </w:rPr>
        <w:t xml:space="preserve"> vrtića</w:t>
      </w:r>
      <w:r w:rsidR="00365619" w:rsidRPr="00766AA5">
        <w:rPr>
          <w:bCs/>
        </w:rPr>
        <w:t>, pa isti u 2021.</w:t>
      </w:r>
      <w:r w:rsidR="00834FA0" w:rsidRPr="00766AA5">
        <w:rPr>
          <w:bCs/>
        </w:rPr>
        <w:t xml:space="preserve"> iznos</w:t>
      </w:r>
      <w:r w:rsidR="00365619" w:rsidRPr="00766AA5">
        <w:rPr>
          <w:bCs/>
        </w:rPr>
        <w:t>e</w:t>
      </w:r>
      <w:r w:rsidR="00834FA0" w:rsidRPr="00766AA5">
        <w:rPr>
          <w:bCs/>
        </w:rPr>
        <w:t xml:space="preserve"> 98.466.593 kn</w:t>
      </w:r>
      <w:r w:rsidR="00365619" w:rsidRPr="00766AA5">
        <w:rPr>
          <w:bCs/>
        </w:rPr>
        <w:t>, a u 2022. iznose</w:t>
      </w:r>
      <w:r w:rsidR="00834FA0" w:rsidRPr="00766AA5">
        <w:rPr>
          <w:bCs/>
        </w:rPr>
        <w:t xml:space="preserve"> 99.083.038 kn</w:t>
      </w:r>
      <w:r w:rsidR="00365619" w:rsidRPr="00766AA5">
        <w:rPr>
          <w:bCs/>
        </w:rPr>
        <w:t>.</w:t>
      </w:r>
    </w:p>
    <w:p w:rsidR="00762FE1" w:rsidRPr="00766AA5" w:rsidRDefault="00762FE1" w:rsidP="00F018FE">
      <w:pPr>
        <w:ind w:firstLine="720"/>
        <w:jc w:val="both"/>
        <w:rPr>
          <w:bCs/>
        </w:rPr>
      </w:pPr>
      <w:r w:rsidRPr="00766AA5">
        <w:rPr>
          <w:bCs/>
          <w:i/>
        </w:rPr>
        <w:t>Materijalni rashodi</w:t>
      </w:r>
      <w:r w:rsidR="006C654F" w:rsidRPr="00766AA5">
        <w:rPr>
          <w:bCs/>
          <w:i/>
        </w:rPr>
        <w:t xml:space="preserve"> (skupina 32)</w:t>
      </w:r>
      <w:r w:rsidRPr="00766AA5">
        <w:rPr>
          <w:bCs/>
        </w:rPr>
        <w:t xml:space="preserve"> su planirani sa </w:t>
      </w:r>
      <w:r w:rsidR="00040E12" w:rsidRPr="00766AA5">
        <w:rPr>
          <w:bCs/>
        </w:rPr>
        <w:t>100</w:t>
      </w:r>
      <w:r w:rsidRPr="00766AA5">
        <w:rPr>
          <w:bCs/>
        </w:rPr>
        <w:t>.</w:t>
      </w:r>
      <w:r w:rsidR="00040E12" w:rsidRPr="00766AA5">
        <w:rPr>
          <w:bCs/>
        </w:rPr>
        <w:t>927</w:t>
      </w:r>
      <w:r w:rsidRPr="00766AA5">
        <w:rPr>
          <w:bCs/>
        </w:rPr>
        <w:t>.</w:t>
      </w:r>
      <w:r w:rsidR="00040E12" w:rsidRPr="00766AA5">
        <w:rPr>
          <w:bCs/>
        </w:rPr>
        <w:t>125</w:t>
      </w:r>
      <w:r w:rsidRPr="00766AA5">
        <w:rPr>
          <w:bCs/>
        </w:rPr>
        <w:t xml:space="preserve"> kn</w:t>
      </w:r>
      <w:r w:rsidR="00545776" w:rsidRPr="00766AA5">
        <w:rPr>
          <w:bCs/>
        </w:rPr>
        <w:t xml:space="preserve"> u 20</w:t>
      </w:r>
      <w:r w:rsidR="00040E12" w:rsidRPr="00766AA5">
        <w:rPr>
          <w:bCs/>
        </w:rPr>
        <w:t>20</w:t>
      </w:r>
      <w:r w:rsidR="00545776" w:rsidRPr="00766AA5">
        <w:rPr>
          <w:bCs/>
        </w:rPr>
        <w:t>.</w:t>
      </w:r>
      <w:r w:rsidRPr="00766AA5">
        <w:rPr>
          <w:bCs/>
        </w:rPr>
        <w:t xml:space="preserve">, </w:t>
      </w:r>
      <w:r w:rsidR="008B392B" w:rsidRPr="00766AA5">
        <w:rPr>
          <w:bCs/>
        </w:rPr>
        <w:t xml:space="preserve">te sa 98.210.246 kn u 2021. i 97.054.623 kn u 2022. godini, </w:t>
      </w:r>
      <w:r w:rsidRPr="00766AA5">
        <w:rPr>
          <w:bCs/>
        </w:rPr>
        <w:t>dok plan istovrsnih rashoda u 201</w:t>
      </w:r>
      <w:r w:rsidR="00040E12" w:rsidRPr="00766AA5">
        <w:rPr>
          <w:bCs/>
        </w:rPr>
        <w:t>9</w:t>
      </w:r>
      <w:r w:rsidRPr="00766AA5">
        <w:rPr>
          <w:bCs/>
        </w:rPr>
        <w:t xml:space="preserve">. godini iznosi </w:t>
      </w:r>
      <w:r w:rsidR="00040E12" w:rsidRPr="00766AA5">
        <w:rPr>
          <w:bCs/>
        </w:rPr>
        <w:t>102</w:t>
      </w:r>
      <w:r w:rsidRPr="00766AA5">
        <w:rPr>
          <w:bCs/>
        </w:rPr>
        <w:t>.</w:t>
      </w:r>
      <w:r w:rsidR="00040E12" w:rsidRPr="00766AA5">
        <w:rPr>
          <w:bCs/>
        </w:rPr>
        <w:t>437</w:t>
      </w:r>
      <w:r w:rsidRPr="00766AA5">
        <w:rPr>
          <w:bCs/>
        </w:rPr>
        <w:t>.</w:t>
      </w:r>
      <w:r w:rsidR="00040E12" w:rsidRPr="00766AA5">
        <w:rPr>
          <w:bCs/>
        </w:rPr>
        <w:t>239</w:t>
      </w:r>
      <w:r w:rsidRPr="00766AA5">
        <w:rPr>
          <w:bCs/>
        </w:rPr>
        <w:t xml:space="preserve"> kn. </w:t>
      </w:r>
      <w:r w:rsidR="004A1B6C" w:rsidRPr="00766AA5">
        <w:rPr>
          <w:bCs/>
        </w:rPr>
        <w:t>U okviru ovih rashoda planiraju se naknade troškova zaposlenima, rashodi za materijal i energiju, rashodi za usluge, naknade troškova osobama izvan radnog odnosa i ostali nespomenuti rashodi poslovanja.</w:t>
      </w:r>
    </w:p>
    <w:p w:rsidR="006C654F" w:rsidRPr="00766AA5" w:rsidRDefault="004A1B6C" w:rsidP="00F018FE">
      <w:pPr>
        <w:ind w:firstLine="720"/>
        <w:jc w:val="both"/>
        <w:rPr>
          <w:bCs/>
        </w:rPr>
      </w:pPr>
      <w:r w:rsidRPr="00766AA5">
        <w:rPr>
          <w:bCs/>
        </w:rPr>
        <w:t>Naknade troškova zaposlenima planiraju se u 20</w:t>
      </w:r>
      <w:r w:rsidR="00040E12" w:rsidRPr="00766AA5">
        <w:rPr>
          <w:bCs/>
        </w:rPr>
        <w:t>20</w:t>
      </w:r>
      <w:r w:rsidRPr="00766AA5">
        <w:rPr>
          <w:bCs/>
        </w:rPr>
        <w:t xml:space="preserve">. s </w:t>
      </w:r>
      <w:r w:rsidR="00040E12" w:rsidRPr="00766AA5">
        <w:rPr>
          <w:bCs/>
        </w:rPr>
        <w:t>4</w:t>
      </w:r>
      <w:r w:rsidRPr="00766AA5">
        <w:rPr>
          <w:bCs/>
        </w:rPr>
        <w:t>.</w:t>
      </w:r>
      <w:r w:rsidR="00040E12" w:rsidRPr="00766AA5">
        <w:rPr>
          <w:bCs/>
        </w:rPr>
        <w:t>533</w:t>
      </w:r>
      <w:r w:rsidRPr="00766AA5">
        <w:rPr>
          <w:bCs/>
        </w:rPr>
        <w:t>.</w:t>
      </w:r>
      <w:r w:rsidR="00040E12" w:rsidRPr="00766AA5">
        <w:rPr>
          <w:bCs/>
        </w:rPr>
        <w:t>889</w:t>
      </w:r>
      <w:r w:rsidRPr="00766AA5">
        <w:rPr>
          <w:bCs/>
        </w:rPr>
        <w:t xml:space="preserve"> kn,</w:t>
      </w:r>
      <w:r w:rsidR="000E50DF" w:rsidRPr="00766AA5">
        <w:rPr>
          <w:bCs/>
        </w:rPr>
        <w:t xml:space="preserve"> te sa 4.603.389 kn u 2021. i 4.501.649 kn u 2022. godini,</w:t>
      </w:r>
      <w:r w:rsidRPr="00766AA5">
        <w:rPr>
          <w:bCs/>
        </w:rPr>
        <w:t xml:space="preserve"> dok je plan u 201</w:t>
      </w:r>
      <w:r w:rsidR="00040E12" w:rsidRPr="00766AA5">
        <w:rPr>
          <w:bCs/>
        </w:rPr>
        <w:t>9</w:t>
      </w:r>
      <w:r w:rsidRPr="00766AA5">
        <w:rPr>
          <w:bCs/>
        </w:rPr>
        <w:t>. godini 2.</w:t>
      </w:r>
      <w:r w:rsidR="00040E12" w:rsidRPr="00766AA5">
        <w:rPr>
          <w:bCs/>
        </w:rPr>
        <w:t>694</w:t>
      </w:r>
      <w:r w:rsidRPr="00766AA5">
        <w:rPr>
          <w:bCs/>
        </w:rPr>
        <w:t>.</w:t>
      </w:r>
      <w:r w:rsidR="00040E12" w:rsidRPr="00766AA5">
        <w:rPr>
          <w:bCs/>
        </w:rPr>
        <w:t>076</w:t>
      </w:r>
      <w:r w:rsidRPr="00766AA5">
        <w:rPr>
          <w:bCs/>
        </w:rPr>
        <w:t xml:space="preserve"> kn. Ovi rashodi obuhvaćaju službena putovanja, naknade za prijevoz na posao i s posla, stručno usavršavanje zaposlenika i ostale naknade troškova zaposlenima, a odnose se na sve zaposlene u Gradu Samoboru </w:t>
      </w:r>
      <w:r w:rsidR="009F461B" w:rsidRPr="00766AA5">
        <w:rPr>
          <w:bCs/>
        </w:rPr>
        <w:t xml:space="preserve">i kod proračunskih korisnika, uključujući i </w:t>
      </w:r>
      <w:r w:rsidR="00040E12" w:rsidRPr="00766AA5">
        <w:rPr>
          <w:bCs/>
        </w:rPr>
        <w:t>osnovne škole</w:t>
      </w:r>
      <w:r w:rsidR="009F461B" w:rsidRPr="00766AA5">
        <w:rPr>
          <w:bCs/>
        </w:rPr>
        <w:t>.</w:t>
      </w:r>
      <w:r w:rsidR="00040E12" w:rsidRPr="00766AA5">
        <w:rPr>
          <w:bCs/>
        </w:rPr>
        <w:t xml:space="preserve"> Povećanje ove podskupine za 68,29% glavn</w:t>
      </w:r>
      <w:r w:rsidR="009568A1" w:rsidRPr="00766AA5">
        <w:rPr>
          <w:bCs/>
        </w:rPr>
        <w:t>in</w:t>
      </w:r>
      <w:r w:rsidR="00040E12" w:rsidRPr="00766AA5">
        <w:rPr>
          <w:bCs/>
        </w:rPr>
        <w:t>om je posljedica uključivanja u proračun naknade za prijevoz, za rad na terenu i odvojeni život za zaposlenike osnovnih škola koji se financiraju na teret državnog proračuna.</w:t>
      </w:r>
    </w:p>
    <w:p w:rsidR="006C654F" w:rsidRPr="00766AA5" w:rsidRDefault="009F461B" w:rsidP="00F018FE">
      <w:pPr>
        <w:ind w:firstLine="720"/>
        <w:jc w:val="both"/>
        <w:rPr>
          <w:bCs/>
        </w:rPr>
      </w:pPr>
      <w:r w:rsidRPr="00766AA5">
        <w:rPr>
          <w:bCs/>
        </w:rPr>
        <w:t>Rashodi za materijal i energiju u 20</w:t>
      </w:r>
      <w:r w:rsidR="00040E12" w:rsidRPr="00766AA5">
        <w:rPr>
          <w:bCs/>
        </w:rPr>
        <w:t>20</w:t>
      </w:r>
      <w:r w:rsidRPr="00766AA5">
        <w:rPr>
          <w:bCs/>
        </w:rPr>
        <w:t xml:space="preserve">. godini planiraju se u iznosu od </w:t>
      </w:r>
      <w:r w:rsidR="00144981" w:rsidRPr="00766AA5">
        <w:rPr>
          <w:bCs/>
        </w:rPr>
        <w:t>16</w:t>
      </w:r>
      <w:r w:rsidRPr="00766AA5">
        <w:rPr>
          <w:bCs/>
        </w:rPr>
        <w:t>.</w:t>
      </w:r>
      <w:r w:rsidR="00040E12" w:rsidRPr="00766AA5">
        <w:rPr>
          <w:bCs/>
        </w:rPr>
        <w:t>275</w:t>
      </w:r>
      <w:r w:rsidRPr="00766AA5">
        <w:rPr>
          <w:bCs/>
        </w:rPr>
        <w:t>.</w:t>
      </w:r>
      <w:r w:rsidR="00040E12" w:rsidRPr="00766AA5">
        <w:rPr>
          <w:bCs/>
        </w:rPr>
        <w:t>179</w:t>
      </w:r>
      <w:r w:rsidRPr="00766AA5">
        <w:rPr>
          <w:bCs/>
        </w:rPr>
        <w:t xml:space="preserve"> kn, uz </w:t>
      </w:r>
      <w:r w:rsidR="00040E12" w:rsidRPr="00766AA5">
        <w:rPr>
          <w:bCs/>
        </w:rPr>
        <w:t>daljnje smanjenje</w:t>
      </w:r>
      <w:r w:rsidRPr="00766AA5">
        <w:rPr>
          <w:bCs/>
        </w:rPr>
        <w:t xml:space="preserve"> do kraja financijsko-planskog razdoblja</w:t>
      </w:r>
      <w:r w:rsidR="00A03B11" w:rsidRPr="00766AA5">
        <w:rPr>
          <w:bCs/>
        </w:rPr>
        <w:t>, naročito n</w:t>
      </w:r>
      <w:r w:rsidR="0040407A" w:rsidRPr="00766AA5">
        <w:rPr>
          <w:bCs/>
        </w:rPr>
        <w:t>a rashodima za energiju- rashodi za utrošenu električnu energiju za javnu rasvjetu</w:t>
      </w:r>
      <w:r w:rsidR="00EA78F7" w:rsidRPr="00766AA5">
        <w:rPr>
          <w:bCs/>
        </w:rPr>
        <w:t>, a nastavno na uštede</w:t>
      </w:r>
      <w:r w:rsidR="00470E85" w:rsidRPr="00766AA5">
        <w:rPr>
          <w:bCs/>
        </w:rPr>
        <w:t xml:space="preserve"> proizašle</w:t>
      </w:r>
      <w:r w:rsidR="00EA78F7" w:rsidRPr="00766AA5">
        <w:rPr>
          <w:bCs/>
        </w:rPr>
        <w:t xml:space="preserve"> ugradnjom LED svjetiljki javne rasvjete</w:t>
      </w:r>
      <w:r w:rsidR="00AB40A1" w:rsidRPr="00766AA5">
        <w:rPr>
          <w:bCs/>
        </w:rPr>
        <w:t>, pa u 2021. iznose 15.807.512 kn</w:t>
      </w:r>
      <w:r w:rsidR="002E4018" w:rsidRPr="00766AA5">
        <w:rPr>
          <w:bCs/>
        </w:rPr>
        <w:t>,</w:t>
      </w:r>
      <w:r w:rsidR="00AB40A1" w:rsidRPr="00766AA5">
        <w:rPr>
          <w:bCs/>
        </w:rPr>
        <w:t xml:space="preserve"> a u 2022. g</w:t>
      </w:r>
      <w:r w:rsidR="00A41068" w:rsidRPr="00766AA5">
        <w:rPr>
          <w:bCs/>
        </w:rPr>
        <w:t>odini</w:t>
      </w:r>
      <w:r w:rsidR="00AB40A1" w:rsidRPr="00766AA5">
        <w:rPr>
          <w:bCs/>
        </w:rPr>
        <w:t xml:space="preserve"> su predloženi u iznosu od </w:t>
      </w:r>
      <w:r w:rsidR="00C461FF" w:rsidRPr="00766AA5">
        <w:rPr>
          <w:bCs/>
        </w:rPr>
        <w:t>15.172.449 kn</w:t>
      </w:r>
      <w:r w:rsidR="004B6168" w:rsidRPr="00766AA5">
        <w:rPr>
          <w:bCs/>
        </w:rPr>
        <w:t>, dok u</w:t>
      </w:r>
      <w:r w:rsidR="006E61D7" w:rsidRPr="00766AA5">
        <w:rPr>
          <w:bCs/>
        </w:rPr>
        <w:t xml:space="preserve"> </w:t>
      </w:r>
      <w:r w:rsidR="004B6168" w:rsidRPr="00766AA5">
        <w:rPr>
          <w:bCs/>
        </w:rPr>
        <w:t xml:space="preserve">tekućoj </w:t>
      </w:r>
      <w:r w:rsidR="006E61D7" w:rsidRPr="00766AA5">
        <w:rPr>
          <w:bCs/>
        </w:rPr>
        <w:t xml:space="preserve">godini </w:t>
      </w:r>
      <w:r w:rsidR="004B6168" w:rsidRPr="00766AA5">
        <w:rPr>
          <w:bCs/>
        </w:rPr>
        <w:t xml:space="preserve">ovi rashodi </w:t>
      </w:r>
      <w:r w:rsidR="006E61D7" w:rsidRPr="00766AA5">
        <w:rPr>
          <w:bCs/>
        </w:rPr>
        <w:t xml:space="preserve">iznose </w:t>
      </w:r>
      <w:r w:rsidR="006E61D7" w:rsidRPr="00766AA5">
        <w:rPr>
          <w:bCs/>
        </w:rPr>
        <w:lastRenderedPageBreak/>
        <w:t>1</w:t>
      </w:r>
      <w:r w:rsidR="00144981" w:rsidRPr="00766AA5">
        <w:rPr>
          <w:bCs/>
        </w:rPr>
        <w:t>7</w:t>
      </w:r>
      <w:r w:rsidR="006E61D7" w:rsidRPr="00766AA5">
        <w:rPr>
          <w:bCs/>
        </w:rPr>
        <w:t>.</w:t>
      </w:r>
      <w:r w:rsidR="00040E12" w:rsidRPr="00766AA5">
        <w:rPr>
          <w:bCs/>
        </w:rPr>
        <w:t>442</w:t>
      </w:r>
      <w:r w:rsidR="006E61D7" w:rsidRPr="00766AA5">
        <w:rPr>
          <w:bCs/>
        </w:rPr>
        <w:t>.</w:t>
      </w:r>
      <w:r w:rsidR="00040E12" w:rsidRPr="00766AA5">
        <w:rPr>
          <w:bCs/>
        </w:rPr>
        <w:t>224</w:t>
      </w:r>
      <w:r w:rsidR="006E61D7" w:rsidRPr="00766AA5">
        <w:rPr>
          <w:bCs/>
        </w:rPr>
        <w:t xml:space="preserve"> kn. U ove rashode uključeni su uredski materijal</w:t>
      </w:r>
      <w:r w:rsidR="00B34E17" w:rsidRPr="00766AA5">
        <w:rPr>
          <w:bCs/>
        </w:rPr>
        <w:t xml:space="preserve"> i ostali materijalni rashodi, materijal i sirovine, energija, materijal i dijelovi za tekuće i investicijsko održavanje, sitni inventar i auto gume te službena, radna i zaštitna odjeća.</w:t>
      </w:r>
    </w:p>
    <w:p w:rsidR="00B0528D" w:rsidRPr="00766AA5" w:rsidRDefault="00B0528D" w:rsidP="00F018FE">
      <w:pPr>
        <w:ind w:firstLine="720"/>
        <w:jc w:val="both"/>
        <w:rPr>
          <w:bCs/>
        </w:rPr>
      </w:pPr>
      <w:r w:rsidRPr="00766AA5">
        <w:rPr>
          <w:bCs/>
        </w:rPr>
        <w:t>Rashodi za usluge obuhvaćaju usluge telefona, pošte i prijevoza, usluge tekućeg i investicijskog održavanja, usluge promidžbe i informiranja, komunalne usluge, zakupnine i najamnine, zdravstvene i veterinarske usluge, intelektualne i osobne usluge, računalne usluge i ostale usluge.</w:t>
      </w:r>
      <w:r w:rsidR="00442282" w:rsidRPr="00766AA5">
        <w:rPr>
          <w:bCs/>
        </w:rPr>
        <w:t xml:space="preserve"> </w:t>
      </w:r>
      <w:r w:rsidR="007F2C54" w:rsidRPr="00766AA5">
        <w:rPr>
          <w:bCs/>
        </w:rPr>
        <w:t>U 201</w:t>
      </w:r>
      <w:r w:rsidR="00E65F47" w:rsidRPr="00766AA5">
        <w:rPr>
          <w:bCs/>
        </w:rPr>
        <w:t>9</w:t>
      </w:r>
      <w:r w:rsidR="007F2C54" w:rsidRPr="00766AA5">
        <w:rPr>
          <w:bCs/>
        </w:rPr>
        <w:t xml:space="preserve">. godini </w:t>
      </w:r>
      <w:r w:rsidR="00540DFB" w:rsidRPr="00766AA5">
        <w:rPr>
          <w:bCs/>
        </w:rPr>
        <w:t>ovi rashodi</w:t>
      </w:r>
      <w:r w:rsidR="007F2C54" w:rsidRPr="00766AA5">
        <w:rPr>
          <w:bCs/>
        </w:rPr>
        <w:t xml:space="preserve"> iznose 7</w:t>
      </w:r>
      <w:r w:rsidR="00E65F47" w:rsidRPr="00766AA5">
        <w:rPr>
          <w:bCs/>
        </w:rPr>
        <w:t>6</w:t>
      </w:r>
      <w:r w:rsidR="007F2C54" w:rsidRPr="00766AA5">
        <w:rPr>
          <w:bCs/>
        </w:rPr>
        <w:t>.</w:t>
      </w:r>
      <w:r w:rsidR="00E65F47" w:rsidRPr="00766AA5">
        <w:rPr>
          <w:bCs/>
        </w:rPr>
        <w:t>490</w:t>
      </w:r>
      <w:r w:rsidR="007F2C54" w:rsidRPr="00766AA5">
        <w:rPr>
          <w:bCs/>
        </w:rPr>
        <w:t>.</w:t>
      </w:r>
      <w:r w:rsidR="00E65F47" w:rsidRPr="00766AA5">
        <w:rPr>
          <w:bCs/>
        </w:rPr>
        <w:t>122</w:t>
      </w:r>
      <w:r w:rsidR="007F2C54" w:rsidRPr="00766AA5">
        <w:rPr>
          <w:bCs/>
        </w:rPr>
        <w:t xml:space="preserve"> kn, dok se u </w:t>
      </w:r>
      <w:r w:rsidR="00D21B9B" w:rsidRPr="00766AA5">
        <w:rPr>
          <w:bCs/>
        </w:rPr>
        <w:t xml:space="preserve">ovom </w:t>
      </w:r>
      <w:r w:rsidR="007F2C54" w:rsidRPr="00766AA5">
        <w:rPr>
          <w:bCs/>
        </w:rPr>
        <w:t>prijedlogu planira</w:t>
      </w:r>
      <w:r w:rsidR="00053297" w:rsidRPr="00766AA5">
        <w:rPr>
          <w:bCs/>
        </w:rPr>
        <w:t>ju sa</w:t>
      </w:r>
      <w:r w:rsidR="007F2C54" w:rsidRPr="00766AA5">
        <w:rPr>
          <w:bCs/>
        </w:rPr>
        <w:t xml:space="preserve"> 7</w:t>
      </w:r>
      <w:r w:rsidR="00CA293E" w:rsidRPr="00766AA5">
        <w:rPr>
          <w:bCs/>
        </w:rPr>
        <w:t>4</w:t>
      </w:r>
      <w:r w:rsidR="007F2C54" w:rsidRPr="00766AA5">
        <w:rPr>
          <w:bCs/>
        </w:rPr>
        <w:t>.</w:t>
      </w:r>
      <w:r w:rsidR="00CA293E" w:rsidRPr="00766AA5">
        <w:rPr>
          <w:bCs/>
        </w:rPr>
        <w:t>263</w:t>
      </w:r>
      <w:r w:rsidR="007F2C54" w:rsidRPr="00766AA5">
        <w:rPr>
          <w:bCs/>
        </w:rPr>
        <w:t>.</w:t>
      </w:r>
      <w:r w:rsidR="00CA293E" w:rsidRPr="00766AA5">
        <w:rPr>
          <w:bCs/>
        </w:rPr>
        <w:t>227</w:t>
      </w:r>
      <w:r w:rsidR="007F2C54" w:rsidRPr="00766AA5">
        <w:rPr>
          <w:bCs/>
        </w:rPr>
        <w:t xml:space="preserve"> kn u 20</w:t>
      </w:r>
      <w:r w:rsidR="00CA293E" w:rsidRPr="00766AA5">
        <w:rPr>
          <w:bCs/>
        </w:rPr>
        <w:t>20</w:t>
      </w:r>
      <w:r w:rsidR="007F2C54" w:rsidRPr="00766AA5">
        <w:rPr>
          <w:bCs/>
        </w:rPr>
        <w:t>., 7</w:t>
      </w:r>
      <w:r w:rsidR="00CA293E" w:rsidRPr="00766AA5">
        <w:rPr>
          <w:bCs/>
        </w:rPr>
        <w:t>2</w:t>
      </w:r>
      <w:r w:rsidR="007F2C54" w:rsidRPr="00766AA5">
        <w:rPr>
          <w:bCs/>
        </w:rPr>
        <w:t>.</w:t>
      </w:r>
      <w:r w:rsidR="00CA293E" w:rsidRPr="00766AA5">
        <w:rPr>
          <w:bCs/>
        </w:rPr>
        <w:t>795</w:t>
      </w:r>
      <w:r w:rsidR="007F2C54" w:rsidRPr="00766AA5">
        <w:rPr>
          <w:bCs/>
        </w:rPr>
        <w:t>.</w:t>
      </w:r>
      <w:r w:rsidR="00CA293E" w:rsidRPr="00766AA5">
        <w:rPr>
          <w:bCs/>
        </w:rPr>
        <w:t>100</w:t>
      </w:r>
      <w:r w:rsidR="007F2C54" w:rsidRPr="00766AA5">
        <w:rPr>
          <w:bCs/>
        </w:rPr>
        <w:t xml:space="preserve"> </w:t>
      </w:r>
      <w:r w:rsidR="00CB6256" w:rsidRPr="00766AA5">
        <w:rPr>
          <w:bCs/>
        </w:rPr>
        <w:t xml:space="preserve">kn </w:t>
      </w:r>
      <w:r w:rsidR="007F2C54" w:rsidRPr="00766AA5">
        <w:rPr>
          <w:bCs/>
        </w:rPr>
        <w:t>u 20</w:t>
      </w:r>
      <w:r w:rsidR="009A6915" w:rsidRPr="00766AA5">
        <w:rPr>
          <w:bCs/>
        </w:rPr>
        <w:t>2</w:t>
      </w:r>
      <w:r w:rsidR="00CA293E" w:rsidRPr="00766AA5">
        <w:rPr>
          <w:bCs/>
        </w:rPr>
        <w:t>1</w:t>
      </w:r>
      <w:r w:rsidR="007F2C54" w:rsidRPr="00766AA5">
        <w:rPr>
          <w:bCs/>
        </w:rPr>
        <w:t xml:space="preserve">. i </w:t>
      </w:r>
      <w:r w:rsidR="00CA293E" w:rsidRPr="00766AA5">
        <w:rPr>
          <w:bCs/>
        </w:rPr>
        <w:t>72</w:t>
      </w:r>
      <w:r w:rsidR="007F2C54" w:rsidRPr="00766AA5">
        <w:rPr>
          <w:bCs/>
        </w:rPr>
        <w:t>.</w:t>
      </w:r>
      <w:r w:rsidR="00CA293E" w:rsidRPr="00766AA5">
        <w:rPr>
          <w:bCs/>
        </w:rPr>
        <w:t>803</w:t>
      </w:r>
      <w:r w:rsidR="007F2C54" w:rsidRPr="00766AA5">
        <w:rPr>
          <w:bCs/>
        </w:rPr>
        <w:t>.</w:t>
      </w:r>
      <w:r w:rsidR="00CA293E" w:rsidRPr="00766AA5">
        <w:rPr>
          <w:bCs/>
        </w:rPr>
        <w:t>755</w:t>
      </w:r>
      <w:r w:rsidR="00CB6256" w:rsidRPr="00766AA5">
        <w:rPr>
          <w:bCs/>
        </w:rPr>
        <w:t xml:space="preserve"> kn u 202</w:t>
      </w:r>
      <w:r w:rsidR="00CA293E" w:rsidRPr="00766AA5">
        <w:rPr>
          <w:bCs/>
        </w:rPr>
        <w:t>2</w:t>
      </w:r>
      <w:r w:rsidR="00CB6256" w:rsidRPr="00766AA5">
        <w:rPr>
          <w:bCs/>
        </w:rPr>
        <w:t>.</w:t>
      </w:r>
      <w:r w:rsidR="007F2C54" w:rsidRPr="00766AA5">
        <w:rPr>
          <w:bCs/>
        </w:rPr>
        <w:t xml:space="preserve"> godini.</w:t>
      </w:r>
      <w:r w:rsidR="009A1140" w:rsidRPr="00766AA5">
        <w:rPr>
          <w:bCs/>
        </w:rPr>
        <w:t xml:space="preserve"> </w:t>
      </w:r>
      <w:r w:rsidR="00006614" w:rsidRPr="00766AA5">
        <w:rPr>
          <w:bCs/>
        </w:rPr>
        <w:t xml:space="preserve">Najznačajnije smanjenje u odnosu na </w:t>
      </w:r>
      <w:r w:rsidR="00C27238" w:rsidRPr="00766AA5">
        <w:rPr>
          <w:bCs/>
        </w:rPr>
        <w:t xml:space="preserve">tekući </w:t>
      </w:r>
      <w:r w:rsidR="00006614" w:rsidRPr="00766AA5">
        <w:rPr>
          <w:bCs/>
        </w:rPr>
        <w:t>plan predloženo je u okviru usluga tekućeg i investicijskog održavanja</w:t>
      </w:r>
      <w:r w:rsidR="00C27238" w:rsidRPr="00766AA5">
        <w:rPr>
          <w:bCs/>
        </w:rPr>
        <w:t xml:space="preserve">, a u projekcijskim godinama </w:t>
      </w:r>
      <w:r w:rsidR="00006614" w:rsidRPr="00766AA5">
        <w:rPr>
          <w:bCs/>
        </w:rPr>
        <w:t xml:space="preserve">i </w:t>
      </w:r>
      <w:r w:rsidR="00C27238" w:rsidRPr="00766AA5">
        <w:rPr>
          <w:bCs/>
        </w:rPr>
        <w:t xml:space="preserve">u okviru </w:t>
      </w:r>
      <w:r w:rsidR="00006614" w:rsidRPr="00766AA5">
        <w:rPr>
          <w:bCs/>
        </w:rPr>
        <w:t xml:space="preserve">intelektualnih i osobnih usluga. </w:t>
      </w:r>
      <w:r w:rsidR="009A1140" w:rsidRPr="00766AA5">
        <w:rPr>
          <w:bCs/>
        </w:rPr>
        <w:t xml:space="preserve">Unutar ove podskupine uključeni su </w:t>
      </w:r>
      <w:r w:rsidR="009A1478" w:rsidRPr="00766AA5">
        <w:rPr>
          <w:bCs/>
        </w:rPr>
        <w:t xml:space="preserve">i </w:t>
      </w:r>
      <w:r w:rsidR="009A1140" w:rsidRPr="00766AA5">
        <w:rPr>
          <w:bCs/>
        </w:rPr>
        <w:t>rashodi za</w:t>
      </w:r>
      <w:r w:rsidR="009A1478" w:rsidRPr="00766AA5">
        <w:rPr>
          <w:bCs/>
        </w:rPr>
        <w:t xml:space="preserve"> prijevoz učenika osnovnih škola, tekuće i investicijsko održavanje objekata, opreme i prijevoznih sredstava u vlasništvu Grada i proračunskih korisnika, održavanje cesta, javnoprometnih i zelenih površina, javne rasvjete, zatim </w:t>
      </w:r>
      <w:r w:rsidR="009A1140" w:rsidRPr="00766AA5">
        <w:rPr>
          <w:bCs/>
        </w:rPr>
        <w:t>troškovi organizacije turističkih</w:t>
      </w:r>
      <w:r w:rsidR="009A1478" w:rsidRPr="00766AA5">
        <w:rPr>
          <w:bCs/>
        </w:rPr>
        <w:t xml:space="preserve"> manifestacija, naknada za obradu komunalne naknade</w:t>
      </w:r>
      <w:r w:rsidR="007C4F6C" w:rsidRPr="00766AA5">
        <w:rPr>
          <w:bCs/>
        </w:rPr>
        <w:t xml:space="preserve"> kao i naknada za uređenje voda</w:t>
      </w:r>
      <w:r w:rsidR="006731A5" w:rsidRPr="00766AA5">
        <w:rPr>
          <w:bCs/>
        </w:rPr>
        <w:t>, naknada Poreznoj upravi za obračun i naplatu poreza na dohodak i poreza na potrošnju alkoholnih i bezalkoholnih pića</w:t>
      </w:r>
      <w:r w:rsidR="009A1478" w:rsidRPr="00766AA5">
        <w:rPr>
          <w:bCs/>
        </w:rPr>
        <w:t xml:space="preserve"> i drugo.</w:t>
      </w:r>
    </w:p>
    <w:p w:rsidR="00B0528D" w:rsidRPr="00766AA5" w:rsidRDefault="005621B4" w:rsidP="00F018FE">
      <w:pPr>
        <w:ind w:firstLine="720"/>
        <w:jc w:val="both"/>
        <w:rPr>
          <w:bCs/>
        </w:rPr>
      </w:pPr>
      <w:r w:rsidRPr="00766AA5">
        <w:rPr>
          <w:bCs/>
        </w:rPr>
        <w:t xml:space="preserve">Naknade troškova osobama izvan radnog odnosa </w:t>
      </w:r>
      <w:r w:rsidR="00874336" w:rsidRPr="00766AA5">
        <w:rPr>
          <w:bCs/>
        </w:rPr>
        <w:t>smanjuju</w:t>
      </w:r>
      <w:r w:rsidRPr="00766AA5">
        <w:rPr>
          <w:bCs/>
        </w:rPr>
        <w:t xml:space="preserve"> se s </w:t>
      </w:r>
      <w:r w:rsidR="00081EED" w:rsidRPr="00766AA5">
        <w:rPr>
          <w:bCs/>
        </w:rPr>
        <w:t>1</w:t>
      </w:r>
      <w:r w:rsidR="00874336" w:rsidRPr="00766AA5">
        <w:rPr>
          <w:bCs/>
        </w:rPr>
        <w:t>71</w:t>
      </w:r>
      <w:r w:rsidRPr="00766AA5">
        <w:rPr>
          <w:bCs/>
        </w:rPr>
        <w:t>.</w:t>
      </w:r>
      <w:r w:rsidR="00874336" w:rsidRPr="00766AA5">
        <w:rPr>
          <w:bCs/>
        </w:rPr>
        <w:t>548</w:t>
      </w:r>
      <w:r w:rsidRPr="00766AA5">
        <w:rPr>
          <w:bCs/>
        </w:rPr>
        <w:t xml:space="preserve"> kn u 201</w:t>
      </w:r>
      <w:r w:rsidR="00874336" w:rsidRPr="00766AA5">
        <w:rPr>
          <w:bCs/>
        </w:rPr>
        <w:t>9</w:t>
      </w:r>
      <w:r w:rsidRPr="00766AA5">
        <w:rPr>
          <w:bCs/>
        </w:rPr>
        <w:t xml:space="preserve">. na </w:t>
      </w:r>
      <w:r w:rsidR="00874336" w:rsidRPr="00766AA5">
        <w:rPr>
          <w:bCs/>
        </w:rPr>
        <w:t>84</w:t>
      </w:r>
      <w:r w:rsidRPr="00766AA5">
        <w:rPr>
          <w:bCs/>
        </w:rPr>
        <w:t>.</w:t>
      </w:r>
      <w:r w:rsidR="00874336" w:rsidRPr="00766AA5">
        <w:rPr>
          <w:bCs/>
        </w:rPr>
        <w:t>935</w:t>
      </w:r>
      <w:r w:rsidRPr="00766AA5">
        <w:rPr>
          <w:bCs/>
        </w:rPr>
        <w:t xml:space="preserve"> kn u 20</w:t>
      </w:r>
      <w:r w:rsidR="00874336" w:rsidRPr="00766AA5">
        <w:rPr>
          <w:bCs/>
        </w:rPr>
        <w:t>20</w:t>
      </w:r>
      <w:r w:rsidRPr="00766AA5">
        <w:rPr>
          <w:bCs/>
        </w:rPr>
        <w:t xml:space="preserve">., a </w:t>
      </w:r>
      <w:r w:rsidR="00B44819" w:rsidRPr="00766AA5">
        <w:rPr>
          <w:bCs/>
        </w:rPr>
        <w:t xml:space="preserve">u projekcijskim godinama </w:t>
      </w:r>
      <w:r w:rsidRPr="00766AA5">
        <w:rPr>
          <w:bCs/>
        </w:rPr>
        <w:t xml:space="preserve">na </w:t>
      </w:r>
      <w:r w:rsidR="00B44819" w:rsidRPr="00766AA5">
        <w:rPr>
          <w:bCs/>
        </w:rPr>
        <w:t xml:space="preserve">iznos od </w:t>
      </w:r>
      <w:r w:rsidR="00985819" w:rsidRPr="00766AA5">
        <w:rPr>
          <w:bCs/>
        </w:rPr>
        <w:t xml:space="preserve">po </w:t>
      </w:r>
      <w:r w:rsidR="00874336" w:rsidRPr="00766AA5">
        <w:rPr>
          <w:bCs/>
        </w:rPr>
        <w:t>81</w:t>
      </w:r>
      <w:r w:rsidRPr="00766AA5">
        <w:rPr>
          <w:bCs/>
        </w:rPr>
        <w:t>.</w:t>
      </w:r>
      <w:r w:rsidR="00874336" w:rsidRPr="00766AA5">
        <w:rPr>
          <w:bCs/>
        </w:rPr>
        <w:t>4</w:t>
      </w:r>
      <w:r w:rsidRPr="00766AA5">
        <w:rPr>
          <w:bCs/>
        </w:rPr>
        <w:t xml:space="preserve">00 kn. </w:t>
      </w:r>
      <w:r w:rsidR="00C543FE" w:rsidRPr="00766AA5">
        <w:rPr>
          <w:bCs/>
        </w:rPr>
        <w:t>Sredstva</w:t>
      </w:r>
      <w:r w:rsidR="00081EED" w:rsidRPr="00766AA5">
        <w:rPr>
          <w:bCs/>
        </w:rPr>
        <w:t xml:space="preserve"> se odnose</w:t>
      </w:r>
      <w:r w:rsidRPr="00766AA5">
        <w:rPr>
          <w:bCs/>
        </w:rPr>
        <w:t xml:space="preserve"> na naknade osobama na stručnom osposobljavanju za rad kod proračunskih korisnika</w:t>
      </w:r>
      <w:r w:rsidR="00AC4AED" w:rsidRPr="00766AA5">
        <w:rPr>
          <w:bCs/>
        </w:rPr>
        <w:t>,</w:t>
      </w:r>
      <w:r w:rsidR="0081279E" w:rsidRPr="00766AA5">
        <w:rPr>
          <w:bCs/>
        </w:rPr>
        <w:t xml:space="preserve"> na ostale naknade troškova osobama izvan radnog odnosa</w:t>
      </w:r>
      <w:r w:rsidR="00AC4AED" w:rsidRPr="00766AA5">
        <w:rPr>
          <w:bCs/>
        </w:rPr>
        <w:t xml:space="preserve"> u gradu te iz sustava civilne zaštite</w:t>
      </w:r>
      <w:r w:rsidRPr="00766AA5">
        <w:rPr>
          <w:bCs/>
        </w:rPr>
        <w:t>.</w:t>
      </w:r>
    </w:p>
    <w:p w:rsidR="00372308" w:rsidRPr="00766AA5" w:rsidRDefault="009E4374" w:rsidP="00F018FE">
      <w:pPr>
        <w:ind w:firstLine="720"/>
        <w:jc w:val="both"/>
      </w:pPr>
      <w:r w:rsidRPr="00766AA5">
        <w:rPr>
          <w:bCs/>
        </w:rPr>
        <w:t xml:space="preserve">Ostali nespomenuti rashodi poslovanja </w:t>
      </w:r>
      <w:r w:rsidR="00593BF2" w:rsidRPr="00766AA5">
        <w:rPr>
          <w:bCs/>
        </w:rPr>
        <w:t xml:space="preserve">planirani su u iznosu od </w:t>
      </w:r>
      <w:r w:rsidR="00ED54B3" w:rsidRPr="00766AA5">
        <w:rPr>
          <w:bCs/>
        </w:rPr>
        <w:t>5</w:t>
      </w:r>
      <w:r w:rsidR="00593BF2" w:rsidRPr="00766AA5">
        <w:rPr>
          <w:bCs/>
        </w:rPr>
        <w:t>.</w:t>
      </w:r>
      <w:r w:rsidR="00ED54B3" w:rsidRPr="00766AA5">
        <w:rPr>
          <w:bCs/>
        </w:rPr>
        <w:t>769</w:t>
      </w:r>
      <w:r w:rsidR="00593BF2" w:rsidRPr="00766AA5">
        <w:rPr>
          <w:bCs/>
        </w:rPr>
        <w:t>.</w:t>
      </w:r>
      <w:r w:rsidR="00ED54B3" w:rsidRPr="00766AA5">
        <w:rPr>
          <w:bCs/>
        </w:rPr>
        <w:t>895</w:t>
      </w:r>
      <w:r w:rsidR="00593BF2" w:rsidRPr="00766AA5">
        <w:rPr>
          <w:bCs/>
        </w:rPr>
        <w:t xml:space="preserve"> kn u 20</w:t>
      </w:r>
      <w:r w:rsidR="00ED54B3" w:rsidRPr="00766AA5">
        <w:rPr>
          <w:bCs/>
        </w:rPr>
        <w:t>20</w:t>
      </w:r>
      <w:r w:rsidR="00593BF2" w:rsidRPr="00766AA5">
        <w:rPr>
          <w:bCs/>
        </w:rPr>
        <w:t>. godini</w:t>
      </w:r>
      <w:r w:rsidR="00390CB8" w:rsidRPr="00766AA5">
        <w:rPr>
          <w:bCs/>
        </w:rPr>
        <w:t>,</w:t>
      </w:r>
      <w:r w:rsidR="00593BF2" w:rsidRPr="00766AA5">
        <w:rPr>
          <w:bCs/>
        </w:rPr>
        <w:t xml:space="preserve"> </w:t>
      </w:r>
      <w:r w:rsidR="00390CB8" w:rsidRPr="00766AA5">
        <w:rPr>
          <w:bCs/>
        </w:rPr>
        <w:t xml:space="preserve">odnosno s međugodišnjim </w:t>
      </w:r>
      <w:r w:rsidR="00593BF2" w:rsidRPr="00766AA5">
        <w:rPr>
          <w:bCs/>
        </w:rPr>
        <w:t>rast</w:t>
      </w:r>
      <w:r w:rsidR="00390CB8" w:rsidRPr="00766AA5">
        <w:rPr>
          <w:bCs/>
        </w:rPr>
        <w:t>om</w:t>
      </w:r>
      <w:r w:rsidR="00593BF2" w:rsidRPr="00766AA5">
        <w:rPr>
          <w:bCs/>
        </w:rPr>
        <w:t xml:space="preserve"> </w:t>
      </w:r>
      <w:r w:rsidR="00390CB8" w:rsidRPr="00766AA5">
        <w:rPr>
          <w:bCs/>
        </w:rPr>
        <w:t>od</w:t>
      </w:r>
      <w:r w:rsidR="004C0A34" w:rsidRPr="00766AA5">
        <w:rPr>
          <w:bCs/>
        </w:rPr>
        <w:t xml:space="preserve"> </w:t>
      </w:r>
      <w:r w:rsidR="00ED54B3" w:rsidRPr="00766AA5">
        <w:rPr>
          <w:bCs/>
        </w:rPr>
        <w:t>2</w:t>
      </w:r>
      <w:r w:rsidR="004C0A34" w:rsidRPr="00766AA5">
        <w:rPr>
          <w:bCs/>
        </w:rPr>
        <w:t>,</w:t>
      </w:r>
      <w:r w:rsidR="00ED54B3" w:rsidRPr="00766AA5">
        <w:rPr>
          <w:bCs/>
        </w:rPr>
        <w:t>32</w:t>
      </w:r>
      <w:r w:rsidR="00390CB8" w:rsidRPr="00766AA5">
        <w:rPr>
          <w:bCs/>
        </w:rPr>
        <w:t>% u odnosu na vežeći plan</w:t>
      </w:r>
      <w:r w:rsidR="001F4F95" w:rsidRPr="00766AA5">
        <w:rPr>
          <w:bCs/>
        </w:rPr>
        <w:t>, dok su u 2021. predloženi u iznosu od 4.922.845 kn</w:t>
      </w:r>
      <w:r w:rsidR="00FD07D7" w:rsidRPr="00766AA5">
        <w:rPr>
          <w:bCs/>
        </w:rPr>
        <w:t>,</w:t>
      </w:r>
      <w:r w:rsidR="001F4F95" w:rsidRPr="00766AA5">
        <w:rPr>
          <w:bCs/>
        </w:rPr>
        <w:t xml:space="preserve"> a u 2022. u iznosu od 4.495.370 kn</w:t>
      </w:r>
      <w:r w:rsidR="00390CB8" w:rsidRPr="00766AA5">
        <w:rPr>
          <w:bCs/>
        </w:rPr>
        <w:t>.</w:t>
      </w:r>
      <w:r w:rsidR="00593BF2" w:rsidRPr="00766AA5">
        <w:rPr>
          <w:bCs/>
        </w:rPr>
        <w:t xml:space="preserve"> </w:t>
      </w:r>
      <w:r w:rsidR="00E272E3" w:rsidRPr="00766AA5">
        <w:rPr>
          <w:bCs/>
        </w:rPr>
        <w:t xml:space="preserve">Ovi rashodi obuhvaćaju naknade za rad članovima predstavničkih i izvršnih tijela, upravnih vijeća, školskih odbora, povjerenstava i slično, premije osiguranja prijevoznih sredstava, ostale imovine i zaposlenih, reprezentaciju, članarine, pristojbe i naknade (uključujući naknadu zbog nezapošljavanja osoba s invaliditetom), troškove sudskih postupaka, rashode protokola i ostale nespomenute rashode poslovanja. </w:t>
      </w:r>
      <w:r w:rsidR="000955FE" w:rsidRPr="00766AA5">
        <w:rPr>
          <w:bCs/>
        </w:rPr>
        <w:t>U 2020. godini u</w:t>
      </w:r>
      <w:r w:rsidR="00D92097" w:rsidRPr="00766AA5">
        <w:rPr>
          <w:bCs/>
        </w:rPr>
        <w:t xml:space="preserve"> okviru istih planiraju se i</w:t>
      </w:r>
      <w:r w:rsidR="003B2812" w:rsidRPr="00766AA5">
        <w:rPr>
          <w:bCs/>
        </w:rPr>
        <w:t xml:space="preserve"> rashod</w:t>
      </w:r>
      <w:r w:rsidR="00D92097" w:rsidRPr="00766AA5">
        <w:rPr>
          <w:bCs/>
        </w:rPr>
        <w:t>i</w:t>
      </w:r>
      <w:r w:rsidR="003B2812" w:rsidRPr="00766AA5">
        <w:rPr>
          <w:bCs/>
        </w:rPr>
        <w:t xml:space="preserve"> za provođenje</w:t>
      </w:r>
      <w:r w:rsidR="00D92097" w:rsidRPr="00766AA5">
        <w:rPr>
          <w:bCs/>
        </w:rPr>
        <w:t xml:space="preserve"> </w:t>
      </w:r>
      <w:r w:rsidR="003B2812" w:rsidRPr="00766AA5">
        <w:rPr>
          <w:bCs/>
        </w:rPr>
        <w:t>izb</w:t>
      </w:r>
      <w:r w:rsidR="00AD483C" w:rsidRPr="00766AA5">
        <w:rPr>
          <w:bCs/>
        </w:rPr>
        <w:t>ora</w:t>
      </w:r>
      <w:r w:rsidR="002A109A" w:rsidRPr="00766AA5">
        <w:rPr>
          <w:bCs/>
        </w:rPr>
        <w:t xml:space="preserve"> za</w:t>
      </w:r>
      <w:r w:rsidR="00AD483C" w:rsidRPr="00766AA5">
        <w:rPr>
          <w:bCs/>
        </w:rPr>
        <w:t xml:space="preserve"> </w:t>
      </w:r>
      <w:r w:rsidR="002A109A" w:rsidRPr="00766AA5">
        <w:rPr>
          <w:bCs/>
        </w:rPr>
        <w:t>predsjednika RH</w:t>
      </w:r>
      <w:r w:rsidR="00D92097" w:rsidRPr="00766AA5">
        <w:rPr>
          <w:bCs/>
        </w:rPr>
        <w:t xml:space="preserve"> i </w:t>
      </w:r>
      <w:r w:rsidR="00AD483C" w:rsidRPr="00766AA5">
        <w:rPr>
          <w:bCs/>
        </w:rPr>
        <w:t>parlamentarnih izbora</w:t>
      </w:r>
      <w:r w:rsidR="00516504" w:rsidRPr="00766AA5">
        <w:rPr>
          <w:bCs/>
        </w:rPr>
        <w:t xml:space="preserve">, a </w:t>
      </w:r>
      <w:r w:rsidR="000955FE" w:rsidRPr="00766AA5">
        <w:rPr>
          <w:bCs/>
        </w:rPr>
        <w:t xml:space="preserve">u 2021. godini za provedbu </w:t>
      </w:r>
      <w:r w:rsidR="00AD483C" w:rsidRPr="00766AA5">
        <w:rPr>
          <w:bCs/>
        </w:rPr>
        <w:t>lokalnih i mjesnih izbora.</w:t>
      </w:r>
    </w:p>
    <w:p w:rsidR="00762FE1" w:rsidRPr="00766AA5" w:rsidRDefault="00762FE1" w:rsidP="00F018FE">
      <w:pPr>
        <w:ind w:firstLine="720"/>
        <w:jc w:val="both"/>
        <w:rPr>
          <w:bCs/>
        </w:rPr>
      </w:pPr>
      <w:r w:rsidRPr="00766AA5">
        <w:rPr>
          <w:bCs/>
          <w:i/>
        </w:rPr>
        <w:t>Financijski rashodi</w:t>
      </w:r>
      <w:r w:rsidR="00FB102E" w:rsidRPr="00766AA5">
        <w:rPr>
          <w:bCs/>
          <w:i/>
        </w:rPr>
        <w:t xml:space="preserve"> (skupina 34)</w:t>
      </w:r>
      <w:r w:rsidRPr="00766AA5">
        <w:rPr>
          <w:bCs/>
        </w:rPr>
        <w:t xml:space="preserve"> u 20</w:t>
      </w:r>
      <w:r w:rsidR="000157C5" w:rsidRPr="00766AA5">
        <w:rPr>
          <w:bCs/>
        </w:rPr>
        <w:t>20</w:t>
      </w:r>
      <w:r w:rsidRPr="00766AA5">
        <w:rPr>
          <w:bCs/>
        </w:rPr>
        <w:t xml:space="preserve">. godini planirani su u iznosu od </w:t>
      </w:r>
      <w:r w:rsidRPr="00766AA5">
        <w:t>1.</w:t>
      </w:r>
      <w:r w:rsidR="000157C5" w:rsidRPr="00766AA5">
        <w:t>583</w:t>
      </w:r>
      <w:r w:rsidRPr="00766AA5">
        <w:t>.</w:t>
      </w:r>
      <w:r w:rsidR="008B091E" w:rsidRPr="00766AA5">
        <w:t>9</w:t>
      </w:r>
      <w:r w:rsidR="000157C5" w:rsidRPr="00766AA5">
        <w:t>1</w:t>
      </w:r>
      <w:r w:rsidR="008B091E" w:rsidRPr="00766AA5">
        <w:t>0</w:t>
      </w:r>
      <w:r w:rsidRPr="00766AA5">
        <w:rPr>
          <w:bCs/>
        </w:rPr>
        <w:t xml:space="preserve"> kn i </w:t>
      </w:r>
      <w:r w:rsidR="000157C5" w:rsidRPr="00766AA5">
        <w:rPr>
          <w:bCs/>
        </w:rPr>
        <w:t>veći</w:t>
      </w:r>
      <w:r w:rsidRPr="00766AA5">
        <w:rPr>
          <w:bCs/>
        </w:rPr>
        <w:t xml:space="preserve"> su u odnosu na 201</w:t>
      </w:r>
      <w:r w:rsidR="000157C5" w:rsidRPr="00766AA5">
        <w:rPr>
          <w:bCs/>
        </w:rPr>
        <w:t>9</w:t>
      </w:r>
      <w:r w:rsidRPr="00766AA5">
        <w:rPr>
          <w:bCs/>
        </w:rPr>
        <w:t xml:space="preserve">. </w:t>
      </w:r>
      <w:r w:rsidR="000157C5" w:rsidRPr="00766AA5">
        <w:rPr>
          <w:bCs/>
        </w:rPr>
        <w:t>za 12,58%</w:t>
      </w:r>
      <w:r w:rsidR="00B9346B" w:rsidRPr="00766AA5">
        <w:rPr>
          <w:bCs/>
        </w:rPr>
        <w:t>, a u projekcijskim godinama planirani su u iznosu od 1.669.944 kn u 2021. i 1.519.957 kn u 2022. godini</w:t>
      </w:r>
      <w:r w:rsidRPr="00766AA5">
        <w:rPr>
          <w:bCs/>
        </w:rPr>
        <w:t xml:space="preserve">. </w:t>
      </w:r>
      <w:r w:rsidR="002B6A23" w:rsidRPr="00766AA5">
        <w:rPr>
          <w:bCs/>
        </w:rPr>
        <w:t xml:space="preserve">Obuhvaćaju </w:t>
      </w:r>
      <w:r w:rsidR="006B5489" w:rsidRPr="00766AA5">
        <w:rPr>
          <w:bCs/>
        </w:rPr>
        <w:t xml:space="preserve">iznos </w:t>
      </w:r>
      <w:r w:rsidR="002B6A23" w:rsidRPr="00766AA5">
        <w:rPr>
          <w:bCs/>
        </w:rPr>
        <w:t>kamat</w:t>
      </w:r>
      <w:r w:rsidR="006B5489" w:rsidRPr="00766AA5">
        <w:rPr>
          <w:bCs/>
        </w:rPr>
        <w:t>a</w:t>
      </w:r>
      <w:r w:rsidR="002B6A23" w:rsidRPr="00766AA5">
        <w:rPr>
          <w:bCs/>
        </w:rPr>
        <w:t xml:space="preserve"> na primljen</w:t>
      </w:r>
      <w:r w:rsidR="006B5489" w:rsidRPr="00766AA5">
        <w:rPr>
          <w:bCs/>
        </w:rPr>
        <w:t xml:space="preserve">i kredit HPB d.d. te otplate kamata za proračunom planirana zaduženja </w:t>
      </w:r>
      <w:r w:rsidR="00A41163" w:rsidRPr="00766AA5">
        <w:rPr>
          <w:bCs/>
        </w:rPr>
        <w:t xml:space="preserve">sukladno projiciranoj dinamici </w:t>
      </w:r>
      <w:r w:rsidR="006B5489" w:rsidRPr="00766AA5">
        <w:rPr>
          <w:bCs/>
        </w:rPr>
        <w:t>u iznosu od 860.000 kn</w:t>
      </w:r>
      <w:r w:rsidR="00C82EB9" w:rsidRPr="00766AA5">
        <w:rPr>
          <w:bCs/>
        </w:rPr>
        <w:t xml:space="preserve"> i</w:t>
      </w:r>
      <w:r w:rsidR="002B6A23" w:rsidRPr="00766AA5">
        <w:rPr>
          <w:bCs/>
        </w:rPr>
        <w:t xml:space="preserve"> ostale financijske rashode</w:t>
      </w:r>
      <w:r w:rsidR="00510C01" w:rsidRPr="00766AA5">
        <w:rPr>
          <w:bCs/>
        </w:rPr>
        <w:t xml:space="preserve"> u iznosu od 723.910 kn (</w:t>
      </w:r>
      <w:r w:rsidR="003E3B65" w:rsidRPr="00766AA5">
        <w:rPr>
          <w:bCs/>
        </w:rPr>
        <w:t>obuhvaćaju troškove platnog prometa, bankarske usluge, negativne tečajne razlike, zatezne kamate, povrate uplata iz ranijih godina, rashode za obračun PDV-a za zakup po tržišnoj vrijednosti te ostale nespomenute financijske</w:t>
      </w:r>
      <w:r w:rsidR="007171E9" w:rsidRPr="00766AA5">
        <w:rPr>
          <w:bCs/>
        </w:rPr>
        <w:t xml:space="preserve"> rashode</w:t>
      </w:r>
      <w:r w:rsidR="00510C01" w:rsidRPr="00766AA5">
        <w:rPr>
          <w:bCs/>
        </w:rPr>
        <w:t>)</w:t>
      </w:r>
      <w:r w:rsidR="002B6A23" w:rsidRPr="00766AA5">
        <w:rPr>
          <w:bCs/>
        </w:rPr>
        <w:t>.</w:t>
      </w:r>
    </w:p>
    <w:p w:rsidR="00FB102E" w:rsidRPr="00766AA5" w:rsidRDefault="009E41B9" w:rsidP="00F018FE">
      <w:pPr>
        <w:ind w:firstLine="720"/>
        <w:jc w:val="both"/>
        <w:rPr>
          <w:bCs/>
        </w:rPr>
      </w:pPr>
      <w:r w:rsidRPr="00766AA5">
        <w:rPr>
          <w:bCs/>
          <w:i/>
        </w:rPr>
        <w:t>Subvencije (skupina 35)</w:t>
      </w:r>
      <w:r w:rsidRPr="00766AA5">
        <w:rPr>
          <w:bCs/>
        </w:rPr>
        <w:t xml:space="preserve"> se u 20</w:t>
      </w:r>
      <w:r w:rsidR="00D3061C" w:rsidRPr="00766AA5">
        <w:rPr>
          <w:bCs/>
        </w:rPr>
        <w:t>20</w:t>
      </w:r>
      <w:r w:rsidRPr="00766AA5">
        <w:rPr>
          <w:bCs/>
        </w:rPr>
        <w:t>. godini planiraju u iznosu od 4.</w:t>
      </w:r>
      <w:r w:rsidR="00A260DA" w:rsidRPr="00766AA5">
        <w:rPr>
          <w:bCs/>
        </w:rPr>
        <w:t>7</w:t>
      </w:r>
      <w:r w:rsidR="00D3061C" w:rsidRPr="00766AA5">
        <w:rPr>
          <w:bCs/>
        </w:rPr>
        <w:t>45</w:t>
      </w:r>
      <w:r w:rsidRPr="00766AA5">
        <w:rPr>
          <w:bCs/>
        </w:rPr>
        <w:t>.</w:t>
      </w:r>
      <w:r w:rsidR="00D3061C" w:rsidRPr="00766AA5">
        <w:rPr>
          <w:bCs/>
        </w:rPr>
        <w:t>0</w:t>
      </w:r>
      <w:r w:rsidRPr="00766AA5">
        <w:rPr>
          <w:bCs/>
        </w:rPr>
        <w:t xml:space="preserve">00 kn, što je </w:t>
      </w:r>
      <w:r w:rsidR="00A260DA" w:rsidRPr="00766AA5">
        <w:rPr>
          <w:bCs/>
        </w:rPr>
        <w:t>povećanje</w:t>
      </w:r>
      <w:r w:rsidRPr="00766AA5">
        <w:rPr>
          <w:bCs/>
        </w:rPr>
        <w:t xml:space="preserve"> od </w:t>
      </w:r>
      <w:r w:rsidR="00D3061C" w:rsidRPr="00766AA5">
        <w:rPr>
          <w:bCs/>
        </w:rPr>
        <w:t>2</w:t>
      </w:r>
      <w:r w:rsidRPr="00766AA5">
        <w:rPr>
          <w:bCs/>
        </w:rPr>
        <w:t>,</w:t>
      </w:r>
      <w:r w:rsidR="00D3061C" w:rsidRPr="00766AA5">
        <w:rPr>
          <w:bCs/>
        </w:rPr>
        <w:t>14</w:t>
      </w:r>
      <w:r w:rsidRPr="00766AA5">
        <w:rPr>
          <w:bCs/>
        </w:rPr>
        <w:t>% u odnosu na 201</w:t>
      </w:r>
      <w:r w:rsidR="00D3061C" w:rsidRPr="00766AA5">
        <w:rPr>
          <w:bCs/>
        </w:rPr>
        <w:t>9</w:t>
      </w:r>
      <w:r w:rsidRPr="00766AA5">
        <w:rPr>
          <w:bCs/>
        </w:rPr>
        <w:t>. godinu</w:t>
      </w:r>
      <w:r w:rsidR="00456735" w:rsidRPr="00766AA5">
        <w:rPr>
          <w:bCs/>
        </w:rPr>
        <w:t xml:space="preserve">, a u projekcijskim godinama planirani su </w:t>
      </w:r>
      <w:r w:rsidR="00FA4BB2" w:rsidRPr="00766AA5">
        <w:rPr>
          <w:bCs/>
        </w:rPr>
        <w:t xml:space="preserve">s rastom i </w:t>
      </w:r>
      <w:r w:rsidR="00456735" w:rsidRPr="00766AA5">
        <w:rPr>
          <w:bCs/>
        </w:rPr>
        <w:t>iznos</w:t>
      </w:r>
      <w:r w:rsidR="00FA4BB2" w:rsidRPr="00766AA5">
        <w:rPr>
          <w:bCs/>
        </w:rPr>
        <w:t>e</w:t>
      </w:r>
      <w:r w:rsidR="00456735" w:rsidRPr="00766AA5">
        <w:rPr>
          <w:bCs/>
        </w:rPr>
        <w:t xml:space="preserve"> 5.045.000 kn u 2021. i 4.845.000 kn u 2022. godini</w:t>
      </w:r>
      <w:r w:rsidRPr="00766AA5">
        <w:rPr>
          <w:bCs/>
        </w:rPr>
        <w:t>. Od toga se 700.000 kn odnosi na subvencije trgovačkim društvima u javnom sektoru (subvencije Turističkoj zajednici Grada Samobora kao potpora financiranju Samoborskog fašnika). Preostali</w:t>
      </w:r>
      <w:r w:rsidR="00197753" w:rsidRPr="00766AA5">
        <w:rPr>
          <w:bCs/>
        </w:rPr>
        <w:t xml:space="preserve"> planski</w:t>
      </w:r>
      <w:r w:rsidRPr="00766AA5">
        <w:rPr>
          <w:bCs/>
        </w:rPr>
        <w:t xml:space="preserve"> iznos odnosi se na subvencije trgovačkim društvima, zadrugama, poljoprivrednicima i obrtnicima izvan javnog sektora. Obuhvaća </w:t>
      </w:r>
      <w:r w:rsidR="002021E4" w:rsidRPr="00766AA5">
        <w:rPr>
          <w:bCs/>
        </w:rPr>
        <w:t>subvenciju dijela cijene prijevoza učenika srednjih škola i studenata (</w:t>
      </w:r>
      <w:r w:rsidR="00D3061C" w:rsidRPr="00766AA5">
        <w:rPr>
          <w:bCs/>
        </w:rPr>
        <w:t>2</w:t>
      </w:r>
      <w:r w:rsidR="002021E4" w:rsidRPr="00766AA5">
        <w:rPr>
          <w:bCs/>
        </w:rPr>
        <w:t>.</w:t>
      </w:r>
      <w:r w:rsidR="00D3061C" w:rsidRPr="00766AA5">
        <w:rPr>
          <w:bCs/>
        </w:rPr>
        <w:t>000</w:t>
      </w:r>
      <w:r w:rsidR="002021E4" w:rsidRPr="00766AA5">
        <w:rPr>
          <w:bCs/>
        </w:rPr>
        <w:t>.000 kn), subvenciju Hrvatskoj pošti d.d. za rad poštanskog ureda u Sv. Martinu pod Okićem</w:t>
      </w:r>
      <w:r w:rsidR="002C3FB9" w:rsidRPr="00766AA5">
        <w:rPr>
          <w:bCs/>
        </w:rPr>
        <w:t xml:space="preserve"> (130.000 kn)</w:t>
      </w:r>
      <w:r w:rsidR="002021E4" w:rsidRPr="00766AA5">
        <w:rPr>
          <w:bCs/>
        </w:rPr>
        <w:t>, potporu Poduzetničkom centru Samobor d.o.o. za provedbu programa i aktivnosti poticanja poduzetništva i turizma u Samoboru</w:t>
      </w:r>
      <w:r w:rsidR="002C3FB9" w:rsidRPr="00766AA5">
        <w:rPr>
          <w:bCs/>
        </w:rPr>
        <w:t xml:space="preserve"> (290.000 kn)</w:t>
      </w:r>
      <w:r w:rsidR="002021E4" w:rsidRPr="00766AA5">
        <w:rPr>
          <w:bCs/>
        </w:rPr>
        <w:t>, subvenciju Udruženj</w:t>
      </w:r>
      <w:r w:rsidR="0028428E" w:rsidRPr="00766AA5">
        <w:rPr>
          <w:bCs/>
        </w:rPr>
        <w:t>u</w:t>
      </w:r>
      <w:r w:rsidR="002021E4" w:rsidRPr="00766AA5">
        <w:rPr>
          <w:bCs/>
        </w:rPr>
        <w:t xml:space="preserve"> obrtnika Samobor</w:t>
      </w:r>
      <w:r w:rsidR="002C3FB9" w:rsidRPr="00766AA5">
        <w:rPr>
          <w:bCs/>
        </w:rPr>
        <w:t xml:space="preserve"> (30.000 kn)</w:t>
      </w:r>
      <w:r w:rsidR="002021E4" w:rsidRPr="00766AA5">
        <w:rPr>
          <w:bCs/>
        </w:rPr>
        <w:t>, subvencije kapitalnih ulaganja u malom gospodarstvu</w:t>
      </w:r>
      <w:r w:rsidR="002C3FB9" w:rsidRPr="00766AA5">
        <w:rPr>
          <w:bCs/>
        </w:rPr>
        <w:t xml:space="preserve"> (300.000 kn)</w:t>
      </w:r>
      <w:r w:rsidR="002021E4" w:rsidRPr="00766AA5">
        <w:rPr>
          <w:bCs/>
        </w:rPr>
        <w:t>, subvencije za novo zapošljavanje</w:t>
      </w:r>
      <w:r w:rsidR="002C3FB9" w:rsidRPr="00766AA5">
        <w:rPr>
          <w:bCs/>
        </w:rPr>
        <w:t xml:space="preserve"> (</w:t>
      </w:r>
      <w:r w:rsidR="00703B0E" w:rsidRPr="00766AA5">
        <w:rPr>
          <w:bCs/>
        </w:rPr>
        <w:t>265.000 kn</w:t>
      </w:r>
      <w:r w:rsidR="002C3FB9" w:rsidRPr="00766AA5">
        <w:rPr>
          <w:bCs/>
        </w:rPr>
        <w:t>)</w:t>
      </w:r>
      <w:r w:rsidR="002021E4" w:rsidRPr="00766AA5">
        <w:rPr>
          <w:bCs/>
        </w:rPr>
        <w:t xml:space="preserve">, </w:t>
      </w:r>
      <w:r w:rsidR="002021E4" w:rsidRPr="00766AA5">
        <w:rPr>
          <w:bCs/>
        </w:rPr>
        <w:lastRenderedPageBreak/>
        <w:t>subvenciju tradicijskih i umjetničkih obrta</w:t>
      </w:r>
      <w:r w:rsidR="00303972" w:rsidRPr="00766AA5">
        <w:rPr>
          <w:bCs/>
        </w:rPr>
        <w:t xml:space="preserve"> (25.000 kn)</w:t>
      </w:r>
      <w:r w:rsidR="002021E4" w:rsidRPr="00766AA5">
        <w:rPr>
          <w:bCs/>
        </w:rPr>
        <w:t xml:space="preserve">, </w:t>
      </w:r>
      <w:r w:rsidR="00303972" w:rsidRPr="00766AA5">
        <w:rPr>
          <w:bCs/>
        </w:rPr>
        <w:t xml:space="preserve">potporu MTS-u za rad (200.000 kn), </w:t>
      </w:r>
      <w:r w:rsidR="002021E4" w:rsidRPr="00766AA5">
        <w:rPr>
          <w:bCs/>
        </w:rPr>
        <w:t>subvencije za razvoj poljoprivrede</w:t>
      </w:r>
      <w:r w:rsidR="00303972" w:rsidRPr="00766AA5">
        <w:rPr>
          <w:bCs/>
        </w:rPr>
        <w:t xml:space="preserve"> (305.000 kn)</w:t>
      </w:r>
      <w:r w:rsidR="002021E4" w:rsidRPr="00766AA5">
        <w:rPr>
          <w:bCs/>
        </w:rPr>
        <w:t xml:space="preserve"> te</w:t>
      </w:r>
      <w:r w:rsidR="001503C3" w:rsidRPr="00766AA5">
        <w:rPr>
          <w:bCs/>
        </w:rPr>
        <w:t xml:space="preserve"> za</w:t>
      </w:r>
      <w:r w:rsidR="002021E4" w:rsidRPr="00766AA5">
        <w:rPr>
          <w:bCs/>
        </w:rPr>
        <w:t xml:space="preserve"> ruralni razvoj</w:t>
      </w:r>
      <w:r w:rsidR="00303972" w:rsidRPr="00766AA5">
        <w:rPr>
          <w:bCs/>
        </w:rPr>
        <w:t xml:space="preserve"> (500.000 kn)</w:t>
      </w:r>
      <w:r w:rsidR="00AA4671" w:rsidRPr="00766AA5">
        <w:rPr>
          <w:bCs/>
        </w:rPr>
        <w:t>.</w:t>
      </w:r>
    </w:p>
    <w:p w:rsidR="00C25598" w:rsidRPr="00766AA5" w:rsidRDefault="00105167" w:rsidP="00F018FE">
      <w:pPr>
        <w:ind w:firstLine="720"/>
        <w:jc w:val="both"/>
        <w:rPr>
          <w:bCs/>
        </w:rPr>
      </w:pPr>
      <w:r w:rsidRPr="00766AA5">
        <w:rPr>
          <w:bCs/>
          <w:i/>
        </w:rPr>
        <w:t>Pomoći dane u inozemstvo i unutar općeg proračuna (skupina 36)</w:t>
      </w:r>
      <w:r w:rsidR="00311FBE" w:rsidRPr="00766AA5">
        <w:rPr>
          <w:bCs/>
          <w:i/>
        </w:rPr>
        <w:t xml:space="preserve"> </w:t>
      </w:r>
      <w:r w:rsidR="00311FBE" w:rsidRPr="00766AA5">
        <w:rPr>
          <w:bCs/>
        </w:rPr>
        <w:t>planira</w:t>
      </w:r>
      <w:r w:rsidR="0028428E" w:rsidRPr="00766AA5">
        <w:rPr>
          <w:bCs/>
        </w:rPr>
        <w:t>ju</w:t>
      </w:r>
      <w:r w:rsidR="00311FBE" w:rsidRPr="00766AA5">
        <w:rPr>
          <w:bCs/>
        </w:rPr>
        <w:t xml:space="preserve"> se u 20</w:t>
      </w:r>
      <w:r w:rsidR="006216A7" w:rsidRPr="00766AA5">
        <w:rPr>
          <w:bCs/>
        </w:rPr>
        <w:t>20</w:t>
      </w:r>
      <w:r w:rsidR="00311FBE" w:rsidRPr="00766AA5">
        <w:rPr>
          <w:bCs/>
        </w:rPr>
        <w:t xml:space="preserve">. u iznosu od </w:t>
      </w:r>
      <w:r w:rsidR="006216A7" w:rsidRPr="00766AA5">
        <w:rPr>
          <w:bCs/>
        </w:rPr>
        <w:t>835</w:t>
      </w:r>
      <w:r w:rsidR="00311FBE" w:rsidRPr="00766AA5">
        <w:rPr>
          <w:bCs/>
        </w:rPr>
        <w:t>.</w:t>
      </w:r>
      <w:r w:rsidR="00570488" w:rsidRPr="00766AA5">
        <w:rPr>
          <w:bCs/>
        </w:rPr>
        <w:t>62</w:t>
      </w:r>
      <w:r w:rsidR="006216A7" w:rsidRPr="00766AA5">
        <w:rPr>
          <w:bCs/>
        </w:rPr>
        <w:t>6</w:t>
      </w:r>
      <w:r w:rsidR="00311FBE" w:rsidRPr="00766AA5">
        <w:rPr>
          <w:bCs/>
        </w:rPr>
        <w:t xml:space="preserve"> kn uz međugodišnje </w:t>
      </w:r>
      <w:r w:rsidR="00DB3E5C" w:rsidRPr="00766AA5">
        <w:rPr>
          <w:bCs/>
        </w:rPr>
        <w:t>povećanje</w:t>
      </w:r>
      <w:r w:rsidR="00311FBE" w:rsidRPr="00766AA5">
        <w:rPr>
          <w:bCs/>
        </w:rPr>
        <w:t xml:space="preserve"> </w:t>
      </w:r>
      <w:r w:rsidR="00690366" w:rsidRPr="00766AA5">
        <w:rPr>
          <w:bCs/>
        </w:rPr>
        <w:t>za</w:t>
      </w:r>
      <w:r w:rsidR="00311FBE" w:rsidRPr="00766AA5">
        <w:rPr>
          <w:bCs/>
        </w:rPr>
        <w:t xml:space="preserve"> </w:t>
      </w:r>
      <w:r w:rsidR="006216A7" w:rsidRPr="00766AA5">
        <w:rPr>
          <w:bCs/>
        </w:rPr>
        <w:t>108</w:t>
      </w:r>
      <w:r w:rsidR="00311FBE" w:rsidRPr="00766AA5">
        <w:rPr>
          <w:bCs/>
        </w:rPr>
        <w:t>%</w:t>
      </w:r>
      <w:r w:rsidR="00993852" w:rsidRPr="00766AA5">
        <w:rPr>
          <w:bCs/>
        </w:rPr>
        <w:t>, a odnose se na tekuće</w:t>
      </w:r>
      <w:r w:rsidR="007947AA" w:rsidRPr="00766AA5">
        <w:rPr>
          <w:bCs/>
        </w:rPr>
        <w:t xml:space="preserve"> </w:t>
      </w:r>
      <w:r w:rsidR="00514BFC" w:rsidRPr="00766AA5">
        <w:rPr>
          <w:bCs/>
        </w:rPr>
        <w:t xml:space="preserve">pomoći </w:t>
      </w:r>
      <w:r w:rsidR="007947AA" w:rsidRPr="00766AA5">
        <w:rPr>
          <w:bCs/>
        </w:rPr>
        <w:t>(izgradnja širokopojasne telekomunikacijske infrastrukture</w:t>
      </w:r>
      <w:r w:rsidR="00E20768" w:rsidRPr="00766AA5">
        <w:rPr>
          <w:bCs/>
        </w:rPr>
        <w:t xml:space="preserve"> u iznosu od 29.084 kn</w:t>
      </w:r>
      <w:r w:rsidR="007947AA" w:rsidRPr="00766AA5">
        <w:rPr>
          <w:bCs/>
        </w:rPr>
        <w:t>)</w:t>
      </w:r>
      <w:r w:rsidR="00993852" w:rsidRPr="00766AA5">
        <w:rPr>
          <w:bCs/>
        </w:rPr>
        <w:t xml:space="preserve"> i kapitalne pomoći unutar općeg proračuna</w:t>
      </w:r>
      <w:r w:rsidR="007947AA" w:rsidRPr="00766AA5">
        <w:rPr>
          <w:bCs/>
        </w:rPr>
        <w:t xml:space="preserve"> (</w:t>
      </w:r>
      <w:r w:rsidR="00514BFC" w:rsidRPr="00766AA5">
        <w:rPr>
          <w:bCs/>
        </w:rPr>
        <w:t xml:space="preserve">pomoć Min. soc. pol. i mladih - rekonstrukcija i uređenje objekta za potrebe Centra za socijalnu skrb u iznosu od 50.000 kn te pomoć </w:t>
      </w:r>
      <w:r w:rsidR="001756A3" w:rsidRPr="00766AA5">
        <w:rPr>
          <w:bCs/>
        </w:rPr>
        <w:t>Fonda</w:t>
      </w:r>
      <w:r w:rsidR="00E20768" w:rsidRPr="00766AA5">
        <w:rPr>
          <w:bCs/>
        </w:rPr>
        <w:t xml:space="preserve"> za zaštitu okoliša i energetsku učinkovitost</w:t>
      </w:r>
      <w:r w:rsidR="001756A3" w:rsidRPr="00766AA5">
        <w:rPr>
          <w:bCs/>
        </w:rPr>
        <w:t xml:space="preserve"> </w:t>
      </w:r>
      <w:r w:rsidR="00E20768" w:rsidRPr="00766AA5">
        <w:rPr>
          <w:bCs/>
        </w:rPr>
        <w:t xml:space="preserve">- </w:t>
      </w:r>
      <w:r w:rsidR="00514BFC" w:rsidRPr="00766AA5">
        <w:rPr>
          <w:bCs/>
        </w:rPr>
        <w:t>spremni</w:t>
      </w:r>
      <w:r w:rsidR="00E20768" w:rsidRPr="00766AA5">
        <w:rPr>
          <w:bCs/>
        </w:rPr>
        <w:t>ci</w:t>
      </w:r>
      <w:r w:rsidR="00514BFC" w:rsidRPr="00766AA5">
        <w:rPr>
          <w:bCs/>
        </w:rPr>
        <w:t xml:space="preserve"> za odvojeno prikupljanje komunalnog otpada u iznosu od 600.000 kn</w:t>
      </w:r>
      <w:r w:rsidR="007947AA" w:rsidRPr="00766AA5">
        <w:rPr>
          <w:bCs/>
        </w:rPr>
        <w:t>)</w:t>
      </w:r>
      <w:r w:rsidR="00993852" w:rsidRPr="00766AA5">
        <w:rPr>
          <w:bCs/>
        </w:rPr>
        <w:t>, tekuće pomoći proračunskim korisnicima drugih proračuna</w:t>
      </w:r>
      <w:r w:rsidR="00E20768" w:rsidRPr="00766AA5">
        <w:rPr>
          <w:bCs/>
        </w:rPr>
        <w:t xml:space="preserve"> (</w:t>
      </w:r>
      <w:r w:rsidR="00FF05CB" w:rsidRPr="00766AA5">
        <w:rPr>
          <w:bCs/>
        </w:rPr>
        <w:t>t</w:t>
      </w:r>
      <w:r w:rsidR="00E20768" w:rsidRPr="00766AA5">
        <w:rPr>
          <w:bCs/>
        </w:rPr>
        <w:t>ekuće pomoći Centru za socijalnu skrb u okviru projekta Zajedno možemo naprijed u iznosu od 23.481 kn)</w:t>
      </w:r>
      <w:r w:rsidR="005D4BDA" w:rsidRPr="00766AA5">
        <w:rPr>
          <w:bCs/>
        </w:rPr>
        <w:t xml:space="preserve"> te tekuće pomoći temeljem prijenosa EU sredstava</w:t>
      </w:r>
      <w:r w:rsidR="00E20768" w:rsidRPr="00766AA5">
        <w:rPr>
          <w:bCs/>
        </w:rPr>
        <w:t xml:space="preserve"> (pomoći Centru za socijalnu skrb temeljem prijenosa EU sredstava u okviru projekta Zajedno možemo naprijed u iznosu od 133.061 kn)</w:t>
      </w:r>
      <w:r w:rsidR="00311FBE" w:rsidRPr="00766AA5">
        <w:rPr>
          <w:bCs/>
        </w:rPr>
        <w:t xml:space="preserve">. </w:t>
      </w:r>
      <w:r w:rsidR="00E20768" w:rsidRPr="00766AA5">
        <w:rPr>
          <w:bCs/>
        </w:rPr>
        <w:t xml:space="preserve">Kako su ovi projekti planirani </w:t>
      </w:r>
      <w:r w:rsidR="0048579C" w:rsidRPr="00766AA5">
        <w:rPr>
          <w:bCs/>
        </w:rPr>
        <w:t xml:space="preserve">sa završetkom </w:t>
      </w:r>
      <w:r w:rsidR="00E20768" w:rsidRPr="00766AA5">
        <w:rPr>
          <w:bCs/>
        </w:rPr>
        <w:t xml:space="preserve">u 2020. godini, u </w:t>
      </w:r>
      <w:r w:rsidR="00C25598" w:rsidRPr="00766AA5">
        <w:rPr>
          <w:bCs/>
        </w:rPr>
        <w:t xml:space="preserve">projekcijskim godinama </w:t>
      </w:r>
      <w:r w:rsidR="00E20768" w:rsidRPr="00766AA5">
        <w:rPr>
          <w:bCs/>
        </w:rPr>
        <w:t>nisu planirana sredstva u okviru ove skupine rashoda.</w:t>
      </w:r>
    </w:p>
    <w:p w:rsidR="00016C11" w:rsidRPr="00766AA5" w:rsidRDefault="00BA1821" w:rsidP="00F018FE">
      <w:pPr>
        <w:ind w:firstLine="720"/>
        <w:jc w:val="both"/>
      </w:pPr>
      <w:r w:rsidRPr="00766AA5">
        <w:rPr>
          <w:i/>
        </w:rPr>
        <w:t xml:space="preserve">Naknade građanima i kućanstvima na temelju osiguranja i druge naknade (skupina 37) </w:t>
      </w:r>
      <w:r w:rsidRPr="00766AA5">
        <w:t>u 201</w:t>
      </w:r>
      <w:r w:rsidR="00A22211" w:rsidRPr="00766AA5">
        <w:t>9</w:t>
      </w:r>
      <w:r w:rsidRPr="00766AA5">
        <w:t>. godini iznose 1</w:t>
      </w:r>
      <w:r w:rsidR="00A22211" w:rsidRPr="00766AA5">
        <w:t>1</w:t>
      </w:r>
      <w:r w:rsidRPr="00766AA5">
        <w:t>.</w:t>
      </w:r>
      <w:r w:rsidR="00A22211" w:rsidRPr="00766AA5">
        <w:t>707</w:t>
      </w:r>
      <w:r w:rsidRPr="00766AA5">
        <w:t>.</w:t>
      </w:r>
      <w:r w:rsidR="00A22211" w:rsidRPr="00766AA5">
        <w:t>488</w:t>
      </w:r>
      <w:r w:rsidRPr="00766AA5">
        <w:t xml:space="preserve"> kn, u 20</w:t>
      </w:r>
      <w:r w:rsidR="00A22211" w:rsidRPr="00766AA5">
        <w:t>20</w:t>
      </w:r>
      <w:r w:rsidRPr="00766AA5">
        <w:t>. se planira</w:t>
      </w:r>
      <w:r w:rsidR="002428A1" w:rsidRPr="00766AA5">
        <w:t>ju u iznosu od</w:t>
      </w:r>
      <w:r w:rsidRPr="00766AA5">
        <w:t xml:space="preserve"> 1</w:t>
      </w:r>
      <w:r w:rsidR="00DB3E5C" w:rsidRPr="00766AA5">
        <w:t>1</w:t>
      </w:r>
      <w:r w:rsidRPr="00766AA5">
        <w:t>.</w:t>
      </w:r>
      <w:r w:rsidR="00A22211" w:rsidRPr="00766AA5">
        <w:t>961</w:t>
      </w:r>
      <w:r w:rsidRPr="00766AA5">
        <w:t>.</w:t>
      </w:r>
      <w:r w:rsidR="00A22211" w:rsidRPr="00766AA5">
        <w:t>380</w:t>
      </w:r>
      <w:r w:rsidRPr="00766AA5">
        <w:t xml:space="preserve"> kn</w:t>
      </w:r>
      <w:r w:rsidR="00971436" w:rsidRPr="00766AA5">
        <w:t>, dok u projekciji 2021. iznose 11.969.380 kn</w:t>
      </w:r>
      <w:r w:rsidR="00ED1C32" w:rsidRPr="00766AA5">
        <w:t>,</w:t>
      </w:r>
      <w:r w:rsidR="00971436" w:rsidRPr="00766AA5">
        <w:t xml:space="preserve"> a 2022. godine 11.974.380 kn</w:t>
      </w:r>
      <w:r w:rsidRPr="00766AA5">
        <w:t>.</w:t>
      </w:r>
      <w:r w:rsidR="00DF571F" w:rsidRPr="00766AA5">
        <w:t xml:space="preserve"> U okviru ove skupine planiraju se sljedeći rashodi: </w:t>
      </w:r>
      <w:r w:rsidR="009073C4" w:rsidRPr="00766AA5">
        <w:t xml:space="preserve">naknada dijela cijene prijevoza studenata koji studiraju u drugim gradovima RH u iznosu od 60.000 kn, naknade dijela cijene prijevoza učenika srednjih škola u iznosu od 30.000 kn, </w:t>
      </w:r>
      <w:r w:rsidR="00DF571F" w:rsidRPr="00766AA5">
        <w:t xml:space="preserve">stipendije učenicima i studentima Grada Samobora </w:t>
      </w:r>
      <w:r w:rsidR="00A22211" w:rsidRPr="00766AA5">
        <w:t>62</w:t>
      </w:r>
      <w:r w:rsidR="00DF571F" w:rsidRPr="00766AA5">
        <w:t>0.000 kn</w:t>
      </w:r>
      <w:r w:rsidR="008534F2" w:rsidRPr="00766AA5">
        <w:t xml:space="preserve">, </w:t>
      </w:r>
      <w:r w:rsidR="00D11D1C" w:rsidRPr="00766AA5">
        <w:t xml:space="preserve">nagrade za sportska ostvarenja u iznosu od 50.000 kn, </w:t>
      </w:r>
      <w:r w:rsidR="00CD6C6A" w:rsidRPr="00766AA5">
        <w:t xml:space="preserve">škola plivanja za učenike osnovnih škola </w:t>
      </w:r>
      <w:r w:rsidR="000A7D8D" w:rsidRPr="00766AA5">
        <w:t xml:space="preserve">u iznosu od 45.000 kn, natjecanja, nagrade i seminari učenika, studenata i mentora u iznosu od 80.000 kn, </w:t>
      </w:r>
      <w:r w:rsidR="000D26C4" w:rsidRPr="00766AA5">
        <w:t>p</w:t>
      </w:r>
      <w:r w:rsidR="000A7D8D" w:rsidRPr="00766AA5">
        <w:t>rehrana učenika s područja grada u školama drugih JLS u iznosu od 15.000 kn,</w:t>
      </w:r>
      <w:r w:rsidR="00B375CC" w:rsidRPr="00766AA5">
        <w:t xml:space="preserve"> </w:t>
      </w:r>
      <w:r w:rsidR="00DF571F" w:rsidRPr="00766AA5">
        <w:t>kupnja udžbenika</w:t>
      </w:r>
      <w:r w:rsidR="00A22211" w:rsidRPr="00766AA5">
        <w:t xml:space="preserve"> i drugih nastavnih materijala</w:t>
      </w:r>
      <w:r w:rsidR="00DF571F" w:rsidRPr="00766AA5">
        <w:t xml:space="preserve"> za učenike osnovnih škola Grada Samobora</w:t>
      </w:r>
      <w:r w:rsidR="00130A75" w:rsidRPr="00766AA5">
        <w:t>, a koje ne financira Ministarstvo znanosti i obrazovanja</w:t>
      </w:r>
      <w:r w:rsidR="00DF571F" w:rsidRPr="00766AA5">
        <w:t xml:space="preserve"> </w:t>
      </w:r>
      <w:r w:rsidR="008B6106" w:rsidRPr="00766AA5">
        <w:t xml:space="preserve">u iznosu od </w:t>
      </w:r>
      <w:r w:rsidR="00130A75" w:rsidRPr="00766AA5">
        <w:t>936</w:t>
      </w:r>
      <w:r w:rsidR="00DF571F" w:rsidRPr="00766AA5">
        <w:t>.000 kn</w:t>
      </w:r>
      <w:r w:rsidR="008534F2" w:rsidRPr="00766AA5">
        <w:t xml:space="preserve">, </w:t>
      </w:r>
      <w:r w:rsidR="00DF571F" w:rsidRPr="00766AA5">
        <w:t xml:space="preserve">sufinanciranje programa predškolskog odgoja u drugim jedinicama lokalne samouprave, u ustanovama u vlasništvu građana i građansko pravnih osoba, u novim ustanovama i obrtima dadilja te u ustanovama za djecu s poteškoćama u razvoju </w:t>
      </w:r>
      <w:r w:rsidR="00744504" w:rsidRPr="00766AA5">
        <w:t xml:space="preserve">u iznosu od </w:t>
      </w:r>
      <w:r w:rsidR="00016C11" w:rsidRPr="00766AA5">
        <w:t>5.</w:t>
      </w:r>
      <w:r w:rsidR="00130A75" w:rsidRPr="00766AA5">
        <w:t>970</w:t>
      </w:r>
      <w:r w:rsidR="00016C11" w:rsidRPr="00766AA5">
        <w:t>.000 kn</w:t>
      </w:r>
      <w:r w:rsidR="008534F2" w:rsidRPr="00766AA5">
        <w:t xml:space="preserve">, </w:t>
      </w:r>
      <w:r w:rsidR="00016C11" w:rsidRPr="00766AA5">
        <w:t xml:space="preserve">naknade iz područja socijalne skrbi (novčana pomoć za opremu novorođenog djeteta </w:t>
      </w:r>
      <w:r w:rsidR="00130A75" w:rsidRPr="00766AA5">
        <w:t>1.1</w:t>
      </w:r>
      <w:r w:rsidR="00DB3E5C" w:rsidRPr="00766AA5">
        <w:t>0</w:t>
      </w:r>
      <w:r w:rsidR="00016C11" w:rsidRPr="00766AA5">
        <w:t xml:space="preserve">0.000 kn, naknada za troškove stanovanja </w:t>
      </w:r>
      <w:r w:rsidR="00130A75" w:rsidRPr="00766AA5">
        <w:t>8</w:t>
      </w:r>
      <w:r w:rsidR="00DB3E5C" w:rsidRPr="00766AA5">
        <w:t>0</w:t>
      </w:r>
      <w:r w:rsidR="00016C11" w:rsidRPr="00766AA5">
        <w:t xml:space="preserve">0.000 kn, jednokratne naknade </w:t>
      </w:r>
      <w:r w:rsidR="00130A75" w:rsidRPr="00766AA5">
        <w:t>40</w:t>
      </w:r>
      <w:r w:rsidR="00016C11" w:rsidRPr="00766AA5">
        <w:t>0.000 kn, božićnica i uskrsnica za umirovljenike 1.</w:t>
      </w:r>
      <w:r w:rsidR="00DB3E5C" w:rsidRPr="00766AA5">
        <w:t>00</w:t>
      </w:r>
      <w:r w:rsidR="00016C11" w:rsidRPr="00766AA5">
        <w:t xml:space="preserve">0.000 kn, </w:t>
      </w:r>
      <w:r w:rsidR="004A564D" w:rsidRPr="00766AA5">
        <w:t>subvencioniranje troškova prijevoza za osobe s invaliditetom i za umirovljenike</w:t>
      </w:r>
      <w:r w:rsidR="00B74164" w:rsidRPr="00766AA5">
        <w:t xml:space="preserve"> ukupn</w:t>
      </w:r>
      <w:r w:rsidR="00DC1C52" w:rsidRPr="00766AA5">
        <w:t>o</w:t>
      </w:r>
      <w:r w:rsidR="004A564D" w:rsidRPr="00766AA5">
        <w:t xml:space="preserve"> </w:t>
      </w:r>
      <w:r w:rsidR="00130A75" w:rsidRPr="00766AA5">
        <w:t>300</w:t>
      </w:r>
      <w:r w:rsidR="004A564D" w:rsidRPr="00766AA5">
        <w:t>.000 kn, troškovi ogrjeva 130.000 kn i drugo</w:t>
      </w:r>
      <w:r w:rsidR="00B41C83" w:rsidRPr="00766AA5">
        <w:t>)</w:t>
      </w:r>
      <w:r w:rsidR="00EC58C1" w:rsidRPr="00766AA5">
        <w:t>, subvencija programima novih tehnologija i inovatora u iznosu od 20.000 kn</w:t>
      </w:r>
      <w:r w:rsidR="008534F2" w:rsidRPr="00766AA5">
        <w:t xml:space="preserve"> </w:t>
      </w:r>
      <w:r w:rsidR="004A564D" w:rsidRPr="00766AA5">
        <w:t>i ostale naknade građanima i kućanstvima.</w:t>
      </w:r>
    </w:p>
    <w:p w:rsidR="00016C11" w:rsidRPr="00766AA5" w:rsidRDefault="00266610" w:rsidP="00F018FE">
      <w:pPr>
        <w:ind w:firstLine="720"/>
        <w:jc w:val="both"/>
      </w:pPr>
      <w:r w:rsidRPr="00766AA5">
        <w:rPr>
          <w:i/>
        </w:rPr>
        <w:t>Ostali rashodi (skupina 38)</w:t>
      </w:r>
      <w:r w:rsidRPr="00766AA5">
        <w:t xml:space="preserve"> planiraju se u iznosu od </w:t>
      </w:r>
      <w:r w:rsidR="002578D5" w:rsidRPr="00766AA5">
        <w:t>25</w:t>
      </w:r>
      <w:r w:rsidRPr="00766AA5">
        <w:t>.</w:t>
      </w:r>
      <w:r w:rsidR="002578D5" w:rsidRPr="00766AA5">
        <w:t>478</w:t>
      </w:r>
      <w:r w:rsidRPr="00766AA5">
        <w:t>.</w:t>
      </w:r>
      <w:r w:rsidR="00DB3E5C" w:rsidRPr="00766AA5">
        <w:t>2</w:t>
      </w:r>
      <w:r w:rsidR="002578D5" w:rsidRPr="00766AA5">
        <w:t>28</w:t>
      </w:r>
      <w:r w:rsidRPr="00766AA5">
        <w:t xml:space="preserve"> kn u 20</w:t>
      </w:r>
      <w:r w:rsidR="002578D5" w:rsidRPr="00766AA5">
        <w:t>20</w:t>
      </w:r>
      <w:r w:rsidRPr="00766AA5">
        <w:t xml:space="preserve">. godini, uz međugodišnje </w:t>
      </w:r>
      <w:r w:rsidR="00DB3E5C" w:rsidRPr="00766AA5">
        <w:t>povećanje</w:t>
      </w:r>
      <w:r w:rsidRPr="00766AA5">
        <w:t xml:space="preserve"> od </w:t>
      </w:r>
      <w:r w:rsidR="00436611" w:rsidRPr="00766AA5">
        <w:t>13,07</w:t>
      </w:r>
      <w:r w:rsidRPr="00766AA5">
        <w:t>%</w:t>
      </w:r>
      <w:r w:rsidR="002658FA" w:rsidRPr="00766AA5">
        <w:t xml:space="preserve"> u odnosu na važeći plan</w:t>
      </w:r>
      <w:r w:rsidR="00417F53" w:rsidRPr="00766AA5">
        <w:t xml:space="preserve">, </w:t>
      </w:r>
      <w:r w:rsidR="00417F53" w:rsidRPr="00766AA5">
        <w:rPr>
          <w:bCs/>
        </w:rPr>
        <w:t xml:space="preserve">a u projekcijskim godinama planirani su s rastom i iznose </w:t>
      </w:r>
      <w:r w:rsidR="00F26626" w:rsidRPr="00766AA5">
        <w:rPr>
          <w:bCs/>
        </w:rPr>
        <w:t xml:space="preserve">21.592.000 </w:t>
      </w:r>
      <w:r w:rsidR="00417F53" w:rsidRPr="00766AA5">
        <w:rPr>
          <w:bCs/>
        </w:rPr>
        <w:t xml:space="preserve">kn u 2021. i </w:t>
      </w:r>
      <w:r w:rsidR="00F26626" w:rsidRPr="00766AA5">
        <w:rPr>
          <w:bCs/>
        </w:rPr>
        <w:t xml:space="preserve">22.032.000 </w:t>
      </w:r>
      <w:r w:rsidR="00417F53" w:rsidRPr="00766AA5">
        <w:rPr>
          <w:bCs/>
        </w:rPr>
        <w:t>kn u 2022. godini.</w:t>
      </w:r>
      <w:r w:rsidR="00DC3104" w:rsidRPr="00766AA5">
        <w:t xml:space="preserve"> U okviru ove skupine </w:t>
      </w:r>
      <w:r w:rsidR="00A31B44" w:rsidRPr="00766AA5">
        <w:t xml:space="preserve">sukladno propisanoj ekonomskoj klasifikaciji </w:t>
      </w:r>
      <w:r w:rsidR="00DC3104" w:rsidRPr="00766AA5">
        <w:t>planiraju se tekuće donacije, kapitalne donacije, kazne, penali i naknade štete, izvanredni rashodi te kapitalne pomoći.</w:t>
      </w:r>
    </w:p>
    <w:p w:rsidR="00266610" w:rsidRPr="00766AA5" w:rsidRDefault="005F26F1" w:rsidP="00F018FE">
      <w:pPr>
        <w:ind w:firstLine="720"/>
        <w:jc w:val="both"/>
      </w:pPr>
      <w:r w:rsidRPr="00766AA5">
        <w:t>Tekuće donacije planiraju se u 20</w:t>
      </w:r>
      <w:r w:rsidR="008E781F" w:rsidRPr="00766AA5">
        <w:t>20</w:t>
      </w:r>
      <w:r w:rsidRPr="00766AA5">
        <w:t xml:space="preserve">. u iznosu od </w:t>
      </w:r>
      <w:r w:rsidR="009F62CE" w:rsidRPr="00766AA5">
        <w:t>1</w:t>
      </w:r>
      <w:r w:rsidR="008E781F" w:rsidRPr="00766AA5">
        <w:t>5</w:t>
      </w:r>
      <w:r w:rsidRPr="00766AA5">
        <w:t>.</w:t>
      </w:r>
      <w:r w:rsidR="008E781F" w:rsidRPr="00766AA5">
        <w:t>118</w:t>
      </w:r>
      <w:r w:rsidRPr="00766AA5">
        <w:t>.</w:t>
      </w:r>
      <w:r w:rsidR="009F62CE" w:rsidRPr="00766AA5">
        <w:t>2</w:t>
      </w:r>
      <w:r w:rsidR="008E781F" w:rsidRPr="00766AA5">
        <w:t>28</w:t>
      </w:r>
      <w:r w:rsidRPr="00766AA5">
        <w:t xml:space="preserve"> kn, što je međugodišnji rast </w:t>
      </w:r>
      <w:r w:rsidR="009F62CE" w:rsidRPr="00766AA5">
        <w:t xml:space="preserve">od </w:t>
      </w:r>
      <w:r w:rsidR="008E781F" w:rsidRPr="00766AA5">
        <w:t>3,77</w:t>
      </w:r>
      <w:r w:rsidR="009F62CE" w:rsidRPr="00766AA5">
        <w:t>%</w:t>
      </w:r>
      <w:r w:rsidR="00692FFB" w:rsidRPr="00766AA5">
        <w:t xml:space="preserve"> u odnosu na 2019. godinu</w:t>
      </w:r>
      <w:r w:rsidR="009F62CE" w:rsidRPr="00766AA5">
        <w:t>.</w:t>
      </w:r>
      <w:r w:rsidRPr="00766AA5">
        <w:t xml:space="preserve"> Unutar ove podskupine planiraju se rashodi za tekuće financiranje političkih stranaka, </w:t>
      </w:r>
      <w:r w:rsidR="00886E95" w:rsidRPr="00766AA5">
        <w:t xml:space="preserve">sredstva za rad predstavnika slovenske nacionalne manjine, </w:t>
      </w:r>
      <w:r w:rsidRPr="00766AA5">
        <w:t xml:space="preserve">sufinanciranje turističkih manifestacija, programa zaštite okoliša i zaštite životinja, programa civilne zaštite i zaštite od požara izvan sustava javne vatrogasne postrojbe, </w:t>
      </w:r>
      <w:r w:rsidR="00A66338" w:rsidRPr="00766AA5">
        <w:t xml:space="preserve">poticanje razvoja lovstva, </w:t>
      </w:r>
      <w:r w:rsidRPr="00766AA5">
        <w:t>financiranje javnih potreba u kulturi, sportu, tehničkoj kulturi, potpore udrugama i organizacijama civilnog društva, udrugama proisteklim iz Domovinskog rata,</w:t>
      </w:r>
      <w:r w:rsidR="009F62CE" w:rsidRPr="00766AA5">
        <w:t xml:space="preserve"> sredstva za rad Gradskog društva Crvenog križa Samobor,</w:t>
      </w:r>
      <w:r w:rsidRPr="00766AA5">
        <w:t xml:space="preserve"> sufinanciranje rada</w:t>
      </w:r>
      <w:r w:rsidR="00495F39" w:rsidRPr="00766AA5">
        <w:t xml:space="preserve"> kirurške ambulant</w:t>
      </w:r>
      <w:r w:rsidR="00133640" w:rsidRPr="00766AA5">
        <w:t>e</w:t>
      </w:r>
      <w:r w:rsidR="00495F39" w:rsidRPr="00766AA5">
        <w:t>, internističke ambulante i dodatnog tima hitne medicinske pomoći i drugo.</w:t>
      </w:r>
    </w:p>
    <w:p w:rsidR="00495F39" w:rsidRPr="00766AA5" w:rsidRDefault="00495F39" w:rsidP="00F018FE">
      <w:pPr>
        <w:ind w:firstLine="720"/>
        <w:jc w:val="both"/>
      </w:pPr>
      <w:r w:rsidRPr="00766AA5">
        <w:t>Kapitalne donacije u 20</w:t>
      </w:r>
      <w:r w:rsidR="00C6376E" w:rsidRPr="00766AA5">
        <w:t>20</w:t>
      </w:r>
      <w:r w:rsidRPr="00766AA5">
        <w:t xml:space="preserve">. godini planiraju se u iznosu od </w:t>
      </w:r>
      <w:r w:rsidR="00C6376E" w:rsidRPr="00766AA5">
        <w:t>3.110</w:t>
      </w:r>
      <w:r w:rsidRPr="00766AA5">
        <w:t>.000 kn</w:t>
      </w:r>
      <w:r w:rsidR="00571AE4" w:rsidRPr="00766AA5">
        <w:t>, a u projekcijskim godinama sa 770.000 kn u 2021. i 780.000 kn u 2022. godini</w:t>
      </w:r>
      <w:r w:rsidRPr="00766AA5">
        <w:t xml:space="preserve">. </w:t>
      </w:r>
      <w:r w:rsidR="009F62CE" w:rsidRPr="00766AA5">
        <w:t>S</w:t>
      </w:r>
      <w:r w:rsidRPr="00766AA5">
        <w:t xml:space="preserve">redstva </w:t>
      </w:r>
      <w:r w:rsidR="009F62CE" w:rsidRPr="00766AA5">
        <w:t>se</w:t>
      </w:r>
      <w:r w:rsidRPr="00766AA5">
        <w:t xml:space="preserve"> </w:t>
      </w:r>
      <w:r w:rsidRPr="00766AA5">
        <w:lastRenderedPageBreak/>
        <w:t xml:space="preserve">odnose na donaciju Vatrogasnoj zajednici za nabavu </w:t>
      </w:r>
      <w:r w:rsidR="00C6376E" w:rsidRPr="00766AA5">
        <w:t xml:space="preserve">vatrogasnih vozila, </w:t>
      </w:r>
      <w:r w:rsidRPr="00766AA5">
        <w:t xml:space="preserve">vatrogasne opreme i ostalu vatrogasnu infrastrukturu </w:t>
      </w:r>
      <w:r w:rsidR="00571AE4" w:rsidRPr="00766AA5">
        <w:t xml:space="preserve">u 2020. u iznosu od </w:t>
      </w:r>
      <w:r w:rsidR="00C6376E" w:rsidRPr="00766AA5">
        <w:t>2.600</w:t>
      </w:r>
      <w:r w:rsidRPr="00766AA5">
        <w:t>.000 kn</w:t>
      </w:r>
      <w:r w:rsidR="00190DFF" w:rsidRPr="00766AA5">
        <w:t xml:space="preserve"> (260.000 kn u 2021., 270.000 kn u 2022.)</w:t>
      </w:r>
      <w:r w:rsidRPr="00766AA5">
        <w:t>, na kapitalne donacije vjerskim zajednicama</w:t>
      </w:r>
      <w:r w:rsidR="00571AE4" w:rsidRPr="00766AA5">
        <w:t xml:space="preserve"> </w:t>
      </w:r>
      <w:r w:rsidR="00AA14AA" w:rsidRPr="00766AA5">
        <w:t xml:space="preserve">u godišnjim iznosima </w:t>
      </w:r>
      <w:r w:rsidR="00571AE4" w:rsidRPr="00766AA5">
        <w:t>po</w:t>
      </w:r>
      <w:r w:rsidRPr="00766AA5">
        <w:t xml:space="preserve"> 290.000 kn</w:t>
      </w:r>
      <w:r w:rsidR="00571AE4" w:rsidRPr="00766AA5">
        <w:t>,</w:t>
      </w:r>
      <w:r w:rsidRPr="00766AA5">
        <w:t xml:space="preserve"> na sufinanciranje obnove pročelja </w:t>
      </w:r>
      <w:r w:rsidR="002E2BA4" w:rsidRPr="00766AA5">
        <w:t xml:space="preserve">što se financira iz prikupljenih namjenskih sredstava spomeničke rente </w:t>
      </w:r>
      <w:r w:rsidR="00AA14AA" w:rsidRPr="00766AA5">
        <w:t xml:space="preserve">po </w:t>
      </w:r>
      <w:r w:rsidRPr="00766AA5">
        <w:t xml:space="preserve">120.000 kn </w:t>
      </w:r>
      <w:r w:rsidR="005E527A" w:rsidRPr="00766AA5">
        <w:t xml:space="preserve">godišnje </w:t>
      </w:r>
      <w:r w:rsidR="009F62CE" w:rsidRPr="00766AA5">
        <w:t xml:space="preserve">i </w:t>
      </w:r>
      <w:r w:rsidR="00414E41" w:rsidRPr="00766AA5">
        <w:t xml:space="preserve">na </w:t>
      </w:r>
      <w:r w:rsidR="00F6042E" w:rsidRPr="00766AA5">
        <w:t>kapitaln</w:t>
      </w:r>
      <w:r w:rsidR="0071162E" w:rsidRPr="00766AA5">
        <w:t>u</w:t>
      </w:r>
      <w:r w:rsidR="00F6042E" w:rsidRPr="00766AA5">
        <w:t xml:space="preserve"> donaciju Samoborskom športskom savezu za </w:t>
      </w:r>
      <w:r w:rsidR="009F62CE" w:rsidRPr="00766AA5">
        <w:t xml:space="preserve">nabavu </w:t>
      </w:r>
      <w:r w:rsidR="002B2369" w:rsidRPr="00766AA5">
        <w:t>sport</w:t>
      </w:r>
      <w:r w:rsidR="00731247" w:rsidRPr="00766AA5">
        <w:t>s</w:t>
      </w:r>
      <w:r w:rsidR="002B2369" w:rsidRPr="00766AA5">
        <w:t xml:space="preserve">ke </w:t>
      </w:r>
      <w:r w:rsidR="009F62CE" w:rsidRPr="00766AA5">
        <w:t>opreme</w:t>
      </w:r>
      <w:r w:rsidR="002B2369" w:rsidRPr="00766AA5">
        <w:t xml:space="preserve"> </w:t>
      </w:r>
      <w:r w:rsidR="00F6042E" w:rsidRPr="00766AA5">
        <w:t xml:space="preserve">u godišnjim iznosima u trogodišnjem planskom razdoblju od </w:t>
      </w:r>
      <w:r w:rsidR="002B2369" w:rsidRPr="00766AA5">
        <w:t xml:space="preserve">po </w:t>
      </w:r>
      <w:r w:rsidR="00C6376E" w:rsidRPr="00766AA5">
        <w:t>10</w:t>
      </w:r>
      <w:r w:rsidR="009F62CE" w:rsidRPr="00766AA5">
        <w:t>0.000 kn</w:t>
      </w:r>
      <w:r w:rsidR="00FA6D34" w:rsidRPr="00766AA5">
        <w:t>.</w:t>
      </w:r>
    </w:p>
    <w:p w:rsidR="00495F39" w:rsidRPr="00766AA5" w:rsidRDefault="00495F39" w:rsidP="00F018FE">
      <w:pPr>
        <w:ind w:firstLine="720"/>
        <w:jc w:val="both"/>
      </w:pPr>
      <w:r w:rsidRPr="00766AA5">
        <w:t xml:space="preserve">Izvanredni rashodi odnose se na </w:t>
      </w:r>
      <w:r w:rsidR="00BD7768" w:rsidRPr="00766AA5">
        <w:t xml:space="preserve">unutar zakonskog okvira </w:t>
      </w:r>
      <w:r w:rsidRPr="00766AA5">
        <w:t>planirana sredstva proračunske zalihe, koja u</w:t>
      </w:r>
      <w:r w:rsidR="009F62CE" w:rsidRPr="00766AA5">
        <w:t xml:space="preserve"> </w:t>
      </w:r>
      <w:r w:rsidR="001C63C6" w:rsidRPr="00766AA5">
        <w:t xml:space="preserve">razdoblju </w:t>
      </w:r>
      <w:r w:rsidR="009F62CE" w:rsidRPr="00766AA5">
        <w:t>20</w:t>
      </w:r>
      <w:r w:rsidR="00C6376E" w:rsidRPr="00766AA5">
        <w:t>20</w:t>
      </w:r>
      <w:r w:rsidR="009F62CE" w:rsidRPr="00766AA5">
        <w:t>.</w:t>
      </w:r>
      <w:r w:rsidR="001C63C6" w:rsidRPr="00766AA5">
        <w:t>-2022.</w:t>
      </w:r>
      <w:r w:rsidR="009F62CE" w:rsidRPr="00766AA5">
        <w:t xml:space="preserve"> godin</w:t>
      </w:r>
      <w:r w:rsidR="001C63C6" w:rsidRPr="00766AA5">
        <w:t>e</w:t>
      </w:r>
      <w:r w:rsidR="00F83FC4" w:rsidRPr="00766AA5">
        <w:t>, kao i u tekućem planu proračuna</w:t>
      </w:r>
      <w:r w:rsidR="007B52B8" w:rsidRPr="00766AA5">
        <w:t>,</w:t>
      </w:r>
      <w:r w:rsidR="00F83FC4" w:rsidRPr="00766AA5">
        <w:t xml:space="preserve"> </w:t>
      </w:r>
      <w:r w:rsidR="009F62CE" w:rsidRPr="00766AA5">
        <w:t>iznos</w:t>
      </w:r>
      <w:r w:rsidR="00254436" w:rsidRPr="00766AA5">
        <w:t>e</w:t>
      </w:r>
      <w:r w:rsidR="009F62CE" w:rsidRPr="00766AA5">
        <w:t xml:space="preserve"> 5</w:t>
      </w:r>
      <w:r w:rsidRPr="00766AA5">
        <w:t>00.000 kn</w:t>
      </w:r>
      <w:r w:rsidR="001C63C6" w:rsidRPr="00766AA5">
        <w:t xml:space="preserve"> godišnje</w:t>
      </w:r>
      <w:r w:rsidRPr="00766AA5">
        <w:t>.</w:t>
      </w:r>
    </w:p>
    <w:p w:rsidR="00495F39" w:rsidRPr="00766AA5" w:rsidRDefault="00495F39" w:rsidP="009520DA">
      <w:pPr>
        <w:ind w:firstLine="567"/>
        <w:jc w:val="both"/>
      </w:pPr>
      <w:r w:rsidRPr="00766AA5">
        <w:t>Kapitalne</w:t>
      </w:r>
      <w:r w:rsidR="00634478" w:rsidRPr="00766AA5">
        <w:t xml:space="preserve"> pomoći u 2020. godini planiraju se u iznosu od 6.600.000 kn</w:t>
      </w:r>
      <w:r w:rsidR="00154D65" w:rsidRPr="00766AA5">
        <w:t xml:space="preserve"> i s međugodišnjim rastom od 24,4% u odnosu na važeći plan</w:t>
      </w:r>
      <w:r w:rsidR="00634478" w:rsidRPr="00766AA5">
        <w:t>, a</w:t>
      </w:r>
      <w:r w:rsidRPr="00766AA5">
        <w:t xml:space="preserve"> odnose se na pomoći za izgradnju objekata odvodnje</w:t>
      </w:r>
      <w:r w:rsidR="009E5D83" w:rsidRPr="00766AA5">
        <w:t xml:space="preserve"> od 2.000.000 kn</w:t>
      </w:r>
      <w:r w:rsidRPr="00766AA5">
        <w:t xml:space="preserve"> i građevin</w:t>
      </w:r>
      <w:r w:rsidR="009E5D83" w:rsidRPr="00766AA5">
        <w:t>e</w:t>
      </w:r>
      <w:r w:rsidRPr="00766AA5">
        <w:t xml:space="preserve"> za g</w:t>
      </w:r>
      <w:r w:rsidR="00634478" w:rsidRPr="00766AA5">
        <w:t>ospodarenje komunalnim otpadom</w:t>
      </w:r>
      <w:r w:rsidR="009E5D83" w:rsidRPr="00766AA5">
        <w:t xml:space="preserve"> od 100.000 kn</w:t>
      </w:r>
      <w:r w:rsidR="00DD55D6" w:rsidRPr="00766AA5">
        <w:t xml:space="preserve"> (u okviru čega će se izvesti izgradnja kanalizacije na lokaciji Reciklažnog centra grada Samobora ''Trebež'')</w:t>
      </w:r>
      <w:r w:rsidR="00634478" w:rsidRPr="00766AA5">
        <w:t xml:space="preserve">, te na kapitalnu potporu trgovačkom društvu Komunalac </w:t>
      </w:r>
      <w:r w:rsidR="009E5D83" w:rsidRPr="00766AA5">
        <w:t xml:space="preserve">u iznosu od </w:t>
      </w:r>
      <w:r w:rsidR="00634478" w:rsidRPr="00766AA5">
        <w:t>4.500.000 kn</w:t>
      </w:r>
      <w:r w:rsidR="00745577" w:rsidRPr="00766AA5">
        <w:t xml:space="preserve">, koji iznos </w:t>
      </w:r>
      <w:r w:rsidR="00E22D55" w:rsidRPr="00766AA5">
        <w:t xml:space="preserve">potpore </w:t>
      </w:r>
      <w:r w:rsidR="00745577" w:rsidRPr="00766AA5">
        <w:t>je predviđen i u</w:t>
      </w:r>
      <w:r w:rsidR="005722D3" w:rsidRPr="00766AA5">
        <w:t xml:space="preserve"> 2021. i 2022.</w:t>
      </w:r>
      <w:r w:rsidR="00745577" w:rsidRPr="00766AA5">
        <w:t xml:space="preserve"> godin</w:t>
      </w:r>
      <w:r w:rsidR="005722D3" w:rsidRPr="00766AA5">
        <w:t>i</w:t>
      </w:r>
      <w:r w:rsidR="00634478" w:rsidRPr="00766AA5">
        <w:t>.</w:t>
      </w:r>
      <w:r w:rsidR="009E5D83" w:rsidRPr="00766AA5">
        <w:t xml:space="preserve"> U projekcijskim godinama za kapitalne pomoći predviđena su sredstva u iznosu od 4,9 mil kn u 2021. i 5,5 mil kn u 2022. godini.</w:t>
      </w:r>
    </w:p>
    <w:p w:rsidR="0009369F" w:rsidRPr="00766AA5" w:rsidRDefault="00762FE1" w:rsidP="0009369F">
      <w:pPr>
        <w:ind w:firstLine="708"/>
        <w:jc w:val="both"/>
        <w:rPr>
          <w:bCs/>
        </w:rPr>
      </w:pPr>
      <w:r w:rsidRPr="00766AA5">
        <w:rPr>
          <w:b/>
          <w:bCs/>
        </w:rPr>
        <w:t>Rashodi</w:t>
      </w:r>
      <w:r w:rsidR="006D0976" w:rsidRPr="00766AA5">
        <w:rPr>
          <w:b/>
          <w:bCs/>
        </w:rPr>
        <w:t xml:space="preserve"> za nabavu nefinancijske imovine</w:t>
      </w:r>
      <w:r w:rsidRPr="00766AA5">
        <w:rPr>
          <w:b/>
          <w:bCs/>
        </w:rPr>
        <w:t xml:space="preserve"> </w:t>
      </w:r>
      <w:r w:rsidR="00BB707F" w:rsidRPr="00766AA5">
        <w:rPr>
          <w:b/>
          <w:bCs/>
        </w:rPr>
        <w:t xml:space="preserve">(razred 4) </w:t>
      </w:r>
      <w:r w:rsidR="004B5DEF" w:rsidRPr="00766AA5">
        <w:rPr>
          <w:bCs/>
        </w:rPr>
        <w:t>u 201</w:t>
      </w:r>
      <w:r w:rsidR="00123799" w:rsidRPr="00766AA5">
        <w:rPr>
          <w:bCs/>
        </w:rPr>
        <w:t>9</w:t>
      </w:r>
      <w:r w:rsidR="004B5DEF" w:rsidRPr="00766AA5">
        <w:rPr>
          <w:bCs/>
        </w:rPr>
        <w:t xml:space="preserve">. godini iznose </w:t>
      </w:r>
      <w:r w:rsidR="00123799" w:rsidRPr="00766AA5">
        <w:rPr>
          <w:bCs/>
        </w:rPr>
        <w:t>58</w:t>
      </w:r>
      <w:r w:rsidR="004B5DEF" w:rsidRPr="00766AA5">
        <w:rPr>
          <w:bCs/>
        </w:rPr>
        <w:t>.</w:t>
      </w:r>
      <w:r w:rsidR="00123799" w:rsidRPr="00766AA5">
        <w:rPr>
          <w:bCs/>
        </w:rPr>
        <w:t>207</w:t>
      </w:r>
      <w:r w:rsidR="004B5DEF" w:rsidRPr="00766AA5">
        <w:rPr>
          <w:bCs/>
        </w:rPr>
        <w:t>.</w:t>
      </w:r>
      <w:r w:rsidR="00123799" w:rsidRPr="00766AA5">
        <w:rPr>
          <w:bCs/>
        </w:rPr>
        <w:t>798</w:t>
      </w:r>
      <w:r w:rsidR="004B5DEF" w:rsidRPr="00766AA5">
        <w:rPr>
          <w:bCs/>
        </w:rPr>
        <w:t xml:space="preserve"> kn, a u 20</w:t>
      </w:r>
      <w:r w:rsidR="00123799" w:rsidRPr="00766AA5">
        <w:rPr>
          <w:bCs/>
        </w:rPr>
        <w:t>20</w:t>
      </w:r>
      <w:r w:rsidR="004B5DEF" w:rsidRPr="00766AA5">
        <w:rPr>
          <w:bCs/>
        </w:rPr>
        <w:t>. godini</w:t>
      </w:r>
      <w:r w:rsidR="00142F01" w:rsidRPr="00766AA5">
        <w:rPr>
          <w:bCs/>
        </w:rPr>
        <w:t>, između ostalog i kao rezultat zaduživanja</w:t>
      </w:r>
      <w:r w:rsidR="002826EF" w:rsidRPr="00766AA5">
        <w:rPr>
          <w:bCs/>
        </w:rPr>
        <w:t xml:space="preserve"> kreditom</w:t>
      </w:r>
      <w:r w:rsidR="00142F01" w:rsidRPr="00766AA5">
        <w:rPr>
          <w:bCs/>
        </w:rPr>
        <w:t>,</w:t>
      </w:r>
      <w:r w:rsidR="004B5DEF" w:rsidRPr="00766AA5">
        <w:rPr>
          <w:bCs/>
        </w:rPr>
        <w:t xml:space="preserve"> planira</w:t>
      </w:r>
      <w:r w:rsidR="006E433C" w:rsidRPr="00766AA5">
        <w:rPr>
          <w:bCs/>
        </w:rPr>
        <w:t xml:space="preserve">ju se </w:t>
      </w:r>
      <w:r w:rsidR="004B5DEF" w:rsidRPr="00766AA5">
        <w:rPr>
          <w:bCs/>
        </w:rPr>
        <w:t xml:space="preserve">s </w:t>
      </w:r>
      <w:r w:rsidR="006E433C" w:rsidRPr="00766AA5">
        <w:rPr>
          <w:bCs/>
        </w:rPr>
        <w:t xml:space="preserve">međugodišnjim </w:t>
      </w:r>
      <w:r w:rsidR="004B5DEF" w:rsidRPr="00766AA5">
        <w:rPr>
          <w:bCs/>
        </w:rPr>
        <w:t>povećanje</w:t>
      </w:r>
      <w:r w:rsidR="006E433C" w:rsidRPr="00766AA5">
        <w:rPr>
          <w:bCs/>
        </w:rPr>
        <w:t>m</w:t>
      </w:r>
      <w:r w:rsidR="004B5DEF" w:rsidRPr="00766AA5">
        <w:rPr>
          <w:bCs/>
        </w:rPr>
        <w:t xml:space="preserve"> od </w:t>
      </w:r>
      <w:r w:rsidR="00123799" w:rsidRPr="00766AA5">
        <w:rPr>
          <w:bCs/>
        </w:rPr>
        <w:t>77</w:t>
      </w:r>
      <w:r w:rsidR="004B5DEF" w:rsidRPr="00766AA5">
        <w:rPr>
          <w:bCs/>
        </w:rPr>
        <w:t>,</w:t>
      </w:r>
      <w:r w:rsidR="00D66884" w:rsidRPr="00766AA5">
        <w:rPr>
          <w:bCs/>
        </w:rPr>
        <w:t>1</w:t>
      </w:r>
      <w:r w:rsidR="00123799" w:rsidRPr="00766AA5">
        <w:rPr>
          <w:bCs/>
        </w:rPr>
        <w:t>8</w:t>
      </w:r>
      <w:r w:rsidR="004B5DEF" w:rsidRPr="00766AA5">
        <w:rPr>
          <w:bCs/>
        </w:rPr>
        <w:t>%</w:t>
      </w:r>
      <w:r w:rsidR="00730536" w:rsidRPr="00766AA5">
        <w:rPr>
          <w:bCs/>
        </w:rPr>
        <w:t xml:space="preserve">, i </w:t>
      </w:r>
      <w:r w:rsidR="004B5DEF" w:rsidRPr="00766AA5">
        <w:rPr>
          <w:bCs/>
        </w:rPr>
        <w:t>iznos</w:t>
      </w:r>
      <w:r w:rsidR="00730536" w:rsidRPr="00766AA5">
        <w:rPr>
          <w:bCs/>
        </w:rPr>
        <w:t>e</w:t>
      </w:r>
      <w:r w:rsidR="004B5DEF" w:rsidRPr="00766AA5">
        <w:rPr>
          <w:bCs/>
        </w:rPr>
        <w:t xml:space="preserve"> </w:t>
      </w:r>
      <w:r w:rsidR="00123799" w:rsidRPr="00766AA5">
        <w:rPr>
          <w:bCs/>
        </w:rPr>
        <w:t>103</w:t>
      </w:r>
      <w:r w:rsidR="004B5DEF" w:rsidRPr="00766AA5">
        <w:rPr>
          <w:bCs/>
        </w:rPr>
        <w:t>.</w:t>
      </w:r>
      <w:r w:rsidR="00123799" w:rsidRPr="00766AA5">
        <w:rPr>
          <w:bCs/>
        </w:rPr>
        <w:t>130</w:t>
      </w:r>
      <w:r w:rsidR="004B5DEF" w:rsidRPr="00766AA5">
        <w:rPr>
          <w:bCs/>
        </w:rPr>
        <w:t>.</w:t>
      </w:r>
      <w:r w:rsidR="00123799" w:rsidRPr="00766AA5">
        <w:rPr>
          <w:bCs/>
        </w:rPr>
        <w:t>323</w:t>
      </w:r>
      <w:r w:rsidR="004B5DEF" w:rsidRPr="00766AA5">
        <w:rPr>
          <w:bCs/>
        </w:rPr>
        <w:t xml:space="preserve"> kn.</w:t>
      </w:r>
      <w:r w:rsidR="006D0976" w:rsidRPr="00766AA5">
        <w:rPr>
          <w:bCs/>
        </w:rPr>
        <w:t xml:space="preserve"> </w:t>
      </w:r>
      <w:r w:rsidR="0009369F" w:rsidRPr="00766AA5">
        <w:rPr>
          <w:bCs/>
        </w:rPr>
        <w:t>U projekcijskim godinama ovi rashodi planirani su u iznosu od 52.529.995 kn u 2021.</w:t>
      </w:r>
      <w:r w:rsidR="006228B0" w:rsidRPr="00766AA5">
        <w:rPr>
          <w:bCs/>
        </w:rPr>
        <w:t>,</w:t>
      </w:r>
      <w:r w:rsidR="0009369F" w:rsidRPr="00766AA5">
        <w:rPr>
          <w:bCs/>
        </w:rPr>
        <w:t xml:space="preserve"> te 45.934.995 kn u 2022. godini</w:t>
      </w:r>
      <w:r w:rsidR="00B50834" w:rsidRPr="00766AA5">
        <w:rPr>
          <w:bCs/>
        </w:rPr>
        <w:t>, u kojim godinama nije planirano financiranje investicija iz kredita</w:t>
      </w:r>
      <w:r w:rsidR="0009369F" w:rsidRPr="00766AA5">
        <w:rPr>
          <w:bCs/>
        </w:rPr>
        <w:t>.</w:t>
      </w:r>
    </w:p>
    <w:p w:rsidR="00BB707F" w:rsidRPr="00766AA5" w:rsidRDefault="006D0976" w:rsidP="00F018FE">
      <w:pPr>
        <w:ind w:firstLine="720"/>
        <w:jc w:val="both"/>
        <w:rPr>
          <w:bCs/>
        </w:rPr>
      </w:pPr>
      <w:r w:rsidRPr="00766AA5">
        <w:rPr>
          <w:bCs/>
        </w:rPr>
        <w:t>U okviru ovih rashoda planiraju se rashodi za nabavu neproizvedene imovine, rashodi za nabavu proizvedene dugotrajne imovine i rashodi za dodatna ulaganja na nefinancijskoj imovini.</w:t>
      </w:r>
    </w:p>
    <w:p w:rsidR="00BB707F" w:rsidRPr="00766AA5" w:rsidRDefault="006D0976" w:rsidP="00F018FE">
      <w:pPr>
        <w:ind w:firstLine="720"/>
        <w:jc w:val="both"/>
        <w:rPr>
          <w:bCs/>
        </w:rPr>
      </w:pPr>
      <w:r w:rsidRPr="00766AA5">
        <w:rPr>
          <w:bCs/>
          <w:i/>
        </w:rPr>
        <w:t xml:space="preserve">Rashodi za nabavu neproizvedene imovine (skupina 41) </w:t>
      </w:r>
      <w:r w:rsidRPr="00766AA5">
        <w:rPr>
          <w:bCs/>
        </w:rPr>
        <w:t xml:space="preserve">planiraju se u iznosu od </w:t>
      </w:r>
      <w:r w:rsidR="00E77EB8" w:rsidRPr="00766AA5">
        <w:rPr>
          <w:bCs/>
        </w:rPr>
        <w:t>2.</w:t>
      </w:r>
      <w:r w:rsidR="00B13425" w:rsidRPr="00766AA5">
        <w:rPr>
          <w:bCs/>
        </w:rPr>
        <w:t>027</w:t>
      </w:r>
      <w:r w:rsidRPr="00766AA5">
        <w:rPr>
          <w:bCs/>
        </w:rPr>
        <w:t>.000 kn u 20</w:t>
      </w:r>
      <w:r w:rsidR="00B13425" w:rsidRPr="00766AA5">
        <w:rPr>
          <w:bCs/>
        </w:rPr>
        <w:t>20</w:t>
      </w:r>
      <w:r w:rsidRPr="00766AA5">
        <w:rPr>
          <w:bCs/>
        </w:rPr>
        <w:t xml:space="preserve">. </w:t>
      </w:r>
      <w:r w:rsidR="009C33A7" w:rsidRPr="00766AA5">
        <w:rPr>
          <w:bCs/>
        </w:rPr>
        <w:t>g</w:t>
      </w:r>
      <w:r w:rsidRPr="00766AA5">
        <w:rPr>
          <w:bCs/>
        </w:rPr>
        <w:t>odin</w:t>
      </w:r>
      <w:r w:rsidR="00D66884" w:rsidRPr="00766AA5">
        <w:rPr>
          <w:bCs/>
        </w:rPr>
        <w:t>i</w:t>
      </w:r>
      <w:r w:rsidR="00553902" w:rsidRPr="00766AA5">
        <w:rPr>
          <w:bCs/>
        </w:rPr>
        <w:t xml:space="preserve"> i o</w:t>
      </w:r>
      <w:r w:rsidRPr="00766AA5">
        <w:rPr>
          <w:bCs/>
        </w:rPr>
        <w:t>buhvaćaju rashode za otkup i zamjenu zemljišta</w:t>
      </w:r>
      <w:r w:rsidR="00553902" w:rsidRPr="00766AA5">
        <w:rPr>
          <w:bCs/>
        </w:rPr>
        <w:t xml:space="preserve"> od </w:t>
      </w:r>
      <w:r w:rsidR="00B13425" w:rsidRPr="00766AA5">
        <w:rPr>
          <w:bCs/>
        </w:rPr>
        <w:t>2.00</w:t>
      </w:r>
      <w:r w:rsidR="00D66884" w:rsidRPr="00766AA5">
        <w:rPr>
          <w:bCs/>
        </w:rPr>
        <w:t>0</w:t>
      </w:r>
      <w:r w:rsidRPr="00766AA5">
        <w:rPr>
          <w:bCs/>
        </w:rPr>
        <w:t xml:space="preserve">.000 kn te licence do 3 godine </w:t>
      </w:r>
      <w:r w:rsidR="00553902" w:rsidRPr="00766AA5">
        <w:rPr>
          <w:bCs/>
        </w:rPr>
        <w:t xml:space="preserve">u iznosu od </w:t>
      </w:r>
      <w:r w:rsidR="00E77EB8" w:rsidRPr="00766AA5">
        <w:rPr>
          <w:bCs/>
        </w:rPr>
        <w:t>27</w:t>
      </w:r>
      <w:r w:rsidRPr="00766AA5">
        <w:rPr>
          <w:bCs/>
        </w:rPr>
        <w:t>.000 kn.</w:t>
      </w:r>
      <w:r w:rsidR="00456C38" w:rsidRPr="00766AA5">
        <w:rPr>
          <w:bCs/>
        </w:rPr>
        <w:t xml:space="preserve"> U projekcijskim godinama predlažu se u približno istom obuhvatu i strukturi, pa iznose 2.025.000 kn u 2021.</w:t>
      </w:r>
      <w:r w:rsidR="00315D00" w:rsidRPr="00766AA5">
        <w:rPr>
          <w:bCs/>
        </w:rPr>
        <w:t>,</w:t>
      </w:r>
      <w:r w:rsidR="00456C38" w:rsidRPr="00766AA5">
        <w:rPr>
          <w:bCs/>
        </w:rPr>
        <w:t xml:space="preserve"> te 2.070.000 kn u 2022. godini.</w:t>
      </w:r>
    </w:p>
    <w:p w:rsidR="006D0976" w:rsidRPr="00766AA5" w:rsidRDefault="006D0976" w:rsidP="00F018FE">
      <w:pPr>
        <w:ind w:firstLine="720"/>
        <w:jc w:val="both"/>
        <w:rPr>
          <w:bCs/>
        </w:rPr>
      </w:pPr>
      <w:r w:rsidRPr="00766AA5">
        <w:rPr>
          <w:bCs/>
          <w:i/>
        </w:rPr>
        <w:t>Rashodi za nabavu proizvedene dugotrajne imovine (skupina 42)</w:t>
      </w:r>
      <w:r w:rsidRPr="00766AA5">
        <w:rPr>
          <w:bCs/>
        </w:rPr>
        <w:t xml:space="preserve"> </w:t>
      </w:r>
      <w:r w:rsidR="00B539D6" w:rsidRPr="00766AA5">
        <w:rPr>
          <w:bCs/>
        </w:rPr>
        <w:t>u 20</w:t>
      </w:r>
      <w:r w:rsidR="00803C3E" w:rsidRPr="00766AA5">
        <w:rPr>
          <w:bCs/>
        </w:rPr>
        <w:t>20</w:t>
      </w:r>
      <w:r w:rsidR="00B539D6" w:rsidRPr="00766AA5">
        <w:rPr>
          <w:bCs/>
        </w:rPr>
        <w:t>. godini</w:t>
      </w:r>
      <w:r w:rsidR="0052098E" w:rsidRPr="00766AA5">
        <w:rPr>
          <w:bCs/>
        </w:rPr>
        <w:t xml:space="preserve"> predlažu se s najvećim međugodišnjim povećanjem </w:t>
      </w:r>
      <w:r w:rsidR="00630312" w:rsidRPr="00766AA5">
        <w:rPr>
          <w:bCs/>
        </w:rPr>
        <w:t xml:space="preserve">od 53.465.648 kn </w:t>
      </w:r>
      <w:r w:rsidR="003F1137" w:rsidRPr="00766AA5">
        <w:rPr>
          <w:bCs/>
        </w:rPr>
        <w:t xml:space="preserve">(od čega se iz namjenskih primitaka iz zaduženja planira financirati 47,9 mil kn) </w:t>
      </w:r>
      <w:r w:rsidR="0052098E" w:rsidRPr="00766AA5">
        <w:rPr>
          <w:bCs/>
        </w:rPr>
        <w:t>i</w:t>
      </w:r>
      <w:r w:rsidR="00B539D6" w:rsidRPr="00766AA5">
        <w:rPr>
          <w:bCs/>
        </w:rPr>
        <w:t xml:space="preserve"> iznos</w:t>
      </w:r>
      <w:r w:rsidR="0052098E" w:rsidRPr="00766AA5">
        <w:rPr>
          <w:bCs/>
        </w:rPr>
        <w:t>e</w:t>
      </w:r>
      <w:r w:rsidR="00B539D6" w:rsidRPr="00766AA5">
        <w:rPr>
          <w:bCs/>
        </w:rPr>
        <w:t xml:space="preserve"> od </w:t>
      </w:r>
      <w:r w:rsidR="00803C3E" w:rsidRPr="00766AA5">
        <w:rPr>
          <w:bCs/>
        </w:rPr>
        <w:t>93</w:t>
      </w:r>
      <w:r w:rsidR="00B539D6" w:rsidRPr="00766AA5">
        <w:rPr>
          <w:bCs/>
        </w:rPr>
        <w:t>.</w:t>
      </w:r>
      <w:r w:rsidR="00803C3E" w:rsidRPr="00766AA5">
        <w:rPr>
          <w:bCs/>
        </w:rPr>
        <w:t>793</w:t>
      </w:r>
      <w:r w:rsidR="00B539D6" w:rsidRPr="00766AA5">
        <w:rPr>
          <w:bCs/>
        </w:rPr>
        <w:t>.</w:t>
      </w:r>
      <w:r w:rsidR="00803C3E" w:rsidRPr="00766AA5">
        <w:rPr>
          <w:bCs/>
        </w:rPr>
        <w:t>323</w:t>
      </w:r>
      <w:r w:rsidR="00B539D6" w:rsidRPr="00766AA5">
        <w:rPr>
          <w:bCs/>
        </w:rPr>
        <w:t xml:space="preserve"> kn</w:t>
      </w:r>
      <w:r w:rsidR="001346E6" w:rsidRPr="00766AA5">
        <w:rPr>
          <w:bCs/>
        </w:rPr>
        <w:t>, dok u 2021. iznose 40.844.995 kn, a u 2022.</w:t>
      </w:r>
      <w:r w:rsidR="00E332FF" w:rsidRPr="00766AA5">
        <w:rPr>
          <w:bCs/>
        </w:rPr>
        <w:t xml:space="preserve"> godini</w:t>
      </w:r>
      <w:r w:rsidR="001346E6" w:rsidRPr="00766AA5">
        <w:rPr>
          <w:bCs/>
        </w:rPr>
        <w:t xml:space="preserve"> 36.804.995 kn</w:t>
      </w:r>
      <w:r w:rsidR="00630312" w:rsidRPr="00766AA5">
        <w:rPr>
          <w:bCs/>
        </w:rPr>
        <w:t>.</w:t>
      </w:r>
      <w:r w:rsidR="00B539D6" w:rsidRPr="00766AA5">
        <w:rPr>
          <w:bCs/>
        </w:rPr>
        <w:t xml:space="preserve"> U okviru ovih rashoda planira se nabava građevinskih objekata, postrojenja i opreme,</w:t>
      </w:r>
      <w:r w:rsidR="007C1C50" w:rsidRPr="00766AA5">
        <w:rPr>
          <w:bCs/>
        </w:rPr>
        <w:t xml:space="preserve"> prijevoznih sredstava,</w:t>
      </w:r>
      <w:r w:rsidR="00B539D6" w:rsidRPr="00766AA5">
        <w:rPr>
          <w:bCs/>
        </w:rPr>
        <w:t xml:space="preserve"> knjiga, umjetničkih djela i ostalih izložbenih vrijednosti te nematerijalne proizvedene imovine.</w:t>
      </w:r>
    </w:p>
    <w:p w:rsidR="00BB707F" w:rsidRPr="00766AA5" w:rsidRDefault="00A85A33" w:rsidP="00F018FE">
      <w:pPr>
        <w:ind w:firstLine="720"/>
        <w:jc w:val="both"/>
        <w:rPr>
          <w:bCs/>
        </w:rPr>
      </w:pPr>
      <w:r w:rsidRPr="00766AA5">
        <w:rPr>
          <w:bCs/>
        </w:rPr>
        <w:t>Pods</w:t>
      </w:r>
      <w:r w:rsidR="00DB2095" w:rsidRPr="00766AA5">
        <w:rPr>
          <w:bCs/>
        </w:rPr>
        <w:t>kupina rashoda</w:t>
      </w:r>
      <w:r w:rsidR="004A2361" w:rsidRPr="00766AA5">
        <w:rPr>
          <w:bCs/>
        </w:rPr>
        <w:t xml:space="preserve"> </w:t>
      </w:r>
      <w:r w:rsidR="00DB2095" w:rsidRPr="00766AA5">
        <w:rPr>
          <w:bCs/>
        </w:rPr>
        <w:t>G</w:t>
      </w:r>
      <w:r w:rsidR="004A2361" w:rsidRPr="00766AA5">
        <w:rPr>
          <w:bCs/>
        </w:rPr>
        <w:t>rađevins</w:t>
      </w:r>
      <w:r w:rsidR="00DB2095" w:rsidRPr="00766AA5">
        <w:rPr>
          <w:bCs/>
        </w:rPr>
        <w:t>ki</w:t>
      </w:r>
      <w:r w:rsidR="004A2361" w:rsidRPr="00766AA5">
        <w:rPr>
          <w:bCs/>
        </w:rPr>
        <w:t xml:space="preserve"> objekt</w:t>
      </w:r>
      <w:r w:rsidR="00DB2095" w:rsidRPr="00766AA5">
        <w:rPr>
          <w:bCs/>
        </w:rPr>
        <w:t>i</w:t>
      </w:r>
      <w:r w:rsidR="004A2361" w:rsidRPr="00766AA5">
        <w:rPr>
          <w:bCs/>
        </w:rPr>
        <w:t xml:space="preserve"> </w:t>
      </w:r>
      <w:r w:rsidR="00077DC3" w:rsidRPr="00766AA5">
        <w:rPr>
          <w:bCs/>
        </w:rPr>
        <w:t xml:space="preserve">u 2020. godini </w:t>
      </w:r>
      <w:r w:rsidR="004A2361" w:rsidRPr="00766AA5">
        <w:rPr>
          <w:bCs/>
        </w:rPr>
        <w:t>planira se u iznosu od 78.070.000 kn</w:t>
      </w:r>
      <w:r w:rsidR="00D019D8" w:rsidRPr="00766AA5">
        <w:rPr>
          <w:bCs/>
        </w:rPr>
        <w:t>, a predloženi rashodi</w:t>
      </w:r>
      <w:r w:rsidR="004A2361" w:rsidRPr="00766AA5">
        <w:rPr>
          <w:bCs/>
        </w:rPr>
        <w:t xml:space="preserve"> veći su za 184,53% u odnosu na 2019. godinu, u kojoj iznose 27.437.918 kn. Ovi rashodi odnose se na </w:t>
      </w:r>
      <w:r w:rsidR="00CF1E23" w:rsidRPr="00766AA5">
        <w:t>povećanje stambenog fonda u vlasništvu Grada</w:t>
      </w:r>
      <w:r w:rsidR="00CF1E23" w:rsidRPr="00766AA5">
        <w:rPr>
          <w:bCs/>
        </w:rPr>
        <w:t xml:space="preserve"> </w:t>
      </w:r>
      <w:r w:rsidR="004A2361" w:rsidRPr="00766AA5">
        <w:rPr>
          <w:bCs/>
        </w:rPr>
        <w:t>(</w:t>
      </w:r>
      <w:r w:rsidR="00EB50CA" w:rsidRPr="00766AA5">
        <w:rPr>
          <w:bCs/>
        </w:rPr>
        <w:t xml:space="preserve">očekivani </w:t>
      </w:r>
      <w:r w:rsidR="00CF1E23" w:rsidRPr="00766AA5">
        <w:rPr>
          <w:bCs/>
        </w:rPr>
        <w:t xml:space="preserve">preneseni višak iz 2019. g. u iznosu od </w:t>
      </w:r>
      <w:r w:rsidR="004A2361" w:rsidRPr="00766AA5">
        <w:rPr>
          <w:bCs/>
        </w:rPr>
        <w:t>700.000 kn iz namjenskih prihoda od prodaje stanova na kojima je postojalo stanarsko pravo), izgradnju</w:t>
      </w:r>
      <w:r w:rsidR="005B33F2" w:rsidRPr="00766AA5">
        <w:rPr>
          <w:bCs/>
        </w:rPr>
        <w:t xml:space="preserve"> i dogradnju objekata u vlasništvu grada</w:t>
      </w:r>
      <w:r w:rsidR="004A2361" w:rsidRPr="00766AA5">
        <w:rPr>
          <w:bCs/>
        </w:rPr>
        <w:t xml:space="preserve"> (7.500.000 kn za izgradnju objekta za ranjive skupine, 15.</w:t>
      </w:r>
      <w:r w:rsidR="00EB50CA" w:rsidRPr="00766AA5">
        <w:rPr>
          <w:bCs/>
        </w:rPr>
        <w:t>75</w:t>
      </w:r>
      <w:r w:rsidR="004A2361" w:rsidRPr="00766AA5">
        <w:rPr>
          <w:bCs/>
        </w:rPr>
        <w:t>0.000 kn za izgradnju bazena, 2.000.000 kn za izgradnju dječjeg vrtića u Pavučnjaku, izgradnja društvenih domova Vrhovčak, Dubrava Samoborska i Podgrađe</w:t>
      </w:r>
      <w:r w:rsidR="00C25F25" w:rsidRPr="00766AA5">
        <w:rPr>
          <w:bCs/>
        </w:rPr>
        <w:t xml:space="preserve"> u ukupnom iznosu od 250.000 kn</w:t>
      </w:r>
      <w:r w:rsidR="00140004" w:rsidRPr="00766AA5">
        <w:rPr>
          <w:bCs/>
        </w:rPr>
        <w:t>)</w:t>
      </w:r>
      <w:r w:rsidR="004A2361" w:rsidRPr="00766AA5">
        <w:rPr>
          <w:bCs/>
        </w:rPr>
        <w:t>, za prethodne energetske suglasnosti</w:t>
      </w:r>
      <w:r w:rsidR="00DB3FBB" w:rsidRPr="00766AA5">
        <w:rPr>
          <w:bCs/>
        </w:rPr>
        <w:t xml:space="preserve"> u iznosu od 50.000 kn,</w:t>
      </w:r>
      <w:r w:rsidR="004A2361" w:rsidRPr="00766AA5">
        <w:rPr>
          <w:bCs/>
        </w:rPr>
        <w:t xml:space="preserve"> </w:t>
      </w:r>
      <w:r w:rsidR="00140004" w:rsidRPr="00766AA5">
        <w:rPr>
          <w:bCs/>
        </w:rPr>
        <w:t xml:space="preserve">za </w:t>
      </w:r>
      <w:r w:rsidR="004A2361" w:rsidRPr="00766AA5">
        <w:rPr>
          <w:bCs/>
        </w:rPr>
        <w:t>izgradnju i rekonstrukciju cesta i ostalih prometnih objekata (25.550.000 kn za rekonstrukciju nerazvrstanih cesta, 3.000.000 kn za izgradnju zamjenskih mostova, 1.300.000 kn za izgradnju pješačkih i biciklističkih staza, 650.000 kn za sanaciju klizišta</w:t>
      </w:r>
      <w:r w:rsidR="008107AB" w:rsidRPr="00766AA5">
        <w:rPr>
          <w:bCs/>
        </w:rPr>
        <w:t xml:space="preserve">, </w:t>
      </w:r>
      <w:r w:rsidR="004A2361" w:rsidRPr="00766AA5">
        <w:rPr>
          <w:bCs/>
        </w:rPr>
        <w:t>1.600.000</w:t>
      </w:r>
      <w:r w:rsidR="008107AB" w:rsidRPr="00766AA5">
        <w:rPr>
          <w:bCs/>
        </w:rPr>
        <w:t xml:space="preserve"> kn</w:t>
      </w:r>
      <w:r w:rsidR="004A2361" w:rsidRPr="00766AA5">
        <w:rPr>
          <w:bCs/>
        </w:rPr>
        <w:t xml:space="preserve"> za izgradnju i rekonstrukciju cesta i ostalih prometnih objekata u mjesnim odborima i gradskim četvrtima) i izgradnju ostalih </w:t>
      </w:r>
      <w:r w:rsidR="004A2361" w:rsidRPr="00766AA5">
        <w:rPr>
          <w:bCs/>
        </w:rPr>
        <w:lastRenderedPageBreak/>
        <w:t>građevinskih objekata (6.000.000 kn za izgradnju igrališta s umjetnom travom u Samoboru i Farkaševcu, 300.000 kn za izgradnju mreže javne rasvjete</w:t>
      </w:r>
      <w:r w:rsidR="005E4D8B" w:rsidRPr="00766AA5">
        <w:rPr>
          <w:bCs/>
        </w:rPr>
        <w:t>,</w:t>
      </w:r>
      <w:r w:rsidR="004A2361" w:rsidRPr="00766AA5">
        <w:rPr>
          <w:bCs/>
        </w:rPr>
        <w:t xml:space="preserve"> 10.000.000 kn za </w:t>
      </w:r>
      <w:r w:rsidR="00BC64B3" w:rsidRPr="00766AA5">
        <w:rPr>
          <w:bCs/>
        </w:rPr>
        <w:t>projekt Rekonstrukcij</w:t>
      </w:r>
      <w:r w:rsidR="00DB4691" w:rsidRPr="00766AA5">
        <w:rPr>
          <w:bCs/>
        </w:rPr>
        <w:t>e</w:t>
      </w:r>
      <w:r w:rsidR="00BC64B3" w:rsidRPr="00766AA5">
        <w:rPr>
          <w:bCs/>
        </w:rPr>
        <w:t xml:space="preserve"> javne rasvjete u LED rasvjetu</w:t>
      </w:r>
      <w:r w:rsidR="004A2361" w:rsidRPr="00766AA5">
        <w:rPr>
          <w:bCs/>
        </w:rPr>
        <w:t xml:space="preserve">, </w:t>
      </w:r>
      <w:r w:rsidR="005E4D8B" w:rsidRPr="00766AA5">
        <w:rPr>
          <w:bCs/>
        </w:rPr>
        <w:t xml:space="preserve">970.000 kn </w:t>
      </w:r>
      <w:r w:rsidR="004A2361" w:rsidRPr="00766AA5">
        <w:rPr>
          <w:bCs/>
        </w:rPr>
        <w:t>za turističko uređenje rudnika Sv. Barbara - III. faza projekta, izgradnju i uređenje groblja</w:t>
      </w:r>
      <w:r w:rsidR="0002537F" w:rsidRPr="00766AA5">
        <w:rPr>
          <w:bCs/>
        </w:rPr>
        <w:t xml:space="preserve"> 1.000.000 kn</w:t>
      </w:r>
      <w:r w:rsidR="004A2361" w:rsidRPr="00766AA5">
        <w:rPr>
          <w:bCs/>
        </w:rPr>
        <w:t xml:space="preserve">, </w:t>
      </w:r>
      <w:r w:rsidR="002D3E39" w:rsidRPr="00766AA5">
        <w:rPr>
          <w:bCs/>
        </w:rPr>
        <w:t xml:space="preserve">izgradnju </w:t>
      </w:r>
      <w:r w:rsidR="004A2361" w:rsidRPr="00766AA5">
        <w:rPr>
          <w:bCs/>
        </w:rPr>
        <w:t>sportskih i dječjih igrališta</w:t>
      </w:r>
      <w:r w:rsidR="0002537F" w:rsidRPr="00766AA5">
        <w:rPr>
          <w:bCs/>
        </w:rPr>
        <w:t xml:space="preserve"> 600.000 kn</w:t>
      </w:r>
      <w:r w:rsidR="004A2361" w:rsidRPr="00766AA5">
        <w:rPr>
          <w:bCs/>
        </w:rPr>
        <w:t>, autobusnih nadstrešnica</w:t>
      </w:r>
      <w:r w:rsidR="0002537F" w:rsidRPr="00766AA5">
        <w:rPr>
          <w:bCs/>
        </w:rPr>
        <w:t xml:space="preserve"> 50.000 kn</w:t>
      </w:r>
      <w:r w:rsidR="007E72AF" w:rsidRPr="00766AA5">
        <w:rPr>
          <w:bCs/>
        </w:rPr>
        <w:t>, ostalih građevinskih objekata kod jedinica mjesne samouprave 550.000 kn i za gradnju vodooprskrbnih objekata - sekundarna mreža 500.000 kn</w:t>
      </w:r>
      <w:r w:rsidR="004A2361" w:rsidRPr="00766AA5">
        <w:rPr>
          <w:bCs/>
        </w:rPr>
        <w:t>). Nadalje, radovi na izgradnji sportske dvorane u sklopu OŠ M. Lang</w:t>
      </w:r>
      <w:r w:rsidR="00996E61" w:rsidRPr="00766AA5">
        <w:rPr>
          <w:bCs/>
        </w:rPr>
        <w:t>a</w:t>
      </w:r>
      <w:r w:rsidR="004A2361" w:rsidRPr="00766AA5">
        <w:rPr>
          <w:bCs/>
        </w:rPr>
        <w:t xml:space="preserve"> planirani su u iznosu od </w:t>
      </w:r>
      <w:r w:rsidR="003B77FB" w:rsidRPr="00766AA5">
        <w:rPr>
          <w:bCs/>
        </w:rPr>
        <w:t xml:space="preserve">po </w:t>
      </w:r>
      <w:r w:rsidR="004A2361" w:rsidRPr="00766AA5">
        <w:rPr>
          <w:bCs/>
        </w:rPr>
        <w:t xml:space="preserve">5.500.000 kn </w:t>
      </w:r>
      <w:r w:rsidR="003B77FB" w:rsidRPr="00766AA5">
        <w:rPr>
          <w:bCs/>
        </w:rPr>
        <w:t xml:space="preserve">godišnje </w:t>
      </w:r>
      <w:r w:rsidR="004A2361" w:rsidRPr="00766AA5">
        <w:rPr>
          <w:bCs/>
        </w:rPr>
        <w:t>u 2021. i 2022. godini</w:t>
      </w:r>
      <w:r w:rsidR="00EE73AC" w:rsidRPr="00766AA5">
        <w:rPr>
          <w:bCs/>
        </w:rPr>
        <w:t>, a t</w:t>
      </w:r>
      <w:r w:rsidR="00EE73AC" w:rsidRPr="00766AA5">
        <w:t>ijekom 2020. godine planira se izrada projektne dokumentacije te ishođenje građevinske dozvole</w:t>
      </w:r>
      <w:r w:rsidR="004A2361" w:rsidRPr="00766AA5">
        <w:rPr>
          <w:bCs/>
        </w:rPr>
        <w:t>.</w:t>
      </w:r>
      <w:r w:rsidR="00EE73AC" w:rsidRPr="00766AA5">
        <w:rPr>
          <w:bCs/>
        </w:rPr>
        <w:t xml:space="preserve"> </w:t>
      </w:r>
      <w:r w:rsidR="005B33F2" w:rsidRPr="00766AA5">
        <w:rPr>
          <w:bCs/>
        </w:rPr>
        <w:t>U projekcijskim godinama</w:t>
      </w:r>
      <w:r w:rsidR="00921314" w:rsidRPr="00766AA5">
        <w:rPr>
          <w:bCs/>
        </w:rPr>
        <w:t xml:space="preserve"> rashodi za građevinske objekte</w:t>
      </w:r>
      <w:r w:rsidR="005B33F2" w:rsidRPr="00766AA5">
        <w:rPr>
          <w:bCs/>
        </w:rPr>
        <w:t xml:space="preserve"> planirani su u iznosu od 35.200.000 kn u 2021., te 30.350.000 kn u 2022. godini.</w:t>
      </w:r>
    </w:p>
    <w:p w:rsidR="00647677" w:rsidRPr="00766AA5" w:rsidRDefault="00310B69" w:rsidP="00F018FE">
      <w:pPr>
        <w:ind w:firstLine="720"/>
        <w:jc w:val="both"/>
        <w:rPr>
          <w:bCs/>
        </w:rPr>
      </w:pPr>
      <w:r w:rsidRPr="00766AA5">
        <w:rPr>
          <w:bCs/>
        </w:rPr>
        <w:t xml:space="preserve">Nabava postrojenja i opreme </w:t>
      </w:r>
      <w:r w:rsidR="001321E4" w:rsidRPr="00766AA5">
        <w:rPr>
          <w:bCs/>
        </w:rPr>
        <w:t>obuhvaća uredsku opremu i namještaj</w:t>
      </w:r>
      <w:r w:rsidR="00CE6F9C" w:rsidRPr="00766AA5">
        <w:rPr>
          <w:bCs/>
        </w:rPr>
        <w:t xml:space="preserve"> (</w:t>
      </w:r>
      <w:r w:rsidR="008200B4" w:rsidRPr="00766AA5">
        <w:rPr>
          <w:bCs/>
        </w:rPr>
        <w:t>obuhvaća</w:t>
      </w:r>
      <w:r w:rsidR="001321E4" w:rsidRPr="00766AA5">
        <w:rPr>
          <w:bCs/>
        </w:rPr>
        <w:t xml:space="preserve"> </w:t>
      </w:r>
      <w:r w:rsidR="008200B4" w:rsidRPr="00766AA5">
        <w:rPr>
          <w:bCs/>
        </w:rPr>
        <w:t xml:space="preserve"> računala i </w:t>
      </w:r>
      <w:r w:rsidR="001321E4" w:rsidRPr="00766AA5">
        <w:rPr>
          <w:bCs/>
        </w:rPr>
        <w:t>računalnu opremu</w:t>
      </w:r>
      <w:r w:rsidR="008200B4" w:rsidRPr="00766AA5">
        <w:rPr>
          <w:bCs/>
        </w:rPr>
        <w:t xml:space="preserve"> te uredski namještaj</w:t>
      </w:r>
      <w:r w:rsidR="00CE6F9C" w:rsidRPr="00766AA5">
        <w:rPr>
          <w:bCs/>
        </w:rPr>
        <w:t>)</w:t>
      </w:r>
      <w:r w:rsidR="001321E4" w:rsidRPr="00766AA5">
        <w:rPr>
          <w:bCs/>
        </w:rPr>
        <w:t>, komunikacijsku opremu, opremu za održavanje i zaštitu, instrumente, uređaje i strojeve, sportsku i glazbenu opremu te uređaje, strojeve i opremu za ostale namjene. U 20</w:t>
      </w:r>
      <w:r w:rsidR="004F352E" w:rsidRPr="00766AA5">
        <w:rPr>
          <w:bCs/>
        </w:rPr>
        <w:t>20</w:t>
      </w:r>
      <w:r w:rsidR="001321E4" w:rsidRPr="00766AA5">
        <w:rPr>
          <w:bCs/>
        </w:rPr>
        <w:t xml:space="preserve">. godini </w:t>
      </w:r>
      <w:r w:rsidR="0094279E" w:rsidRPr="00766AA5">
        <w:rPr>
          <w:bCs/>
        </w:rPr>
        <w:t xml:space="preserve">za financiranje nabave </w:t>
      </w:r>
      <w:r w:rsidR="001321E4" w:rsidRPr="00766AA5">
        <w:rPr>
          <w:bCs/>
        </w:rPr>
        <w:t>oprem</w:t>
      </w:r>
      <w:r w:rsidR="0094279E" w:rsidRPr="00766AA5">
        <w:rPr>
          <w:bCs/>
        </w:rPr>
        <w:t xml:space="preserve">e </w:t>
      </w:r>
      <w:r w:rsidR="001321E4" w:rsidRPr="00766AA5">
        <w:rPr>
          <w:bCs/>
        </w:rPr>
        <w:t>planira</w:t>
      </w:r>
      <w:r w:rsidR="0094279E" w:rsidRPr="00766AA5">
        <w:rPr>
          <w:bCs/>
        </w:rPr>
        <w:t xml:space="preserve">na su sredstva od </w:t>
      </w:r>
      <w:r w:rsidR="00A3779B" w:rsidRPr="00766AA5">
        <w:rPr>
          <w:bCs/>
        </w:rPr>
        <w:t>8</w:t>
      </w:r>
      <w:r w:rsidR="001321E4" w:rsidRPr="00766AA5">
        <w:rPr>
          <w:bCs/>
        </w:rPr>
        <w:t>.</w:t>
      </w:r>
      <w:r w:rsidR="004F352E" w:rsidRPr="00766AA5">
        <w:rPr>
          <w:bCs/>
        </w:rPr>
        <w:t>718</w:t>
      </w:r>
      <w:r w:rsidR="001321E4" w:rsidRPr="00766AA5">
        <w:rPr>
          <w:bCs/>
        </w:rPr>
        <w:t>.</w:t>
      </w:r>
      <w:r w:rsidR="004F352E" w:rsidRPr="00766AA5">
        <w:rPr>
          <w:bCs/>
        </w:rPr>
        <w:t>573</w:t>
      </w:r>
      <w:r w:rsidR="0094279E" w:rsidRPr="00766AA5">
        <w:rPr>
          <w:bCs/>
        </w:rPr>
        <w:t xml:space="preserve"> kn</w:t>
      </w:r>
      <w:r w:rsidR="001321E4" w:rsidRPr="00766AA5">
        <w:rPr>
          <w:bCs/>
        </w:rPr>
        <w:t xml:space="preserve">. Od toga se </w:t>
      </w:r>
      <w:r w:rsidR="00E95BAE" w:rsidRPr="00766AA5">
        <w:rPr>
          <w:bCs/>
        </w:rPr>
        <w:t xml:space="preserve">6.198.334 kn odnosi na </w:t>
      </w:r>
      <w:r w:rsidR="008F6C64" w:rsidRPr="00766AA5">
        <w:rPr>
          <w:bCs/>
        </w:rPr>
        <w:t xml:space="preserve">projekt </w:t>
      </w:r>
      <w:r w:rsidR="00E95BAE" w:rsidRPr="00766AA5">
        <w:rPr>
          <w:bCs/>
        </w:rPr>
        <w:t>Mali Tehnopolis Samobor</w:t>
      </w:r>
      <w:r w:rsidR="001321E4" w:rsidRPr="00766AA5">
        <w:rPr>
          <w:bCs/>
        </w:rPr>
        <w:t xml:space="preserve">, </w:t>
      </w:r>
      <w:r w:rsidR="006D7988" w:rsidRPr="00766AA5">
        <w:rPr>
          <w:bCs/>
        </w:rPr>
        <w:t>625</w:t>
      </w:r>
      <w:r w:rsidR="00EB7DD4" w:rsidRPr="00766AA5">
        <w:rPr>
          <w:bCs/>
        </w:rPr>
        <w:t>.</w:t>
      </w:r>
      <w:r w:rsidR="006D7988" w:rsidRPr="00766AA5">
        <w:rPr>
          <w:bCs/>
        </w:rPr>
        <w:t>092</w:t>
      </w:r>
      <w:r w:rsidR="00EB7DD4" w:rsidRPr="00766AA5">
        <w:rPr>
          <w:bCs/>
        </w:rPr>
        <w:t xml:space="preserve"> kn na opremanje osnovnih škola, </w:t>
      </w:r>
      <w:r w:rsidR="003A0E2A" w:rsidRPr="00766AA5">
        <w:rPr>
          <w:bCs/>
        </w:rPr>
        <w:t xml:space="preserve">500.000 kn na nabavu opreme za OŠ Samobor, </w:t>
      </w:r>
      <w:r w:rsidR="006D7988" w:rsidRPr="00766AA5">
        <w:rPr>
          <w:bCs/>
        </w:rPr>
        <w:t>235</w:t>
      </w:r>
      <w:r w:rsidR="00EB7DD4" w:rsidRPr="00766AA5">
        <w:rPr>
          <w:bCs/>
        </w:rPr>
        <w:t>.000 kn na opremanje u okviru redovne djelatnosti mjesne samouprave</w:t>
      </w:r>
      <w:r w:rsidR="00BA5903" w:rsidRPr="00766AA5">
        <w:rPr>
          <w:bCs/>
        </w:rPr>
        <w:t xml:space="preserve"> i 20.000 kn namijenjenih nabavi oglasnih ploča za </w:t>
      </w:r>
      <w:r w:rsidR="008F6C64" w:rsidRPr="00766AA5">
        <w:rPr>
          <w:bCs/>
        </w:rPr>
        <w:t>m</w:t>
      </w:r>
      <w:r w:rsidR="00BA5903" w:rsidRPr="00766AA5">
        <w:rPr>
          <w:bCs/>
        </w:rPr>
        <w:t>jesnu samoupravu</w:t>
      </w:r>
      <w:r w:rsidR="00EB7DD4" w:rsidRPr="00766AA5">
        <w:rPr>
          <w:bCs/>
        </w:rPr>
        <w:t>,</w:t>
      </w:r>
      <w:r w:rsidR="0076061A" w:rsidRPr="00766AA5">
        <w:rPr>
          <w:bCs/>
        </w:rPr>
        <w:t xml:space="preserve"> 21.600 kn za opremu u okviru EU projekta „Zajedno možemo naprijed“,</w:t>
      </w:r>
      <w:r w:rsidR="00EB7DD4" w:rsidRPr="00766AA5">
        <w:rPr>
          <w:bCs/>
        </w:rPr>
        <w:t xml:space="preserve"> </w:t>
      </w:r>
      <w:r w:rsidR="009C192B" w:rsidRPr="00766AA5">
        <w:rPr>
          <w:bCs/>
        </w:rPr>
        <w:t>3</w:t>
      </w:r>
      <w:r w:rsidR="00E95BAE" w:rsidRPr="00766AA5">
        <w:rPr>
          <w:bCs/>
        </w:rPr>
        <w:t>0</w:t>
      </w:r>
      <w:r w:rsidR="00EB7DD4" w:rsidRPr="00766AA5">
        <w:rPr>
          <w:bCs/>
        </w:rPr>
        <w:t>5.0</w:t>
      </w:r>
      <w:r w:rsidR="009C192B" w:rsidRPr="00766AA5">
        <w:rPr>
          <w:bCs/>
        </w:rPr>
        <w:t>0</w:t>
      </w:r>
      <w:r w:rsidR="00EB7DD4" w:rsidRPr="00766AA5">
        <w:rPr>
          <w:bCs/>
        </w:rPr>
        <w:t xml:space="preserve">0 kn na opremu Javne vatrogasne postrojbe Grada Samobora, </w:t>
      </w:r>
      <w:r w:rsidR="00BA5903" w:rsidRPr="00766AA5">
        <w:rPr>
          <w:bCs/>
        </w:rPr>
        <w:t>306.677 kn na opremu koju nabavljaju proračunski korisnici u kulturi, 176.870 kn na opremu dječjih vrtića</w:t>
      </w:r>
      <w:r w:rsidR="0076061A" w:rsidRPr="00766AA5">
        <w:rPr>
          <w:bCs/>
        </w:rPr>
        <w:t>, a na opremu i informatizaciju upravnih tijela Grada Samobora 330.000 kn.</w:t>
      </w:r>
      <w:r w:rsidR="00BD2B19" w:rsidRPr="00766AA5">
        <w:rPr>
          <w:bCs/>
        </w:rPr>
        <w:t xml:space="preserve"> U projekcijskim godinama rashodi za nabavu postrojenja i opreme planirani su u iznosu od </w:t>
      </w:r>
      <w:r w:rsidR="00DD2DE1" w:rsidRPr="00766AA5">
        <w:rPr>
          <w:bCs/>
        </w:rPr>
        <w:t>2.222.245</w:t>
      </w:r>
      <w:r w:rsidR="00BD2B19" w:rsidRPr="00766AA5">
        <w:rPr>
          <w:bCs/>
        </w:rPr>
        <w:t xml:space="preserve"> kn u 2021., te </w:t>
      </w:r>
      <w:r w:rsidR="00DD2DE1" w:rsidRPr="00766AA5">
        <w:rPr>
          <w:bCs/>
        </w:rPr>
        <w:t>1.722.245</w:t>
      </w:r>
      <w:r w:rsidR="00BD2B19" w:rsidRPr="00766AA5">
        <w:rPr>
          <w:bCs/>
        </w:rPr>
        <w:t xml:space="preserve"> kn u 2022. godini.</w:t>
      </w:r>
    </w:p>
    <w:p w:rsidR="00A54CBA" w:rsidRPr="00766AA5" w:rsidRDefault="00750C8A" w:rsidP="00F018FE">
      <w:pPr>
        <w:ind w:firstLine="720"/>
        <w:jc w:val="both"/>
        <w:rPr>
          <w:bCs/>
        </w:rPr>
      </w:pPr>
      <w:r w:rsidRPr="00766AA5">
        <w:rPr>
          <w:bCs/>
        </w:rPr>
        <w:t xml:space="preserve">Za rashode </w:t>
      </w:r>
      <w:r w:rsidR="00A54CBA" w:rsidRPr="00766AA5">
        <w:rPr>
          <w:bCs/>
        </w:rPr>
        <w:t xml:space="preserve">prijevoznih sredstava </w:t>
      </w:r>
      <w:r w:rsidRPr="00766AA5">
        <w:rPr>
          <w:bCs/>
        </w:rPr>
        <w:t xml:space="preserve">u 2020. godini </w:t>
      </w:r>
      <w:r w:rsidR="00A54CBA" w:rsidRPr="00766AA5">
        <w:rPr>
          <w:bCs/>
        </w:rPr>
        <w:t>predviđen</w:t>
      </w:r>
      <w:r w:rsidRPr="00766AA5">
        <w:rPr>
          <w:bCs/>
        </w:rPr>
        <w:t>o je osigurati ukupno 2</w:t>
      </w:r>
      <w:r w:rsidR="00A54CBA" w:rsidRPr="00766AA5">
        <w:rPr>
          <w:bCs/>
        </w:rPr>
        <w:t>.102.000 kn, od čega se 1.900.000 kn odnosi na n</w:t>
      </w:r>
      <w:r w:rsidR="003A45AA" w:rsidRPr="00766AA5">
        <w:rPr>
          <w:bCs/>
        </w:rPr>
        <w:t>abavu vatrogasnog vozila za Javn</w:t>
      </w:r>
      <w:r w:rsidR="00A54CBA" w:rsidRPr="00766AA5">
        <w:rPr>
          <w:bCs/>
        </w:rPr>
        <w:t>u vatrogasnu postrojbu, a 202.000 kn na nabavu dostavnog vozila</w:t>
      </w:r>
      <w:r w:rsidR="001149C5" w:rsidRPr="00766AA5">
        <w:rPr>
          <w:bCs/>
        </w:rPr>
        <w:t xml:space="preserve"> za DV Grigo</w:t>
      </w:r>
      <w:r w:rsidR="00A54CBA" w:rsidRPr="00766AA5">
        <w:rPr>
          <w:bCs/>
        </w:rPr>
        <w:t>r Vitez.</w:t>
      </w:r>
      <w:r w:rsidR="009664A2" w:rsidRPr="00766AA5">
        <w:rPr>
          <w:bCs/>
        </w:rPr>
        <w:t xml:space="preserve"> U projekciji 2022.</w:t>
      </w:r>
      <w:r w:rsidR="005C58FD" w:rsidRPr="00766AA5">
        <w:rPr>
          <w:bCs/>
        </w:rPr>
        <w:t>,</w:t>
      </w:r>
      <w:r w:rsidR="009664A2" w:rsidRPr="00766AA5">
        <w:rPr>
          <w:bCs/>
        </w:rPr>
        <w:t xml:space="preserve"> </w:t>
      </w:r>
      <w:r w:rsidR="005C58FD" w:rsidRPr="00766AA5">
        <w:rPr>
          <w:bCs/>
        </w:rPr>
        <w:t xml:space="preserve">na stavci JVP – nabava vatrogasnog vozila, </w:t>
      </w:r>
      <w:r w:rsidR="009664A2" w:rsidRPr="00766AA5">
        <w:rPr>
          <w:bCs/>
        </w:rPr>
        <w:t>predloženo je osigurati 2.000.000 kn</w:t>
      </w:r>
      <w:r w:rsidR="00C806F9" w:rsidRPr="00766AA5">
        <w:rPr>
          <w:bCs/>
        </w:rPr>
        <w:t>.</w:t>
      </w:r>
    </w:p>
    <w:p w:rsidR="00310B69" w:rsidRPr="00766AA5" w:rsidRDefault="00726840" w:rsidP="00F018FE">
      <w:pPr>
        <w:ind w:firstLine="720"/>
        <w:jc w:val="both"/>
        <w:rPr>
          <w:bCs/>
        </w:rPr>
      </w:pPr>
      <w:r w:rsidRPr="00766AA5">
        <w:rPr>
          <w:bCs/>
        </w:rPr>
        <w:t xml:space="preserve">Nabava knjiga, umjetničkih djela i ostalih izložbenih vrijednosti planira se u iznosu od </w:t>
      </w:r>
      <w:r w:rsidR="00822B5B" w:rsidRPr="00766AA5">
        <w:rPr>
          <w:bCs/>
        </w:rPr>
        <w:t>1.952</w:t>
      </w:r>
      <w:r w:rsidRPr="00766AA5">
        <w:rPr>
          <w:bCs/>
        </w:rPr>
        <w:t>.</w:t>
      </w:r>
      <w:r w:rsidR="00822B5B" w:rsidRPr="00766AA5">
        <w:rPr>
          <w:bCs/>
        </w:rPr>
        <w:t>7</w:t>
      </w:r>
      <w:r w:rsidRPr="00766AA5">
        <w:rPr>
          <w:bCs/>
        </w:rPr>
        <w:t xml:space="preserve">50 kn u </w:t>
      </w:r>
      <w:r w:rsidR="00F618BD" w:rsidRPr="00766AA5">
        <w:rPr>
          <w:bCs/>
        </w:rPr>
        <w:t xml:space="preserve">cijelom razdoblju </w:t>
      </w:r>
      <w:r w:rsidRPr="00766AA5">
        <w:rPr>
          <w:bCs/>
        </w:rPr>
        <w:t>20</w:t>
      </w:r>
      <w:r w:rsidR="00822B5B" w:rsidRPr="00766AA5">
        <w:rPr>
          <w:bCs/>
        </w:rPr>
        <w:t>20</w:t>
      </w:r>
      <w:r w:rsidRPr="00766AA5">
        <w:rPr>
          <w:bCs/>
        </w:rPr>
        <w:t>.</w:t>
      </w:r>
      <w:r w:rsidR="00F618BD" w:rsidRPr="00766AA5">
        <w:rPr>
          <w:bCs/>
        </w:rPr>
        <w:t>-2022.</w:t>
      </w:r>
      <w:r w:rsidR="00E37260" w:rsidRPr="00766AA5">
        <w:rPr>
          <w:bCs/>
        </w:rPr>
        <w:t xml:space="preserve"> godin</w:t>
      </w:r>
      <w:r w:rsidR="00F618BD" w:rsidRPr="00766AA5">
        <w:rPr>
          <w:bCs/>
        </w:rPr>
        <w:t>e</w:t>
      </w:r>
      <w:r w:rsidR="003435E8" w:rsidRPr="00766AA5">
        <w:rPr>
          <w:bCs/>
        </w:rPr>
        <w:t>, a u 2019. planirana je u iznosu od 1.946.146 kn.</w:t>
      </w:r>
      <w:r w:rsidRPr="00766AA5">
        <w:rPr>
          <w:bCs/>
        </w:rPr>
        <w:t xml:space="preserve"> </w:t>
      </w:r>
      <w:r w:rsidR="003D586E" w:rsidRPr="00766AA5">
        <w:rPr>
          <w:bCs/>
        </w:rPr>
        <w:t>N</w:t>
      </w:r>
      <w:r w:rsidR="00C20727" w:rsidRPr="00766AA5">
        <w:rPr>
          <w:bCs/>
        </w:rPr>
        <w:t xml:space="preserve">ajveći dio </w:t>
      </w:r>
      <w:r w:rsidR="004B03CD" w:rsidRPr="00766AA5">
        <w:rPr>
          <w:bCs/>
        </w:rPr>
        <w:t xml:space="preserve">ovih rashoda </w:t>
      </w:r>
      <w:r w:rsidR="00C20727" w:rsidRPr="00766AA5">
        <w:rPr>
          <w:bCs/>
        </w:rPr>
        <w:t>odnosi se na nabavu udžbenika za učenike osnovnih škola na teret Ministarstva znanosti i obrazovanja (</w:t>
      </w:r>
      <w:r w:rsidR="003D586E" w:rsidRPr="00766AA5">
        <w:rPr>
          <w:bCs/>
        </w:rPr>
        <w:t xml:space="preserve">u 2020. planirano je </w:t>
      </w:r>
      <w:r w:rsidR="00C20727" w:rsidRPr="00766AA5">
        <w:rPr>
          <w:bCs/>
        </w:rPr>
        <w:t>1.558.000 kn), a koji se uvode u poslovne knjige škola kao njihova imovina. Preostali iznos o</w:t>
      </w:r>
      <w:r w:rsidRPr="00766AA5">
        <w:rPr>
          <w:bCs/>
        </w:rPr>
        <w:t>dnosi se na</w:t>
      </w:r>
      <w:r w:rsidR="00C20727" w:rsidRPr="00766AA5">
        <w:rPr>
          <w:bCs/>
        </w:rPr>
        <w:t xml:space="preserve"> nabavu knjiga za knjižnice osnovnih škola, na</w:t>
      </w:r>
      <w:r w:rsidRPr="00766AA5">
        <w:rPr>
          <w:bCs/>
        </w:rPr>
        <w:t xml:space="preserve"> otkup knjiga za Gradsku knjižnicu Samobor, na otkup muzejske građe za Samoborski muzej i otkup umjetničkih djela za Galeriju Prica.</w:t>
      </w:r>
    </w:p>
    <w:p w:rsidR="00573EFC" w:rsidRPr="00766AA5" w:rsidRDefault="00BA47A1" w:rsidP="00573EFC">
      <w:pPr>
        <w:ind w:firstLine="720"/>
        <w:jc w:val="both"/>
        <w:rPr>
          <w:bCs/>
        </w:rPr>
      </w:pPr>
      <w:r w:rsidRPr="00766AA5">
        <w:rPr>
          <w:bCs/>
        </w:rPr>
        <w:t>Nabava n</w:t>
      </w:r>
      <w:r w:rsidR="009D7C3E" w:rsidRPr="00766AA5">
        <w:rPr>
          <w:bCs/>
        </w:rPr>
        <w:t>ematerijaln</w:t>
      </w:r>
      <w:r w:rsidRPr="00766AA5">
        <w:rPr>
          <w:bCs/>
        </w:rPr>
        <w:t>e</w:t>
      </w:r>
      <w:r w:rsidR="009D7C3E" w:rsidRPr="00766AA5">
        <w:rPr>
          <w:bCs/>
        </w:rPr>
        <w:t xml:space="preserve"> proizveden</w:t>
      </w:r>
      <w:r w:rsidRPr="00766AA5">
        <w:rPr>
          <w:bCs/>
        </w:rPr>
        <w:t xml:space="preserve">e imovine obuhvaća izradu dokumenata prostornog uređenja (prostorni planovi i ostalo) i ostalu nematerijalnu proizvedenu imovinu (izradu projektne dokumentacije). </w:t>
      </w:r>
      <w:r w:rsidR="00573EFC" w:rsidRPr="00766AA5">
        <w:rPr>
          <w:bCs/>
        </w:rPr>
        <w:t>Ovi rashodi planiraju se u iznosu od 2.950.000 kn u 2020.</w:t>
      </w:r>
      <w:r w:rsidR="001C6B7E" w:rsidRPr="00766AA5">
        <w:rPr>
          <w:bCs/>
        </w:rPr>
        <w:t xml:space="preserve"> (od čega se </w:t>
      </w:r>
      <w:r w:rsidR="000B0C31" w:rsidRPr="00766AA5">
        <w:rPr>
          <w:bCs/>
        </w:rPr>
        <w:t xml:space="preserve">na dokumente prostornog uređenja odnosi 1.300.000 kn i to </w:t>
      </w:r>
      <w:r w:rsidR="001C6B7E" w:rsidRPr="00766AA5">
        <w:rPr>
          <w:bCs/>
        </w:rPr>
        <w:t>600.000 kn na izmjene i dopune GUP-a, 500.000 kn na izmjene i dopune Prostornog plana uređenja te 200.000 kn na izradu urbanističkih planova uređenja</w:t>
      </w:r>
      <w:r w:rsidR="000B0C31" w:rsidRPr="00766AA5">
        <w:rPr>
          <w:bCs/>
        </w:rPr>
        <w:t>, a na izradu projektne dokumentacije 1.650.000 kn i to za projektnu dokumentaciju za dvoranu uz OŠ M. Langa 500.000 kn, projektnu  dokumentaciju za bazen 250.000 kn, projektnu dokumentaciju u okviru programa građenja komunalne infrastrukture 650.000 kn i dr.</w:t>
      </w:r>
      <w:r w:rsidR="001C6B7E" w:rsidRPr="00766AA5">
        <w:rPr>
          <w:bCs/>
        </w:rPr>
        <w:t>)</w:t>
      </w:r>
      <w:r w:rsidR="00573EFC" w:rsidRPr="00766AA5">
        <w:rPr>
          <w:bCs/>
        </w:rPr>
        <w:t>,</w:t>
      </w:r>
      <w:r w:rsidR="00035180" w:rsidRPr="00766AA5">
        <w:rPr>
          <w:bCs/>
        </w:rPr>
        <w:t xml:space="preserve"> zatim</w:t>
      </w:r>
      <w:r w:rsidR="00573EFC" w:rsidRPr="00766AA5">
        <w:rPr>
          <w:bCs/>
        </w:rPr>
        <w:t xml:space="preserve"> </w:t>
      </w:r>
      <w:r w:rsidR="00D221A7" w:rsidRPr="00766AA5">
        <w:rPr>
          <w:bCs/>
        </w:rPr>
        <w:t xml:space="preserve">u iznosu od </w:t>
      </w:r>
      <w:r w:rsidR="00573EFC" w:rsidRPr="00766AA5">
        <w:rPr>
          <w:bCs/>
        </w:rPr>
        <w:t>1.470.000 kn u 2021. te sa 780.000 kn u 2022. godini, a u tekućem planu iznose 2.035.000 kn.</w:t>
      </w:r>
    </w:p>
    <w:p w:rsidR="00DC2068" w:rsidRPr="00766AA5" w:rsidRDefault="00351CDF" w:rsidP="00F018FE">
      <w:pPr>
        <w:ind w:firstLine="720"/>
        <w:jc w:val="both"/>
        <w:rPr>
          <w:bCs/>
        </w:rPr>
      </w:pPr>
      <w:r w:rsidRPr="00766AA5">
        <w:rPr>
          <w:bCs/>
          <w:i/>
        </w:rPr>
        <w:t>Rashodi za dodatna ulaganja na nefinancijskoj imovini (skupina 45)</w:t>
      </w:r>
      <w:r w:rsidRPr="00766AA5">
        <w:rPr>
          <w:bCs/>
        </w:rPr>
        <w:t xml:space="preserve"> odnose se na dodatna ulaganja na građevinskim objekti</w:t>
      </w:r>
      <w:r w:rsidR="00DC2068" w:rsidRPr="00766AA5">
        <w:rPr>
          <w:bCs/>
        </w:rPr>
        <w:t>ma u vlasništvu Grada Samobora</w:t>
      </w:r>
      <w:r w:rsidR="00CA28F4" w:rsidRPr="00766AA5">
        <w:rPr>
          <w:bCs/>
        </w:rPr>
        <w:t>, a predl</w:t>
      </w:r>
      <w:r w:rsidR="00405A9C" w:rsidRPr="00766AA5">
        <w:rPr>
          <w:bCs/>
        </w:rPr>
        <w:t>a</w:t>
      </w:r>
      <w:r w:rsidR="00CA28F4" w:rsidRPr="00766AA5">
        <w:rPr>
          <w:bCs/>
        </w:rPr>
        <w:t>žu se u iznosu od 7.310.000 kn u 2020.</w:t>
      </w:r>
      <w:r w:rsidR="005B5609" w:rsidRPr="00766AA5">
        <w:rPr>
          <w:bCs/>
        </w:rPr>
        <w:t>,</w:t>
      </w:r>
      <w:r w:rsidR="00CA28F4" w:rsidRPr="00766AA5">
        <w:rPr>
          <w:bCs/>
        </w:rPr>
        <w:t xml:space="preserve"> te</w:t>
      </w:r>
      <w:r w:rsidR="005B5609" w:rsidRPr="00766AA5">
        <w:rPr>
          <w:bCs/>
        </w:rPr>
        <w:t xml:space="preserve"> sa</w:t>
      </w:r>
      <w:r w:rsidR="00CA28F4" w:rsidRPr="00766AA5">
        <w:rPr>
          <w:bCs/>
        </w:rPr>
        <w:t xml:space="preserve"> 9.660.000 kn u 2021. i 7.060.000 kn u 2022. godini</w:t>
      </w:r>
      <w:r w:rsidR="005B5609" w:rsidRPr="00766AA5">
        <w:rPr>
          <w:bCs/>
        </w:rPr>
        <w:t>, dok ista vrsta rashoda u tekućem planu 2019. iznosi 16.835.020 kn (od čega se na</w:t>
      </w:r>
      <w:r w:rsidR="006F52C1" w:rsidRPr="00766AA5">
        <w:rPr>
          <w:bCs/>
        </w:rPr>
        <w:t xml:space="preserve"> ulaganja na </w:t>
      </w:r>
      <w:r w:rsidR="006F52C1" w:rsidRPr="00766AA5">
        <w:rPr>
          <w:bCs/>
        </w:rPr>
        <w:lastRenderedPageBreak/>
        <w:t>građevinskim objektima u okviru</w:t>
      </w:r>
      <w:r w:rsidR="005B5609" w:rsidRPr="00766AA5">
        <w:rPr>
          <w:bCs/>
        </w:rPr>
        <w:t xml:space="preserve"> projekt</w:t>
      </w:r>
      <w:r w:rsidR="006F52C1" w:rsidRPr="00766AA5">
        <w:rPr>
          <w:bCs/>
        </w:rPr>
        <w:t>a</w:t>
      </w:r>
      <w:r w:rsidR="005B5609" w:rsidRPr="00766AA5">
        <w:rPr>
          <w:bCs/>
        </w:rPr>
        <w:t xml:space="preserve"> Mali tehnopolis Samobor odnosi </w:t>
      </w:r>
      <w:r w:rsidR="004D1CAE" w:rsidRPr="00766AA5">
        <w:rPr>
          <w:bCs/>
        </w:rPr>
        <w:t>12.</w:t>
      </w:r>
      <w:r w:rsidR="003E2A6D" w:rsidRPr="00766AA5">
        <w:rPr>
          <w:bCs/>
        </w:rPr>
        <w:t>682</w:t>
      </w:r>
      <w:r w:rsidR="004D1CAE" w:rsidRPr="00766AA5">
        <w:rPr>
          <w:bCs/>
        </w:rPr>
        <w:t>.532 kn</w:t>
      </w:r>
      <w:r w:rsidR="006F52C1" w:rsidRPr="00766AA5">
        <w:rPr>
          <w:bCs/>
        </w:rPr>
        <w:t xml:space="preserve">, kojih ulaganja </w:t>
      </w:r>
      <w:r w:rsidR="000E27F6" w:rsidRPr="00766AA5">
        <w:rPr>
          <w:bCs/>
        </w:rPr>
        <w:t xml:space="preserve">na objektu </w:t>
      </w:r>
      <w:r w:rsidR="006F52C1" w:rsidRPr="00766AA5">
        <w:rPr>
          <w:bCs/>
        </w:rPr>
        <w:t>nema u 2020. godini, jer se u 2020. planira opremanje</w:t>
      </w:r>
      <w:r w:rsidR="004D1CAE" w:rsidRPr="00766AA5">
        <w:rPr>
          <w:bCs/>
        </w:rPr>
        <w:t>)</w:t>
      </w:r>
      <w:r w:rsidR="00DC2068" w:rsidRPr="00766AA5">
        <w:rPr>
          <w:bCs/>
        </w:rPr>
        <w:t>.</w:t>
      </w:r>
    </w:p>
    <w:p w:rsidR="008556AD" w:rsidRPr="00766AA5" w:rsidRDefault="00F11840" w:rsidP="00F018FE">
      <w:pPr>
        <w:ind w:firstLine="720"/>
        <w:jc w:val="both"/>
        <w:rPr>
          <w:bCs/>
        </w:rPr>
      </w:pPr>
      <w:r w:rsidRPr="00766AA5">
        <w:rPr>
          <w:bCs/>
        </w:rPr>
        <w:t>Dakle, u okviru dodatnih ulaganja u</w:t>
      </w:r>
      <w:r w:rsidR="008556AD" w:rsidRPr="00766AA5">
        <w:rPr>
          <w:bCs/>
        </w:rPr>
        <w:t xml:space="preserve"> 2020. godini planira se iznos od 7.310.000 kn</w:t>
      </w:r>
      <w:r w:rsidRPr="00766AA5">
        <w:rPr>
          <w:bCs/>
        </w:rPr>
        <w:t>, i to: i</w:t>
      </w:r>
      <w:r w:rsidR="008556AD" w:rsidRPr="00766AA5">
        <w:rPr>
          <w:bCs/>
        </w:rPr>
        <w:t xml:space="preserve">znos od 350.000 kn planira se za uređenje prostora arhive u zgradi Đure Basaričeka 4, 500.000 kn za ŠRC Vugrinščak, 500.000 kn za izradu projektne dokumentacije za objekt br. 5 u bivšoj vojarni Taborec koji prostor se planira prenamijeniti za rad osnovne škole i predškolski odgoj (za izvođenje radova u projekcijskim godinama 2021. i 2022. je planiran iznos po 2.500.000 kn), 600.000 kn za dodatna ulaganja na društvenim domovina, 1.900.000 kn za rekonstrukciju zgrade u ulici M. Langa 35 (uređenje prostora za potrebe visokog školstva), 700.000 kn za uređenje poslovnog prostora u Ulici Ilirskog pokreta 2/1 </w:t>
      </w:r>
      <w:r w:rsidR="007F4DC7" w:rsidRPr="00766AA5">
        <w:rPr>
          <w:bCs/>
        </w:rPr>
        <w:t xml:space="preserve">koji </w:t>
      </w:r>
      <w:r w:rsidR="008556AD" w:rsidRPr="00766AA5">
        <w:rPr>
          <w:bCs/>
        </w:rPr>
        <w:t>prostor koristi Crveni križ Samobor, 50.000 kn za ulaganje u objekt br. 38. u bivšoj vojarni koji se planira urediti za potrebe Centra za socijalnu skrb, 650.000 za ulaganja u objekte dječjih vrtića (u projekcijskim godinama se planira započeti dogradnja dječjeg vrtića u ul. G. Krkleca 2 u iznosima po 2.000.000 kn), 1.350.000 kn za dogradnju i rekonstrukciju Osnovne škole Samobor, te 710.000 kn za objekte u mjesnim odborima.</w:t>
      </w:r>
    </w:p>
    <w:p w:rsidR="00E9351C" w:rsidRPr="00766AA5" w:rsidRDefault="008B5C09" w:rsidP="00F018FE">
      <w:pPr>
        <w:ind w:firstLine="720"/>
        <w:jc w:val="both"/>
        <w:rPr>
          <w:bCs/>
        </w:rPr>
      </w:pPr>
      <w:r w:rsidRPr="00766AA5">
        <w:rPr>
          <w:b/>
          <w:bCs/>
        </w:rPr>
        <w:t>Izdaci za financijsku imovinu i otplate zajmova (razred 5)</w:t>
      </w:r>
      <w:r w:rsidRPr="00766AA5">
        <w:rPr>
          <w:bCs/>
        </w:rPr>
        <w:t xml:space="preserve"> planira</w:t>
      </w:r>
      <w:r w:rsidR="001C2EF7" w:rsidRPr="00766AA5">
        <w:rPr>
          <w:bCs/>
        </w:rPr>
        <w:t>ju</w:t>
      </w:r>
      <w:r w:rsidRPr="00766AA5">
        <w:rPr>
          <w:bCs/>
        </w:rPr>
        <w:t xml:space="preserve"> se u iznosu od </w:t>
      </w:r>
      <w:r w:rsidR="00755244" w:rsidRPr="00766AA5">
        <w:rPr>
          <w:bCs/>
        </w:rPr>
        <w:t>5</w:t>
      </w:r>
      <w:r w:rsidRPr="00766AA5">
        <w:rPr>
          <w:bCs/>
        </w:rPr>
        <w:t>.</w:t>
      </w:r>
      <w:r w:rsidR="004407C3" w:rsidRPr="00766AA5">
        <w:rPr>
          <w:bCs/>
        </w:rPr>
        <w:t>786</w:t>
      </w:r>
      <w:r w:rsidRPr="00766AA5">
        <w:rPr>
          <w:bCs/>
        </w:rPr>
        <w:t>.</w:t>
      </w:r>
      <w:r w:rsidR="004407C3" w:rsidRPr="00766AA5">
        <w:rPr>
          <w:bCs/>
        </w:rPr>
        <w:t>1</w:t>
      </w:r>
      <w:r w:rsidRPr="00766AA5">
        <w:rPr>
          <w:bCs/>
        </w:rPr>
        <w:t>00 u 20</w:t>
      </w:r>
      <w:r w:rsidR="004407C3" w:rsidRPr="00766AA5">
        <w:rPr>
          <w:bCs/>
        </w:rPr>
        <w:t>20</w:t>
      </w:r>
      <w:r w:rsidRPr="00766AA5">
        <w:rPr>
          <w:bCs/>
        </w:rPr>
        <w:t xml:space="preserve">. godini, što je međugodišnje </w:t>
      </w:r>
      <w:r w:rsidR="004407C3" w:rsidRPr="00766AA5">
        <w:rPr>
          <w:bCs/>
        </w:rPr>
        <w:t>povećanje</w:t>
      </w:r>
      <w:r w:rsidRPr="00766AA5">
        <w:rPr>
          <w:bCs/>
        </w:rPr>
        <w:t xml:space="preserve"> od </w:t>
      </w:r>
      <w:r w:rsidR="004407C3" w:rsidRPr="00766AA5">
        <w:rPr>
          <w:bCs/>
        </w:rPr>
        <w:t>3</w:t>
      </w:r>
      <w:r w:rsidRPr="00766AA5">
        <w:rPr>
          <w:bCs/>
        </w:rPr>
        <w:t>,</w:t>
      </w:r>
      <w:r w:rsidR="004407C3" w:rsidRPr="00766AA5">
        <w:rPr>
          <w:bCs/>
        </w:rPr>
        <w:t>62</w:t>
      </w:r>
      <w:r w:rsidRPr="00766AA5">
        <w:rPr>
          <w:bCs/>
        </w:rPr>
        <w:t>% u odnosu na 201</w:t>
      </w:r>
      <w:r w:rsidR="004407C3" w:rsidRPr="00766AA5">
        <w:rPr>
          <w:bCs/>
        </w:rPr>
        <w:t>9</w:t>
      </w:r>
      <w:r w:rsidRPr="00766AA5">
        <w:rPr>
          <w:bCs/>
        </w:rPr>
        <w:t>.</w:t>
      </w:r>
      <w:r w:rsidR="002F262E" w:rsidRPr="00766AA5">
        <w:rPr>
          <w:bCs/>
        </w:rPr>
        <w:t xml:space="preserve"> U projekcijskim godinama ov</w:t>
      </w:r>
      <w:r w:rsidR="003B14B4" w:rsidRPr="00766AA5">
        <w:rPr>
          <w:bCs/>
        </w:rPr>
        <w:t>i</w:t>
      </w:r>
      <w:r w:rsidR="002F262E" w:rsidRPr="00766AA5">
        <w:rPr>
          <w:bCs/>
        </w:rPr>
        <w:t xml:space="preserve"> izdaci planirani su u iznosu od 8.505.100 kn u 2021. i 8.594.450 kn u 2022. godini.</w:t>
      </w:r>
      <w:r w:rsidR="00F64D64" w:rsidRPr="00766AA5">
        <w:rPr>
          <w:bCs/>
        </w:rPr>
        <w:t xml:space="preserve"> </w:t>
      </w:r>
      <w:r w:rsidR="00B95464" w:rsidRPr="00766AA5">
        <w:rPr>
          <w:bCs/>
        </w:rPr>
        <w:t>Izdaci</w:t>
      </w:r>
      <w:r w:rsidR="00344F48" w:rsidRPr="00766AA5">
        <w:rPr>
          <w:bCs/>
        </w:rPr>
        <w:t xml:space="preserve"> u okviru ovog r</w:t>
      </w:r>
      <w:r w:rsidR="00F64D64" w:rsidRPr="00766AA5">
        <w:rPr>
          <w:bCs/>
        </w:rPr>
        <w:t>azred</w:t>
      </w:r>
      <w:r w:rsidR="00344F48" w:rsidRPr="00766AA5">
        <w:rPr>
          <w:bCs/>
        </w:rPr>
        <w:t>a</w:t>
      </w:r>
      <w:r w:rsidR="00F64D64" w:rsidRPr="00766AA5">
        <w:rPr>
          <w:bCs/>
        </w:rPr>
        <w:t xml:space="preserve"> obuhvaća</w:t>
      </w:r>
      <w:r w:rsidR="00B95464" w:rsidRPr="00766AA5">
        <w:rPr>
          <w:bCs/>
        </w:rPr>
        <w:t>ju planirane iznose</w:t>
      </w:r>
      <w:r w:rsidR="00F64D64" w:rsidRPr="00766AA5">
        <w:rPr>
          <w:bCs/>
        </w:rPr>
        <w:t xml:space="preserve"> za dane zajmove te izdatke za otplatu primljenih kredita i zajmova</w:t>
      </w:r>
      <w:r w:rsidR="00986220" w:rsidRPr="00766AA5">
        <w:rPr>
          <w:bCs/>
        </w:rPr>
        <w:t>, dok u razdoblju 2020</w:t>
      </w:r>
      <w:r w:rsidR="007467E6" w:rsidRPr="00766AA5">
        <w:rPr>
          <w:bCs/>
        </w:rPr>
        <w:t>.</w:t>
      </w:r>
      <w:r w:rsidR="00986220" w:rsidRPr="00766AA5">
        <w:rPr>
          <w:bCs/>
        </w:rPr>
        <w:t>-2022. više nisu predviđena sredstva za dokapitalizaciju TD Komunalac</w:t>
      </w:r>
      <w:r w:rsidR="00E44775" w:rsidRPr="00766AA5">
        <w:rPr>
          <w:bCs/>
        </w:rPr>
        <w:t>, koja su u 2019. iznosila 3 mil kn</w:t>
      </w:r>
      <w:r w:rsidR="00F64D64" w:rsidRPr="00766AA5">
        <w:rPr>
          <w:bCs/>
        </w:rPr>
        <w:t>.</w:t>
      </w:r>
    </w:p>
    <w:p w:rsidR="00F64D64" w:rsidRPr="00766AA5" w:rsidRDefault="00F64D64" w:rsidP="00F018FE">
      <w:pPr>
        <w:ind w:firstLine="720"/>
        <w:jc w:val="both"/>
        <w:rPr>
          <w:bCs/>
        </w:rPr>
      </w:pPr>
      <w:r w:rsidRPr="00766AA5">
        <w:rPr>
          <w:bCs/>
          <w:i/>
        </w:rPr>
        <w:t>Izdaci za dane zajmove (skupina 51)</w:t>
      </w:r>
      <w:r w:rsidRPr="00766AA5">
        <w:rPr>
          <w:bCs/>
        </w:rPr>
        <w:t xml:space="preserve"> odnose se na zajam za razvoj plinske mreže i jamstvenu pričuvu. U </w:t>
      </w:r>
      <w:r w:rsidR="00755244" w:rsidRPr="00766AA5">
        <w:rPr>
          <w:bCs/>
        </w:rPr>
        <w:t>20</w:t>
      </w:r>
      <w:r w:rsidR="004407C3" w:rsidRPr="00766AA5">
        <w:rPr>
          <w:bCs/>
        </w:rPr>
        <w:t>20</w:t>
      </w:r>
      <w:r w:rsidR="00755244" w:rsidRPr="00766AA5">
        <w:rPr>
          <w:bCs/>
        </w:rPr>
        <w:t>. godini</w:t>
      </w:r>
      <w:r w:rsidRPr="00766AA5">
        <w:rPr>
          <w:bCs/>
        </w:rPr>
        <w:t xml:space="preserve"> planiraju se u iznosu od </w:t>
      </w:r>
      <w:r w:rsidR="00755244" w:rsidRPr="00766AA5">
        <w:rPr>
          <w:bCs/>
        </w:rPr>
        <w:t>50</w:t>
      </w:r>
      <w:r w:rsidR="004407C3" w:rsidRPr="00766AA5">
        <w:rPr>
          <w:bCs/>
        </w:rPr>
        <w:t>6</w:t>
      </w:r>
      <w:r w:rsidRPr="00766AA5">
        <w:rPr>
          <w:bCs/>
        </w:rPr>
        <w:t>.</w:t>
      </w:r>
      <w:r w:rsidR="00755244" w:rsidRPr="00766AA5">
        <w:rPr>
          <w:bCs/>
        </w:rPr>
        <w:t>1</w:t>
      </w:r>
      <w:r w:rsidRPr="00766AA5">
        <w:rPr>
          <w:bCs/>
        </w:rPr>
        <w:t>00 kn</w:t>
      </w:r>
      <w:r w:rsidR="00E90742" w:rsidRPr="00766AA5">
        <w:rPr>
          <w:bCs/>
        </w:rPr>
        <w:t>, od čega se iznos od 500.000 kn odnosi na sredstva jamstvene pričuve za izdano jamstvo TD Komunalac</w:t>
      </w:r>
      <w:r w:rsidR="005C4C46" w:rsidRPr="00766AA5">
        <w:rPr>
          <w:bCs/>
        </w:rPr>
        <w:t xml:space="preserve"> i kao takav planiran je</w:t>
      </w:r>
      <w:r w:rsidR="001F543C" w:rsidRPr="00766AA5">
        <w:rPr>
          <w:bCs/>
        </w:rPr>
        <w:t xml:space="preserve"> u istom iznosu</w:t>
      </w:r>
      <w:r w:rsidR="005C4C46" w:rsidRPr="00766AA5">
        <w:rPr>
          <w:bCs/>
        </w:rPr>
        <w:t xml:space="preserve"> i u projekcijskim godinama</w:t>
      </w:r>
      <w:r w:rsidR="00755244" w:rsidRPr="00766AA5">
        <w:rPr>
          <w:bCs/>
        </w:rPr>
        <w:t>.</w:t>
      </w:r>
      <w:r w:rsidR="002B596E" w:rsidRPr="00766AA5">
        <w:rPr>
          <w:bCs/>
        </w:rPr>
        <w:t xml:space="preserve"> </w:t>
      </w:r>
      <w:r w:rsidR="005C4C46" w:rsidRPr="00766AA5">
        <w:rPr>
          <w:bCs/>
        </w:rPr>
        <w:t xml:space="preserve">Izdaci za dane zajmove </w:t>
      </w:r>
      <w:r w:rsidR="002B596E" w:rsidRPr="00766AA5">
        <w:rPr>
          <w:bCs/>
        </w:rPr>
        <w:t xml:space="preserve">planirani su u </w:t>
      </w:r>
      <w:r w:rsidR="005C4C46" w:rsidRPr="00766AA5">
        <w:rPr>
          <w:bCs/>
        </w:rPr>
        <w:t xml:space="preserve">ukupnom </w:t>
      </w:r>
      <w:r w:rsidR="002B596E" w:rsidRPr="00766AA5">
        <w:rPr>
          <w:bCs/>
        </w:rPr>
        <w:t>iznosu od 505.100 kn u 2021. i 504.450 kn u 2022. godini.</w:t>
      </w:r>
    </w:p>
    <w:p w:rsidR="00D210D3" w:rsidRPr="00766AA5" w:rsidRDefault="00F64D64" w:rsidP="00F018FE">
      <w:pPr>
        <w:ind w:firstLine="720"/>
        <w:jc w:val="both"/>
        <w:rPr>
          <w:bCs/>
        </w:rPr>
      </w:pPr>
      <w:r w:rsidRPr="00766AA5">
        <w:rPr>
          <w:bCs/>
          <w:i/>
        </w:rPr>
        <w:t>Izdaci za otplatu glavnice primljenih kredita i zajmova (skupina 54)</w:t>
      </w:r>
      <w:r w:rsidR="0096326E" w:rsidRPr="00766AA5">
        <w:rPr>
          <w:bCs/>
        </w:rPr>
        <w:t xml:space="preserve"> odnose se na otplatu kredita </w:t>
      </w:r>
      <w:r w:rsidR="00B37ABC" w:rsidRPr="00766AA5">
        <w:rPr>
          <w:bCs/>
        </w:rPr>
        <w:t xml:space="preserve">po zaduženjima </w:t>
      </w:r>
      <w:r w:rsidR="0096326E" w:rsidRPr="00766AA5">
        <w:rPr>
          <w:bCs/>
        </w:rPr>
        <w:t>Grad</w:t>
      </w:r>
      <w:r w:rsidR="00B37ABC" w:rsidRPr="00766AA5">
        <w:rPr>
          <w:bCs/>
        </w:rPr>
        <w:t>a</w:t>
      </w:r>
      <w:r w:rsidR="0096326E" w:rsidRPr="00766AA5">
        <w:rPr>
          <w:bCs/>
        </w:rPr>
        <w:t xml:space="preserve"> Samobor</w:t>
      </w:r>
      <w:r w:rsidR="00B37ABC" w:rsidRPr="00766AA5">
        <w:rPr>
          <w:bCs/>
        </w:rPr>
        <w:t>a</w:t>
      </w:r>
      <w:r w:rsidR="0096326E" w:rsidRPr="00766AA5">
        <w:rPr>
          <w:bCs/>
        </w:rPr>
        <w:t xml:space="preserve">. </w:t>
      </w:r>
      <w:r w:rsidR="00CC5ECA" w:rsidRPr="00766AA5">
        <w:rPr>
          <w:bCs/>
        </w:rPr>
        <w:t>Ovi izdaci</w:t>
      </w:r>
      <w:r w:rsidR="0096326E" w:rsidRPr="00766AA5">
        <w:rPr>
          <w:bCs/>
        </w:rPr>
        <w:t xml:space="preserve"> u 201</w:t>
      </w:r>
      <w:r w:rsidR="004407C3" w:rsidRPr="00766AA5">
        <w:rPr>
          <w:bCs/>
        </w:rPr>
        <w:t>9</w:t>
      </w:r>
      <w:r w:rsidR="0096326E" w:rsidRPr="00766AA5">
        <w:rPr>
          <w:bCs/>
        </w:rPr>
        <w:t xml:space="preserve">. godini </w:t>
      </w:r>
      <w:r w:rsidR="00CC5ECA" w:rsidRPr="00766AA5">
        <w:rPr>
          <w:bCs/>
        </w:rPr>
        <w:t xml:space="preserve">planirani su sa </w:t>
      </w:r>
      <w:r w:rsidR="0096326E" w:rsidRPr="00766AA5">
        <w:rPr>
          <w:bCs/>
        </w:rPr>
        <w:t>2.</w:t>
      </w:r>
      <w:r w:rsidR="004407C3" w:rsidRPr="00766AA5">
        <w:rPr>
          <w:bCs/>
        </w:rPr>
        <w:t>214</w:t>
      </w:r>
      <w:r w:rsidR="0096326E" w:rsidRPr="00766AA5">
        <w:rPr>
          <w:bCs/>
        </w:rPr>
        <w:t>.000 kn</w:t>
      </w:r>
      <w:r w:rsidR="00A06E8F" w:rsidRPr="00766AA5">
        <w:rPr>
          <w:bCs/>
        </w:rPr>
        <w:t xml:space="preserve"> i služe za</w:t>
      </w:r>
      <w:r w:rsidR="00E26A25" w:rsidRPr="00766AA5">
        <w:rPr>
          <w:bCs/>
        </w:rPr>
        <w:t xml:space="preserve"> otplatu kredita </w:t>
      </w:r>
      <w:r w:rsidR="00BB54E7" w:rsidRPr="00766AA5">
        <w:rPr>
          <w:bCs/>
        </w:rPr>
        <w:t xml:space="preserve">za </w:t>
      </w:r>
      <w:r w:rsidR="00BB54E7" w:rsidRPr="00766AA5">
        <w:t>postojeće zaduženje kod HPB d.d. iz 2016.</w:t>
      </w:r>
      <w:r w:rsidR="00510CB7" w:rsidRPr="00766AA5">
        <w:t>/2017.</w:t>
      </w:r>
      <w:r w:rsidR="00BB54E7" w:rsidRPr="00766AA5">
        <w:t xml:space="preserve"> godine</w:t>
      </w:r>
      <w:r w:rsidR="0096326E" w:rsidRPr="00766AA5">
        <w:rPr>
          <w:bCs/>
        </w:rPr>
        <w:t xml:space="preserve">, </w:t>
      </w:r>
      <w:r w:rsidR="00CC5ECA" w:rsidRPr="00766AA5">
        <w:rPr>
          <w:bCs/>
        </w:rPr>
        <w:t xml:space="preserve">a </w:t>
      </w:r>
      <w:r w:rsidR="0096326E" w:rsidRPr="00766AA5">
        <w:rPr>
          <w:bCs/>
        </w:rPr>
        <w:t>u 20</w:t>
      </w:r>
      <w:r w:rsidR="004407C3" w:rsidRPr="00766AA5">
        <w:rPr>
          <w:bCs/>
        </w:rPr>
        <w:t>20</w:t>
      </w:r>
      <w:r w:rsidR="0096326E" w:rsidRPr="00766AA5">
        <w:rPr>
          <w:bCs/>
        </w:rPr>
        <w:t xml:space="preserve">. godini </w:t>
      </w:r>
      <w:r w:rsidR="00CC5ECA" w:rsidRPr="00766AA5">
        <w:rPr>
          <w:bCs/>
        </w:rPr>
        <w:t xml:space="preserve">predlažu se planirati u iznosu od </w:t>
      </w:r>
      <w:r w:rsidR="004407C3" w:rsidRPr="00766AA5">
        <w:rPr>
          <w:bCs/>
        </w:rPr>
        <w:t>5</w:t>
      </w:r>
      <w:r w:rsidR="0096326E" w:rsidRPr="00766AA5">
        <w:rPr>
          <w:bCs/>
        </w:rPr>
        <w:t>.</w:t>
      </w:r>
      <w:r w:rsidR="008F2421" w:rsidRPr="00766AA5">
        <w:rPr>
          <w:bCs/>
        </w:rPr>
        <w:t>2</w:t>
      </w:r>
      <w:r w:rsidR="004407C3" w:rsidRPr="00766AA5">
        <w:rPr>
          <w:bCs/>
        </w:rPr>
        <w:t>80</w:t>
      </w:r>
      <w:r w:rsidR="0096326E" w:rsidRPr="00766AA5">
        <w:rPr>
          <w:bCs/>
        </w:rPr>
        <w:t>.000 kn, u 20</w:t>
      </w:r>
      <w:r w:rsidR="00A225EE" w:rsidRPr="00766AA5">
        <w:rPr>
          <w:bCs/>
        </w:rPr>
        <w:t>2</w:t>
      </w:r>
      <w:r w:rsidR="004407C3" w:rsidRPr="00766AA5">
        <w:rPr>
          <w:bCs/>
        </w:rPr>
        <w:t>1</w:t>
      </w:r>
      <w:r w:rsidR="0096326E" w:rsidRPr="00766AA5">
        <w:rPr>
          <w:bCs/>
        </w:rPr>
        <w:t xml:space="preserve">. </w:t>
      </w:r>
      <w:r w:rsidR="00CC5ECA" w:rsidRPr="00766AA5">
        <w:rPr>
          <w:bCs/>
        </w:rPr>
        <w:t xml:space="preserve">sa </w:t>
      </w:r>
      <w:r w:rsidR="004407C3" w:rsidRPr="00766AA5">
        <w:rPr>
          <w:bCs/>
        </w:rPr>
        <w:t>8</w:t>
      </w:r>
      <w:r w:rsidR="0096326E" w:rsidRPr="00766AA5">
        <w:rPr>
          <w:bCs/>
        </w:rPr>
        <w:t>.</w:t>
      </w:r>
      <w:r w:rsidR="004407C3" w:rsidRPr="00766AA5">
        <w:rPr>
          <w:bCs/>
        </w:rPr>
        <w:t>000</w:t>
      </w:r>
      <w:r w:rsidR="0096326E" w:rsidRPr="00766AA5">
        <w:rPr>
          <w:bCs/>
        </w:rPr>
        <w:t>.000</w:t>
      </w:r>
      <w:r w:rsidR="00A225EE" w:rsidRPr="00766AA5">
        <w:rPr>
          <w:bCs/>
        </w:rPr>
        <w:t xml:space="preserve"> kn</w:t>
      </w:r>
      <w:r w:rsidR="00F02D8C" w:rsidRPr="00766AA5">
        <w:rPr>
          <w:bCs/>
        </w:rPr>
        <w:t xml:space="preserve"> i</w:t>
      </w:r>
      <w:r w:rsidR="00A225EE" w:rsidRPr="00766AA5">
        <w:rPr>
          <w:bCs/>
        </w:rPr>
        <w:t xml:space="preserve"> u 202</w:t>
      </w:r>
      <w:r w:rsidR="004407C3" w:rsidRPr="00766AA5">
        <w:rPr>
          <w:bCs/>
        </w:rPr>
        <w:t>2</w:t>
      </w:r>
      <w:r w:rsidR="0096326E" w:rsidRPr="00766AA5">
        <w:rPr>
          <w:bCs/>
        </w:rPr>
        <w:t xml:space="preserve">. </w:t>
      </w:r>
      <w:r w:rsidR="00CC5ECA" w:rsidRPr="00766AA5">
        <w:rPr>
          <w:bCs/>
        </w:rPr>
        <w:t>s</w:t>
      </w:r>
      <w:r w:rsidR="00F02D8C" w:rsidRPr="00766AA5">
        <w:rPr>
          <w:bCs/>
        </w:rPr>
        <w:t xml:space="preserve"> iznosom od</w:t>
      </w:r>
      <w:r w:rsidR="00CC5ECA" w:rsidRPr="00766AA5">
        <w:rPr>
          <w:bCs/>
        </w:rPr>
        <w:t xml:space="preserve"> </w:t>
      </w:r>
      <w:r w:rsidR="004407C3" w:rsidRPr="00766AA5">
        <w:rPr>
          <w:bCs/>
        </w:rPr>
        <w:t>8</w:t>
      </w:r>
      <w:r w:rsidR="0096326E" w:rsidRPr="00766AA5">
        <w:rPr>
          <w:bCs/>
        </w:rPr>
        <w:t>.</w:t>
      </w:r>
      <w:r w:rsidR="004407C3" w:rsidRPr="00766AA5">
        <w:rPr>
          <w:bCs/>
        </w:rPr>
        <w:t>090</w:t>
      </w:r>
      <w:r w:rsidR="0096326E" w:rsidRPr="00766AA5">
        <w:rPr>
          <w:bCs/>
        </w:rPr>
        <w:t xml:space="preserve">.000 kn. </w:t>
      </w:r>
      <w:r w:rsidR="00D210D3" w:rsidRPr="00766AA5">
        <w:rPr>
          <w:bCs/>
        </w:rPr>
        <w:t xml:space="preserve">Grad otplaćuje kredit realiziran kod Hrvatske poštanske banke d.d. </w:t>
      </w:r>
      <w:r w:rsidR="00510CB7" w:rsidRPr="00766AA5">
        <w:rPr>
          <w:bCs/>
        </w:rPr>
        <w:t>do 30.06.2027.</w:t>
      </w:r>
      <w:r w:rsidR="00510CB7" w:rsidRPr="00766AA5">
        <w:rPr>
          <w:sz w:val="20"/>
          <w:szCs w:val="20"/>
        </w:rPr>
        <w:t xml:space="preserve"> </w:t>
      </w:r>
      <w:r w:rsidR="00D210D3" w:rsidRPr="00766AA5">
        <w:rPr>
          <w:bCs/>
        </w:rPr>
        <w:t>sukladno ugovorenim jednakim otplatnim ratama,</w:t>
      </w:r>
      <w:r w:rsidR="00D83B81" w:rsidRPr="00766AA5">
        <w:rPr>
          <w:bCs/>
        </w:rPr>
        <w:t xml:space="preserve"> a protekom razdoblja otplate </w:t>
      </w:r>
      <w:r w:rsidR="00D210D3" w:rsidRPr="00766AA5">
        <w:rPr>
          <w:bCs/>
        </w:rPr>
        <w:t>povećava se udio glavnice</w:t>
      </w:r>
      <w:r w:rsidR="00D83B81" w:rsidRPr="00766AA5">
        <w:rPr>
          <w:bCs/>
        </w:rPr>
        <w:t xml:space="preserve"> i</w:t>
      </w:r>
      <w:r w:rsidR="00D210D3" w:rsidRPr="00766AA5">
        <w:rPr>
          <w:bCs/>
        </w:rPr>
        <w:t xml:space="preserve"> smanjuje udio kamata. S otplatom </w:t>
      </w:r>
      <w:r w:rsidR="00DA01F2" w:rsidRPr="00766AA5">
        <w:rPr>
          <w:bCs/>
        </w:rPr>
        <w:t xml:space="preserve">glavnice </w:t>
      </w:r>
      <w:r w:rsidR="00D210D3" w:rsidRPr="00766AA5">
        <w:rPr>
          <w:bCs/>
        </w:rPr>
        <w:t xml:space="preserve">novih zaduženja započinje se nakon </w:t>
      </w:r>
      <w:r w:rsidR="00A55300" w:rsidRPr="00766AA5">
        <w:rPr>
          <w:bCs/>
        </w:rPr>
        <w:t xml:space="preserve">iskorištenja kredita što ovisi i o dinamici </w:t>
      </w:r>
      <w:r w:rsidR="00553C68" w:rsidRPr="00766AA5">
        <w:rPr>
          <w:bCs/>
        </w:rPr>
        <w:t xml:space="preserve">nabave odnosno </w:t>
      </w:r>
      <w:r w:rsidR="00A55300" w:rsidRPr="00766AA5">
        <w:rPr>
          <w:bCs/>
        </w:rPr>
        <w:t>izvođenja radova</w:t>
      </w:r>
      <w:r w:rsidR="00741086" w:rsidRPr="00766AA5">
        <w:rPr>
          <w:bCs/>
        </w:rPr>
        <w:t>, stoga s</w:t>
      </w:r>
      <w:r w:rsidR="000D53D5" w:rsidRPr="00766AA5">
        <w:rPr>
          <w:bCs/>
        </w:rPr>
        <w:t>u</w:t>
      </w:r>
      <w:r w:rsidR="00741086" w:rsidRPr="00766AA5">
        <w:rPr>
          <w:bCs/>
        </w:rPr>
        <w:t xml:space="preserve"> </w:t>
      </w:r>
      <w:r w:rsidR="00D210D3" w:rsidRPr="00766AA5">
        <w:rPr>
          <w:bCs/>
        </w:rPr>
        <w:t>sredstva za otplatu glavnice planira</w:t>
      </w:r>
      <w:r w:rsidR="000D53D5" w:rsidRPr="00766AA5">
        <w:rPr>
          <w:bCs/>
        </w:rPr>
        <w:t>na</w:t>
      </w:r>
      <w:r w:rsidR="00D210D3" w:rsidRPr="00766AA5">
        <w:rPr>
          <w:bCs/>
        </w:rPr>
        <w:t xml:space="preserve"> od 30.06.2020. </w:t>
      </w:r>
      <w:r w:rsidR="00A0217C" w:rsidRPr="00766AA5">
        <w:rPr>
          <w:bCs/>
        </w:rPr>
        <w:t xml:space="preserve">za zaduženje </w:t>
      </w:r>
      <w:r w:rsidR="00D210D3" w:rsidRPr="00766AA5">
        <w:rPr>
          <w:bCs/>
        </w:rPr>
        <w:t xml:space="preserve">za </w:t>
      </w:r>
      <w:r w:rsidR="00A0217C" w:rsidRPr="00766AA5">
        <w:rPr>
          <w:bCs/>
        </w:rPr>
        <w:t>investicijske projekte u 2020. godini</w:t>
      </w:r>
      <w:r w:rsidR="00D210D3" w:rsidRPr="00766AA5">
        <w:rPr>
          <w:bCs/>
        </w:rPr>
        <w:t xml:space="preserve">, a od 31.08.2020. godine za zaduženje vezano uz </w:t>
      </w:r>
      <w:r w:rsidR="00D12225" w:rsidRPr="00766AA5">
        <w:rPr>
          <w:bCs/>
        </w:rPr>
        <w:t xml:space="preserve">projekt </w:t>
      </w:r>
      <w:r w:rsidR="00D210D3" w:rsidRPr="00766AA5">
        <w:rPr>
          <w:bCs/>
        </w:rPr>
        <w:t>LED rasvjet</w:t>
      </w:r>
      <w:r w:rsidR="00D12225" w:rsidRPr="00766AA5">
        <w:rPr>
          <w:bCs/>
        </w:rPr>
        <w:t>e</w:t>
      </w:r>
      <w:r w:rsidR="00D210D3" w:rsidRPr="00766AA5">
        <w:rPr>
          <w:bCs/>
        </w:rPr>
        <w:t>.</w:t>
      </w:r>
    </w:p>
    <w:p w:rsidR="00310B69" w:rsidRPr="00766AA5" w:rsidRDefault="0005399A" w:rsidP="00F018FE">
      <w:pPr>
        <w:ind w:firstLine="720"/>
        <w:jc w:val="both"/>
        <w:rPr>
          <w:bCs/>
        </w:rPr>
      </w:pPr>
      <w:r w:rsidRPr="00766AA5">
        <w:rPr>
          <w:bCs/>
        </w:rPr>
        <w:t>U nastavku se daje usporedni pregled rashoda i izdataka tekuće 201</w:t>
      </w:r>
      <w:r w:rsidR="00CC28C0" w:rsidRPr="00766AA5">
        <w:rPr>
          <w:bCs/>
        </w:rPr>
        <w:t>9</w:t>
      </w:r>
      <w:r w:rsidRPr="00766AA5">
        <w:rPr>
          <w:bCs/>
        </w:rPr>
        <w:t>.</w:t>
      </w:r>
      <w:r w:rsidR="001364C1" w:rsidRPr="00766AA5">
        <w:rPr>
          <w:bCs/>
        </w:rPr>
        <w:t xml:space="preserve"> g.</w:t>
      </w:r>
      <w:r w:rsidRPr="00766AA5">
        <w:rPr>
          <w:bCs/>
        </w:rPr>
        <w:t xml:space="preserve">, proračunske </w:t>
      </w:r>
      <w:r w:rsidR="001364C1" w:rsidRPr="00766AA5">
        <w:rPr>
          <w:bCs/>
        </w:rPr>
        <w:t>20</w:t>
      </w:r>
      <w:r w:rsidR="00E91929" w:rsidRPr="00766AA5">
        <w:rPr>
          <w:bCs/>
        </w:rPr>
        <w:t>20</w:t>
      </w:r>
      <w:r w:rsidR="001364C1" w:rsidRPr="00766AA5">
        <w:rPr>
          <w:bCs/>
        </w:rPr>
        <w:t xml:space="preserve">. </w:t>
      </w:r>
      <w:r w:rsidRPr="00766AA5">
        <w:rPr>
          <w:bCs/>
        </w:rPr>
        <w:t xml:space="preserve">i projekcijskih </w:t>
      </w:r>
      <w:r w:rsidR="005660BD" w:rsidRPr="00766AA5">
        <w:rPr>
          <w:bCs/>
        </w:rPr>
        <w:t>20</w:t>
      </w:r>
      <w:r w:rsidR="00A225EE" w:rsidRPr="00766AA5">
        <w:rPr>
          <w:bCs/>
        </w:rPr>
        <w:t>2</w:t>
      </w:r>
      <w:r w:rsidR="00E91929" w:rsidRPr="00766AA5">
        <w:rPr>
          <w:bCs/>
        </w:rPr>
        <w:t>1</w:t>
      </w:r>
      <w:r w:rsidR="005660BD" w:rsidRPr="00766AA5">
        <w:rPr>
          <w:bCs/>
        </w:rPr>
        <w:t>. i 202</w:t>
      </w:r>
      <w:r w:rsidR="00E91929" w:rsidRPr="00766AA5">
        <w:rPr>
          <w:bCs/>
        </w:rPr>
        <w:t>2</w:t>
      </w:r>
      <w:r w:rsidR="005660BD" w:rsidRPr="00766AA5">
        <w:rPr>
          <w:bCs/>
        </w:rPr>
        <w:t>. godine</w:t>
      </w:r>
      <w:r w:rsidRPr="00766AA5">
        <w:rPr>
          <w:bCs/>
        </w:rPr>
        <w:t xml:space="preserve"> prema organizacijskoj klasifikaciji</w:t>
      </w:r>
      <w:r w:rsidR="00A118B9" w:rsidRPr="00766AA5">
        <w:rPr>
          <w:bCs/>
        </w:rPr>
        <w:t xml:space="preserve"> te ukratko obrazloženje</w:t>
      </w:r>
      <w:r w:rsidR="00B056F7" w:rsidRPr="00766AA5">
        <w:rPr>
          <w:bCs/>
        </w:rPr>
        <w:t xml:space="preserve"> razdjela</w:t>
      </w:r>
      <w:r w:rsidR="00A118B9" w:rsidRPr="00766AA5">
        <w:rPr>
          <w:bCs/>
        </w:rPr>
        <w:t>, dok će detaljnija obrazloženja dati upravni odjeli u nastavku ovog obrazloženja po programima, projektima i aktivnostima.</w:t>
      </w:r>
    </w:p>
    <w:p w:rsidR="00E42839" w:rsidRPr="00766AA5" w:rsidRDefault="00E42839" w:rsidP="00E42839">
      <w:pPr>
        <w:jc w:val="both"/>
        <w:rPr>
          <w:bCs/>
        </w:rPr>
      </w:pPr>
    </w:p>
    <w:tbl>
      <w:tblPr>
        <w:tblW w:w="106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134"/>
        <w:gridCol w:w="1257"/>
        <w:gridCol w:w="1116"/>
        <w:gridCol w:w="830"/>
        <w:gridCol w:w="1239"/>
        <w:gridCol w:w="1239"/>
      </w:tblGrid>
      <w:tr w:rsidR="00766AA5" w:rsidRPr="00766AA5" w:rsidTr="00512565">
        <w:trPr>
          <w:trHeight w:val="480"/>
        </w:trPr>
        <w:tc>
          <w:tcPr>
            <w:tcW w:w="3828" w:type="dxa"/>
            <w:shd w:val="clear" w:color="000000" w:fill="D9D9D9"/>
            <w:vAlign w:val="center"/>
            <w:hideMark/>
          </w:tcPr>
          <w:p w:rsidR="00E42839" w:rsidRPr="00766AA5" w:rsidRDefault="00E42839" w:rsidP="00E42839">
            <w:pPr>
              <w:rPr>
                <w:b/>
                <w:bCs/>
                <w:sz w:val="18"/>
                <w:szCs w:val="18"/>
              </w:rPr>
            </w:pPr>
            <w:r w:rsidRPr="00766AA5">
              <w:rPr>
                <w:b/>
                <w:bCs/>
                <w:sz w:val="18"/>
                <w:szCs w:val="18"/>
              </w:rPr>
              <w:t>ORG. KLASIFIKACIJA</w:t>
            </w:r>
            <w:r w:rsidRPr="00766AA5">
              <w:rPr>
                <w:b/>
                <w:bCs/>
                <w:sz w:val="18"/>
                <w:szCs w:val="18"/>
              </w:rPr>
              <w:br/>
              <w:t>(razdjel)</w:t>
            </w:r>
          </w:p>
        </w:tc>
        <w:tc>
          <w:tcPr>
            <w:tcW w:w="1134" w:type="dxa"/>
            <w:shd w:val="clear" w:color="000000" w:fill="D9D9D9"/>
            <w:vAlign w:val="center"/>
            <w:hideMark/>
          </w:tcPr>
          <w:p w:rsidR="00E42839" w:rsidRPr="00766AA5" w:rsidRDefault="00E42839" w:rsidP="00E42839">
            <w:pPr>
              <w:jc w:val="center"/>
              <w:rPr>
                <w:b/>
                <w:bCs/>
                <w:sz w:val="18"/>
                <w:szCs w:val="18"/>
              </w:rPr>
            </w:pPr>
            <w:r w:rsidRPr="00766AA5">
              <w:rPr>
                <w:b/>
                <w:bCs/>
                <w:sz w:val="18"/>
                <w:szCs w:val="18"/>
              </w:rPr>
              <w:t>PLAN 2019.</w:t>
            </w:r>
          </w:p>
        </w:tc>
        <w:tc>
          <w:tcPr>
            <w:tcW w:w="1257" w:type="dxa"/>
            <w:shd w:val="clear" w:color="000000" w:fill="D9D9D9"/>
            <w:vAlign w:val="center"/>
            <w:hideMark/>
          </w:tcPr>
          <w:p w:rsidR="00E42839" w:rsidRPr="00766AA5" w:rsidRDefault="00E42839" w:rsidP="00E42839">
            <w:pPr>
              <w:jc w:val="center"/>
              <w:rPr>
                <w:b/>
                <w:bCs/>
                <w:sz w:val="16"/>
                <w:szCs w:val="16"/>
              </w:rPr>
            </w:pPr>
            <w:r w:rsidRPr="00766AA5">
              <w:rPr>
                <w:b/>
                <w:bCs/>
                <w:sz w:val="16"/>
                <w:szCs w:val="16"/>
              </w:rPr>
              <w:t>PROMJENA</w:t>
            </w:r>
            <w:r w:rsidRPr="00766AA5">
              <w:rPr>
                <w:b/>
                <w:bCs/>
                <w:sz w:val="16"/>
                <w:szCs w:val="16"/>
              </w:rPr>
              <w:br/>
              <w:t>IZNOS</w:t>
            </w:r>
            <w:r w:rsidR="005F772B" w:rsidRPr="00766AA5">
              <w:rPr>
                <w:b/>
                <w:bCs/>
                <w:sz w:val="16"/>
                <w:szCs w:val="16"/>
              </w:rPr>
              <w:t xml:space="preserve"> 2020</w:t>
            </w:r>
            <w:r w:rsidR="00E14F97" w:rsidRPr="00766AA5">
              <w:rPr>
                <w:b/>
                <w:bCs/>
                <w:sz w:val="16"/>
                <w:szCs w:val="16"/>
              </w:rPr>
              <w:t>.</w:t>
            </w:r>
            <w:r w:rsidR="005F772B" w:rsidRPr="00766AA5">
              <w:rPr>
                <w:b/>
                <w:bCs/>
                <w:sz w:val="16"/>
                <w:szCs w:val="16"/>
              </w:rPr>
              <w:t>/2019</w:t>
            </w:r>
            <w:r w:rsidR="00E14F97" w:rsidRPr="00766AA5">
              <w:rPr>
                <w:b/>
                <w:bCs/>
                <w:sz w:val="16"/>
                <w:szCs w:val="16"/>
              </w:rPr>
              <w:t>.</w:t>
            </w:r>
          </w:p>
        </w:tc>
        <w:tc>
          <w:tcPr>
            <w:tcW w:w="1116" w:type="dxa"/>
            <w:shd w:val="clear" w:color="000000" w:fill="D9D9D9"/>
            <w:vAlign w:val="center"/>
            <w:hideMark/>
          </w:tcPr>
          <w:p w:rsidR="00E42839" w:rsidRPr="00766AA5" w:rsidRDefault="00E42839" w:rsidP="00E42839">
            <w:pPr>
              <w:jc w:val="center"/>
              <w:rPr>
                <w:b/>
                <w:bCs/>
                <w:sz w:val="18"/>
                <w:szCs w:val="18"/>
              </w:rPr>
            </w:pPr>
            <w:r w:rsidRPr="00766AA5">
              <w:rPr>
                <w:b/>
                <w:bCs/>
                <w:sz w:val="18"/>
                <w:szCs w:val="18"/>
              </w:rPr>
              <w:t>PLAN</w:t>
            </w:r>
            <w:r w:rsidRPr="00766AA5">
              <w:rPr>
                <w:b/>
                <w:bCs/>
                <w:sz w:val="18"/>
                <w:szCs w:val="18"/>
              </w:rPr>
              <w:br/>
              <w:t>2020.</w:t>
            </w:r>
          </w:p>
        </w:tc>
        <w:tc>
          <w:tcPr>
            <w:tcW w:w="830" w:type="dxa"/>
            <w:shd w:val="clear" w:color="000000" w:fill="D9D9D9"/>
            <w:vAlign w:val="center"/>
            <w:hideMark/>
          </w:tcPr>
          <w:p w:rsidR="00E42839" w:rsidRPr="00766AA5" w:rsidRDefault="00E42839" w:rsidP="00E42839">
            <w:pPr>
              <w:jc w:val="center"/>
              <w:rPr>
                <w:b/>
                <w:bCs/>
                <w:sz w:val="16"/>
                <w:szCs w:val="16"/>
              </w:rPr>
            </w:pPr>
            <w:r w:rsidRPr="00766AA5">
              <w:rPr>
                <w:b/>
                <w:bCs/>
                <w:sz w:val="16"/>
                <w:szCs w:val="16"/>
              </w:rPr>
              <w:t>INDEKS</w:t>
            </w:r>
            <w:r w:rsidRPr="00766AA5">
              <w:rPr>
                <w:b/>
                <w:bCs/>
                <w:sz w:val="16"/>
                <w:szCs w:val="16"/>
              </w:rPr>
              <w:br/>
              <w:t>(4/2)</w:t>
            </w:r>
          </w:p>
        </w:tc>
        <w:tc>
          <w:tcPr>
            <w:tcW w:w="1239" w:type="dxa"/>
            <w:shd w:val="clear" w:color="000000" w:fill="D9D9D9"/>
            <w:vAlign w:val="center"/>
            <w:hideMark/>
          </w:tcPr>
          <w:p w:rsidR="00E42839" w:rsidRPr="00766AA5" w:rsidRDefault="00E42839" w:rsidP="00E42839">
            <w:pPr>
              <w:jc w:val="center"/>
              <w:rPr>
                <w:b/>
                <w:bCs/>
                <w:sz w:val="16"/>
                <w:szCs w:val="16"/>
              </w:rPr>
            </w:pPr>
            <w:r w:rsidRPr="00766AA5">
              <w:rPr>
                <w:b/>
                <w:bCs/>
                <w:sz w:val="16"/>
                <w:szCs w:val="16"/>
              </w:rPr>
              <w:t>PROJEKCIJA 2020.</w:t>
            </w:r>
          </w:p>
        </w:tc>
        <w:tc>
          <w:tcPr>
            <w:tcW w:w="1239" w:type="dxa"/>
            <w:shd w:val="clear" w:color="000000" w:fill="D9D9D9"/>
            <w:vAlign w:val="center"/>
            <w:hideMark/>
          </w:tcPr>
          <w:p w:rsidR="00E42839" w:rsidRPr="00766AA5" w:rsidRDefault="00E42839" w:rsidP="00E42839">
            <w:pPr>
              <w:jc w:val="center"/>
              <w:rPr>
                <w:b/>
                <w:bCs/>
                <w:sz w:val="16"/>
                <w:szCs w:val="16"/>
              </w:rPr>
            </w:pPr>
            <w:r w:rsidRPr="00766AA5">
              <w:rPr>
                <w:b/>
                <w:bCs/>
                <w:sz w:val="16"/>
                <w:szCs w:val="16"/>
              </w:rPr>
              <w:t>PROJEKCIJA 2021.</w:t>
            </w:r>
          </w:p>
        </w:tc>
      </w:tr>
      <w:tr w:rsidR="00766AA5" w:rsidRPr="00766AA5" w:rsidTr="00512565">
        <w:trPr>
          <w:trHeight w:val="300"/>
        </w:trPr>
        <w:tc>
          <w:tcPr>
            <w:tcW w:w="3828"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 1</w:t>
            </w:r>
          </w:p>
        </w:tc>
        <w:tc>
          <w:tcPr>
            <w:tcW w:w="1134"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2</w:t>
            </w:r>
          </w:p>
        </w:tc>
        <w:tc>
          <w:tcPr>
            <w:tcW w:w="1257"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3</w:t>
            </w:r>
          </w:p>
        </w:tc>
        <w:tc>
          <w:tcPr>
            <w:tcW w:w="1116"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4</w:t>
            </w:r>
          </w:p>
        </w:tc>
        <w:tc>
          <w:tcPr>
            <w:tcW w:w="830"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5</w:t>
            </w:r>
          </w:p>
        </w:tc>
        <w:tc>
          <w:tcPr>
            <w:tcW w:w="1239"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6</w:t>
            </w:r>
          </w:p>
        </w:tc>
        <w:tc>
          <w:tcPr>
            <w:tcW w:w="1239" w:type="dxa"/>
            <w:shd w:val="clear" w:color="000000" w:fill="D9D9D9"/>
            <w:noWrap/>
            <w:vAlign w:val="center"/>
            <w:hideMark/>
          </w:tcPr>
          <w:p w:rsidR="00E42839" w:rsidRPr="00766AA5" w:rsidRDefault="00E42839" w:rsidP="00E42839">
            <w:pPr>
              <w:jc w:val="center"/>
              <w:rPr>
                <w:b/>
                <w:bCs/>
                <w:sz w:val="18"/>
                <w:szCs w:val="18"/>
              </w:rPr>
            </w:pPr>
            <w:r w:rsidRPr="00766AA5">
              <w:rPr>
                <w:b/>
                <w:bCs/>
                <w:sz w:val="18"/>
                <w:szCs w:val="18"/>
              </w:rPr>
              <w:t>7</w:t>
            </w:r>
          </w:p>
        </w:tc>
      </w:tr>
      <w:tr w:rsidR="00766AA5" w:rsidRPr="00766AA5" w:rsidTr="00512565">
        <w:trPr>
          <w:trHeight w:val="30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001   GRADSKO VIJEĆE</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2.357.000</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527.000</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2.884.000</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122,36</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2.260.000</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1.423.000</w:t>
            </w:r>
          </w:p>
        </w:tc>
      </w:tr>
      <w:tr w:rsidR="00766AA5" w:rsidRPr="00766AA5" w:rsidTr="00512565">
        <w:trPr>
          <w:trHeight w:val="30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002   GRADONAČELNIK</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22.381.845</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1.387.918</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23.769.763</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106,20</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23.648.689</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23.763.247</w:t>
            </w:r>
          </w:p>
        </w:tc>
      </w:tr>
      <w:tr w:rsidR="00766AA5" w:rsidRPr="00766AA5" w:rsidTr="00512565">
        <w:trPr>
          <w:trHeight w:val="48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003   UPRAVNI ODJEL ZA GOSPODARSTVO, RAZVOJ I PROJEKTE EU</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42.997.742</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27.746.529</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70.744.271</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164,53</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59.951.778</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51.794.382</w:t>
            </w:r>
          </w:p>
        </w:tc>
      </w:tr>
      <w:tr w:rsidR="00766AA5" w:rsidRPr="00766AA5" w:rsidTr="00512565">
        <w:trPr>
          <w:trHeight w:val="48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lastRenderedPageBreak/>
              <w:t>RAZDJEL  004   UPRAVNI ODJEL ZA DRUŠTVENE DJELATNOSTI</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92.983.189</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47.015.584</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139.998.773</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150,56</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137.656.791</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137.886.814</w:t>
            </w:r>
          </w:p>
        </w:tc>
      </w:tr>
      <w:tr w:rsidR="00766AA5" w:rsidRPr="00766AA5" w:rsidTr="00512565">
        <w:trPr>
          <w:trHeight w:val="72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005   UPRAVNI ODJEL ZA PROVOĐENJE DOK. PROSTORNOG UREĐENJA I GRADNJU</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260.000</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-210.000</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50.000</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19,23</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20.000</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10.000</w:t>
            </w:r>
          </w:p>
        </w:tc>
      </w:tr>
      <w:tr w:rsidR="00766AA5" w:rsidRPr="00766AA5" w:rsidTr="00512565">
        <w:trPr>
          <w:trHeight w:val="48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006   UPRAVNI ODJEL ZA KOMUNALNE DJELATNOSTI</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92.328.279</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13.641.721</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105.970.000</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114,78</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62.870.000</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64.640.000</w:t>
            </w:r>
          </w:p>
        </w:tc>
      </w:tr>
      <w:tr w:rsidR="00766AA5" w:rsidRPr="00766AA5" w:rsidTr="00512565">
        <w:trPr>
          <w:trHeight w:val="480"/>
        </w:trPr>
        <w:tc>
          <w:tcPr>
            <w:tcW w:w="3828" w:type="dxa"/>
            <w:shd w:val="clear" w:color="auto" w:fill="auto"/>
            <w:vAlign w:val="center"/>
            <w:hideMark/>
          </w:tcPr>
          <w:p w:rsidR="00E42839" w:rsidRPr="00766AA5" w:rsidRDefault="00E42839" w:rsidP="00E42839">
            <w:pPr>
              <w:rPr>
                <w:sz w:val="18"/>
                <w:szCs w:val="18"/>
              </w:rPr>
            </w:pPr>
            <w:r w:rsidRPr="00766AA5">
              <w:rPr>
                <w:sz w:val="18"/>
                <w:szCs w:val="18"/>
              </w:rPr>
              <w:t>RAZDJEL  007  UPRAVNI ODJEL ZA FINANCIJE</w:t>
            </w:r>
          </w:p>
        </w:tc>
        <w:tc>
          <w:tcPr>
            <w:tcW w:w="1134" w:type="dxa"/>
            <w:shd w:val="clear" w:color="auto" w:fill="auto"/>
            <w:vAlign w:val="center"/>
            <w:hideMark/>
          </w:tcPr>
          <w:p w:rsidR="00E42839" w:rsidRPr="00766AA5" w:rsidRDefault="00E42839" w:rsidP="00E42839">
            <w:pPr>
              <w:jc w:val="right"/>
              <w:rPr>
                <w:sz w:val="18"/>
                <w:szCs w:val="18"/>
              </w:rPr>
            </w:pPr>
            <w:r w:rsidRPr="00766AA5">
              <w:rPr>
                <w:sz w:val="18"/>
                <w:szCs w:val="18"/>
              </w:rPr>
              <w:t>14.710.610</w:t>
            </w:r>
          </w:p>
        </w:tc>
        <w:tc>
          <w:tcPr>
            <w:tcW w:w="1257" w:type="dxa"/>
            <w:shd w:val="clear" w:color="auto" w:fill="auto"/>
            <w:vAlign w:val="center"/>
            <w:hideMark/>
          </w:tcPr>
          <w:p w:rsidR="00E42839" w:rsidRPr="00766AA5" w:rsidRDefault="00E42839" w:rsidP="00E42839">
            <w:pPr>
              <w:jc w:val="right"/>
              <w:rPr>
                <w:sz w:val="18"/>
                <w:szCs w:val="18"/>
              </w:rPr>
            </w:pPr>
            <w:r w:rsidRPr="00766AA5">
              <w:rPr>
                <w:sz w:val="18"/>
                <w:szCs w:val="18"/>
              </w:rPr>
              <w:t>-5.905.110</w:t>
            </w:r>
          </w:p>
        </w:tc>
        <w:tc>
          <w:tcPr>
            <w:tcW w:w="1116" w:type="dxa"/>
            <w:shd w:val="clear" w:color="auto" w:fill="auto"/>
            <w:vAlign w:val="center"/>
            <w:hideMark/>
          </w:tcPr>
          <w:p w:rsidR="00E42839" w:rsidRPr="00766AA5" w:rsidRDefault="00E42839" w:rsidP="00E42839">
            <w:pPr>
              <w:jc w:val="right"/>
              <w:rPr>
                <w:sz w:val="18"/>
                <w:szCs w:val="18"/>
              </w:rPr>
            </w:pPr>
            <w:r w:rsidRPr="00766AA5">
              <w:rPr>
                <w:sz w:val="18"/>
                <w:szCs w:val="18"/>
              </w:rPr>
              <w:t>8.805.500</w:t>
            </w:r>
          </w:p>
        </w:tc>
        <w:tc>
          <w:tcPr>
            <w:tcW w:w="830" w:type="dxa"/>
            <w:shd w:val="clear" w:color="auto" w:fill="auto"/>
            <w:vAlign w:val="center"/>
            <w:hideMark/>
          </w:tcPr>
          <w:p w:rsidR="00E42839" w:rsidRPr="00766AA5" w:rsidRDefault="00E42839" w:rsidP="00E42839">
            <w:pPr>
              <w:jc w:val="right"/>
              <w:rPr>
                <w:sz w:val="18"/>
                <w:szCs w:val="18"/>
              </w:rPr>
            </w:pPr>
            <w:r w:rsidRPr="00766AA5">
              <w:rPr>
                <w:sz w:val="18"/>
                <w:szCs w:val="18"/>
              </w:rPr>
              <w:t>59,86</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11.581.000</w:t>
            </w:r>
          </w:p>
        </w:tc>
        <w:tc>
          <w:tcPr>
            <w:tcW w:w="1239" w:type="dxa"/>
            <w:shd w:val="clear" w:color="auto" w:fill="auto"/>
            <w:vAlign w:val="center"/>
            <w:hideMark/>
          </w:tcPr>
          <w:p w:rsidR="00E42839" w:rsidRPr="00766AA5" w:rsidRDefault="00E42839" w:rsidP="00E42839">
            <w:pPr>
              <w:jc w:val="right"/>
              <w:rPr>
                <w:sz w:val="18"/>
                <w:szCs w:val="18"/>
              </w:rPr>
            </w:pPr>
            <w:r w:rsidRPr="00766AA5">
              <w:rPr>
                <w:sz w:val="18"/>
                <w:szCs w:val="18"/>
              </w:rPr>
              <w:t>11.521.000</w:t>
            </w:r>
          </w:p>
        </w:tc>
      </w:tr>
      <w:tr w:rsidR="00766AA5" w:rsidRPr="00766AA5" w:rsidTr="00512565">
        <w:trPr>
          <w:trHeight w:val="300"/>
        </w:trPr>
        <w:tc>
          <w:tcPr>
            <w:tcW w:w="3828" w:type="dxa"/>
            <w:shd w:val="clear" w:color="auto" w:fill="auto"/>
            <w:vAlign w:val="center"/>
            <w:hideMark/>
          </w:tcPr>
          <w:p w:rsidR="00E42839" w:rsidRPr="00766AA5" w:rsidRDefault="00E42839" w:rsidP="00E42839">
            <w:pPr>
              <w:rPr>
                <w:b/>
                <w:bCs/>
                <w:sz w:val="18"/>
                <w:szCs w:val="18"/>
              </w:rPr>
            </w:pPr>
            <w:r w:rsidRPr="00766AA5">
              <w:rPr>
                <w:b/>
                <w:bCs/>
                <w:sz w:val="18"/>
                <w:szCs w:val="18"/>
              </w:rPr>
              <w:t>UKUPNO</w:t>
            </w:r>
          </w:p>
        </w:tc>
        <w:tc>
          <w:tcPr>
            <w:tcW w:w="1134"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268.018.665</w:t>
            </w:r>
          </w:p>
        </w:tc>
        <w:tc>
          <w:tcPr>
            <w:tcW w:w="1257"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84.203.642</w:t>
            </w:r>
          </w:p>
        </w:tc>
        <w:tc>
          <w:tcPr>
            <w:tcW w:w="1116"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352.222.307</w:t>
            </w:r>
          </w:p>
        </w:tc>
        <w:tc>
          <w:tcPr>
            <w:tcW w:w="830"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131,42</w:t>
            </w:r>
          </w:p>
        </w:tc>
        <w:tc>
          <w:tcPr>
            <w:tcW w:w="1239"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297.988.258</w:t>
            </w:r>
          </w:p>
        </w:tc>
        <w:tc>
          <w:tcPr>
            <w:tcW w:w="1239" w:type="dxa"/>
            <w:shd w:val="clear" w:color="auto" w:fill="auto"/>
            <w:vAlign w:val="center"/>
            <w:hideMark/>
          </w:tcPr>
          <w:p w:rsidR="00E42839" w:rsidRPr="00766AA5" w:rsidRDefault="00E42839" w:rsidP="00E42839">
            <w:pPr>
              <w:jc w:val="right"/>
              <w:rPr>
                <w:b/>
                <w:bCs/>
                <w:sz w:val="18"/>
                <w:szCs w:val="18"/>
              </w:rPr>
            </w:pPr>
            <w:r w:rsidRPr="00766AA5">
              <w:rPr>
                <w:b/>
                <w:bCs/>
                <w:sz w:val="18"/>
                <w:szCs w:val="18"/>
              </w:rPr>
              <w:t>291.038.443</w:t>
            </w:r>
          </w:p>
        </w:tc>
      </w:tr>
    </w:tbl>
    <w:p w:rsidR="000173B3" w:rsidRPr="00766AA5" w:rsidRDefault="000173B3" w:rsidP="00F018FE">
      <w:pPr>
        <w:ind w:firstLine="720"/>
        <w:jc w:val="both"/>
        <w:rPr>
          <w:bCs/>
        </w:rPr>
      </w:pPr>
    </w:p>
    <w:p w:rsidR="00762FE1" w:rsidRPr="00766AA5" w:rsidRDefault="00762FE1" w:rsidP="00F018FE">
      <w:pPr>
        <w:ind w:firstLine="720"/>
        <w:jc w:val="both"/>
      </w:pPr>
      <w:r w:rsidRPr="00766AA5">
        <w:rPr>
          <w:u w:val="single"/>
        </w:rPr>
        <w:t xml:space="preserve">U Razdjelu </w:t>
      </w:r>
      <w:r w:rsidR="000B0607" w:rsidRPr="00766AA5">
        <w:rPr>
          <w:u w:val="single"/>
        </w:rPr>
        <w:t>00</w:t>
      </w:r>
      <w:r w:rsidRPr="00766AA5">
        <w:rPr>
          <w:u w:val="single"/>
        </w:rPr>
        <w:t>1 Gradsko vijeće</w:t>
      </w:r>
      <w:r w:rsidRPr="00766AA5">
        <w:t xml:space="preserve"> </w:t>
      </w:r>
      <w:r w:rsidR="00FA7838" w:rsidRPr="00766AA5">
        <w:t xml:space="preserve">u 2020. godini </w:t>
      </w:r>
      <w:r w:rsidRPr="00766AA5">
        <w:t>planirani</w:t>
      </w:r>
      <w:r w:rsidR="008649AB" w:rsidRPr="00766AA5">
        <w:t xml:space="preserve"> su</w:t>
      </w:r>
      <w:r w:rsidRPr="00766AA5">
        <w:t xml:space="preserve"> rashodi u iznosu od </w:t>
      </w:r>
      <w:r w:rsidR="006D292F" w:rsidRPr="00766AA5">
        <w:t>2</w:t>
      </w:r>
      <w:r w:rsidRPr="00766AA5">
        <w:t>.</w:t>
      </w:r>
      <w:r w:rsidR="008649AB" w:rsidRPr="00766AA5">
        <w:t>884.000 kn,</w:t>
      </w:r>
      <w:r w:rsidRPr="00766AA5">
        <w:t xml:space="preserve"> </w:t>
      </w:r>
      <w:r w:rsidR="008649AB" w:rsidRPr="00766AA5">
        <w:t xml:space="preserve">u okviru kojih su uključeni i </w:t>
      </w:r>
      <w:r w:rsidRPr="00766AA5">
        <w:t>rashod</w:t>
      </w:r>
      <w:r w:rsidR="006D292F" w:rsidRPr="00766AA5">
        <w:t>i</w:t>
      </w:r>
      <w:r w:rsidRPr="00766AA5">
        <w:t xml:space="preserve"> za </w:t>
      </w:r>
      <w:r w:rsidR="006D292F" w:rsidRPr="00766AA5">
        <w:t xml:space="preserve">provođenje </w:t>
      </w:r>
      <w:r w:rsidR="008649AB" w:rsidRPr="00766AA5">
        <w:t xml:space="preserve">predsjedničkih i parlamentarnih </w:t>
      </w:r>
      <w:r w:rsidR="006D292F" w:rsidRPr="00766AA5">
        <w:t>izbora</w:t>
      </w:r>
      <w:r w:rsidR="00FA7838" w:rsidRPr="00766AA5">
        <w:t xml:space="preserve"> u iznosu od 1.471.000 kn</w:t>
      </w:r>
      <w:r w:rsidR="00541CB1" w:rsidRPr="00766AA5">
        <w:t>, rashodi u okviru aktivnosti Poslovanja Gradskog vijeća od 1.022.000 kn, rashodi za obilježavanje Dana Grada od 164.000 kn, sredstva za političke stranke od 200.000 kn, sredstva za proračunskog korisnika Vijeće srpske nacionalne manjine Grada Samobora u iznosu od 20.000 kn, te sredstva za rad predstavnika slovenske nacionalne manjine Grada u iznosu od 7.000 kn. Predloženi rashodi ovog razdjela veći su od važećeg plana za 527.000 kn</w:t>
      </w:r>
      <w:r w:rsidR="00FB07EE" w:rsidRPr="00766AA5">
        <w:t xml:space="preserve"> ili 22,36%</w:t>
      </w:r>
      <w:r w:rsidR="00541CB1" w:rsidRPr="00766AA5">
        <w:t>, koje povećanje je</w:t>
      </w:r>
      <w:r w:rsidR="00E37F11" w:rsidRPr="00766AA5">
        <w:t xml:space="preserve"> svakako</w:t>
      </w:r>
      <w:r w:rsidR="00541CB1" w:rsidRPr="00766AA5">
        <w:t xml:space="preserve"> rezultat više planiranih sredstava u okviru aktivnosti izbori</w:t>
      </w:r>
      <w:r w:rsidR="00E37F11" w:rsidRPr="00766AA5">
        <w:t xml:space="preserve">, </w:t>
      </w:r>
      <w:r w:rsidR="000D4218" w:rsidRPr="00766AA5">
        <w:t xml:space="preserve">a </w:t>
      </w:r>
      <w:r w:rsidR="00E37F11" w:rsidRPr="00766AA5">
        <w:t xml:space="preserve">koja sredstva se planiraju iz </w:t>
      </w:r>
      <w:r w:rsidR="002A19A8" w:rsidRPr="00766AA5">
        <w:t xml:space="preserve">izvora </w:t>
      </w:r>
      <w:r w:rsidR="00E37F11" w:rsidRPr="00766AA5">
        <w:t>pomoći</w:t>
      </w:r>
      <w:r w:rsidR="00A2577E" w:rsidRPr="00766AA5">
        <w:t>.</w:t>
      </w:r>
    </w:p>
    <w:p w:rsidR="00B32C66" w:rsidRPr="00766AA5" w:rsidRDefault="00B32C66" w:rsidP="00F018FE">
      <w:pPr>
        <w:ind w:firstLine="720"/>
        <w:jc w:val="both"/>
      </w:pPr>
      <w:r w:rsidRPr="00766AA5">
        <w:t>U projekcijskim godinama plan ovog razdjela iznosi 2.260.000 kn u 2021. i 1.423.000 kn u 2022. godini</w:t>
      </w:r>
      <w:r w:rsidR="002F0AE1" w:rsidRPr="00766AA5">
        <w:t xml:space="preserve"> (u 2022. ne planiraju se sredstva za održavanje izbora)</w:t>
      </w:r>
      <w:r w:rsidRPr="00766AA5">
        <w:t>.</w:t>
      </w:r>
    </w:p>
    <w:p w:rsidR="00816051" w:rsidRPr="00766AA5" w:rsidRDefault="00762FE1" w:rsidP="00F018FE">
      <w:pPr>
        <w:ind w:firstLine="720"/>
        <w:jc w:val="both"/>
      </w:pPr>
      <w:r w:rsidRPr="00766AA5">
        <w:rPr>
          <w:u w:val="single"/>
        </w:rPr>
        <w:t xml:space="preserve">Rashodi u Razdjelu </w:t>
      </w:r>
      <w:r w:rsidR="000B0607" w:rsidRPr="00766AA5">
        <w:rPr>
          <w:u w:val="single"/>
        </w:rPr>
        <w:t>00</w:t>
      </w:r>
      <w:r w:rsidRPr="00766AA5">
        <w:rPr>
          <w:u w:val="single"/>
        </w:rPr>
        <w:t>2 Gradonačelnik</w:t>
      </w:r>
      <w:r w:rsidRPr="00766AA5">
        <w:t xml:space="preserve"> u 20</w:t>
      </w:r>
      <w:r w:rsidR="008649AB" w:rsidRPr="00766AA5">
        <w:t>20</w:t>
      </w:r>
      <w:r w:rsidRPr="00766AA5">
        <w:t>. godini planirani su u iznosu od 2</w:t>
      </w:r>
      <w:r w:rsidR="008649AB" w:rsidRPr="00766AA5">
        <w:t>3</w:t>
      </w:r>
      <w:r w:rsidRPr="00766AA5">
        <w:t>.</w:t>
      </w:r>
      <w:r w:rsidR="008649AB" w:rsidRPr="00766AA5">
        <w:t>769</w:t>
      </w:r>
      <w:r w:rsidRPr="00766AA5">
        <w:t>.</w:t>
      </w:r>
      <w:r w:rsidR="008649AB" w:rsidRPr="00766AA5">
        <w:t>763</w:t>
      </w:r>
      <w:r w:rsidRPr="00766AA5">
        <w:t xml:space="preserve"> kn</w:t>
      </w:r>
      <w:r w:rsidR="0094732C" w:rsidRPr="00766AA5">
        <w:t>,</w:t>
      </w:r>
      <w:r w:rsidRPr="00766AA5">
        <w:t xml:space="preserve"> odnosno </w:t>
      </w:r>
      <w:r w:rsidR="00AC7B6A" w:rsidRPr="00766AA5">
        <w:t xml:space="preserve">1.387.918 kn ili </w:t>
      </w:r>
      <w:r w:rsidR="008649AB" w:rsidRPr="00766AA5">
        <w:t>6,20%</w:t>
      </w:r>
      <w:r w:rsidRPr="00766AA5">
        <w:t xml:space="preserve"> više nego što iznosi plan u 201</w:t>
      </w:r>
      <w:r w:rsidR="008649AB" w:rsidRPr="00766AA5">
        <w:t>9</w:t>
      </w:r>
      <w:r w:rsidRPr="00766AA5">
        <w:t>. godini.</w:t>
      </w:r>
      <w:r w:rsidR="008649AB" w:rsidRPr="00766AA5">
        <w:t xml:space="preserve"> U okviru </w:t>
      </w:r>
      <w:r w:rsidR="00816051" w:rsidRPr="00766AA5">
        <w:t xml:space="preserve">ovog razdjela planirana su sredstva rashoda za zaposlene u tijelima grada </w:t>
      </w:r>
      <w:r w:rsidR="0063589B" w:rsidRPr="00766AA5">
        <w:t>i naknade troškova zaposlenima</w:t>
      </w:r>
      <w:r w:rsidR="009960ED" w:rsidRPr="00766AA5">
        <w:t xml:space="preserve"> u iznosu od 16.166.663 kn</w:t>
      </w:r>
      <w:r w:rsidR="0063589B" w:rsidRPr="00766AA5">
        <w:t xml:space="preserve"> </w:t>
      </w:r>
      <w:r w:rsidR="006175AC" w:rsidRPr="00766AA5">
        <w:t>(naknada</w:t>
      </w:r>
      <w:r w:rsidR="0063589B" w:rsidRPr="00766AA5">
        <w:t xml:space="preserve"> plaće</w:t>
      </w:r>
      <w:r w:rsidR="006175AC" w:rsidRPr="00766AA5">
        <w:t xml:space="preserve"> i ostala materijalna prava</w:t>
      </w:r>
      <w:r w:rsidR="0063589B" w:rsidRPr="00766AA5">
        <w:t xml:space="preserve">, među kojima je </w:t>
      </w:r>
      <w:r w:rsidR="005D2E52" w:rsidRPr="00766AA5">
        <w:t xml:space="preserve">i </w:t>
      </w:r>
      <w:r w:rsidR="00D24F2E" w:rsidRPr="00766AA5">
        <w:t xml:space="preserve">od 2020. g. planirana </w:t>
      </w:r>
      <w:r w:rsidR="0063589B" w:rsidRPr="00766AA5">
        <w:t xml:space="preserve">naknada za topli obrok u </w:t>
      </w:r>
      <w:r w:rsidR="00211E4C" w:rsidRPr="00766AA5">
        <w:t xml:space="preserve">neoporezivom </w:t>
      </w:r>
      <w:r w:rsidR="0063589B" w:rsidRPr="00766AA5">
        <w:t>iznosu koji se za svaku godinu određuje Odlukom o izvršavanju proračuna Grada Samobora, a službenik odnosno namještenik ne ostvaruje pravo na naknadu za topli obrok ako izostane s posla cijeli mjesec bez obzira na razlog izostanka</w:t>
      </w:r>
      <w:r w:rsidR="006175AC" w:rsidRPr="00766AA5">
        <w:t>)</w:t>
      </w:r>
      <w:r w:rsidR="00816051" w:rsidRPr="00766AA5">
        <w:t xml:space="preserve">, </w:t>
      </w:r>
      <w:r w:rsidR="007049BB" w:rsidRPr="00766AA5">
        <w:t xml:space="preserve">zatim </w:t>
      </w:r>
      <w:r w:rsidR="00816051" w:rsidRPr="00766AA5">
        <w:t>materijalni rashodi koji su potrebni za omogućavanje prostora i sredstava za rad</w:t>
      </w:r>
      <w:r w:rsidR="009960ED" w:rsidRPr="00766AA5">
        <w:t xml:space="preserve"> u iznosu od </w:t>
      </w:r>
      <w:r w:rsidR="007B36D5" w:rsidRPr="00766AA5">
        <w:t>5.</w:t>
      </w:r>
      <w:r w:rsidR="009960ED" w:rsidRPr="00766AA5">
        <w:t>847.000</w:t>
      </w:r>
      <w:r w:rsidR="00816051" w:rsidRPr="00766AA5">
        <w:t>, naknade članovima radnih tijela gradonačelnika</w:t>
      </w:r>
      <w:r w:rsidR="007B36D5" w:rsidRPr="00766AA5">
        <w:t xml:space="preserve"> u iznosu od 260.000 kn</w:t>
      </w:r>
      <w:r w:rsidR="00816051" w:rsidRPr="00766AA5">
        <w:t>, naknade učenicima i studentima</w:t>
      </w:r>
      <w:r w:rsidR="00EC3289" w:rsidRPr="00766AA5">
        <w:t xml:space="preserve"> u iznosu od </w:t>
      </w:r>
      <w:r w:rsidR="00BD496C" w:rsidRPr="00766AA5">
        <w:t>5.000 kn</w:t>
      </w:r>
      <w:r w:rsidR="00816051" w:rsidRPr="00766AA5">
        <w:t>, sredstva za  obveze po sudskim sporovima</w:t>
      </w:r>
      <w:r w:rsidR="00EC3289" w:rsidRPr="00766AA5">
        <w:t xml:space="preserve"> u iznosu od </w:t>
      </w:r>
      <w:r w:rsidR="00BD496C" w:rsidRPr="00766AA5">
        <w:t>260.000 kn</w:t>
      </w:r>
      <w:r w:rsidR="00D2711E" w:rsidRPr="00766AA5">
        <w:t>,</w:t>
      </w:r>
      <w:r w:rsidR="006D77F7" w:rsidRPr="00766AA5">
        <w:t xml:space="preserve"> </w:t>
      </w:r>
      <w:r w:rsidR="00246F7C" w:rsidRPr="00766AA5">
        <w:t xml:space="preserve">nabava opreme i informatizacija u iznosu od 355.000 kn, </w:t>
      </w:r>
      <w:r w:rsidR="006D77F7" w:rsidRPr="00766AA5">
        <w:t>izdaci za dani zajam TD Energometan za razvoj plinske mreže</w:t>
      </w:r>
      <w:r w:rsidR="00EC3289" w:rsidRPr="00766AA5">
        <w:t xml:space="preserve"> u iznosu od</w:t>
      </w:r>
      <w:r w:rsidR="00BD496C" w:rsidRPr="00766AA5">
        <w:t xml:space="preserve"> 6.100 kn</w:t>
      </w:r>
      <w:r w:rsidR="006D77F7" w:rsidRPr="00766AA5">
        <w:t xml:space="preserve">, </w:t>
      </w:r>
      <w:r w:rsidR="00D2711E" w:rsidRPr="00766AA5">
        <w:t>sredstva za postojeći i novoplanirani operativni leasing osobnih automobila</w:t>
      </w:r>
      <w:r w:rsidR="00EC3289" w:rsidRPr="00766AA5">
        <w:t xml:space="preserve"> u iznosu od</w:t>
      </w:r>
      <w:r w:rsidR="00BD496C" w:rsidRPr="00766AA5">
        <w:t xml:space="preserve"> 240.000</w:t>
      </w:r>
      <w:r w:rsidR="00EC3289" w:rsidRPr="00766AA5">
        <w:t xml:space="preserve"> </w:t>
      </w:r>
      <w:r w:rsidR="00BD496C" w:rsidRPr="00766AA5">
        <w:t>kn</w:t>
      </w:r>
      <w:r w:rsidR="006D77F7" w:rsidRPr="00766AA5">
        <w:t>, subvencije Hrvatskoj pošti za rad poštanskog ureda u Sv. Martinu</w:t>
      </w:r>
      <w:r w:rsidR="00EC3289" w:rsidRPr="00766AA5">
        <w:t xml:space="preserve"> u iznosu od </w:t>
      </w:r>
      <w:r w:rsidR="00BD496C" w:rsidRPr="00766AA5">
        <w:t>130.000 kn</w:t>
      </w:r>
      <w:r w:rsidR="006D77F7" w:rsidRPr="00766AA5">
        <w:t>, te sredstva proračunske zalihe</w:t>
      </w:r>
      <w:r w:rsidR="00EC3289" w:rsidRPr="00766AA5">
        <w:t xml:space="preserve"> u iznosu od 500.000 kn</w:t>
      </w:r>
      <w:r w:rsidR="00816051" w:rsidRPr="00766AA5">
        <w:t>.</w:t>
      </w:r>
    </w:p>
    <w:p w:rsidR="008057E1" w:rsidRPr="00766AA5" w:rsidRDefault="008057E1" w:rsidP="00F018FE">
      <w:pPr>
        <w:ind w:firstLine="720"/>
        <w:jc w:val="both"/>
      </w:pPr>
      <w:r w:rsidRPr="00766AA5">
        <w:t>U projekcijskim godinama plan ovog razdjela iznosi 23.648.689 kn u 2021. i 23.763.247 kn u 2022. godini.</w:t>
      </w:r>
    </w:p>
    <w:p w:rsidR="00A53605" w:rsidRPr="00766AA5" w:rsidRDefault="00A53605" w:rsidP="00A53605">
      <w:pPr>
        <w:ind w:firstLine="720"/>
        <w:jc w:val="both"/>
      </w:pPr>
      <w:r w:rsidRPr="00766AA5">
        <w:rPr>
          <w:u w:val="single"/>
        </w:rPr>
        <w:t>U Razdjelu 003 Upravni odjel za gospodarstvo, razvoj i projekte Europske unije</w:t>
      </w:r>
      <w:r w:rsidRPr="00766AA5">
        <w:t xml:space="preserve"> planiraju se rashodi u 2020. godini u iznosu od 70.744.271 kn, te su u odnosu na 2019. godinu veći za 27.746.529 kn odnosno 64,53%, </w:t>
      </w:r>
      <w:r w:rsidR="009C105B" w:rsidRPr="00766AA5">
        <w:t xml:space="preserve">a </w:t>
      </w:r>
      <w:r w:rsidRPr="00766AA5">
        <w:t>u projekcijskim godinama se planiraju u 2021. sa 59.9</w:t>
      </w:r>
      <w:r w:rsidR="00DA3454" w:rsidRPr="00766AA5">
        <w:t>5</w:t>
      </w:r>
      <w:r w:rsidRPr="00766AA5">
        <w:t>1.778 kn te u 2022. sa 51.794.382 kn. Od toga je najveće povećanje unutar programa Gospodarenje stambenim i poslovnim fondom, a odnosi se na dogradnju i rekonstrukciju objekta br. 5 u bivšoj vojarni Taborec za rad osnovne škole i predškolski odgoj (500.000 kn za izradu projektne dokumentacije u 2020., te za izvođenje radova po 2.500.000 kn u 2021. i 2022. godini), za izgradnju objekta za ranjive skupine (</w:t>
      </w:r>
      <w:r w:rsidR="00E51F4D" w:rsidRPr="00766AA5">
        <w:t xml:space="preserve">po </w:t>
      </w:r>
      <w:r w:rsidRPr="00766AA5">
        <w:t>7.500.000 kn u 2020. i 2021. te 1.000.000 kn u 2022. godini), rekonstrukciju zgrade u M. Langa 35 za visoko obrazovanje (1.900.000 kn u 2020., 2.000.000 kn u 2021. te 500.000 kn u 2022. godini), uređenje prostora u Ul. Ilirskog pokreta 2/1 koji koristi za rad Crveni križ Samobor (</w:t>
      </w:r>
      <w:r w:rsidR="00E51F4D" w:rsidRPr="00766AA5">
        <w:t xml:space="preserve">po </w:t>
      </w:r>
      <w:r w:rsidRPr="00766AA5">
        <w:t xml:space="preserve">700.000 kn u 2020. i </w:t>
      </w:r>
      <w:r w:rsidRPr="00766AA5">
        <w:lastRenderedPageBreak/>
        <w:t>2021. godini</w:t>
      </w:r>
      <w:r w:rsidR="00E51F4D" w:rsidRPr="00766AA5">
        <w:t>)</w:t>
      </w:r>
      <w:r w:rsidRPr="00766AA5">
        <w:t xml:space="preserve">, izgradnju igrališta s umjetnom travom u Samoboru i Farkaševcu u iznosu od 6.000.000 kn u 2020. godini, dogradnju dječjeg vrtića Izvor u G. Krkleca 2 (220.000 kn u 2020. te </w:t>
      </w:r>
      <w:r w:rsidR="00C24F88" w:rsidRPr="00766AA5">
        <w:t xml:space="preserve">po </w:t>
      </w:r>
      <w:r w:rsidRPr="00766AA5">
        <w:t>2.000.000 kn u 2021. i 2022. godini), izgradnju dječjeg vrtića u Pavučnjaku (2.000.000 kn u 2020., te 1.500.000 kn u 2021. godini), izgradnju bazena (15.750.000 kn u 2020., 15.500.000 kn u 2021. te 17.000.000 kn u 2022. godini), izgradnju sportske dvorane uz OŠ Milana Langa (500.000 kn za izradu projektne dokumentacije u 2020., te za izgradnju u 2021. i 2022. godini</w:t>
      </w:r>
      <w:r w:rsidR="003E6E2E" w:rsidRPr="00766AA5">
        <w:t xml:space="preserve"> po</w:t>
      </w:r>
      <w:r w:rsidRPr="00766AA5">
        <w:t xml:space="preserve"> 5.500.000 kn</w:t>
      </w:r>
      <w:r w:rsidR="00BF67DB" w:rsidRPr="00766AA5">
        <w:t>)</w:t>
      </w:r>
      <w:r w:rsidRPr="00766AA5">
        <w:t>. Rashodi za Mali Tehnopolis Samobor iznose u 2020. godini 6.492.835 kn</w:t>
      </w:r>
      <w:r w:rsidR="005E548E" w:rsidRPr="00766AA5">
        <w:t>, a</w:t>
      </w:r>
      <w:r w:rsidRPr="00766AA5">
        <w:t xml:space="preserve"> odnose </w:t>
      </w:r>
      <w:r w:rsidR="005E548E" w:rsidRPr="00766AA5">
        <w:t xml:space="preserve">se </w:t>
      </w:r>
      <w:r w:rsidRPr="00766AA5">
        <w:t>na aktivnosti nabave opreme</w:t>
      </w:r>
      <w:r w:rsidR="003B2739" w:rsidRPr="00766AA5">
        <w:t>,</w:t>
      </w:r>
      <w:r w:rsidRPr="00766AA5">
        <w:t xml:space="preserve"> nabave usluge revizije projekta i dovršetak aktivnosti vezanih za promidžbu i vidljivost projekta. </w:t>
      </w:r>
    </w:p>
    <w:p w:rsidR="00A53605" w:rsidRPr="00766AA5" w:rsidRDefault="00A53605" w:rsidP="00A53605">
      <w:pPr>
        <w:ind w:firstLine="720"/>
        <w:jc w:val="both"/>
      </w:pPr>
      <w:r w:rsidRPr="00766AA5">
        <w:t xml:space="preserve">Povećanje </w:t>
      </w:r>
      <w:r w:rsidR="007A2864" w:rsidRPr="00766AA5">
        <w:t xml:space="preserve">sredstava </w:t>
      </w:r>
      <w:r w:rsidRPr="00766AA5">
        <w:t xml:space="preserve">u 2020. godini </w:t>
      </w:r>
      <w:r w:rsidR="007A2864" w:rsidRPr="00766AA5">
        <w:t xml:space="preserve">za </w:t>
      </w:r>
      <w:r w:rsidRPr="00766AA5">
        <w:t>program EU Projekti odnosi se na rashode za turističko uređenje rudnika Sv. Barbara</w:t>
      </w:r>
      <w:r w:rsidR="00DD543B" w:rsidRPr="00766AA5">
        <w:t xml:space="preserve"> planirane u iznosu od 970.000 kn</w:t>
      </w:r>
      <w:r w:rsidRPr="00766AA5">
        <w:t>, dok se povećanje programa Zaštita od požara i civilna zaštita odnosi na nabavu novih vatrogasn</w:t>
      </w:r>
      <w:r w:rsidR="00DB7CF3" w:rsidRPr="00766AA5">
        <w:t>og</w:t>
      </w:r>
      <w:r w:rsidRPr="00766AA5">
        <w:t xml:space="preserve"> vozila za </w:t>
      </w:r>
      <w:r w:rsidR="00DD543B" w:rsidRPr="00766AA5">
        <w:t xml:space="preserve">Javnu vatrogasnu postrojbu </w:t>
      </w:r>
      <w:r w:rsidR="00DB7CF3" w:rsidRPr="00766AA5">
        <w:t>za koju je planirano</w:t>
      </w:r>
      <w:r w:rsidR="00DD543B" w:rsidRPr="00766AA5">
        <w:t xml:space="preserve"> 1.900.000 kn, te vozila i opreme za </w:t>
      </w:r>
      <w:r w:rsidRPr="00766AA5">
        <w:t>Vatrogasnu zajednicu</w:t>
      </w:r>
      <w:r w:rsidR="00DD543B" w:rsidRPr="00766AA5">
        <w:t xml:space="preserve"> u iznosu od 2.600.000 kn</w:t>
      </w:r>
      <w:r w:rsidRPr="00766AA5">
        <w:t>.</w:t>
      </w:r>
    </w:p>
    <w:p w:rsidR="00A53605" w:rsidRPr="00766AA5" w:rsidRDefault="00A53605" w:rsidP="00A53605">
      <w:pPr>
        <w:ind w:firstLine="708"/>
        <w:jc w:val="both"/>
      </w:pPr>
      <w:r w:rsidRPr="00766AA5">
        <w:t xml:space="preserve">U 2020. godini je za otkup zemljišta planiran rashod u iznosu od 2.000.000 kn (1.000.000 kn za otkup zemljišta za izgradnju komunalnih objekata, za proširenje groblja Otruševec i dr., te 1.000.000 kn za zamjenu zemljišta u svrhu formiranja građevinskih parcela i okrupnjavanja gradskog zemljišta te radi rješavanja imovinsko-pravnih odnosa i formiranja nekretnina sa fizičkim i pravnim osobama), za pripremu projektne dokumentacije </w:t>
      </w:r>
      <w:r w:rsidR="005176BD" w:rsidRPr="00766AA5">
        <w:t xml:space="preserve">planirano je </w:t>
      </w:r>
      <w:r w:rsidRPr="00766AA5">
        <w:t>1.100.000 kn (od toga 870.000 kn za katastarsku izmjeru na području grada Samobora za k.o. Rakovica), za prostorne planove 1.300.000 kn, a za ostale komunalne poslove 1.925.000 kn (povećanje zbog uvođenja rashoda za naknadu za obradu naknade za uređenje voda).</w:t>
      </w:r>
    </w:p>
    <w:p w:rsidR="00B44047" w:rsidRPr="00766AA5" w:rsidRDefault="00A53605" w:rsidP="00A53605">
      <w:pPr>
        <w:ind w:firstLine="720"/>
        <w:jc w:val="both"/>
      </w:pPr>
      <w:r w:rsidRPr="00766AA5">
        <w:t>U okviru razdjela planirani su i rashodi proračunskog korisnika Javna vatrogasna postrojba Grada Samobora, koji iznose ukupno 6.153.952 kn</w:t>
      </w:r>
      <w:r w:rsidR="00B44047" w:rsidRPr="00766AA5">
        <w:t>.</w:t>
      </w:r>
    </w:p>
    <w:p w:rsidR="000B10CA" w:rsidRPr="00766AA5" w:rsidRDefault="00E135DB" w:rsidP="00F018FE">
      <w:pPr>
        <w:ind w:firstLine="720"/>
        <w:jc w:val="both"/>
      </w:pPr>
      <w:r w:rsidRPr="00766AA5">
        <w:rPr>
          <w:u w:val="single"/>
        </w:rPr>
        <w:t xml:space="preserve">Rashodi Razdjela </w:t>
      </w:r>
      <w:r w:rsidR="00A47E3D" w:rsidRPr="00766AA5">
        <w:rPr>
          <w:u w:val="single"/>
        </w:rPr>
        <w:t>004</w:t>
      </w:r>
      <w:r w:rsidRPr="00766AA5">
        <w:rPr>
          <w:u w:val="single"/>
        </w:rPr>
        <w:t xml:space="preserve"> Upravni odjel za društvene djelatnosti</w:t>
      </w:r>
      <w:r w:rsidRPr="00766AA5">
        <w:t xml:space="preserve"> u 20</w:t>
      </w:r>
      <w:r w:rsidR="00562C89" w:rsidRPr="00766AA5">
        <w:t>20</w:t>
      </w:r>
      <w:r w:rsidRPr="00766AA5">
        <w:t xml:space="preserve">. godini planiraju se u iznosu od </w:t>
      </w:r>
      <w:r w:rsidR="00562C89" w:rsidRPr="00766AA5">
        <w:t>139</w:t>
      </w:r>
      <w:r w:rsidRPr="00766AA5">
        <w:t>.</w:t>
      </w:r>
      <w:r w:rsidR="00562C89" w:rsidRPr="00766AA5">
        <w:t>998</w:t>
      </w:r>
      <w:r w:rsidRPr="00766AA5">
        <w:t>.</w:t>
      </w:r>
      <w:r w:rsidR="00562C89" w:rsidRPr="00766AA5">
        <w:t>773</w:t>
      </w:r>
      <w:r w:rsidRPr="00766AA5">
        <w:t xml:space="preserve"> kn</w:t>
      </w:r>
      <w:r w:rsidR="006D4EF0" w:rsidRPr="00766AA5">
        <w:t>,</w:t>
      </w:r>
      <w:r w:rsidR="00743C21" w:rsidRPr="00766AA5">
        <w:t xml:space="preserve"> </w:t>
      </w:r>
      <w:r w:rsidR="00201662" w:rsidRPr="00766AA5">
        <w:t>te su u odnosu na 201</w:t>
      </w:r>
      <w:r w:rsidR="00562C89" w:rsidRPr="00766AA5">
        <w:t>9</w:t>
      </w:r>
      <w:r w:rsidRPr="00766AA5">
        <w:t xml:space="preserve">. godinu </w:t>
      </w:r>
      <w:r w:rsidR="00562C89" w:rsidRPr="00766AA5">
        <w:t>veći</w:t>
      </w:r>
      <w:r w:rsidR="002726BF" w:rsidRPr="00766AA5">
        <w:t xml:space="preserve"> za </w:t>
      </w:r>
      <w:r w:rsidR="00562C89" w:rsidRPr="00766AA5">
        <w:t>47.</w:t>
      </w:r>
      <w:r w:rsidR="00BE53A1" w:rsidRPr="00766AA5">
        <w:t>015.584</w:t>
      </w:r>
      <w:r w:rsidR="00652449" w:rsidRPr="00766AA5">
        <w:t xml:space="preserve"> kn </w:t>
      </w:r>
      <w:r w:rsidR="000B4617" w:rsidRPr="00766AA5">
        <w:t xml:space="preserve">ili </w:t>
      </w:r>
      <w:r w:rsidR="00562C89" w:rsidRPr="00766AA5">
        <w:t>5</w:t>
      </w:r>
      <w:r w:rsidR="006D4EF0" w:rsidRPr="00766AA5">
        <w:t>0,56</w:t>
      </w:r>
      <w:r w:rsidR="002726BF" w:rsidRPr="00766AA5">
        <w:t>%</w:t>
      </w:r>
      <w:r w:rsidR="00E677A8" w:rsidRPr="00766AA5">
        <w:t>.</w:t>
      </w:r>
    </w:p>
    <w:p w:rsidR="00FA7775" w:rsidRPr="00766AA5" w:rsidRDefault="00FA7775" w:rsidP="00FA7775">
      <w:pPr>
        <w:ind w:firstLine="708"/>
        <w:jc w:val="both"/>
      </w:pPr>
      <w:r w:rsidRPr="00766AA5">
        <w:t>Rashodi za povećanje standarda srednjoškolaca i studenata povećavaju se u 2020. godini za ukupno 65.000 kn u odnosu na 2019. godinu. Povećavaju se planirana sredstva za stipendije, koje u promatranom razdoblju iznose 624.000 kn (povećanje za 77.500 kn), a smanjuje se subvencioniranje dijela cijene prijevoza učenika srednjih škola i studenata za 12.500 kn.</w:t>
      </w:r>
    </w:p>
    <w:p w:rsidR="00402D0A" w:rsidRPr="00766AA5" w:rsidRDefault="00402D0A" w:rsidP="00402D0A">
      <w:pPr>
        <w:ind w:firstLine="708"/>
        <w:jc w:val="both"/>
      </w:pPr>
      <w:r w:rsidRPr="00766AA5">
        <w:t xml:space="preserve">Rashodi u glavi Kultura predlažu se u 2020. godini u iznosu od 12.694.222 kn i neznatno su veći u odnosu na planirane </w:t>
      </w:r>
      <w:r w:rsidR="00877038" w:rsidRPr="00766AA5">
        <w:t xml:space="preserve">rashode </w:t>
      </w:r>
      <w:r w:rsidRPr="00766AA5">
        <w:t>u 2019. godini</w:t>
      </w:r>
      <w:r w:rsidR="00877038" w:rsidRPr="00766AA5">
        <w:t>, koji iznose 12.564.657 kn</w:t>
      </w:r>
      <w:r w:rsidRPr="00766AA5">
        <w:t xml:space="preserve">. U okviru rashoda za zaposlene uključena je naknada za topli obrok u paušalnom iznosu </w:t>
      </w:r>
      <w:r w:rsidR="00DD22CF" w:rsidRPr="00766AA5">
        <w:t>od 415,00 kn neto mjesečno</w:t>
      </w:r>
      <w:r w:rsidRPr="00766AA5">
        <w:t xml:space="preserve"> za zaposlene u Samoborskom muzeju, Gradskoj knjižnici Samobor i Pučkom otvorenom učilištu Samobor. U okviru Pučkog otvorenog učilišta Samobor planirani su rashodi za tri projekta financirana iz državnog proračuna temeljem prijenosa EU sredstava i nacionalnog učešća.</w:t>
      </w:r>
    </w:p>
    <w:p w:rsidR="00F6729F" w:rsidRPr="00766AA5" w:rsidRDefault="00F6729F" w:rsidP="00F6729F">
      <w:pPr>
        <w:ind w:firstLine="708"/>
        <w:jc w:val="both"/>
      </w:pPr>
      <w:r w:rsidRPr="00766AA5">
        <w:t xml:space="preserve">Rashodi za javne potrebe u sportu </w:t>
      </w:r>
      <w:r w:rsidR="00A72057" w:rsidRPr="00766AA5">
        <w:t xml:space="preserve">predlažu se </w:t>
      </w:r>
      <w:r w:rsidRPr="00766AA5">
        <w:t>poveća</w:t>
      </w:r>
      <w:r w:rsidR="00A72057" w:rsidRPr="00766AA5">
        <w:t>ti</w:t>
      </w:r>
      <w:r w:rsidRPr="00766AA5">
        <w:t xml:space="preserve"> za </w:t>
      </w:r>
      <w:r w:rsidR="00ED5499" w:rsidRPr="00766AA5">
        <w:t>692.052</w:t>
      </w:r>
      <w:r w:rsidRPr="00766AA5">
        <w:t xml:space="preserve"> kn </w:t>
      </w:r>
      <w:r w:rsidR="00ED5499" w:rsidRPr="00766AA5">
        <w:t>ili 8,33%</w:t>
      </w:r>
      <w:r w:rsidRPr="00766AA5">
        <w:t xml:space="preserve"> u odnosu na 2019. godinu </w:t>
      </w:r>
      <w:r w:rsidR="00B55FC7" w:rsidRPr="00766AA5">
        <w:t>pa</w:t>
      </w:r>
      <w:r w:rsidRPr="00766AA5">
        <w:t xml:space="preserve"> iznose 9.000.000 kn</w:t>
      </w:r>
      <w:r w:rsidR="00297E7C" w:rsidRPr="00766AA5">
        <w:t>, a povećanje se odnosi na osiguranje dodatnih sredstava za sufinanciranje programa Samoborskog športskog saveza</w:t>
      </w:r>
      <w:r w:rsidR="00626DF2" w:rsidRPr="00766AA5">
        <w:t>, kao i za investicijsko održavanje sportskih objekata i nabavu opreme</w:t>
      </w:r>
      <w:r w:rsidR="00221508" w:rsidRPr="00766AA5">
        <w:t>.</w:t>
      </w:r>
    </w:p>
    <w:p w:rsidR="00F6729F" w:rsidRPr="00766AA5" w:rsidRDefault="00906D84" w:rsidP="00402D0A">
      <w:pPr>
        <w:ind w:firstLine="708"/>
        <w:jc w:val="both"/>
      </w:pPr>
      <w:r w:rsidRPr="00766AA5">
        <w:t xml:space="preserve">U okviru Glave Potpore udruga građana u 2020. predlaže se osigurati sredstva u iznosu od 2.150.000 kn, dok ista u važećem planu iznose </w:t>
      </w:r>
      <w:r w:rsidR="00FB00A0" w:rsidRPr="00766AA5">
        <w:t>2.066.500 kn. Međugodišnje  povećanje je predloženo na donacijama kulturno umjetničkim udrugama za 13.500 kn pa sredstva u 2020. iznose 1.140.000 kn</w:t>
      </w:r>
      <w:r w:rsidR="004E0008" w:rsidRPr="00766AA5">
        <w:t>,</w:t>
      </w:r>
      <w:r w:rsidR="00FB00A0" w:rsidRPr="00766AA5">
        <w:t xml:space="preserve"> za Zajednicu tehničke kulture Grada Samobora </w:t>
      </w:r>
      <w:r w:rsidR="00226157" w:rsidRPr="00766AA5">
        <w:t xml:space="preserve">s povećanjem od </w:t>
      </w:r>
      <w:r w:rsidR="00FB00A0" w:rsidRPr="00766AA5">
        <w:t>60.000 kn pa sredstva u 2020. iznose 500.000 kn</w:t>
      </w:r>
      <w:r w:rsidR="004E0008" w:rsidRPr="00766AA5">
        <w:t xml:space="preserve"> te za dodjelu potpora organizacijama civilnog društva za 10.000 kn pa sredstva u 2020. iznose 160.000 kn</w:t>
      </w:r>
      <w:r w:rsidR="00FB00A0" w:rsidRPr="00766AA5">
        <w:t>.</w:t>
      </w:r>
    </w:p>
    <w:p w:rsidR="008A0F20" w:rsidRPr="00766AA5" w:rsidRDefault="00762FE1" w:rsidP="00F018FE">
      <w:pPr>
        <w:ind w:firstLine="720"/>
        <w:jc w:val="both"/>
      </w:pPr>
      <w:r w:rsidRPr="00766AA5">
        <w:lastRenderedPageBreak/>
        <w:t>Rashodi za osnovne škole u 20</w:t>
      </w:r>
      <w:r w:rsidR="008A0F20" w:rsidRPr="00766AA5">
        <w:t>20</w:t>
      </w:r>
      <w:r w:rsidRPr="00766AA5">
        <w:t xml:space="preserve">. godini iznose </w:t>
      </w:r>
      <w:r w:rsidR="008A0F20" w:rsidRPr="00766AA5">
        <w:t>69</w:t>
      </w:r>
      <w:r w:rsidRPr="00766AA5">
        <w:t>.</w:t>
      </w:r>
      <w:r w:rsidR="008A0F20" w:rsidRPr="00766AA5">
        <w:t>819</w:t>
      </w:r>
      <w:r w:rsidRPr="00766AA5">
        <w:t>.</w:t>
      </w:r>
      <w:r w:rsidR="008A0F20" w:rsidRPr="00766AA5">
        <w:t>867</w:t>
      </w:r>
      <w:r w:rsidRPr="00766AA5">
        <w:t xml:space="preserve"> kn, dok plan za 201</w:t>
      </w:r>
      <w:r w:rsidR="008A0F20" w:rsidRPr="00766AA5">
        <w:t>9</w:t>
      </w:r>
      <w:r w:rsidRPr="00766AA5">
        <w:t xml:space="preserve">. godinu iznosi </w:t>
      </w:r>
      <w:r w:rsidR="0005285D" w:rsidRPr="00766AA5">
        <w:t xml:space="preserve">25.787.216 </w:t>
      </w:r>
      <w:r w:rsidRPr="00766AA5">
        <w:t>kn</w:t>
      </w:r>
      <w:r w:rsidR="008A0F20" w:rsidRPr="00766AA5">
        <w:t xml:space="preserve">, što je </w:t>
      </w:r>
      <w:r w:rsidR="00E53DD0" w:rsidRPr="00766AA5">
        <w:t>povećanje</w:t>
      </w:r>
      <w:r w:rsidR="008A0F20" w:rsidRPr="00766AA5">
        <w:t xml:space="preserve"> od 44.</w:t>
      </w:r>
      <w:r w:rsidR="0005285D" w:rsidRPr="00766AA5">
        <w:t>032.651</w:t>
      </w:r>
      <w:r w:rsidR="008A0F20" w:rsidRPr="00766AA5">
        <w:t xml:space="preserve"> kn </w:t>
      </w:r>
      <w:r w:rsidR="0005285D" w:rsidRPr="00766AA5">
        <w:t>ili s indeksom od</w:t>
      </w:r>
      <w:r w:rsidR="00297223" w:rsidRPr="00766AA5">
        <w:t xml:space="preserve"> </w:t>
      </w:r>
      <w:r w:rsidR="008A0F20" w:rsidRPr="00766AA5">
        <w:t>27</w:t>
      </w:r>
      <w:r w:rsidR="0005285D" w:rsidRPr="00766AA5">
        <w:t>0</w:t>
      </w:r>
      <w:r w:rsidR="008A0F20" w:rsidRPr="00766AA5">
        <w:t>,</w:t>
      </w:r>
      <w:r w:rsidR="0005285D" w:rsidRPr="00766AA5">
        <w:t>75</w:t>
      </w:r>
      <w:r w:rsidR="008A0F20" w:rsidRPr="00766AA5">
        <w:t>.</w:t>
      </w:r>
      <w:r w:rsidR="00E53DD0" w:rsidRPr="00766AA5">
        <w:t xml:space="preserve"> Povećanje se skoro isključivo odnosi na ranije spomenuto planiranje rashoda za zaposlene i naknada troškova zaposlenima u osnovnim školama, koji se financiraju iz sredstava pomoći iz državnog proračuna (na teret Ministarstva znanosti i obrazovanja).</w:t>
      </w:r>
    </w:p>
    <w:p w:rsidR="00D01449" w:rsidRPr="00766AA5" w:rsidRDefault="00762FE1" w:rsidP="00F018FE">
      <w:pPr>
        <w:ind w:firstLine="720"/>
        <w:jc w:val="both"/>
      </w:pPr>
      <w:r w:rsidRPr="00766AA5">
        <w:t>U segmentu osnovnih škola ključni projekti iz 201</w:t>
      </w:r>
      <w:r w:rsidR="00D01449" w:rsidRPr="00766AA5">
        <w:t>9</w:t>
      </w:r>
      <w:r w:rsidRPr="00766AA5">
        <w:t>. godine se nastavljaju i u 20</w:t>
      </w:r>
      <w:r w:rsidR="00D01449" w:rsidRPr="00766AA5">
        <w:t>20</w:t>
      </w:r>
      <w:r w:rsidRPr="00766AA5">
        <w:t xml:space="preserve">. godini, a to su pomoćnici u nastavi kroz projekt „Vjetar u leđa-faza </w:t>
      </w:r>
      <w:r w:rsidR="00D84260" w:rsidRPr="00766AA5">
        <w:t>I</w:t>
      </w:r>
      <w:r w:rsidRPr="00766AA5">
        <w:t xml:space="preserve">II“ za osnovnoškolsku djecu s teškoćama u razvoju koji ukupno iznosi </w:t>
      </w:r>
      <w:r w:rsidR="00D01449" w:rsidRPr="00766AA5">
        <w:t>2</w:t>
      </w:r>
      <w:r w:rsidRPr="00766AA5">
        <w:t>.</w:t>
      </w:r>
      <w:r w:rsidR="00D01449" w:rsidRPr="00766AA5">
        <w:t>540</w:t>
      </w:r>
      <w:r w:rsidR="00D84260" w:rsidRPr="00766AA5">
        <w:t>.</w:t>
      </w:r>
      <w:r w:rsidR="00D01449" w:rsidRPr="00766AA5">
        <w:t>348</w:t>
      </w:r>
      <w:r w:rsidRPr="00766AA5">
        <w:t xml:space="preserve"> kn</w:t>
      </w:r>
      <w:r w:rsidR="00086EE0" w:rsidRPr="00766AA5">
        <w:t xml:space="preserve"> (povećanje za </w:t>
      </w:r>
      <w:r w:rsidR="00B2368E" w:rsidRPr="00766AA5">
        <w:t>474.713</w:t>
      </w:r>
      <w:r w:rsidR="00086EE0" w:rsidRPr="00766AA5">
        <w:t xml:space="preserve"> kn u odnosu na 2019.)</w:t>
      </w:r>
      <w:r w:rsidR="00D01449" w:rsidRPr="00766AA5">
        <w:t>.</w:t>
      </w:r>
      <w:r w:rsidRPr="00766AA5">
        <w:t xml:space="preserve"> </w:t>
      </w:r>
      <w:r w:rsidR="00D01449" w:rsidRPr="00766AA5">
        <w:t>U odnosu na 2019. godinu</w:t>
      </w:r>
      <w:r w:rsidR="00086EE0" w:rsidRPr="00766AA5">
        <w:t xml:space="preserve"> povećan je broj pomoćnika koji se fina</w:t>
      </w:r>
      <w:r w:rsidR="00E970DC" w:rsidRPr="00766AA5">
        <w:t>n</w:t>
      </w:r>
      <w:r w:rsidR="00086EE0" w:rsidRPr="00766AA5">
        <w:t xml:space="preserve">ciraju iz navedenog projekta, a smanjen broj pomoćnika koji su se dosad financirali na teret općih prihoda Grada Samobora, pa je i plan na teret općih izvora Grada Samobora smanjen u odnosu na 2019. godinu za </w:t>
      </w:r>
      <w:r w:rsidR="00B2368E" w:rsidRPr="00766AA5">
        <w:t>267.187</w:t>
      </w:r>
      <w:r w:rsidR="00086EE0" w:rsidRPr="00766AA5">
        <w:t xml:space="preserve"> kn. Nadalje, u 2020. nisu predviđena sredstva za pomoćnike u nastavi koje su u 2019.</w:t>
      </w:r>
      <w:r w:rsidR="00DD7A7A" w:rsidRPr="00766AA5">
        <w:t xml:space="preserve"> u iznosu od 187.900 kn</w:t>
      </w:r>
      <w:r w:rsidR="00086EE0" w:rsidRPr="00766AA5">
        <w:t xml:space="preserve"> financirali gradovi/općine na čijem području djeca</w:t>
      </w:r>
      <w:r w:rsidR="002439FA" w:rsidRPr="00766AA5">
        <w:t xml:space="preserve"> s teškoćama u razvoju</w:t>
      </w:r>
      <w:r w:rsidR="00086EE0" w:rsidRPr="00766AA5">
        <w:t xml:space="preserve"> </w:t>
      </w:r>
      <w:r w:rsidR="00DD7A7A" w:rsidRPr="00766AA5">
        <w:t xml:space="preserve">koja polaze škole na području Grada Samobora </w:t>
      </w:r>
      <w:r w:rsidR="00086EE0" w:rsidRPr="00766AA5">
        <w:t>imaju prebivalište.</w:t>
      </w:r>
    </w:p>
    <w:p w:rsidR="00603B57" w:rsidRPr="00766AA5" w:rsidRDefault="003B063B" w:rsidP="00F018FE">
      <w:pPr>
        <w:ind w:firstLine="708"/>
        <w:jc w:val="both"/>
      </w:pPr>
      <w:r w:rsidRPr="00766AA5">
        <w:t xml:space="preserve">U </w:t>
      </w:r>
      <w:r w:rsidR="00201662" w:rsidRPr="00766AA5">
        <w:t>promatranom razdoblju</w:t>
      </w:r>
      <w:r w:rsidRPr="00766AA5">
        <w:t xml:space="preserve"> predlaže se rashod za kupnju udžbenika za učenike osnovnih škola </w:t>
      </w:r>
      <w:r w:rsidR="00336A27" w:rsidRPr="00766AA5">
        <w:t xml:space="preserve">na teret Ministarstva znanosti i obrazovanja u iznosu od </w:t>
      </w:r>
      <w:r w:rsidR="00B7748A" w:rsidRPr="00766AA5">
        <w:t>1.5</w:t>
      </w:r>
      <w:r w:rsidR="0037427B" w:rsidRPr="00766AA5">
        <w:t>5</w:t>
      </w:r>
      <w:r w:rsidR="00B7748A" w:rsidRPr="00766AA5">
        <w:t>8.000</w:t>
      </w:r>
      <w:r w:rsidR="0037427B" w:rsidRPr="00766AA5">
        <w:t xml:space="preserve"> kn</w:t>
      </w:r>
      <w:r w:rsidR="00B7748A" w:rsidRPr="00766AA5">
        <w:t xml:space="preserve">. </w:t>
      </w:r>
      <w:r w:rsidR="00336A27" w:rsidRPr="00766AA5">
        <w:t xml:space="preserve">Nadalje, predlaže se rashod za nabavu udžbenika </w:t>
      </w:r>
      <w:r w:rsidR="00B7748A" w:rsidRPr="00766AA5">
        <w:t xml:space="preserve">(koje ne financira Ministarstvo znanosti i obrazovanja) </w:t>
      </w:r>
      <w:r w:rsidR="00336A27" w:rsidRPr="00766AA5">
        <w:t xml:space="preserve">i dodatnog nastavnog materijala za učenike </w:t>
      </w:r>
      <w:r w:rsidRPr="00766AA5">
        <w:t>s prebivalištem na području Grada Samobora u</w:t>
      </w:r>
      <w:r w:rsidR="00201662" w:rsidRPr="00766AA5">
        <w:t xml:space="preserve"> ukupnom</w:t>
      </w:r>
      <w:r w:rsidRPr="00766AA5">
        <w:t xml:space="preserve"> iznosu od </w:t>
      </w:r>
      <w:r w:rsidR="00336A27" w:rsidRPr="00766AA5">
        <w:t>936</w:t>
      </w:r>
      <w:r w:rsidR="00201662" w:rsidRPr="00766AA5">
        <w:t xml:space="preserve">.000 kn, od čega se iz pomoći Zagrebačke županije planira financirati </w:t>
      </w:r>
      <w:r w:rsidR="00336A27" w:rsidRPr="00766AA5">
        <w:t>850</w:t>
      </w:r>
      <w:r w:rsidR="00201662" w:rsidRPr="00766AA5">
        <w:t>.000 kn, a ostatak iz općih izvora Grada Samobora.</w:t>
      </w:r>
    </w:p>
    <w:p w:rsidR="00201662" w:rsidRPr="00766AA5" w:rsidRDefault="00CD55D4" w:rsidP="00A81397">
      <w:pPr>
        <w:ind w:firstLine="708"/>
        <w:jc w:val="both"/>
      </w:pPr>
      <w:r w:rsidRPr="00766AA5">
        <w:t>Što se tiče predškolskog odgoja, plan rashoda u 20</w:t>
      </w:r>
      <w:r w:rsidR="00503C83" w:rsidRPr="00766AA5">
        <w:t>20</w:t>
      </w:r>
      <w:r w:rsidRPr="00766AA5">
        <w:t>. iznosi 3</w:t>
      </w:r>
      <w:r w:rsidR="00503C83" w:rsidRPr="00766AA5">
        <w:t>7</w:t>
      </w:r>
      <w:r w:rsidRPr="00766AA5">
        <w:t>.</w:t>
      </w:r>
      <w:r w:rsidR="00503C83" w:rsidRPr="00766AA5">
        <w:t>053</w:t>
      </w:r>
      <w:r w:rsidRPr="00766AA5">
        <w:t>.</w:t>
      </w:r>
      <w:r w:rsidR="00503C83" w:rsidRPr="00766AA5">
        <w:t>080</w:t>
      </w:r>
      <w:r w:rsidRPr="00766AA5">
        <w:t xml:space="preserve"> kn, što je međugodišnje povećanje od </w:t>
      </w:r>
      <w:r w:rsidR="004D11C1" w:rsidRPr="00766AA5">
        <w:t>2</w:t>
      </w:r>
      <w:r w:rsidR="00B50565" w:rsidRPr="00766AA5">
        <w:t>.</w:t>
      </w:r>
      <w:r w:rsidR="004D11C1" w:rsidRPr="00766AA5">
        <w:t>073</w:t>
      </w:r>
      <w:r w:rsidR="00B50565" w:rsidRPr="00766AA5">
        <w:t>.</w:t>
      </w:r>
      <w:r w:rsidR="004D11C1" w:rsidRPr="00766AA5">
        <w:t>179</w:t>
      </w:r>
      <w:r w:rsidR="00B50565" w:rsidRPr="00766AA5">
        <w:t xml:space="preserve"> kn (5</w:t>
      </w:r>
      <w:r w:rsidRPr="00766AA5">
        <w:t>,</w:t>
      </w:r>
      <w:r w:rsidR="004D11C1" w:rsidRPr="00766AA5">
        <w:t>93</w:t>
      </w:r>
      <w:r w:rsidRPr="00766AA5">
        <w:t>%</w:t>
      </w:r>
      <w:r w:rsidR="00B50565" w:rsidRPr="00766AA5">
        <w:t>)</w:t>
      </w:r>
      <w:r w:rsidRPr="00766AA5">
        <w:t xml:space="preserve">. </w:t>
      </w:r>
      <w:r w:rsidR="00E6440C" w:rsidRPr="00766AA5">
        <w:t>Rashodi za zaposlene</w:t>
      </w:r>
      <w:r w:rsidR="00CA15BA" w:rsidRPr="00766AA5">
        <w:t xml:space="preserve"> u okviru svih izvora financiranja</w:t>
      </w:r>
      <w:r w:rsidR="00910E0A" w:rsidRPr="00766AA5">
        <w:t xml:space="preserve"> u 2020.</w:t>
      </w:r>
      <w:r w:rsidR="00E6440C" w:rsidRPr="00766AA5">
        <w:t xml:space="preserve"> povećavaju se za cca </w:t>
      </w:r>
      <w:r w:rsidR="004D11C1" w:rsidRPr="00766AA5">
        <w:t>1</w:t>
      </w:r>
      <w:r w:rsidR="00E6440C" w:rsidRPr="00766AA5">
        <w:t>.</w:t>
      </w:r>
      <w:r w:rsidR="004D11C1" w:rsidRPr="00766AA5">
        <w:t>980</w:t>
      </w:r>
      <w:r w:rsidR="00E6440C" w:rsidRPr="00766AA5">
        <w:t>.000 kn u odnosu na 2019. godinu. Osim povećanja broja zaposlenih od 1. rujna 2019. godine (povećanje broja asistenata za djecu s teškoćama u razvoju i dodatnih pomoćnih odgojiteljica u prvenstveno jasličkim skupinama zbog povećanog broja upisane djece), razlog povećanja rashoda za zaposlene je i uvođenje neoporezive naknade</w:t>
      </w:r>
      <w:r w:rsidR="004D11C1" w:rsidRPr="00766AA5">
        <w:t xml:space="preserve"> za topli obrok</w:t>
      </w:r>
      <w:r w:rsidR="00E6440C" w:rsidRPr="00766AA5">
        <w:t xml:space="preserve"> </w:t>
      </w:r>
      <w:r w:rsidR="00BB74C9" w:rsidRPr="00766AA5">
        <w:t>(koji iznos se za svaku godinu određuje Odlukom o izvršavanju proračuna Grada Samobora, a zaposlenik ne ostvaruje pravo na naknadu za topli obrok ako izostane s posla cijeli mjesec bez obzira na razlog izostanka)</w:t>
      </w:r>
      <w:r w:rsidR="00E6440C" w:rsidRPr="00766AA5">
        <w:t xml:space="preserve"> za 226 zaposlenih u dječjim vrtićima</w:t>
      </w:r>
      <w:r w:rsidR="000A6E9D" w:rsidRPr="00766AA5">
        <w:t xml:space="preserve">, za što je planirano </w:t>
      </w:r>
      <w:r w:rsidR="00E6440C" w:rsidRPr="00766AA5">
        <w:t xml:space="preserve">1.135.000 kn. Rashodi za sufinanciranje predškolskog odgoja djece u ustanovama drugih osnivača i fizičkih osoba te ustanova za djecu s teškoćama u razvoju povećani su za </w:t>
      </w:r>
      <w:r w:rsidR="004D11C1" w:rsidRPr="00766AA5">
        <w:t>114</w:t>
      </w:r>
      <w:r w:rsidR="00E6440C" w:rsidRPr="00766AA5">
        <w:t xml:space="preserve">.000 kn u odnosu na 2019. godinu. </w:t>
      </w:r>
      <w:r w:rsidR="000325FD" w:rsidRPr="00766AA5">
        <w:t>Svi o</w:t>
      </w:r>
      <w:r w:rsidR="00E6440C" w:rsidRPr="00766AA5">
        <w:t>stali rashodi</w:t>
      </w:r>
      <w:r w:rsidR="000325FD" w:rsidRPr="00766AA5">
        <w:t xml:space="preserve"> u dječjim vrtićima, osim rashoda za zaposlene,</w:t>
      </w:r>
      <w:r w:rsidR="00E6440C" w:rsidRPr="00766AA5">
        <w:t xml:space="preserve"> predlažu se smanjiti u 2020. godini za cca </w:t>
      </w:r>
      <w:r w:rsidR="004D11C1" w:rsidRPr="00766AA5">
        <w:t>2</w:t>
      </w:r>
      <w:r w:rsidR="00E6440C" w:rsidRPr="00766AA5">
        <w:t>0.000 kn u odnosu na 2019. godinu.</w:t>
      </w:r>
    </w:p>
    <w:p w:rsidR="00762FE1" w:rsidRPr="00766AA5" w:rsidRDefault="00762FE1" w:rsidP="00A81397">
      <w:pPr>
        <w:ind w:firstLine="708"/>
        <w:jc w:val="both"/>
      </w:pPr>
      <w:r w:rsidRPr="00766AA5">
        <w:t>Rashodi za programe s</w:t>
      </w:r>
      <w:r w:rsidR="0033099D" w:rsidRPr="00766AA5">
        <w:t>ocijalne skrbi u 20</w:t>
      </w:r>
      <w:r w:rsidR="00F2293B" w:rsidRPr="00766AA5">
        <w:t>20</w:t>
      </w:r>
      <w:r w:rsidR="0033099D" w:rsidRPr="00766AA5">
        <w:t xml:space="preserve">. </w:t>
      </w:r>
      <w:r w:rsidRPr="00766AA5">
        <w:t xml:space="preserve">godini predlažu se planirati u iznosu od </w:t>
      </w:r>
      <w:r w:rsidR="00CD55D4" w:rsidRPr="00766AA5">
        <w:t>6</w:t>
      </w:r>
      <w:r w:rsidR="0033099D" w:rsidRPr="00766AA5">
        <w:t>.</w:t>
      </w:r>
      <w:r w:rsidR="00F2293B" w:rsidRPr="00766AA5">
        <w:t>352</w:t>
      </w:r>
      <w:r w:rsidR="0033099D" w:rsidRPr="00766AA5">
        <w:t>.</w:t>
      </w:r>
      <w:r w:rsidR="00F2293B" w:rsidRPr="00766AA5">
        <w:t>104</w:t>
      </w:r>
      <w:r w:rsidRPr="00766AA5">
        <w:t xml:space="preserve"> kn</w:t>
      </w:r>
      <w:r w:rsidR="00A81397" w:rsidRPr="00766AA5">
        <w:t xml:space="preserve">, </w:t>
      </w:r>
      <w:r w:rsidRPr="00766AA5">
        <w:t>dok je plan istovrsnih rashoda u 201</w:t>
      </w:r>
      <w:r w:rsidR="00F2293B" w:rsidRPr="00766AA5">
        <w:t>9</w:t>
      </w:r>
      <w:r w:rsidRPr="00766AA5">
        <w:t xml:space="preserve">. godini </w:t>
      </w:r>
      <w:r w:rsidR="0074717D" w:rsidRPr="00766AA5">
        <w:t>6</w:t>
      </w:r>
      <w:r w:rsidRPr="00766AA5">
        <w:t>.</w:t>
      </w:r>
      <w:r w:rsidR="003F12CD" w:rsidRPr="00766AA5">
        <w:t>415</w:t>
      </w:r>
      <w:r w:rsidRPr="00766AA5">
        <w:t>.</w:t>
      </w:r>
      <w:r w:rsidR="00F2293B" w:rsidRPr="00766AA5">
        <w:t>467</w:t>
      </w:r>
      <w:r w:rsidR="00DC2F77" w:rsidRPr="00766AA5">
        <w:t xml:space="preserve"> </w:t>
      </w:r>
      <w:r w:rsidRPr="00766AA5">
        <w:t xml:space="preserve">kn. </w:t>
      </w:r>
      <w:r w:rsidR="0074717D" w:rsidRPr="00766AA5">
        <w:t xml:space="preserve">Planirani rashodi u projekcijskim godinama planiraju se na razini </w:t>
      </w:r>
      <w:r w:rsidR="00F2293B" w:rsidRPr="00766AA5">
        <w:t>6</w:t>
      </w:r>
      <w:r w:rsidR="0074717D" w:rsidRPr="00766AA5">
        <w:t>.</w:t>
      </w:r>
      <w:r w:rsidR="00F2293B" w:rsidRPr="00766AA5">
        <w:t>148</w:t>
      </w:r>
      <w:r w:rsidR="0074717D" w:rsidRPr="00766AA5">
        <w:t>.</w:t>
      </w:r>
      <w:r w:rsidR="00F2293B" w:rsidRPr="00766AA5">
        <w:t>000</w:t>
      </w:r>
      <w:r w:rsidR="0074717D" w:rsidRPr="00766AA5">
        <w:t xml:space="preserve"> u 202</w:t>
      </w:r>
      <w:r w:rsidR="00F2293B" w:rsidRPr="00766AA5">
        <w:t>1</w:t>
      </w:r>
      <w:r w:rsidR="0074717D" w:rsidRPr="00766AA5">
        <w:t xml:space="preserve">. i </w:t>
      </w:r>
      <w:r w:rsidR="00F2293B" w:rsidRPr="00766AA5">
        <w:t>6</w:t>
      </w:r>
      <w:r w:rsidR="0074717D" w:rsidRPr="00766AA5">
        <w:t>.</w:t>
      </w:r>
      <w:r w:rsidR="00F2293B" w:rsidRPr="00766AA5">
        <w:t>238</w:t>
      </w:r>
      <w:r w:rsidR="0074717D" w:rsidRPr="00766AA5">
        <w:t>.</w:t>
      </w:r>
      <w:r w:rsidR="00F2293B" w:rsidRPr="00766AA5">
        <w:t>000</w:t>
      </w:r>
      <w:r w:rsidR="0074717D" w:rsidRPr="00766AA5">
        <w:t xml:space="preserve"> kn u 202</w:t>
      </w:r>
      <w:r w:rsidR="00F2293B" w:rsidRPr="00766AA5">
        <w:t>2</w:t>
      </w:r>
      <w:r w:rsidR="0074717D" w:rsidRPr="00766AA5">
        <w:t xml:space="preserve">. Razlike u planiranim iznosima po godinama odnose se na Projekt Zajedno možemo naprijed koji se financira iz sredstava EU, </w:t>
      </w:r>
      <w:r w:rsidR="00F2293B" w:rsidRPr="00766AA5">
        <w:t>čija provedba završava 2020. godine</w:t>
      </w:r>
      <w:r w:rsidR="00BC03D4" w:rsidRPr="00766AA5">
        <w:t>. Preostali</w:t>
      </w:r>
      <w:r w:rsidRPr="00766AA5">
        <w:t xml:space="preserve"> rashodi u </w:t>
      </w:r>
      <w:r w:rsidR="00F2293B" w:rsidRPr="00766AA5">
        <w:t>2020. godini</w:t>
      </w:r>
      <w:r w:rsidR="00A81397" w:rsidRPr="00766AA5">
        <w:t xml:space="preserve"> razdoblju</w:t>
      </w:r>
      <w:r w:rsidRPr="00766AA5">
        <w:t xml:space="preserve"> između ostalih obuhvaćaju naknade za troškove stanovanja u iznosu od </w:t>
      </w:r>
      <w:r w:rsidR="00F2293B" w:rsidRPr="00766AA5">
        <w:t>8</w:t>
      </w:r>
      <w:r w:rsidR="00BC03D4" w:rsidRPr="00766AA5">
        <w:t>0</w:t>
      </w:r>
      <w:r w:rsidRPr="00766AA5">
        <w:t xml:space="preserve">0.000 kn, novčanu pomoć za opremu novorođene djece u iznosu od </w:t>
      </w:r>
      <w:r w:rsidR="00BC03D4" w:rsidRPr="00766AA5">
        <w:t>1.</w:t>
      </w:r>
      <w:r w:rsidR="00F2293B" w:rsidRPr="00766AA5">
        <w:t>1</w:t>
      </w:r>
      <w:r w:rsidR="00BC03D4" w:rsidRPr="00766AA5">
        <w:t>0</w:t>
      </w:r>
      <w:r w:rsidRPr="00766AA5">
        <w:t xml:space="preserve">0.000 kn, subvencije troškova prijevoza osoba s invaliditetom </w:t>
      </w:r>
      <w:r w:rsidR="00F2293B" w:rsidRPr="00766AA5">
        <w:t xml:space="preserve">i umirovljenika s po </w:t>
      </w:r>
      <w:r w:rsidR="00BC03D4" w:rsidRPr="00766AA5">
        <w:t>15</w:t>
      </w:r>
      <w:r w:rsidRPr="00766AA5">
        <w:t>0.000 kn</w:t>
      </w:r>
      <w:r w:rsidR="00F2293B" w:rsidRPr="00766AA5">
        <w:t xml:space="preserve"> za svaku kategoriju</w:t>
      </w:r>
      <w:r w:rsidRPr="00766AA5">
        <w:t>, pomoći udrugama građana</w:t>
      </w:r>
      <w:r w:rsidR="008D3DDB" w:rsidRPr="00766AA5">
        <w:t xml:space="preserve"> i udrugama proisteklim iz Domovinskog rata i ostalim udrugama</w:t>
      </w:r>
      <w:r w:rsidRPr="00766AA5">
        <w:t xml:space="preserve"> u iznosu od </w:t>
      </w:r>
      <w:r w:rsidR="00BC03D4" w:rsidRPr="00766AA5">
        <w:t>77</w:t>
      </w:r>
      <w:r w:rsidR="00F2293B" w:rsidRPr="00766AA5">
        <w:t>5</w:t>
      </w:r>
      <w:r w:rsidRPr="00766AA5">
        <w:t>.</w:t>
      </w:r>
      <w:r w:rsidR="00F2293B" w:rsidRPr="00766AA5">
        <w:t>0</w:t>
      </w:r>
      <w:r w:rsidRPr="00766AA5">
        <w:t xml:space="preserve">00 kn, </w:t>
      </w:r>
      <w:r w:rsidRPr="00766AA5">
        <w:rPr>
          <w:bCs/>
        </w:rPr>
        <w:t xml:space="preserve">uskrsnicu </w:t>
      </w:r>
      <w:r w:rsidR="00BC03D4" w:rsidRPr="00766AA5">
        <w:rPr>
          <w:bCs/>
        </w:rPr>
        <w:t xml:space="preserve">i božićnicu </w:t>
      </w:r>
      <w:r w:rsidRPr="00766AA5">
        <w:rPr>
          <w:bCs/>
        </w:rPr>
        <w:t xml:space="preserve">za umirovljenike u </w:t>
      </w:r>
      <w:r w:rsidR="00BC03D4" w:rsidRPr="00766AA5">
        <w:rPr>
          <w:bCs/>
        </w:rPr>
        <w:t xml:space="preserve">pojedinačnom </w:t>
      </w:r>
      <w:r w:rsidRPr="00766AA5">
        <w:rPr>
          <w:bCs/>
        </w:rPr>
        <w:t xml:space="preserve">iznosu od </w:t>
      </w:r>
      <w:r w:rsidR="006241BC" w:rsidRPr="00766AA5">
        <w:rPr>
          <w:bCs/>
        </w:rPr>
        <w:t xml:space="preserve">po </w:t>
      </w:r>
      <w:r w:rsidR="00A81397" w:rsidRPr="00766AA5">
        <w:rPr>
          <w:bCs/>
        </w:rPr>
        <w:t>5</w:t>
      </w:r>
      <w:r w:rsidR="00BC03D4" w:rsidRPr="00766AA5">
        <w:rPr>
          <w:bCs/>
        </w:rPr>
        <w:t>0</w:t>
      </w:r>
      <w:r w:rsidR="00A81397" w:rsidRPr="00766AA5">
        <w:rPr>
          <w:bCs/>
        </w:rPr>
        <w:t>0</w:t>
      </w:r>
      <w:r w:rsidR="00BC03D4" w:rsidRPr="00766AA5">
        <w:rPr>
          <w:bCs/>
        </w:rPr>
        <w:t>.000 kn</w:t>
      </w:r>
      <w:r w:rsidRPr="00766AA5">
        <w:t xml:space="preserve">. </w:t>
      </w:r>
      <w:r w:rsidR="00BC03D4" w:rsidRPr="00766AA5">
        <w:t xml:space="preserve">Unutar Programa Socijalna skrb </w:t>
      </w:r>
      <w:r w:rsidR="000E6465" w:rsidRPr="00766AA5">
        <w:t>planirani su i rashodi</w:t>
      </w:r>
      <w:r w:rsidR="00BC03D4" w:rsidRPr="00766AA5">
        <w:t xml:space="preserve"> za tekuće donacije Gradskom društvu </w:t>
      </w:r>
      <w:r w:rsidR="000E6465" w:rsidRPr="00766AA5">
        <w:t xml:space="preserve">koji </w:t>
      </w:r>
      <w:r w:rsidR="00BC03D4" w:rsidRPr="00766AA5">
        <w:t>iznos</w:t>
      </w:r>
      <w:r w:rsidR="000E6465" w:rsidRPr="00766AA5">
        <w:t>e</w:t>
      </w:r>
      <w:r w:rsidR="00BC03D4" w:rsidRPr="00766AA5">
        <w:t xml:space="preserve"> 800.000 kn po godini, što je otprilike na razini zakonskih obveza izdvajanja. </w:t>
      </w:r>
      <w:r w:rsidRPr="00766AA5">
        <w:t>U aktivnosti Zdravstvo, rashodi se povećavaju na ukupno 6</w:t>
      </w:r>
      <w:r w:rsidR="000E6465" w:rsidRPr="00766AA5">
        <w:t>6</w:t>
      </w:r>
      <w:r w:rsidRPr="00766AA5">
        <w:t xml:space="preserve">0.000 kn, </w:t>
      </w:r>
      <w:r w:rsidR="00A81397" w:rsidRPr="00766AA5">
        <w:t xml:space="preserve">a u iste je između ostalog uključeno </w:t>
      </w:r>
      <w:r w:rsidRPr="00766AA5">
        <w:t>sufinanciranje rada internističke ambulante</w:t>
      </w:r>
      <w:r w:rsidR="00A81397" w:rsidRPr="00766AA5">
        <w:t xml:space="preserve"> i kirurške ambulante</w:t>
      </w:r>
      <w:r w:rsidRPr="00766AA5">
        <w:t xml:space="preserve"> u Domu zdravlja Zagrebačke županije – ispostava Samobor</w:t>
      </w:r>
      <w:r w:rsidR="00FA7775" w:rsidRPr="00766AA5">
        <w:t>,</w:t>
      </w:r>
      <w:r w:rsidR="00A81397" w:rsidRPr="00766AA5">
        <w:t xml:space="preserve"> </w:t>
      </w:r>
      <w:r w:rsidR="00A81397" w:rsidRPr="00766AA5">
        <w:lastRenderedPageBreak/>
        <w:t>sufinanciranje dodatnog tima hitne medicinske pomoći Zavoda za hitnu medicinu Zagrebačke županije</w:t>
      </w:r>
      <w:r w:rsidR="00FA7775" w:rsidRPr="00766AA5">
        <w:t>, te dodjela potpora organizacijama civilnog društva iz područja zdravstva</w:t>
      </w:r>
      <w:r w:rsidRPr="00766AA5">
        <w:t>.</w:t>
      </w:r>
    </w:p>
    <w:p w:rsidR="006D127D" w:rsidRPr="00766AA5" w:rsidRDefault="006D127D" w:rsidP="006D127D">
      <w:pPr>
        <w:ind w:firstLine="708"/>
        <w:jc w:val="both"/>
      </w:pPr>
      <w:r w:rsidRPr="00766AA5">
        <w:rPr>
          <w:u w:val="single"/>
        </w:rPr>
        <w:t>U Razdjelu 005 Upravni odjel za provođenje dokumenata prostornog uređenja i gradnju</w:t>
      </w:r>
      <w:r w:rsidRPr="00766AA5">
        <w:t xml:space="preserve"> u 2020. godini planirani su rashodi s međugodišnjim smanjenjem od 210.000 kn ili 80,77%, pa iznose 50.000 kn. Od navedenog iznosa, predviđeno je 10.000 kn za financiranje komisije za tehnički pregled, a 40.000 kn iznosi plan rashoda za legalizaciju objekata, koji se u cijelosti financira iz dijela namjenskog prihoda od naknade za zadržavanje nezakonito izgrađene zgrade u prostoru. Zbog privođenja kraju procesa legalizacije, planirani rashodi se i dalje smanjuju, pa u projekciji 2021</w:t>
      </w:r>
      <w:r w:rsidR="00F551DF" w:rsidRPr="00766AA5">
        <w:t>.</w:t>
      </w:r>
      <w:r w:rsidRPr="00766AA5">
        <w:t xml:space="preserve"> iznose 20.000 kn, a </w:t>
      </w:r>
      <w:r w:rsidR="00F551DF" w:rsidRPr="00766AA5">
        <w:t xml:space="preserve">za </w:t>
      </w:r>
      <w:r w:rsidRPr="00766AA5">
        <w:t>2022. godin</w:t>
      </w:r>
      <w:r w:rsidR="00F551DF" w:rsidRPr="00766AA5">
        <w:t>u</w:t>
      </w:r>
      <w:r w:rsidRPr="00766AA5">
        <w:t xml:space="preserve"> planirano je 10.000 kn.</w:t>
      </w:r>
    </w:p>
    <w:p w:rsidR="00346BBF" w:rsidRPr="00766AA5" w:rsidRDefault="006D127D" w:rsidP="006D127D">
      <w:pPr>
        <w:ind w:firstLine="720"/>
        <w:jc w:val="both"/>
      </w:pPr>
      <w:r w:rsidRPr="00766AA5">
        <w:t xml:space="preserve">Plan rashoda </w:t>
      </w:r>
      <w:r w:rsidRPr="00766AA5">
        <w:rPr>
          <w:u w:val="single"/>
        </w:rPr>
        <w:t>u Razdjelu 006 Upravni odjel za komunalne djelatnosti</w:t>
      </w:r>
      <w:r w:rsidRPr="00766AA5">
        <w:t xml:space="preserve"> u 2020. godini iznosi 105.970.000 kn, u 2021. 62.870.000 kn, u 2022. 64.640.000 kn, dok je plan ovog razdjela u 2019. godini 92.328.279 kn</w:t>
      </w:r>
      <w:r w:rsidR="0003566C" w:rsidRPr="00766AA5">
        <w:t xml:space="preserve">, </w:t>
      </w:r>
      <w:r w:rsidR="009E6141" w:rsidRPr="00766AA5">
        <w:t xml:space="preserve">a u istom su </w:t>
      </w:r>
      <w:r w:rsidR="00114767" w:rsidRPr="00766AA5">
        <w:t xml:space="preserve">u 2019. g. </w:t>
      </w:r>
      <w:r w:rsidR="009E6141" w:rsidRPr="00766AA5">
        <w:t xml:space="preserve">sadržana i sredstva prijenosa </w:t>
      </w:r>
      <w:r w:rsidR="00BF6B90" w:rsidRPr="00766AA5">
        <w:t xml:space="preserve">Gradu </w:t>
      </w:r>
      <w:r w:rsidR="009E6141" w:rsidRPr="00766AA5">
        <w:t xml:space="preserve">izgrađenih dionica obilaznice </w:t>
      </w:r>
      <w:r w:rsidR="00BF6B90" w:rsidRPr="00766AA5">
        <w:t>G</w:t>
      </w:r>
      <w:r w:rsidR="009E6141" w:rsidRPr="00766AA5">
        <w:t xml:space="preserve">rada Samobora od strane TD Komunalac d.o.o. u iznosu od 15.956.624 kn </w:t>
      </w:r>
      <w:r w:rsidR="00DE136D" w:rsidRPr="00766AA5">
        <w:t xml:space="preserve">i </w:t>
      </w:r>
      <w:r w:rsidR="009E6141" w:rsidRPr="00766AA5">
        <w:t xml:space="preserve">prijenosa projektne dokumentacije za izgradnju novog autobusnog kolodvora </w:t>
      </w:r>
      <w:r w:rsidR="00276F3D" w:rsidRPr="00766AA5">
        <w:t>trgovačkom društvu</w:t>
      </w:r>
      <w:r w:rsidR="009E6141" w:rsidRPr="00766AA5">
        <w:t xml:space="preserve"> Komunalac d.o.o. u iznosu od 3.153.655 kn.</w:t>
      </w:r>
    </w:p>
    <w:p w:rsidR="006D127D" w:rsidRPr="00766AA5" w:rsidRDefault="006D127D" w:rsidP="006D127D">
      <w:pPr>
        <w:ind w:firstLine="720"/>
        <w:jc w:val="both"/>
      </w:pPr>
      <w:r w:rsidRPr="00766AA5">
        <w:t xml:space="preserve">Plan rashoda za mjesnu samoupravu u 2019. godini </w:t>
      </w:r>
      <w:r w:rsidR="00EA360B" w:rsidRPr="00766AA5">
        <w:t>iznosi</w:t>
      </w:r>
      <w:r w:rsidRPr="00766AA5">
        <w:t xml:space="preserve"> 5.013.000 kn, dok je planski iznos za </w:t>
      </w:r>
      <w:r w:rsidR="001853D2" w:rsidRPr="00766AA5">
        <w:t xml:space="preserve">naredno </w:t>
      </w:r>
      <w:r w:rsidRPr="00766AA5">
        <w:t>trogodišnje razdoblje</w:t>
      </w:r>
      <w:r w:rsidR="00EA360B" w:rsidRPr="00766AA5">
        <w:t xml:space="preserve"> po</w:t>
      </w:r>
      <w:r w:rsidRPr="00766AA5">
        <w:t xml:space="preserve"> 5.100.000 kn</w:t>
      </w:r>
      <w:r w:rsidR="008847FC" w:rsidRPr="00766AA5">
        <w:t xml:space="preserve"> godišnje</w:t>
      </w:r>
      <w:r w:rsidRPr="00766AA5">
        <w:t xml:space="preserve">. Najveće </w:t>
      </w:r>
      <w:r w:rsidR="00B27F6F" w:rsidRPr="00766AA5">
        <w:t xml:space="preserve">apsolutno </w:t>
      </w:r>
      <w:r w:rsidRPr="00766AA5">
        <w:t xml:space="preserve">povećanje rashoda u 2020. godini u odnosu na 2019. godinu </w:t>
      </w:r>
      <w:r w:rsidR="00536269" w:rsidRPr="00766AA5">
        <w:t xml:space="preserve">u okviru ovog razdjela </w:t>
      </w:r>
      <w:r w:rsidRPr="00766AA5">
        <w:t>planira se u programu Ceste</w:t>
      </w:r>
      <w:r w:rsidR="001E0AF7" w:rsidRPr="00766AA5">
        <w:t xml:space="preserve"> koji iznosi 76.380.000 kn</w:t>
      </w:r>
      <w:r w:rsidRPr="00766AA5">
        <w:t>, a odnosi se na projekte financirane iz planiranog novog zaduženja za rekonstrukciju nerazvrstanih cesta</w:t>
      </w:r>
      <w:r w:rsidR="00FD2EF2" w:rsidRPr="00766AA5">
        <w:t xml:space="preserve"> u iznosu od 25.550.000 kn</w:t>
      </w:r>
      <w:r w:rsidRPr="00766AA5">
        <w:t>, izgradnju zamjenskih mostova</w:t>
      </w:r>
      <w:r w:rsidR="00FD2EF2" w:rsidRPr="00766AA5">
        <w:t xml:space="preserve"> u iznosu od 3.000.000 kn</w:t>
      </w:r>
      <w:r w:rsidRPr="00766AA5">
        <w:t>, izgradnju pješačkih i biciklističkih staza</w:t>
      </w:r>
      <w:r w:rsidR="00FD2EF2" w:rsidRPr="00766AA5">
        <w:t xml:space="preserve"> u iznosu od 800.000 kn</w:t>
      </w:r>
      <w:r w:rsidRPr="00766AA5">
        <w:t xml:space="preserve"> te za sanaciju klizišta</w:t>
      </w:r>
      <w:r w:rsidR="00FD2EF2" w:rsidRPr="00766AA5">
        <w:t xml:space="preserve"> u iznosu od 650.000 kn, ili </w:t>
      </w:r>
      <w:r w:rsidRPr="00766AA5">
        <w:t>ukupno 30.000.000 kn</w:t>
      </w:r>
      <w:r w:rsidR="00FD2EF2" w:rsidRPr="00766AA5">
        <w:t xml:space="preserve"> </w:t>
      </w:r>
      <w:r w:rsidR="000B36B3" w:rsidRPr="00766AA5">
        <w:t>investicija financ</w:t>
      </w:r>
      <w:r w:rsidR="00D1449A" w:rsidRPr="00766AA5">
        <w:t>i</w:t>
      </w:r>
      <w:r w:rsidR="000B36B3" w:rsidRPr="00766AA5">
        <w:t xml:space="preserve">ranih iz </w:t>
      </w:r>
      <w:r w:rsidR="00FD2EF2" w:rsidRPr="00766AA5">
        <w:t>namjenskih primitaka</w:t>
      </w:r>
      <w:r w:rsidRPr="00766AA5">
        <w:t xml:space="preserve">. </w:t>
      </w:r>
      <w:r w:rsidR="00372B56" w:rsidRPr="00766AA5">
        <w:t xml:space="preserve">Nastavno na u 2020. godini uključivanje cjelokupnog iznosa investicije Rekonstrukcija javne rasvjete u LED rasvjetu i programska </w:t>
      </w:r>
      <w:r w:rsidR="00284573" w:rsidRPr="00766AA5">
        <w:t xml:space="preserve">podrška Smart city od 10.000.000 kn </w:t>
      </w:r>
      <w:r w:rsidRPr="00766AA5">
        <w:t xml:space="preserve">raste plan rashoda u programu Izgradnja </w:t>
      </w:r>
      <w:r w:rsidR="00C52199" w:rsidRPr="00766AA5">
        <w:t xml:space="preserve">mreže </w:t>
      </w:r>
      <w:r w:rsidRPr="00766AA5">
        <w:t>javne rasvjete</w:t>
      </w:r>
      <w:r w:rsidR="00284573" w:rsidRPr="00766AA5">
        <w:t>, a</w:t>
      </w:r>
      <w:r w:rsidRPr="00766AA5">
        <w:t xml:space="preserve"> </w:t>
      </w:r>
      <w:r w:rsidR="00870F79" w:rsidRPr="00766AA5">
        <w:t xml:space="preserve">kao rezultat navedenog </w:t>
      </w:r>
      <w:r w:rsidRPr="00766AA5">
        <w:t xml:space="preserve">smanjuje </w:t>
      </w:r>
      <w:r w:rsidR="00284573" w:rsidRPr="00766AA5">
        <w:t xml:space="preserve">se </w:t>
      </w:r>
      <w:r w:rsidRPr="00766AA5">
        <w:t>rashod za potrošnju javne rasvjete. Nadalje, povećanje rashoda se odnosi i na nabavu spremnika za odvojeno prikupljanje komunalnog otpada, izgradnju i uređenje groblja, te kapitalnu potporu trgovačkom društvu Komunalac d.o.o. Samobor</w:t>
      </w:r>
      <w:r w:rsidR="00F04C72" w:rsidRPr="00766AA5">
        <w:t xml:space="preserve">, dok se </w:t>
      </w:r>
      <w:r w:rsidR="005931F6" w:rsidRPr="00766AA5">
        <w:t xml:space="preserve">s druge strane </w:t>
      </w:r>
      <w:r w:rsidR="00F04C72" w:rsidRPr="00766AA5">
        <w:t>ukidaju sredstva dokapitalizacije TD Komunalac</w:t>
      </w:r>
      <w:r w:rsidRPr="00766AA5">
        <w:t>.</w:t>
      </w:r>
    </w:p>
    <w:p w:rsidR="00DF53B5" w:rsidRPr="00766AA5" w:rsidRDefault="00762FE1" w:rsidP="00A95413">
      <w:pPr>
        <w:ind w:firstLine="720"/>
        <w:jc w:val="both"/>
      </w:pPr>
      <w:r w:rsidRPr="00766AA5">
        <w:rPr>
          <w:u w:val="single"/>
        </w:rPr>
        <w:t xml:space="preserve">U Razdjelu </w:t>
      </w:r>
      <w:r w:rsidR="00A47E3D" w:rsidRPr="00766AA5">
        <w:rPr>
          <w:u w:val="single"/>
        </w:rPr>
        <w:t>00</w:t>
      </w:r>
      <w:r w:rsidRPr="00766AA5">
        <w:rPr>
          <w:u w:val="single"/>
        </w:rPr>
        <w:t xml:space="preserve">7 Upravni odjel </w:t>
      </w:r>
      <w:r w:rsidR="00415CAD" w:rsidRPr="00766AA5">
        <w:rPr>
          <w:u w:val="single"/>
        </w:rPr>
        <w:t xml:space="preserve">za </w:t>
      </w:r>
      <w:r w:rsidR="00CA638D" w:rsidRPr="00766AA5">
        <w:rPr>
          <w:u w:val="single"/>
        </w:rPr>
        <w:t>financije</w:t>
      </w:r>
      <w:r w:rsidR="00CA638D" w:rsidRPr="00766AA5">
        <w:t xml:space="preserve"> </w:t>
      </w:r>
      <w:r w:rsidR="00DF53B5" w:rsidRPr="00766AA5">
        <w:t xml:space="preserve">rashodi i izdaci </w:t>
      </w:r>
      <w:r w:rsidR="00CA638D" w:rsidRPr="00766AA5">
        <w:t>u 20</w:t>
      </w:r>
      <w:r w:rsidR="000C02DA" w:rsidRPr="00766AA5">
        <w:t>20</w:t>
      </w:r>
      <w:r w:rsidR="00CA638D" w:rsidRPr="00766AA5">
        <w:t xml:space="preserve">. godini </w:t>
      </w:r>
      <w:r w:rsidR="00221E81" w:rsidRPr="00766AA5">
        <w:t xml:space="preserve">u odnosu na važeći plan razdjela </w:t>
      </w:r>
      <w:r w:rsidR="00CA638D" w:rsidRPr="00766AA5">
        <w:t>planiraju se</w:t>
      </w:r>
      <w:r w:rsidR="00DF53B5" w:rsidRPr="00766AA5">
        <w:t xml:space="preserve"> s međugodišnjim smanjenjem od 5.905.110 kn ili 40,14%, pa </w:t>
      </w:r>
      <w:r w:rsidR="00CA638D" w:rsidRPr="00766AA5">
        <w:t>iznos</w:t>
      </w:r>
      <w:r w:rsidR="00DF53B5" w:rsidRPr="00766AA5">
        <w:t>e</w:t>
      </w:r>
      <w:r w:rsidR="00CA638D" w:rsidRPr="00766AA5">
        <w:t xml:space="preserve"> </w:t>
      </w:r>
      <w:r w:rsidR="000C02DA" w:rsidRPr="00766AA5">
        <w:t>8</w:t>
      </w:r>
      <w:r w:rsidR="00CA638D" w:rsidRPr="00766AA5">
        <w:t>.</w:t>
      </w:r>
      <w:r w:rsidR="000C02DA" w:rsidRPr="00766AA5">
        <w:t>805</w:t>
      </w:r>
      <w:r w:rsidR="00CA638D" w:rsidRPr="00766AA5">
        <w:t>.500 kn</w:t>
      </w:r>
      <w:r w:rsidR="00DF53B5" w:rsidRPr="00766AA5">
        <w:t>.</w:t>
      </w:r>
      <w:r w:rsidR="00634C07" w:rsidRPr="00766AA5">
        <w:t xml:space="preserve"> </w:t>
      </w:r>
    </w:p>
    <w:p w:rsidR="00DF53B5" w:rsidRPr="00766AA5" w:rsidRDefault="003460C9" w:rsidP="00A95413">
      <w:pPr>
        <w:ind w:firstLine="720"/>
        <w:jc w:val="both"/>
      </w:pPr>
      <w:r w:rsidRPr="00766AA5">
        <w:t xml:space="preserve">Najveće povećanje u apsolutnom iznosu odnosi se na potrebu osiguranja sredstava za povrate kredita, a smanjenje je posljedica neplaniranja sredstava za pokriće manjka. </w:t>
      </w:r>
    </w:p>
    <w:p w:rsidR="00B117E5" w:rsidRPr="00766AA5" w:rsidRDefault="00CA638D" w:rsidP="00A95413">
      <w:pPr>
        <w:ind w:firstLine="720"/>
        <w:jc w:val="both"/>
      </w:pPr>
      <w:r w:rsidRPr="00766AA5">
        <w:t xml:space="preserve">Za otplatu kredita planira se iznos od </w:t>
      </w:r>
      <w:r w:rsidR="000C02DA" w:rsidRPr="00766AA5">
        <w:t>6</w:t>
      </w:r>
      <w:r w:rsidRPr="00766AA5">
        <w:t>.</w:t>
      </w:r>
      <w:r w:rsidR="000C02DA" w:rsidRPr="00766AA5">
        <w:t>140</w:t>
      </w:r>
      <w:r w:rsidRPr="00766AA5">
        <w:t xml:space="preserve">.000 kn, </w:t>
      </w:r>
      <w:r w:rsidR="002964B3" w:rsidRPr="00766AA5">
        <w:t>za naknade Poreznoj upravi 1.</w:t>
      </w:r>
      <w:r w:rsidR="000C02DA" w:rsidRPr="00766AA5">
        <w:t>500</w:t>
      </w:r>
      <w:r w:rsidR="002964B3" w:rsidRPr="00766AA5">
        <w:t xml:space="preserve">.000 kn, </w:t>
      </w:r>
      <w:r w:rsidRPr="00766AA5">
        <w:t>za financijske rashode</w:t>
      </w:r>
      <w:r w:rsidR="006739EC" w:rsidRPr="00766AA5">
        <w:t xml:space="preserve"> planirano je 5</w:t>
      </w:r>
      <w:r w:rsidR="000C02DA" w:rsidRPr="00766AA5">
        <w:t>9</w:t>
      </w:r>
      <w:r w:rsidR="006739EC" w:rsidRPr="00766AA5">
        <w:t>5.500</w:t>
      </w:r>
      <w:r w:rsidRPr="00766AA5">
        <w:t xml:space="preserve"> kn</w:t>
      </w:r>
      <w:r w:rsidR="006739EC" w:rsidRPr="00766AA5">
        <w:t xml:space="preserve"> (troškovi platnog prometa, bankarske usluge, rashodi za PDV po osnovi zakupa i dr.)</w:t>
      </w:r>
      <w:r w:rsidRPr="00766AA5">
        <w:t>, za jamstvenu pričuvu</w:t>
      </w:r>
      <w:r w:rsidR="00394DB2" w:rsidRPr="00766AA5">
        <w:t xml:space="preserve"> predlaže se osigurati</w:t>
      </w:r>
      <w:r w:rsidRPr="00766AA5">
        <w:t xml:space="preserve"> 5</w:t>
      </w:r>
      <w:r w:rsidR="002811C9" w:rsidRPr="00766AA5">
        <w:t>0</w:t>
      </w:r>
      <w:r w:rsidRPr="00766AA5">
        <w:t>0.000 kn</w:t>
      </w:r>
      <w:r w:rsidR="00A95413" w:rsidRPr="00766AA5">
        <w:t>, za izradu sustava financijskog upravljanja i kontrola planirano je 30.000 kn</w:t>
      </w:r>
      <w:r w:rsidR="00146711" w:rsidRPr="00766AA5">
        <w:t>, za naknad</w:t>
      </w:r>
      <w:r w:rsidR="00250D74" w:rsidRPr="00766AA5">
        <w:t>u</w:t>
      </w:r>
      <w:r w:rsidR="008C4A72" w:rsidRPr="00766AA5">
        <w:t xml:space="preserve"> Financijskoj agenciji</w:t>
      </w:r>
      <w:r w:rsidR="00146711" w:rsidRPr="00766AA5">
        <w:t xml:space="preserve"> za korištenje servisa e-Račun za državu planira se 150 kn, </w:t>
      </w:r>
      <w:r w:rsidR="0084701C" w:rsidRPr="00766AA5">
        <w:t xml:space="preserve">a </w:t>
      </w:r>
      <w:r w:rsidR="00146711" w:rsidRPr="00766AA5">
        <w:t>na stavci Ostali nespomenuti rashodi poslovanja (digitalni certifikati i dr.) planirano je 39.850 kn</w:t>
      </w:r>
      <w:r w:rsidRPr="00766AA5">
        <w:t>.</w:t>
      </w:r>
    </w:p>
    <w:p w:rsidR="007E664B" w:rsidRPr="00766AA5" w:rsidRDefault="007E664B" w:rsidP="007E664B">
      <w:pPr>
        <w:ind w:firstLine="720"/>
        <w:jc w:val="both"/>
      </w:pPr>
      <w:r w:rsidRPr="00766AA5">
        <w:t>U projekcijskim godinama</w:t>
      </w:r>
      <w:r w:rsidR="009624C4" w:rsidRPr="00766AA5">
        <w:t>, a s obzirom da je potrebno osigurati sredstva za povrat</w:t>
      </w:r>
      <w:r w:rsidR="00C10FD1" w:rsidRPr="00766AA5">
        <w:t>e</w:t>
      </w:r>
      <w:r w:rsidR="009624C4" w:rsidRPr="00766AA5">
        <w:t xml:space="preserve"> </w:t>
      </w:r>
      <w:r w:rsidR="00C10FD1" w:rsidRPr="00766AA5">
        <w:t xml:space="preserve"> </w:t>
      </w:r>
      <w:r w:rsidR="009624C4" w:rsidRPr="00766AA5">
        <w:t>kredita,</w:t>
      </w:r>
      <w:r w:rsidRPr="00766AA5">
        <w:t xml:space="preserve"> plan ovog razdjela iznosi 11.581.000 kn u 2021. i 11.521.000 kn u 2022. godini.</w:t>
      </w:r>
    </w:p>
    <w:p w:rsidR="007E664B" w:rsidRPr="00766AA5" w:rsidRDefault="007E664B" w:rsidP="00A95413">
      <w:pPr>
        <w:ind w:firstLine="720"/>
        <w:jc w:val="both"/>
      </w:pPr>
    </w:p>
    <w:p w:rsidR="00540F34" w:rsidRPr="00766AA5" w:rsidRDefault="00540F34">
      <w:pPr>
        <w:spacing w:after="160" w:line="259" w:lineRule="auto"/>
      </w:pPr>
      <w:r w:rsidRPr="00766AA5">
        <w:br w:type="page"/>
      </w:r>
    </w:p>
    <w:p w:rsidR="00B67DEB" w:rsidRPr="00766AA5" w:rsidRDefault="00A6436D" w:rsidP="00DB5DD9">
      <w:pPr>
        <w:pStyle w:val="Heading1"/>
        <w:spacing w:line="276" w:lineRule="auto"/>
        <w:ind w:left="928"/>
        <w:rPr>
          <w:color w:val="auto"/>
        </w:rPr>
      </w:pPr>
      <w:bookmarkStart w:id="27" w:name="_Toc25144299"/>
      <w:r w:rsidRPr="00766AA5">
        <w:rPr>
          <w:color w:val="auto"/>
        </w:rPr>
        <w:lastRenderedPageBreak/>
        <w:t>PLAN 2020</w:t>
      </w:r>
      <w:r w:rsidR="00B67DEB" w:rsidRPr="00766AA5">
        <w:rPr>
          <w:color w:val="auto"/>
        </w:rPr>
        <w:t>. – 20</w:t>
      </w:r>
      <w:r w:rsidR="0092639D" w:rsidRPr="00766AA5">
        <w:rPr>
          <w:color w:val="auto"/>
          <w:lang w:val="hr-HR"/>
        </w:rPr>
        <w:t>2</w:t>
      </w:r>
      <w:r w:rsidRPr="00766AA5">
        <w:rPr>
          <w:color w:val="auto"/>
          <w:lang w:val="hr-HR"/>
        </w:rPr>
        <w:t>2</w:t>
      </w:r>
      <w:r w:rsidR="00B67DEB" w:rsidRPr="00766AA5">
        <w:rPr>
          <w:color w:val="auto"/>
        </w:rPr>
        <w:t>. GODINE PO RAZDJELIMA</w:t>
      </w:r>
      <w:r w:rsidR="007F32EF" w:rsidRPr="00766AA5">
        <w:rPr>
          <w:color w:val="auto"/>
          <w:lang w:val="hr-HR"/>
        </w:rPr>
        <w:t xml:space="preserve"> – OBRAZLOŽENJA UPRAVNIH TIJELA</w:t>
      </w:r>
      <w:bookmarkEnd w:id="27"/>
    </w:p>
    <w:p w:rsidR="007F32EF" w:rsidRPr="00766AA5" w:rsidRDefault="007F32EF" w:rsidP="007F32EF">
      <w:pPr>
        <w:keepNext/>
        <w:keepLines/>
        <w:numPr>
          <w:ilvl w:val="1"/>
          <w:numId w:val="4"/>
        </w:numPr>
        <w:spacing w:before="480" w:after="160" w:line="259" w:lineRule="auto"/>
        <w:ind w:left="1288"/>
        <w:outlineLvl w:val="0"/>
        <w:rPr>
          <w:b/>
          <w:bCs/>
          <w:sz w:val="28"/>
          <w:szCs w:val="28"/>
        </w:rPr>
      </w:pPr>
      <w:r w:rsidRPr="00766AA5">
        <w:rPr>
          <w:b/>
          <w:bCs/>
          <w:sz w:val="28"/>
          <w:szCs w:val="28"/>
        </w:rPr>
        <w:fldChar w:fldCharType="begin"/>
      </w:r>
      <w:r w:rsidRPr="00766AA5">
        <w:rPr>
          <w:b/>
          <w:bCs/>
          <w:sz w:val="28"/>
          <w:szCs w:val="28"/>
        </w:rPr>
        <w:instrText xml:space="preserve"> TOC \o "1-1" \h \z \u </w:instrText>
      </w:r>
      <w:r w:rsidRPr="00766AA5">
        <w:rPr>
          <w:b/>
          <w:bCs/>
          <w:sz w:val="28"/>
          <w:szCs w:val="28"/>
        </w:rPr>
        <w:fldChar w:fldCharType="end"/>
      </w:r>
      <w:bookmarkStart w:id="28" w:name="_Toc403630156"/>
      <w:bookmarkStart w:id="29" w:name="_Toc403817836"/>
      <w:bookmarkStart w:id="30" w:name="_Toc403818028"/>
      <w:bookmarkStart w:id="31" w:name="_Toc25144300"/>
      <w:r w:rsidRPr="00766AA5">
        <w:rPr>
          <w:b/>
          <w:bCs/>
          <w:sz w:val="28"/>
          <w:szCs w:val="28"/>
        </w:rPr>
        <w:t xml:space="preserve">Razdjel </w:t>
      </w:r>
      <w:bookmarkEnd w:id="28"/>
      <w:bookmarkEnd w:id="29"/>
      <w:bookmarkEnd w:id="30"/>
      <w:r w:rsidRPr="00766AA5">
        <w:rPr>
          <w:b/>
          <w:bCs/>
          <w:sz w:val="28"/>
          <w:szCs w:val="28"/>
        </w:rPr>
        <w:t xml:space="preserve">001 Gradsko vijeće i Razdjel 002 </w:t>
      </w:r>
      <w:r w:rsidR="00720802" w:rsidRPr="00766AA5">
        <w:rPr>
          <w:b/>
          <w:bCs/>
          <w:sz w:val="28"/>
          <w:szCs w:val="28"/>
        </w:rPr>
        <w:t>Gradonačelnik: Upravni odjel za opće, pravne i tehničke poslove</w:t>
      </w:r>
      <w:bookmarkEnd w:id="31"/>
    </w:p>
    <w:p w:rsidR="00534C63" w:rsidRPr="00766AA5" w:rsidRDefault="00534C63" w:rsidP="00720802">
      <w:pPr>
        <w:autoSpaceDE w:val="0"/>
        <w:autoSpaceDN w:val="0"/>
        <w:adjustRightInd w:val="0"/>
        <w:ind w:firstLine="709"/>
        <w:jc w:val="both"/>
        <w:rPr>
          <w:rFonts w:eastAsia="Calibri"/>
          <w:szCs w:val="22"/>
          <w:lang w:eastAsia="en-US"/>
        </w:rPr>
      </w:pPr>
    </w:p>
    <w:p w:rsidR="00720802" w:rsidRPr="00766AA5" w:rsidRDefault="00720802" w:rsidP="00962D88">
      <w:pPr>
        <w:ind w:left="2268" w:hanging="2268"/>
        <w:rPr>
          <w:b/>
        </w:rPr>
      </w:pPr>
      <w:r w:rsidRPr="00766AA5">
        <w:rPr>
          <w:b/>
        </w:rPr>
        <w:t>UPRAVNO TIJELO: UPRAVNI ODJEL ZA OPĆE, PRAVNE I TEHNIČKE POSLOVE</w:t>
      </w:r>
    </w:p>
    <w:p w:rsidR="00720802" w:rsidRPr="00766AA5" w:rsidRDefault="00720802" w:rsidP="00720802"/>
    <w:p w:rsidR="00720802" w:rsidRPr="00766AA5" w:rsidRDefault="00720802" w:rsidP="00720802">
      <w:pPr>
        <w:rPr>
          <w:b/>
        </w:rPr>
      </w:pPr>
      <w:r w:rsidRPr="00766AA5">
        <w:rPr>
          <w:b/>
        </w:rPr>
        <w:t>Sažetak i djelokrug rada upravnog tijela:</w:t>
      </w:r>
    </w:p>
    <w:p w:rsidR="00541CA1" w:rsidRPr="00766AA5" w:rsidRDefault="00541CA1" w:rsidP="00541CA1">
      <w:pPr>
        <w:ind w:firstLine="708"/>
        <w:jc w:val="both"/>
      </w:pPr>
      <w:r w:rsidRPr="00766AA5">
        <w:t>Upravni odjel za opće, pravne i tehničke poslove obavlja stručne, administrativne i tehničke poslove vezane uz pripremanje i organiziranje rada Gradskog vijeća i njegovih radnih tijela, priprema opće i pojedinačne akte za Gradsko vijeće i gradonačelnika, pravno oblikuje ugovore i pruža pravnu pomoć drugim upravnim odjelima i službama, proučava i stručno obrađuje najsloženija pravna pitanja iz nadležnosti Grada Samobora, obavlja poslove zastupanja Grada Samobora pred sudovima, državnim i drugim upravnim tijelima, poslove suradnje s odvjetničkim uredima za potrebe Grada Samobora, daje pravna i druga stručna mišljenja u svezi s radom Gradskog vijeća, njegovih radnih tijela i gradonačelnika, kao i radom skupština trgovačkih društava u vlasništvu Grada Samobora, priprema sjednice Gradskog vijeća i njegovih radnih tijela, sjednice Kolegija gradonačelnika, brine o usklađenosti materijala za sjednice sa zakonom, Statutom, Poslovnikom i drugim propisima, priprema, izdaje i vodi registar Službenih vijesti Grada Samobora, provodi natječajni postupak za prijam u službu službenika i namještenika, obavlja informatičke poslove za potrebe Grada Samobora i drugih proračunskih korisnika, obavlja administrativno - tehničke poslove vezano uz pripremanje i organiziranje rada Gradskog vijeća i gradonačelnika, vodi poslove službenog protokola i organizacije službenih posjeta i svečanih manifestacija, poslove vezane za međugradsku i međunarodnu suradnju, poslove vezane za odnose s javnošću i suradnju s predstavnicima medija i poslove promidžbe.</w:t>
      </w:r>
    </w:p>
    <w:p w:rsidR="00541CA1" w:rsidRPr="00766AA5" w:rsidRDefault="00541CA1" w:rsidP="00541CA1">
      <w:pPr>
        <w:ind w:firstLine="708"/>
        <w:jc w:val="both"/>
      </w:pPr>
      <w:r w:rsidRPr="00766AA5">
        <w:t>Upravni odjel obavlja opće i kadrovske poslove, vodi uredsko poslovanje i brine o očuvanju arhivske građe, obavlja poslove pisarnice, otpreme i dostave pošte, kao i poslove umnožavanja i slaganja materijala za sjednice tijela Grada Samobora za potrebe svih upravnih odjela i službi Grada Samobora, poslove ekonomata - domara, poslove protupožarne zaštite i zaštite na radu, vodi briga o grijanju i održavanju prostora i opreme za potrebe svih upravnih odjela i službi Grada Samobora, te drugih tijela ustanova i institucija koje se nalaze u poslovnom prostoru koji je u vlasništvu Grada Samobora, vodi brigu o osiguranju službenika i namještenika Grada Samobora te prati izvršavanje obveza i potraživanja po osiguranju.</w:t>
      </w:r>
    </w:p>
    <w:p w:rsidR="00534C63" w:rsidRPr="00766AA5" w:rsidRDefault="00541CA1" w:rsidP="00B1743D">
      <w:pPr>
        <w:ind w:firstLine="708"/>
        <w:jc w:val="both"/>
        <w:rPr>
          <w:iCs/>
        </w:rPr>
      </w:pPr>
      <w:r w:rsidRPr="00766AA5">
        <w:t>Upravni odjel obavlja stručne i administrativno – tehničke poslove za Mandatnu komisiju, Odbor za izbor i imenovanja, Odbor za statutarno – pravna pitanja, Odbor za imenovanje ulica i trgova, Odbor za međugradsku i međunarodnu suradnju, Odbor za predstavke i pritužbe građana i Odbor za korekciju i usklađenje granica naselja, mjesnih odbora i gradskih četvrti</w:t>
      </w:r>
      <w:r w:rsidR="00720802" w:rsidRPr="00766AA5">
        <w:rPr>
          <w:iCs/>
        </w:rPr>
        <w:t>.</w:t>
      </w:r>
    </w:p>
    <w:p w:rsidR="00B1743D" w:rsidRPr="00766AA5" w:rsidRDefault="00B1743D" w:rsidP="00B1743D">
      <w:pPr>
        <w:ind w:firstLine="708"/>
        <w:jc w:val="both"/>
        <w:rPr>
          <w:rFonts w:eastAsia="Calibri"/>
          <w:szCs w:val="22"/>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1276"/>
        <w:gridCol w:w="1275"/>
        <w:gridCol w:w="1276"/>
      </w:tblGrid>
      <w:tr w:rsidR="00766AA5" w:rsidRPr="00766AA5" w:rsidTr="00153FE9">
        <w:trPr>
          <w:trHeight w:val="316"/>
        </w:trPr>
        <w:tc>
          <w:tcPr>
            <w:tcW w:w="6521" w:type="dxa"/>
            <w:shd w:val="clear" w:color="auto" w:fill="auto"/>
            <w:noWrap/>
            <w:vAlign w:val="center"/>
            <w:hideMark/>
          </w:tcPr>
          <w:p w:rsidR="00013D36" w:rsidRPr="00766AA5" w:rsidRDefault="00013D36" w:rsidP="00013D36">
            <w:pPr>
              <w:jc w:val="center"/>
              <w:rPr>
                <w:b/>
                <w:bCs/>
                <w:sz w:val="20"/>
                <w:szCs w:val="20"/>
              </w:rPr>
            </w:pPr>
            <w:r w:rsidRPr="00766AA5">
              <w:rPr>
                <w:b/>
                <w:bCs/>
                <w:sz w:val="20"/>
                <w:szCs w:val="20"/>
              </w:rPr>
              <w:t>Naziv programa iz Proračuna</w:t>
            </w:r>
          </w:p>
        </w:tc>
        <w:tc>
          <w:tcPr>
            <w:tcW w:w="1276" w:type="dxa"/>
            <w:shd w:val="clear" w:color="auto" w:fill="auto"/>
            <w:noWrap/>
            <w:vAlign w:val="center"/>
            <w:hideMark/>
          </w:tcPr>
          <w:p w:rsidR="00013D36" w:rsidRPr="00766AA5" w:rsidRDefault="00013D36" w:rsidP="00013D36">
            <w:pPr>
              <w:jc w:val="center"/>
              <w:rPr>
                <w:b/>
                <w:bCs/>
                <w:sz w:val="20"/>
                <w:szCs w:val="20"/>
              </w:rPr>
            </w:pPr>
            <w:r w:rsidRPr="00766AA5">
              <w:rPr>
                <w:b/>
                <w:bCs/>
                <w:sz w:val="20"/>
                <w:szCs w:val="20"/>
              </w:rPr>
              <w:t>Plan 2020.</w:t>
            </w:r>
          </w:p>
        </w:tc>
        <w:tc>
          <w:tcPr>
            <w:tcW w:w="1275" w:type="dxa"/>
            <w:shd w:val="clear" w:color="auto" w:fill="auto"/>
            <w:vAlign w:val="center"/>
            <w:hideMark/>
          </w:tcPr>
          <w:p w:rsidR="00013D36" w:rsidRPr="00766AA5" w:rsidRDefault="00013D36" w:rsidP="00013D36">
            <w:pPr>
              <w:jc w:val="center"/>
              <w:rPr>
                <w:b/>
                <w:bCs/>
                <w:sz w:val="20"/>
                <w:szCs w:val="20"/>
              </w:rPr>
            </w:pPr>
            <w:r w:rsidRPr="00766AA5">
              <w:rPr>
                <w:b/>
                <w:bCs/>
                <w:sz w:val="20"/>
                <w:szCs w:val="20"/>
              </w:rPr>
              <w:t>Projekcija 2021.</w:t>
            </w:r>
          </w:p>
        </w:tc>
        <w:tc>
          <w:tcPr>
            <w:tcW w:w="1276" w:type="dxa"/>
            <w:shd w:val="clear" w:color="auto" w:fill="auto"/>
            <w:vAlign w:val="center"/>
            <w:hideMark/>
          </w:tcPr>
          <w:p w:rsidR="00013D36" w:rsidRPr="00766AA5" w:rsidRDefault="00013D36" w:rsidP="00013D36">
            <w:pPr>
              <w:jc w:val="center"/>
              <w:rPr>
                <w:b/>
                <w:bCs/>
                <w:sz w:val="20"/>
                <w:szCs w:val="20"/>
              </w:rPr>
            </w:pPr>
            <w:r w:rsidRPr="00766AA5">
              <w:rPr>
                <w:b/>
                <w:bCs/>
                <w:sz w:val="20"/>
                <w:szCs w:val="20"/>
              </w:rPr>
              <w:t>Projekcija 2022.</w:t>
            </w:r>
          </w:p>
        </w:tc>
      </w:tr>
      <w:tr w:rsidR="00766AA5" w:rsidRPr="00766AA5" w:rsidTr="00E40BFB">
        <w:trPr>
          <w:trHeight w:val="266"/>
        </w:trPr>
        <w:tc>
          <w:tcPr>
            <w:tcW w:w="6521" w:type="dxa"/>
            <w:shd w:val="clear" w:color="auto" w:fill="auto"/>
            <w:vAlign w:val="center"/>
            <w:hideMark/>
          </w:tcPr>
          <w:p w:rsidR="00013D36" w:rsidRPr="00766AA5" w:rsidRDefault="00013D36" w:rsidP="00013D36">
            <w:pPr>
              <w:rPr>
                <w:b/>
                <w:bCs/>
                <w:sz w:val="20"/>
                <w:szCs w:val="20"/>
              </w:rPr>
            </w:pPr>
            <w:r w:rsidRPr="00766AA5">
              <w:rPr>
                <w:b/>
                <w:bCs/>
                <w:sz w:val="20"/>
                <w:szCs w:val="20"/>
              </w:rPr>
              <w:t>Program: PREDSTAVNIČKA TIJELA</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2.884.000</w:t>
            </w:r>
          </w:p>
        </w:tc>
        <w:tc>
          <w:tcPr>
            <w:tcW w:w="1275" w:type="dxa"/>
            <w:shd w:val="clear" w:color="auto" w:fill="auto"/>
            <w:noWrap/>
            <w:vAlign w:val="center"/>
            <w:hideMark/>
          </w:tcPr>
          <w:p w:rsidR="00013D36" w:rsidRPr="00766AA5" w:rsidRDefault="00013D36" w:rsidP="00013D36">
            <w:pPr>
              <w:jc w:val="right"/>
              <w:rPr>
                <w:sz w:val="20"/>
                <w:szCs w:val="20"/>
              </w:rPr>
            </w:pPr>
            <w:r w:rsidRPr="00766AA5">
              <w:rPr>
                <w:sz w:val="20"/>
                <w:szCs w:val="20"/>
              </w:rPr>
              <w:t>2.260.000</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1.423.000</w:t>
            </w:r>
          </w:p>
        </w:tc>
      </w:tr>
      <w:tr w:rsidR="00766AA5" w:rsidRPr="00766AA5" w:rsidTr="00E40BFB">
        <w:trPr>
          <w:trHeight w:val="270"/>
        </w:trPr>
        <w:tc>
          <w:tcPr>
            <w:tcW w:w="6521" w:type="dxa"/>
            <w:shd w:val="clear" w:color="auto" w:fill="auto"/>
            <w:noWrap/>
            <w:vAlign w:val="center"/>
            <w:hideMark/>
          </w:tcPr>
          <w:p w:rsidR="00013D36" w:rsidRPr="00766AA5" w:rsidRDefault="00013D36" w:rsidP="00013D36">
            <w:pPr>
              <w:rPr>
                <w:b/>
                <w:bCs/>
                <w:sz w:val="20"/>
                <w:szCs w:val="20"/>
              </w:rPr>
            </w:pPr>
            <w:r w:rsidRPr="00766AA5">
              <w:rPr>
                <w:b/>
                <w:bCs/>
                <w:sz w:val="20"/>
                <w:szCs w:val="20"/>
              </w:rPr>
              <w:t>Program: IZVRŠNA TIJELA</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23.139.763</w:t>
            </w:r>
          </w:p>
        </w:tc>
        <w:tc>
          <w:tcPr>
            <w:tcW w:w="1275" w:type="dxa"/>
            <w:shd w:val="clear" w:color="auto" w:fill="auto"/>
            <w:noWrap/>
            <w:vAlign w:val="center"/>
            <w:hideMark/>
          </w:tcPr>
          <w:p w:rsidR="00013D36" w:rsidRPr="00766AA5" w:rsidRDefault="00013D36" w:rsidP="00013D36">
            <w:pPr>
              <w:jc w:val="right"/>
              <w:rPr>
                <w:sz w:val="20"/>
                <w:szCs w:val="20"/>
              </w:rPr>
            </w:pPr>
            <w:r w:rsidRPr="00766AA5">
              <w:rPr>
                <w:sz w:val="20"/>
                <w:szCs w:val="20"/>
              </w:rPr>
              <w:t>23.018.689</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23.133.247</w:t>
            </w:r>
          </w:p>
        </w:tc>
      </w:tr>
      <w:tr w:rsidR="00766AA5" w:rsidRPr="00766AA5" w:rsidTr="00E40BFB">
        <w:trPr>
          <w:trHeight w:val="270"/>
        </w:trPr>
        <w:tc>
          <w:tcPr>
            <w:tcW w:w="6521" w:type="dxa"/>
            <w:shd w:val="clear" w:color="auto" w:fill="auto"/>
            <w:noWrap/>
            <w:vAlign w:val="center"/>
            <w:hideMark/>
          </w:tcPr>
          <w:p w:rsidR="00013D36" w:rsidRPr="00766AA5" w:rsidRDefault="00013D36" w:rsidP="00013D36">
            <w:pPr>
              <w:rPr>
                <w:b/>
                <w:bCs/>
                <w:sz w:val="20"/>
                <w:szCs w:val="20"/>
              </w:rPr>
            </w:pPr>
            <w:r w:rsidRPr="00766AA5">
              <w:rPr>
                <w:b/>
                <w:bCs/>
                <w:sz w:val="20"/>
                <w:szCs w:val="20"/>
              </w:rPr>
              <w:t>Program: SUBVENCIJE TRGOVAČKIM DRUŠTVIMA</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130.000</w:t>
            </w:r>
          </w:p>
        </w:tc>
        <w:tc>
          <w:tcPr>
            <w:tcW w:w="1275" w:type="dxa"/>
            <w:shd w:val="clear" w:color="auto" w:fill="auto"/>
            <w:noWrap/>
            <w:vAlign w:val="center"/>
            <w:hideMark/>
          </w:tcPr>
          <w:p w:rsidR="00013D36" w:rsidRPr="00766AA5" w:rsidRDefault="00013D36" w:rsidP="00013D36">
            <w:pPr>
              <w:jc w:val="right"/>
              <w:rPr>
                <w:sz w:val="20"/>
                <w:szCs w:val="20"/>
              </w:rPr>
            </w:pPr>
            <w:r w:rsidRPr="00766AA5">
              <w:rPr>
                <w:sz w:val="20"/>
                <w:szCs w:val="20"/>
              </w:rPr>
              <w:t>130.000</w:t>
            </w:r>
          </w:p>
        </w:tc>
        <w:tc>
          <w:tcPr>
            <w:tcW w:w="1276" w:type="dxa"/>
            <w:shd w:val="clear" w:color="auto" w:fill="auto"/>
            <w:noWrap/>
            <w:vAlign w:val="center"/>
            <w:hideMark/>
          </w:tcPr>
          <w:p w:rsidR="00013D36" w:rsidRPr="00766AA5" w:rsidRDefault="00013D36" w:rsidP="00013D36">
            <w:pPr>
              <w:jc w:val="right"/>
              <w:rPr>
                <w:sz w:val="20"/>
                <w:szCs w:val="20"/>
              </w:rPr>
            </w:pPr>
            <w:r w:rsidRPr="00766AA5">
              <w:rPr>
                <w:sz w:val="20"/>
                <w:szCs w:val="20"/>
              </w:rPr>
              <w:t>130.000</w:t>
            </w:r>
          </w:p>
        </w:tc>
      </w:tr>
      <w:tr w:rsidR="00766AA5" w:rsidRPr="00766AA5" w:rsidTr="00E40BFB">
        <w:trPr>
          <w:trHeight w:val="263"/>
        </w:trPr>
        <w:tc>
          <w:tcPr>
            <w:tcW w:w="6521" w:type="dxa"/>
            <w:shd w:val="clear" w:color="auto" w:fill="auto"/>
            <w:noWrap/>
            <w:vAlign w:val="center"/>
          </w:tcPr>
          <w:p w:rsidR="00013D36" w:rsidRPr="00766AA5" w:rsidRDefault="00013D36" w:rsidP="00013D36">
            <w:pPr>
              <w:rPr>
                <w:b/>
                <w:bCs/>
                <w:sz w:val="20"/>
                <w:szCs w:val="20"/>
              </w:rPr>
            </w:pPr>
            <w:r w:rsidRPr="00766AA5">
              <w:rPr>
                <w:b/>
                <w:bCs/>
                <w:sz w:val="20"/>
                <w:szCs w:val="20"/>
              </w:rPr>
              <w:t>Program: PRORAČUNSKA ZALIHA</w:t>
            </w:r>
          </w:p>
        </w:tc>
        <w:tc>
          <w:tcPr>
            <w:tcW w:w="1276" w:type="dxa"/>
            <w:shd w:val="clear" w:color="auto" w:fill="auto"/>
            <w:noWrap/>
            <w:vAlign w:val="center"/>
          </w:tcPr>
          <w:p w:rsidR="00013D36" w:rsidRPr="00766AA5" w:rsidRDefault="00013D36" w:rsidP="00013D36">
            <w:pPr>
              <w:jc w:val="right"/>
              <w:rPr>
                <w:sz w:val="20"/>
                <w:szCs w:val="20"/>
              </w:rPr>
            </w:pPr>
            <w:r w:rsidRPr="00766AA5">
              <w:rPr>
                <w:sz w:val="20"/>
                <w:szCs w:val="20"/>
              </w:rPr>
              <w:t>500.000</w:t>
            </w:r>
          </w:p>
        </w:tc>
        <w:tc>
          <w:tcPr>
            <w:tcW w:w="1275" w:type="dxa"/>
            <w:shd w:val="clear" w:color="auto" w:fill="auto"/>
            <w:noWrap/>
            <w:vAlign w:val="center"/>
          </w:tcPr>
          <w:p w:rsidR="00013D36" w:rsidRPr="00766AA5" w:rsidRDefault="00013D36" w:rsidP="00013D36">
            <w:pPr>
              <w:jc w:val="right"/>
              <w:rPr>
                <w:sz w:val="20"/>
                <w:szCs w:val="20"/>
              </w:rPr>
            </w:pPr>
            <w:r w:rsidRPr="00766AA5">
              <w:rPr>
                <w:sz w:val="20"/>
                <w:szCs w:val="20"/>
              </w:rPr>
              <w:t>500.000</w:t>
            </w:r>
          </w:p>
        </w:tc>
        <w:tc>
          <w:tcPr>
            <w:tcW w:w="1276" w:type="dxa"/>
            <w:shd w:val="clear" w:color="auto" w:fill="auto"/>
            <w:noWrap/>
            <w:vAlign w:val="center"/>
          </w:tcPr>
          <w:p w:rsidR="00013D36" w:rsidRPr="00766AA5" w:rsidRDefault="00013D36" w:rsidP="00013D36">
            <w:pPr>
              <w:jc w:val="right"/>
              <w:rPr>
                <w:sz w:val="20"/>
                <w:szCs w:val="20"/>
              </w:rPr>
            </w:pPr>
            <w:r w:rsidRPr="00766AA5">
              <w:rPr>
                <w:sz w:val="20"/>
                <w:szCs w:val="20"/>
              </w:rPr>
              <w:t>500.000</w:t>
            </w:r>
          </w:p>
        </w:tc>
      </w:tr>
      <w:tr w:rsidR="00766AA5" w:rsidRPr="00766AA5" w:rsidTr="00E40BFB">
        <w:trPr>
          <w:trHeight w:val="282"/>
        </w:trPr>
        <w:tc>
          <w:tcPr>
            <w:tcW w:w="6521" w:type="dxa"/>
            <w:shd w:val="clear" w:color="auto" w:fill="auto"/>
            <w:noWrap/>
            <w:vAlign w:val="center"/>
          </w:tcPr>
          <w:p w:rsidR="00013D36" w:rsidRPr="00766AA5" w:rsidRDefault="00013D36" w:rsidP="00013D36">
            <w:pPr>
              <w:rPr>
                <w:b/>
                <w:bCs/>
                <w:sz w:val="20"/>
                <w:szCs w:val="20"/>
              </w:rPr>
            </w:pPr>
            <w:r w:rsidRPr="00766AA5">
              <w:rPr>
                <w:b/>
                <w:bCs/>
                <w:sz w:val="20"/>
                <w:szCs w:val="20"/>
              </w:rPr>
              <w:lastRenderedPageBreak/>
              <w:t>UKUPNO:</w:t>
            </w:r>
          </w:p>
        </w:tc>
        <w:tc>
          <w:tcPr>
            <w:tcW w:w="1276" w:type="dxa"/>
            <w:shd w:val="clear" w:color="auto" w:fill="auto"/>
            <w:noWrap/>
            <w:vAlign w:val="center"/>
          </w:tcPr>
          <w:p w:rsidR="00013D36" w:rsidRPr="00766AA5" w:rsidRDefault="00013D36" w:rsidP="00013D36">
            <w:pPr>
              <w:jc w:val="right"/>
              <w:rPr>
                <w:b/>
                <w:bCs/>
                <w:sz w:val="20"/>
                <w:szCs w:val="20"/>
              </w:rPr>
            </w:pPr>
            <w:r w:rsidRPr="00766AA5">
              <w:rPr>
                <w:b/>
                <w:bCs/>
                <w:sz w:val="20"/>
                <w:szCs w:val="20"/>
              </w:rPr>
              <w:t>26.653.763</w:t>
            </w:r>
          </w:p>
        </w:tc>
        <w:tc>
          <w:tcPr>
            <w:tcW w:w="1275" w:type="dxa"/>
            <w:shd w:val="clear" w:color="auto" w:fill="auto"/>
            <w:noWrap/>
            <w:vAlign w:val="center"/>
          </w:tcPr>
          <w:p w:rsidR="00013D36" w:rsidRPr="00766AA5" w:rsidRDefault="00013D36" w:rsidP="00013D36">
            <w:pPr>
              <w:jc w:val="right"/>
              <w:rPr>
                <w:b/>
                <w:bCs/>
                <w:sz w:val="20"/>
                <w:szCs w:val="20"/>
              </w:rPr>
            </w:pPr>
            <w:r w:rsidRPr="00766AA5">
              <w:rPr>
                <w:b/>
                <w:bCs/>
                <w:sz w:val="20"/>
                <w:szCs w:val="20"/>
              </w:rPr>
              <w:t>25.908.689</w:t>
            </w:r>
          </w:p>
        </w:tc>
        <w:tc>
          <w:tcPr>
            <w:tcW w:w="1276" w:type="dxa"/>
            <w:shd w:val="clear" w:color="auto" w:fill="auto"/>
            <w:noWrap/>
            <w:vAlign w:val="center"/>
          </w:tcPr>
          <w:p w:rsidR="00013D36" w:rsidRPr="00766AA5" w:rsidRDefault="00013D36" w:rsidP="00013D36">
            <w:pPr>
              <w:jc w:val="right"/>
              <w:rPr>
                <w:b/>
                <w:bCs/>
                <w:sz w:val="20"/>
                <w:szCs w:val="20"/>
              </w:rPr>
            </w:pPr>
            <w:r w:rsidRPr="00766AA5">
              <w:rPr>
                <w:b/>
                <w:bCs/>
                <w:sz w:val="20"/>
                <w:szCs w:val="20"/>
              </w:rPr>
              <w:t>25.186.247</w:t>
            </w:r>
          </w:p>
        </w:tc>
      </w:tr>
    </w:tbl>
    <w:p w:rsidR="00E33AC2" w:rsidRPr="00766AA5" w:rsidRDefault="00E33AC2" w:rsidP="00B67DEB">
      <w:pPr>
        <w:autoSpaceDE w:val="0"/>
        <w:autoSpaceDN w:val="0"/>
        <w:adjustRightInd w:val="0"/>
        <w:jc w:val="both"/>
        <w:rPr>
          <w:rFonts w:eastAsia="Calibri"/>
          <w:szCs w:val="22"/>
          <w:lang w:eastAsia="en-US"/>
        </w:rPr>
      </w:pPr>
    </w:p>
    <w:p w:rsidR="00720802" w:rsidRPr="00766AA5" w:rsidRDefault="00CE5E49" w:rsidP="00B67DEB">
      <w:pPr>
        <w:autoSpaceDE w:val="0"/>
        <w:autoSpaceDN w:val="0"/>
        <w:adjustRightInd w:val="0"/>
        <w:jc w:val="both"/>
        <w:rPr>
          <w:rFonts w:eastAsia="Calibri"/>
          <w:lang w:eastAsia="en-US"/>
        </w:rPr>
      </w:pPr>
      <w:r w:rsidRPr="00766AA5">
        <w:rPr>
          <w:b/>
          <w:bCs/>
        </w:rPr>
        <w:t>Razdjel 001 Gradsko vijeće</w:t>
      </w:r>
    </w:p>
    <w:p w:rsidR="00720802" w:rsidRPr="00766AA5" w:rsidRDefault="00720802" w:rsidP="00B67DEB">
      <w:pPr>
        <w:autoSpaceDE w:val="0"/>
        <w:autoSpaceDN w:val="0"/>
        <w:adjustRightInd w:val="0"/>
        <w:jc w:val="both"/>
        <w:rPr>
          <w:rFonts w:eastAsia="Calibri"/>
          <w:szCs w:val="22"/>
          <w:lang w:eastAsia="en-US"/>
        </w:rPr>
      </w:pPr>
    </w:p>
    <w:tbl>
      <w:tblPr>
        <w:tblpPr w:leftFromText="180" w:rightFromText="180" w:vertAnchor="text" w:tblpX="-454"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134"/>
        <w:gridCol w:w="1134"/>
        <w:gridCol w:w="1134"/>
        <w:gridCol w:w="1134"/>
      </w:tblGrid>
      <w:tr w:rsidR="00766AA5" w:rsidRPr="00766AA5" w:rsidTr="003F1F58">
        <w:trPr>
          <w:trHeight w:val="266"/>
        </w:trPr>
        <w:tc>
          <w:tcPr>
            <w:tcW w:w="10314" w:type="dxa"/>
            <w:gridSpan w:val="5"/>
            <w:shd w:val="clear" w:color="auto" w:fill="D9D9D9" w:themeFill="background1" w:themeFillShade="D9"/>
            <w:noWrap/>
            <w:hideMark/>
          </w:tcPr>
          <w:p w:rsidR="00CE5E49" w:rsidRPr="00766AA5" w:rsidRDefault="00CE5E49" w:rsidP="003F1F58">
            <w:pPr>
              <w:rPr>
                <w:b/>
                <w:bCs/>
                <w:iCs/>
              </w:rPr>
            </w:pPr>
            <w:r w:rsidRPr="00766AA5">
              <w:rPr>
                <w:b/>
                <w:bCs/>
                <w:iCs/>
              </w:rPr>
              <w:t>Program PREDSTAVNIČKA TIJELA</w:t>
            </w:r>
          </w:p>
        </w:tc>
      </w:tr>
      <w:tr w:rsidR="00766AA5" w:rsidRPr="00766AA5" w:rsidTr="003F1F58">
        <w:trPr>
          <w:trHeight w:val="576"/>
        </w:trPr>
        <w:tc>
          <w:tcPr>
            <w:tcW w:w="10314" w:type="dxa"/>
            <w:gridSpan w:val="5"/>
            <w:shd w:val="clear" w:color="auto" w:fill="auto"/>
            <w:noWrap/>
            <w:hideMark/>
          </w:tcPr>
          <w:p w:rsidR="00CE5E49" w:rsidRPr="00766AA5" w:rsidRDefault="00CE5E49" w:rsidP="003F1F58">
            <w:pPr>
              <w:rPr>
                <w:sz w:val="20"/>
                <w:szCs w:val="20"/>
              </w:rPr>
            </w:pPr>
            <w:r w:rsidRPr="00766AA5">
              <w:rPr>
                <w:sz w:val="20"/>
                <w:szCs w:val="20"/>
              </w:rPr>
              <w:t>Zakonske i druge pravne osnove programa:</w:t>
            </w:r>
          </w:p>
          <w:p w:rsidR="00CE5E49" w:rsidRPr="00766AA5" w:rsidRDefault="00CE5E49" w:rsidP="003F1F58">
            <w:pPr>
              <w:rPr>
                <w:sz w:val="20"/>
                <w:szCs w:val="20"/>
              </w:rPr>
            </w:pPr>
            <w:r w:rsidRPr="00766AA5">
              <w:rPr>
                <w:sz w:val="20"/>
                <w:szCs w:val="20"/>
              </w:rPr>
              <w:t>Zakon o lokalnoj i područnoj (regionalnoj) samoupravi, Zakon o lokalnim izborima, Zakon o referendumu i drugim oblicima osobnog sudjelovanja u obavljanju državne vlasti i lokalne i područne (regionalne) samouprave, Zakon o općem upravnom postupku, Zakon o upravnim sporovima, Statut Grada Samobora, Poslovnik Gradskog vijeća Grada Samobora, Odluka o ustroju i djelokrugu rada upravnih tijela Grada Samobora, Odluka o naknadama članovima Gradskog vijeća Grada Samobora, članovima radnih tijela Gradskog vijeća i članovima radnih tijela gradonačelnika i dr.</w:t>
            </w:r>
          </w:p>
        </w:tc>
      </w:tr>
      <w:tr w:rsidR="00766AA5" w:rsidRPr="00766AA5" w:rsidTr="003F1F58">
        <w:trPr>
          <w:trHeight w:val="1714"/>
        </w:trPr>
        <w:tc>
          <w:tcPr>
            <w:tcW w:w="10314" w:type="dxa"/>
            <w:gridSpan w:val="5"/>
            <w:shd w:val="clear" w:color="auto" w:fill="auto"/>
            <w:hideMark/>
          </w:tcPr>
          <w:p w:rsidR="00CE5E49" w:rsidRPr="00766AA5" w:rsidRDefault="00CE5E49" w:rsidP="003F1F58">
            <w:pPr>
              <w:rPr>
                <w:i/>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w:t>
            </w:r>
          </w:p>
          <w:p w:rsidR="00CE5E49" w:rsidRPr="00766AA5" w:rsidRDefault="00CE5E49" w:rsidP="003F1F58">
            <w:pPr>
              <w:rPr>
                <w:sz w:val="20"/>
                <w:szCs w:val="20"/>
              </w:rPr>
            </w:pPr>
            <w:r w:rsidRPr="00766AA5">
              <w:rPr>
                <w:sz w:val="20"/>
                <w:szCs w:val="20"/>
              </w:rPr>
              <w:t xml:space="preserve">Šifra i naziv mjere za ostvarenje posebnih razvojnih ciljeva (iz </w:t>
            </w:r>
            <w:r w:rsidRPr="00766AA5">
              <w:rPr>
                <w:iCs/>
                <w:sz w:val="20"/>
                <w:szCs w:val="20"/>
              </w:rPr>
              <w:t>Strateškog programa razvoja Grada Samobora za 2013.-2020. g):</w:t>
            </w:r>
          </w:p>
          <w:p w:rsidR="00CE5E49" w:rsidRPr="00766AA5" w:rsidRDefault="00CE5E49" w:rsidP="003F1F58">
            <w:pPr>
              <w:rPr>
                <w:i/>
                <w:sz w:val="20"/>
                <w:szCs w:val="20"/>
              </w:rPr>
            </w:pPr>
            <w:r w:rsidRPr="00766AA5">
              <w:rPr>
                <w:sz w:val="20"/>
                <w:szCs w:val="20"/>
              </w:rPr>
              <w:t>Opći i posebni cilj programa: (</w:t>
            </w:r>
            <w:r w:rsidRPr="00766AA5">
              <w:rPr>
                <w:i/>
                <w:iCs/>
                <w:sz w:val="20"/>
                <w:szCs w:val="20"/>
              </w:rPr>
              <w:t>poveznica sa Strateškim programom razvoja  Grada Samobora za 2013.-2020. g.</w:t>
            </w:r>
            <w:r w:rsidRPr="00766AA5">
              <w:rPr>
                <w:sz w:val="20"/>
                <w:szCs w:val="20"/>
              </w:rPr>
              <w:t>):</w:t>
            </w:r>
          </w:p>
          <w:p w:rsidR="00CE5E49" w:rsidRPr="00766AA5" w:rsidRDefault="00CE5E49" w:rsidP="003F1F58">
            <w:pPr>
              <w:rPr>
                <w:i/>
                <w:sz w:val="20"/>
                <w:szCs w:val="20"/>
              </w:rPr>
            </w:pPr>
            <w:r w:rsidRPr="00766AA5">
              <w:rPr>
                <w:sz w:val="20"/>
                <w:szCs w:val="20"/>
              </w:rPr>
              <w:t xml:space="preserve">Osiguravanje kontinuiranog i nesmetanog rada predstavničkog tijela Grada Samobora - Gradskog vijeća i njegovih radnih tijela, omogućavanje izlaska službenog glasila i na taj način informiranje javnosti, obilježavanje Dana grada Samobora, </w:t>
            </w:r>
            <w:r w:rsidR="00952B65" w:rsidRPr="00766AA5">
              <w:rPr>
                <w:sz w:val="20"/>
                <w:szCs w:val="20"/>
              </w:rPr>
              <w:t xml:space="preserve">međunarodna i međugradska suradnja, </w:t>
            </w:r>
            <w:r w:rsidRPr="00766AA5">
              <w:rPr>
                <w:sz w:val="20"/>
                <w:szCs w:val="20"/>
              </w:rPr>
              <w:t>nesmetan rad u skladu s demokratskim načelima nacionalnih manjina i političkih stranaka na području Grada Samobora</w:t>
            </w:r>
          </w:p>
        </w:tc>
      </w:tr>
      <w:tr w:rsidR="00766AA5" w:rsidRPr="00766AA5" w:rsidTr="003F1F58">
        <w:trPr>
          <w:trHeight w:val="300"/>
        </w:trPr>
        <w:tc>
          <w:tcPr>
            <w:tcW w:w="10314" w:type="dxa"/>
            <w:gridSpan w:val="5"/>
            <w:shd w:val="clear" w:color="auto" w:fill="D9D9D9" w:themeFill="background1" w:themeFillShade="D9"/>
            <w:hideMark/>
          </w:tcPr>
          <w:p w:rsidR="00CE5E49" w:rsidRPr="00766AA5" w:rsidRDefault="00CE5E49" w:rsidP="003F1F58">
            <w:pPr>
              <w:rPr>
                <w:b/>
                <w:bCs/>
                <w:sz w:val="20"/>
                <w:szCs w:val="20"/>
              </w:rPr>
            </w:pPr>
            <w:r w:rsidRPr="00766AA5">
              <w:rPr>
                <w:b/>
                <w:bCs/>
                <w:sz w:val="20"/>
                <w:szCs w:val="20"/>
              </w:rPr>
              <w:t>Naziv aktivnosti/projekta u Proračunu: POSLOVANJE GRADSKOG VIJEĆA</w:t>
            </w:r>
          </w:p>
        </w:tc>
      </w:tr>
      <w:tr w:rsidR="00766AA5" w:rsidRPr="00766AA5" w:rsidTr="003F1F58">
        <w:trPr>
          <w:trHeight w:val="251"/>
        </w:trPr>
        <w:tc>
          <w:tcPr>
            <w:tcW w:w="6912" w:type="dxa"/>
            <w:gridSpan w:val="2"/>
            <w:vMerge w:val="restart"/>
            <w:shd w:val="clear" w:color="auto" w:fill="auto"/>
            <w:vAlign w:val="center"/>
            <w:hideMark/>
          </w:tcPr>
          <w:p w:rsidR="00CE5E49" w:rsidRPr="00766AA5" w:rsidRDefault="00CE5E49"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CE5E49" w:rsidRPr="00766AA5" w:rsidRDefault="00CE5E49" w:rsidP="003F1F58">
            <w:pPr>
              <w:jc w:val="center"/>
              <w:rPr>
                <w:sz w:val="20"/>
                <w:szCs w:val="20"/>
              </w:rPr>
            </w:pPr>
            <w:r w:rsidRPr="00766AA5">
              <w:rPr>
                <w:sz w:val="20"/>
                <w:szCs w:val="20"/>
              </w:rPr>
              <w:t>Planirana sredstva</w:t>
            </w:r>
          </w:p>
        </w:tc>
      </w:tr>
      <w:tr w:rsidR="00766AA5" w:rsidRPr="00766AA5" w:rsidTr="003F1F58">
        <w:trPr>
          <w:trHeight w:val="207"/>
        </w:trPr>
        <w:tc>
          <w:tcPr>
            <w:tcW w:w="6912" w:type="dxa"/>
            <w:gridSpan w:val="2"/>
            <w:vMerge/>
            <w:vAlign w:val="center"/>
            <w:hideMark/>
          </w:tcPr>
          <w:p w:rsidR="00CE5E49" w:rsidRPr="00766AA5" w:rsidRDefault="00CE5E49" w:rsidP="003F1F58">
            <w:pPr>
              <w:rPr>
                <w:sz w:val="20"/>
                <w:szCs w:val="20"/>
              </w:rPr>
            </w:pPr>
          </w:p>
        </w:tc>
        <w:tc>
          <w:tcPr>
            <w:tcW w:w="1134" w:type="dxa"/>
            <w:shd w:val="clear" w:color="auto" w:fill="auto"/>
            <w:noWrap/>
            <w:vAlign w:val="bottom"/>
            <w:hideMark/>
          </w:tcPr>
          <w:p w:rsidR="00CE5E49" w:rsidRPr="00766AA5" w:rsidRDefault="0040597F" w:rsidP="003F1F58">
            <w:pPr>
              <w:jc w:val="center"/>
              <w:rPr>
                <w:sz w:val="20"/>
                <w:szCs w:val="20"/>
              </w:rPr>
            </w:pPr>
            <w:r w:rsidRPr="00766AA5">
              <w:rPr>
                <w:sz w:val="20"/>
                <w:szCs w:val="20"/>
              </w:rPr>
              <w:t>2020</w:t>
            </w:r>
            <w:r w:rsidR="00CE5E49" w:rsidRPr="00766AA5">
              <w:rPr>
                <w:sz w:val="20"/>
                <w:szCs w:val="20"/>
              </w:rPr>
              <w:t>.</w:t>
            </w:r>
          </w:p>
        </w:tc>
        <w:tc>
          <w:tcPr>
            <w:tcW w:w="1134" w:type="dxa"/>
            <w:shd w:val="clear" w:color="auto" w:fill="auto"/>
            <w:noWrap/>
            <w:vAlign w:val="bottom"/>
            <w:hideMark/>
          </w:tcPr>
          <w:p w:rsidR="00CE5E49" w:rsidRPr="00766AA5" w:rsidRDefault="00CE5E49" w:rsidP="003F1F58">
            <w:pPr>
              <w:jc w:val="center"/>
              <w:rPr>
                <w:sz w:val="20"/>
                <w:szCs w:val="20"/>
              </w:rPr>
            </w:pPr>
            <w:r w:rsidRPr="00766AA5">
              <w:rPr>
                <w:sz w:val="20"/>
                <w:szCs w:val="20"/>
              </w:rPr>
              <w:t>20</w:t>
            </w:r>
            <w:r w:rsidR="000C0C06" w:rsidRPr="00766AA5">
              <w:rPr>
                <w:sz w:val="20"/>
                <w:szCs w:val="20"/>
              </w:rPr>
              <w:t>2</w:t>
            </w:r>
            <w:r w:rsidR="0040597F" w:rsidRPr="00766AA5">
              <w:rPr>
                <w:sz w:val="20"/>
                <w:szCs w:val="20"/>
              </w:rPr>
              <w:t>1</w:t>
            </w:r>
            <w:r w:rsidRPr="00766AA5">
              <w:rPr>
                <w:sz w:val="20"/>
                <w:szCs w:val="20"/>
              </w:rPr>
              <w:t>.</w:t>
            </w:r>
          </w:p>
        </w:tc>
        <w:tc>
          <w:tcPr>
            <w:tcW w:w="1134" w:type="dxa"/>
            <w:shd w:val="clear" w:color="auto" w:fill="auto"/>
            <w:noWrap/>
            <w:vAlign w:val="bottom"/>
            <w:hideMark/>
          </w:tcPr>
          <w:p w:rsidR="00CE5E49" w:rsidRPr="00766AA5" w:rsidRDefault="00CE5E49" w:rsidP="003F1F58">
            <w:pPr>
              <w:jc w:val="center"/>
              <w:rPr>
                <w:sz w:val="20"/>
                <w:szCs w:val="20"/>
              </w:rPr>
            </w:pPr>
            <w:r w:rsidRPr="00766AA5">
              <w:rPr>
                <w:sz w:val="20"/>
                <w:szCs w:val="20"/>
              </w:rPr>
              <w:t>202</w:t>
            </w:r>
            <w:r w:rsidR="0040597F" w:rsidRPr="00766AA5">
              <w:rPr>
                <w:sz w:val="20"/>
                <w:szCs w:val="20"/>
              </w:rPr>
              <w:t>2</w:t>
            </w:r>
            <w:r w:rsidRPr="00766AA5">
              <w:rPr>
                <w:sz w:val="20"/>
                <w:szCs w:val="20"/>
              </w:rPr>
              <w:t>.</w:t>
            </w:r>
          </w:p>
        </w:tc>
      </w:tr>
      <w:tr w:rsidR="00766AA5" w:rsidRPr="00766AA5" w:rsidTr="003F1F58">
        <w:trPr>
          <w:trHeight w:val="546"/>
        </w:trPr>
        <w:tc>
          <w:tcPr>
            <w:tcW w:w="6912" w:type="dxa"/>
            <w:gridSpan w:val="2"/>
            <w:shd w:val="clear" w:color="auto" w:fill="auto"/>
            <w:noWrap/>
            <w:hideMark/>
          </w:tcPr>
          <w:p w:rsidR="000C0C06" w:rsidRPr="00766AA5" w:rsidRDefault="0040597F" w:rsidP="003F1F58">
            <w:pPr>
              <w:rPr>
                <w:i/>
                <w:iCs/>
                <w:sz w:val="20"/>
                <w:szCs w:val="20"/>
              </w:rPr>
            </w:pPr>
            <w:r w:rsidRPr="00766AA5">
              <w:rPr>
                <w:iCs/>
                <w:sz w:val="20"/>
                <w:szCs w:val="20"/>
              </w:rPr>
              <w:t>Redovito održavanja sjednica Gradskog vijeća i njegovih radnih tijela, omogućavanje donošenja odluka i drugih akata, omogućavanje izlaska službenog glasila i na taj način informiranje javnosti, provođenje međugradske i međunarodne suradnje</w:t>
            </w:r>
          </w:p>
        </w:tc>
        <w:tc>
          <w:tcPr>
            <w:tcW w:w="1134" w:type="dxa"/>
            <w:shd w:val="clear" w:color="auto" w:fill="auto"/>
            <w:noWrap/>
            <w:vAlign w:val="center"/>
            <w:hideMark/>
          </w:tcPr>
          <w:p w:rsidR="000C0C06" w:rsidRPr="00766AA5" w:rsidRDefault="0040597F" w:rsidP="003F1F58">
            <w:pPr>
              <w:jc w:val="right"/>
              <w:rPr>
                <w:b/>
                <w:sz w:val="20"/>
                <w:szCs w:val="20"/>
              </w:rPr>
            </w:pPr>
            <w:r w:rsidRPr="00766AA5">
              <w:rPr>
                <w:b/>
                <w:sz w:val="20"/>
                <w:szCs w:val="20"/>
              </w:rPr>
              <w:t>1.022.000</w:t>
            </w:r>
          </w:p>
        </w:tc>
        <w:tc>
          <w:tcPr>
            <w:tcW w:w="1134" w:type="dxa"/>
            <w:shd w:val="clear" w:color="auto" w:fill="auto"/>
            <w:noWrap/>
            <w:vAlign w:val="center"/>
            <w:hideMark/>
          </w:tcPr>
          <w:p w:rsidR="000C0C06" w:rsidRPr="00766AA5" w:rsidRDefault="0040597F" w:rsidP="003F1F58">
            <w:pPr>
              <w:jc w:val="right"/>
              <w:rPr>
                <w:b/>
                <w:sz w:val="20"/>
                <w:szCs w:val="20"/>
              </w:rPr>
            </w:pPr>
            <w:r w:rsidRPr="00766AA5">
              <w:rPr>
                <w:b/>
                <w:sz w:val="20"/>
                <w:szCs w:val="20"/>
              </w:rPr>
              <w:t>1.022.000</w:t>
            </w:r>
          </w:p>
        </w:tc>
        <w:tc>
          <w:tcPr>
            <w:tcW w:w="1134" w:type="dxa"/>
            <w:shd w:val="clear" w:color="auto" w:fill="auto"/>
            <w:noWrap/>
            <w:vAlign w:val="center"/>
            <w:hideMark/>
          </w:tcPr>
          <w:p w:rsidR="000C0C06" w:rsidRPr="00766AA5" w:rsidRDefault="0040597F" w:rsidP="003F1F58">
            <w:pPr>
              <w:jc w:val="right"/>
              <w:rPr>
                <w:b/>
                <w:sz w:val="20"/>
                <w:szCs w:val="20"/>
              </w:rPr>
            </w:pPr>
            <w:r w:rsidRPr="00766AA5">
              <w:rPr>
                <w:b/>
                <w:sz w:val="20"/>
                <w:szCs w:val="20"/>
              </w:rPr>
              <w:t>1.032.000</w:t>
            </w:r>
          </w:p>
        </w:tc>
      </w:tr>
      <w:tr w:rsidR="00766AA5" w:rsidRPr="00766AA5" w:rsidTr="003F1F58">
        <w:trPr>
          <w:trHeight w:val="295"/>
        </w:trPr>
        <w:tc>
          <w:tcPr>
            <w:tcW w:w="5778" w:type="dxa"/>
            <w:vMerge w:val="restart"/>
            <w:shd w:val="clear" w:color="auto" w:fill="auto"/>
            <w:vAlign w:val="center"/>
            <w:hideMark/>
          </w:tcPr>
          <w:p w:rsidR="00CE5E49" w:rsidRPr="00766AA5" w:rsidRDefault="00CE5E49" w:rsidP="003F1F58">
            <w:pP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E5E49" w:rsidRPr="00766AA5" w:rsidRDefault="00CE5E49" w:rsidP="003F1F58">
            <w:pPr>
              <w:jc w:val="center"/>
              <w:rPr>
                <w:sz w:val="20"/>
                <w:szCs w:val="20"/>
              </w:rPr>
            </w:pPr>
            <w:r w:rsidRPr="00766AA5">
              <w:rPr>
                <w:sz w:val="20"/>
                <w:szCs w:val="20"/>
              </w:rPr>
              <w:t>Polazna vrijednost 201</w:t>
            </w:r>
            <w:r w:rsidR="0040597F" w:rsidRPr="00766AA5">
              <w:rPr>
                <w:sz w:val="20"/>
                <w:szCs w:val="20"/>
              </w:rPr>
              <w:t>9</w:t>
            </w:r>
            <w:r w:rsidRPr="00766AA5">
              <w:rPr>
                <w:sz w:val="20"/>
                <w:szCs w:val="20"/>
              </w:rPr>
              <w:t>.</w:t>
            </w:r>
          </w:p>
        </w:tc>
        <w:tc>
          <w:tcPr>
            <w:tcW w:w="3402" w:type="dxa"/>
            <w:gridSpan w:val="3"/>
            <w:shd w:val="clear" w:color="auto" w:fill="auto"/>
            <w:noWrap/>
            <w:vAlign w:val="center"/>
            <w:hideMark/>
          </w:tcPr>
          <w:p w:rsidR="00CE5E49" w:rsidRPr="00766AA5" w:rsidRDefault="00CE5E49" w:rsidP="003F1F58">
            <w:pPr>
              <w:jc w:val="center"/>
              <w:rPr>
                <w:sz w:val="20"/>
                <w:szCs w:val="20"/>
              </w:rPr>
            </w:pPr>
            <w:r w:rsidRPr="00766AA5">
              <w:rPr>
                <w:sz w:val="20"/>
                <w:szCs w:val="20"/>
              </w:rPr>
              <w:t>Ciljana vrijednost pokazatelja uspješnosti</w:t>
            </w:r>
          </w:p>
        </w:tc>
      </w:tr>
      <w:tr w:rsidR="00766AA5" w:rsidRPr="00766AA5" w:rsidTr="003F1F58">
        <w:trPr>
          <w:trHeight w:val="224"/>
        </w:trPr>
        <w:tc>
          <w:tcPr>
            <w:tcW w:w="5778" w:type="dxa"/>
            <w:vMerge/>
            <w:vAlign w:val="center"/>
            <w:hideMark/>
          </w:tcPr>
          <w:p w:rsidR="00CE5E49" w:rsidRPr="00766AA5" w:rsidRDefault="00CE5E49" w:rsidP="003F1F58">
            <w:pPr>
              <w:rPr>
                <w:sz w:val="20"/>
                <w:szCs w:val="20"/>
              </w:rPr>
            </w:pPr>
          </w:p>
        </w:tc>
        <w:tc>
          <w:tcPr>
            <w:tcW w:w="1134" w:type="dxa"/>
            <w:vMerge/>
            <w:vAlign w:val="center"/>
            <w:hideMark/>
          </w:tcPr>
          <w:p w:rsidR="00CE5E49" w:rsidRPr="00766AA5" w:rsidRDefault="00CE5E49" w:rsidP="003F1F58">
            <w:pPr>
              <w:rPr>
                <w:sz w:val="20"/>
                <w:szCs w:val="20"/>
              </w:rPr>
            </w:pPr>
          </w:p>
        </w:tc>
        <w:tc>
          <w:tcPr>
            <w:tcW w:w="1134" w:type="dxa"/>
            <w:shd w:val="clear" w:color="auto" w:fill="auto"/>
            <w:noWrap/>
            <w:vAlign w:val="bottom"/>
            <w:hideMark/>
          </w:tcPr>
          <w:p w:rsidR="00CE5E49" w:rsidRPr="00766AA5" w:rsidRDefault="00CE5E49" w:rsidP="003F1F58">
            <w:pPr>
              <w:jc w:val="center"/>
              <w:rPr>
                <w:sz w:val="20"/>
                <w:szCs w:val="20"/>
              </w:rPr>
            </w:pPr>
            <w:r w:rsidRPr="00766AA5">
              <w:rPr>
                <w:sz w:val="20"/>
                <w:szCs w:val="20"/>
              </w:rPr>
              <w:t>20</w:t>
            </w:r>
            <w:r w:rsidR="0040597F" w:rsidRPr="00766AA5">
              <w:rPr>
                <w:sz w:val="20"/>
                <w:szCs w:val="20"/>
              </w:rPr>
              <w:t>20</w:t>
            </w:r>
            <w:r w:rsidRPr="00766AA5">
              <w:rPr>
                <w:sz w:val="20"/>
                <w:szCs w:val="20"/>
              </w:rPr>
              <w:t>.</w:t>
            </w:r>
          </w:p>
        </w:tc>
        <w:tc>
          <w:tcPr>
            <w:tcW w:w="1134" w:type="dxa"/>
            <w:shd w:val="clear" w:color="auto" w:fill="auto"/>
            <w:noWrap/>
            <w:vAlign w:val="bottom"/>
            <w:hideMark/>
          </w:tcPr>
          <w:p w:rsidR="00CE5E49" w:rsidRPr="00766AA5" w:rsidRDefault="00CE5E49" w:rsidP="003F1F58">
            <w:pPr>
              <w:jc w:val="center"/>
              <w:rPr>
                <w:sz w:val="20"/>
                <w:szCs w:val="20"/>
              </w:rPr>
            </w:pPr>
            <w:r w:rsidRPr="00766AA5">
              <w:rPr>
                <w:sz w:val="20"/>
                <w:szCs w:val="20"/>
              </w:rPr>
              <w:t>20</w:t>
            </w:r>
            <w:r w:rsidR="0040597F" w:rsidRPr="00766AA5">
              <w:rPr>
                <w:sz w:val="20"/>
                <w:szCs w:val="20"/>
              </w:rPr>
              <w:t>21</w:t>
            </w:r>
            <w:r w:rsidRPr="00766AA5">
              <w:rPr>
                <w:sz w:val="20"/>
                <w:szCs w:val="20"/>
              </w:rPr>
              <w:t>.</w:t>
            </w:r>
          </w:p>
        </w:tc>
        <w:tc>
          <w:tcPr>
            <w:tcW w:w="1134" w:type="dxa"/>
            <w:shd w:val="clear" w:color="auto" w:fill="auto"/>
            <w:noWrap/>
            <w:vAlign w:val="bottom"/>
            <w:hideMark/>
          </w:tcPr>
          <w:p w:rsidR="00CE5E49" w:rsidRPr="00766AA5" w:rsidRDefault="00CE5E49" w:rsidP="003F1F58">
            <w:pPr>
              <w:jc w:val="center"/>
              <w:rPr>
                <w:sz w:val="20"/>
                <w:szCs w:val="20"/>
              </w:rPr>
            </w:pPr>
            <w:r w:rsidRPr="00766AA5">
              <w:rPr>
                <w:sz w:val="20"/>
                <w:szCs w:val="20"/>
              </w:rPr>
              <w:t>202</w:t>
            </w:r>
            <w:r w:rsidR="0040597F" w:rsidRPr="00766AA5">
              <w:rPr>
                <w:sz w:val="20"/>
                <w:szCs w:val="20"/>
              </w:rPr>
              <w:t>2</w:t>
            </w:r>
            <w:r w:rsidRPr="00766AA5">
              <w:rPr>
                <w:sz w:val="20"/>
                <w:szCs w:val="20"/>
              </w:rPr>
              <w:t>.</w:t>
            </w:r>
          </w:p>
        </w:tc>
      </w:tr>
      <w:tr w:rsidR="00766AA5" w:rsidRPr="00766AA5" w:rsidTr="003F1F58">
        <w:trPr>
          <w:trHeight w:val="808"/>
        </w:trPr>
        <w:tc>
          <w:tcPr>
            <w:tcW w:w="5778" w:type="dxa"/>
            <w:shd w:val="clear" w:color="auto" w:fill="auto"/>
            <w:hideMark/>
          </w:tcPr>
          <w:p w:rsidR="0026417A" w:rsidRPr="00766AA5" w:rsidRDefault="0026417A" w:rsidP="003F1F58">
            <w:pPr>
              <w:suppressLineNumbers/>
              <w:rPr>
                <w:iCs/>
                <w:sz w:val="20"/>
                <w:szCs w:val="20"/>
              </w:rPr>
            </w:pPr>
            <w:r w:rsidRPr="00766AA5">
              <w:rPr>
                <w:iCs/>
                <w:sz w:val="20"/>
                <w:szCs w:val="20"/>
              </w:rPr>
              <w:t>Do sada u tijeku godine održano 7 sjednica Gradskog vijeća. Planira se održati još 1 sjednica do kraja godine.</w:t>
            </w:r>
          </w:p>
          <w:p w:rsidR="0026417A" w:rsidRPr="00766AA5" w:rsidRDefault="0026417A" w:rsidP="003F1F58">
            <w:pPr>
              <w:suppressLineNumbers/>
              <w:rPr>
                <w:iCs/>
                <w:sz w:val="20"/>
                <w:szCs w:val="20"/>
              </w:rPr>
            </w:pPr>
            <w:r w:rsidRPr="00766AA5">
              <w:rPr>
                <w:iCs/>
                <w:sz w:val="20"/>
                <w:szCs w:val="20"/>
              </w:rPr>
              <w:t>Prije sjednica Gradskog vijeća održavaju se i sjednice odbora.</w:t>
            </w:r>
          </w:p>
          <w:p w:rsidR="0026417A" w:rsidRPr="00766AA5" w:rsidRDefault="0026417A" w:rsidP="003F1F58">
            <w:pPr>
              <w:suppressLineNumbers/>
              <w:rPr>
                <w:iCs/>
                <w:sz w:val="20"/>
                <w:szCs w:val="20"/>
              </w:rPr>
            </w:pPr>
            <w:r w:rsidRPr="00766AA5">
              <w:rPr>
                <w:iCs/>
                <w:sz w:val="20"/>
                <w:szCs w:val="20"/>
              </w:rPr>
              <w:t>Međugradska i međunarodna suradnja je kontinuirana.</w:t>
            </w:r>
          </w:p>
          <w:p w:rsidR="00CE5E49" w:rsidRPr="00766AA5" w:rsidRDefault="0026417A" w:rsidP="003F1F58">
            <w:pPr>
              <w:suppressLineNumbers/>
              <w:rPr>
                <w:iCs/>
                <w:sz w:val="20"/>
                <w:szCs w:val="20"/>
              </w:rPr>
            </w:pPr>
            <w:r w:rsidRPr="00766AA5">
              <w:rPr>
                <w:iCs/>
                <w:sz w:val="20"/>
                <w:szCs w:val="20"/>
              </w:rPr>
              <w:t>Redovito izlaze Službene vijesti Grada Samobora (do sada izašlo 6 brojeva, očekuju se još 2)</w:t>
            </w:r>
          </w:p>
        </w:tc>
        <w:tc>
          <w:tcPr>
            <w:tcW w:w="1134" w:type="dxa"/>
            <w:shd w:val="clear" w:color="auto" w:fill="auto"/>
            <w:noWrap/>
            <w:vAlign w:val="center"/>
            <w:hideMark/>
          </w:tcPr>
          <w:p w:rsidR="00CE5E49" w:rsidRPr="00766AA5" w:rsidRDefault="0026417A" w:rsidP="003F1F58">
            <w:pPr>
              <w:suppressLineNumbers/>
              <w:jc w:val="center"/>
              <w:rPr>
                <w:sz w:val="20"/>
                <w:szCs w:val="20"/>
              </w:rPr>
            </w:pPr>
            <w:r w:rsidRPr="00766AA5">
              <w:rPr>
                <w:sz w:val="20"/>
                <w:szCs w:val="20"/>
              </w:rPr>
              <w:t xml:space="preserve">8 sjednica GV, 8 brojeva SV </w:t>
            </w:r>
          </w:p>
        </w:tc>
        <w:tc>
          <w:tcPr>
            <w:tcW w:w="1134" w:type="dxa"/>
            <w:shd w:val="clear" w:color="auto" w:fill="auto"/>
            <w:noWrap/>
            <w:vAlign w:val="center"/>
            <w:hideMark/>
          </w:tcPr>
          <w:p w:rsidR="00CE5E49" w:rsidRPr="00766AA5" w:rsidRDefault="0026417A" w:rsidP="003F1F58">
            <w:pPr>
              <w:suppressLineNumbers/>
              <w:jc w:val="center"/>
              <w:rPr>
                <w:sz w:val="20"/>
                <w:szCs w:val="20"/>
              </w:rPr>
            </w:pPr>
            <w:r w:rsidRPr="00766AA5">
              <w:rPr>
                <w:sz w:val="20"/>
                <w:szCs w:val="20"/>
              </w:rPr>
              <w:t>8 sjednica GV, 8 brojeva SV</w:t>
            </w:r>
          </w:p>
        </w:tc>
        <w:tc>
          <w:tcPr>
            <w:tcW w:w="1134" w:type="dxa"/>
            <w:shd w:val="clear" w:color="auto" w:fill="auto"/>
            <w:noWrap/>
            <w:vAlign w:val="center"/>
            <w:hideMark/>
          </w:tcPr>
          <w:p w:rsidR="00CE5E49" w:rsidRPr="00766AA5" w:rsidRDefault="0026417A" w:rsidP="003F1F58">
            <w:pPr>
              <w:suppressLineNumbers/>
              <w:jc w:val="center"/>
              <w:rPr>
                <w:sz w:val="20"/>
                <w:szCs w:val="20"/>
              </w:rPr>
            </w:pPr>
            <w:r w:rsidRPr="00766AA5">
              <w:rPr>
                <w:sz w:val="20"/>
                <w:szCs w:val="20"/>
              </w:rPr>
              <w:t xml:space="preserve">8 sjednica GV, 8 brojeva SV </w:t>
            </w:r>
          </w:p>
        </w:tc>
        <w:tc>
          <w:tcPr>
            <w:tcW w:w="1134" w:type="dxa"/>
            <w:shd w:val="clear" w:color="auto" w:fill="auto"/>
            <w:noWrap/>
            <w:vAlign w:val="center"/>
            <w:hideMark/>
          </w:tcPr>
          <w:p w:rsidR="00CE5E49" w:rsidRPr="00766AA5" w:rsidRDefault="0026417A" w:rsidP="003F1F58">
            <w:pPr>
              <w:suppressLineNumbers/>
              <w:jc w:val="center"/>
              <w:rPr>
                <w:sz w:val="20"/>
                <w:szCs w:val="20"/>
              </w:rPr>
            </w:pPr>
            <w:r w:rsidRPr="00766AA5">
              <w:rPr>
                <w:sz w:val="20"/>
                <w:szCs w:val="20"/>
              </w:rPr>
              <w:t>8 sjednica GV, 8 brojeva SV</w:t>
            </w:r>
          </w:p>
        </w:tc>
      </w:tr>
      <w:tr w:rsidR="00766AA5" w:rsidRPr="00766AA5" w:rsidTr="00030928">
        <w:trPr>
          <w:trHeight w:val="548"/>
        </w:trPr>
        <w:tc>
          <w:tcPr>
            <w:tcW w:w="5778" w:type="dxa"/>
            <w:shd w:val="clear" w:color="auto" w:fill="auto"/>
            <w:vAlign w:val="center"/>
            <w:hideMark/>
          </w:tcPr>
          <w:p w:rsidR="00F45CDC" w:rsidRPr="00766AA5" w:rsidRDefault="00F45CDC" w:rsidP="003F1F58">
            <w:pPr>
              <w:suppressLineNumbers/>
              <w:rPr>
                <w:iCs/>
                <w:sz w:val="20"/>
                <w:szCs w:val="20"/>
              </w:rPr>
            </w:pPr>
            <w:r w:rsidRPr="00766AA5">
              <w:rPr>
                <w:iCs/>
                <w:sz w:val="20"/>
                <w:szCs w:val="20"/>
              </w:rPr>
              <w:t>Posjet delegacija gradova prijatelja gradu Samoboru te posjet dele</w:t>
            </w:r>
            <w:r w:rsidR="00030928" w:rsidRPr="00766AA5">
              <w:rPr>
                <w:iCs/>
                <w:sz w:val="20"/>
                <w:szCs w:val="20"/>
              </w:rPr>
              <w:t>-</w:t>
            </w:r>
            <w:r w:rsidRPr="00766AA5">
              <w:rPr>
                <w:iCs/>
                <w:sz w:val="20"/>
                <w:szCs w:val="20"/>
              </w:rPr>
              <w:t>gacije Grada Samobora gradovima prijateljima na godišnjoj razini</w:t>
            </w:r>
          </w:p>
        </w:tc>
        <w:tc>
          <w:tcPr>
            <w:tcW w:w="1134" w:type="dxa"/>
            <w:shd w:val="clear" w:color="auto" w:fill="auto"/>
            <w:noWrap/>
            <w:vAlign w:val="center"/>
            <w:hideMark/>
          </w:tcPr>
          <w:p w:rsidR="00F45CDC" w:rsidRPr="00766AA5" w:rsidRDefault="00F45CDC" w:rsidP="003F1F58">
            <w:pPr>
              <w:suppressLineNumbers/>
              <w:jc w:val="center"/>
              <w:rPr>
                <w:sz w:val="20"/>
                <w:szCs w:val="20"/>
              </w:rPr>
            </w:pPr>
            <w:r w:rsidRPr="00766AA5">
              <w:rPr>
                <w:sz w:val="20"/>
                <w:szCs w:val="20"/>
              </w:rPr>
              <w:t>3</w:t>
            </w:r>
          </w:p>
        </w:tc>
        <w:tc>
          <w:tcPr>
            <w:tcW w:w="1134" w:type="dxa"/>
            <w:shd w:val="clear" w:color="auto" w:fill="auto"/>
            <w:noWrap/>
            <w:vAlign w:val="center"/>
            <w:hideMark/>
          </w:tcPr>
          <w:p w:rsidR="00F45CDC" w:rsidRPr="00766AA5" w:rsidRDefault="00F45CDC" w:rsidP="003F1F58">
            <w:pPr>
              <w:suppressLineNumbers/>
              <w:jc w:val="center"/>
              <w:rPr>
                <w:sz w:val="20"/>
                <w:szCs w:val="20"/>
              </w:rPr>
            </w:pPr>
            <w:r w:rsidRPr="00766AA5">
              <w:rPr>
                <w:sz w:val="20"/>
                <w:szCs w:val="20"/>
              </w:rPr>
              <w:t>3</w:t>
            </w:r>
          </w:p>
        </w:tc>
        <w:tc>
          <w:tcPr>
            <w:tcW w:w="1134" w:type="dxa"/>
            <w:shd w:val="clear" w:color="auto" w:fill="auto"/>
            <w:noWrap/>
            <w:vAlign w:val="center"/>
            <w:hideMark/>
          </w:tcPr>
          <w:p w:rsidR="00F45CDC" w:rsidRPr="00766AA5" w:rsidRDefault="00F45CDC" w:rsidP="003F1F58">
            <w:pPr>
              <w:suppressLineNumbers/>
              <w:jc w:val="center"/>
              <w:rPr>
                <w:sz w:val="20"/>
                <w:szCs w:val="20"/>
              </w:rPr>
            </w:pPr>
            <w:r w:rsidRPr="00766AA5">
              <w:rPr>
                <w:sz w:val="20"/>
                <w:szCs w:val="20"/>
              </w:rPr>
              <w:t>3</w:t>
            </w:r>
          </w:p>
        </w:tc>
        <w:tc>
          <w:tcPr>
            <w:tcW w:w="1134" w:type="dxa"/>
            <w:shd w:val="clear" w:color="auto" w:fill="auto"/>
            <w:noWrap/>
            <w:vAlign w:val="center"/>
            <w:hideMark/>
          </w:tcPr>
          <w:p w:rsidR="00F45CDC" w:rsidRPr="00766AA5" w:rsidRDefault="00F45CDC" w:rsidP="003F1F58">
            <w:pPr>
              <w:suppressLineNumbers/>
              <w:jc w:val="center"/>
              <w:rPr>
                <w:sz w:val="20"/>
                <w:szCs w:val="20"/>
              </w:rPr>
            </w:pPr>
            <w:r w:rsidRPr="00766AA5">
              <w:rPr>
                <w:sz w:val="20"/>
                <w:szCs w:val="20"/>
              </w:rPr>
              <w:t>3</w:t>
            </w:r>
          </w:p>
        </w:tc>
      </w:tr>
      <w:tr w:rsidR="00766AA5" w:rsidRPr="00766AA5" w:rsidTr="003F1F58">
        <w:trPr>
          <w:trHeight w:val="300"/>
        </w:trPr>
        <w:tc>
          <w:tcPr>
            <w:tcW w:w="10314" w:type="dxa"/>
            <w:gridSpan w:val="5"/>
            <w:shd w:val="clear" w:color="auto" w:fill="D9D9D9" w:themeFill="background1" w:themeFillShade="D9"/>
            <w:hideMark/>
          </w:tcPr>
          <w:p w:rsidR="00F45CDC" w:rsidRPr="00766AA5" w:rsidRDefault="00F45CDC" w:rsidP="003F1F58">
            <w:pPr>
              <w:rPr>
                <w:b/>
                <w:bCs/>
                <w:sz w:val="20"/>
                <w:szCs w:val="20"/>
              </w:rPr>
            </w:pPr>
            <w:r w:rsidRPr="00766AA5">
              <w:rPr>
                <w:b/>
                <w:bCs/>
                <w:sz w:val="20"/>
                <w:szCs w:val="20"/>
              </w:rPr>
              <w:t>Naziv aktivnosti/projekta u Proračunu: OBILJEŽAVANJE DANA GRADA</w:t>
            </w:r>
          </w:p>
        </w:tc>
      </w:tr>
      <w:tr w:rsidR="00766AA5" w:rsidRPr="00766AA5" w:rsidTr="003F1F58">
        <w:trPr>
          <w:trHeight w:val="251"/>
        </w:trPr>
        <w:tc>
          <w:tcPr>
            <w:tcW w:w="6912" w:type="dxa"/>
            <w:gridSpan w:val="2"/>
            <w:vMerge w:val="restart"/>
            <w:shd w:val="clear" w:color="auto" w:fill="auto"/>
            <w:vAlign w:val="center"/>
            <w:hideMark/>
          </w:tcPr>
          <w:p w:rsidR="00F45CDC" w:rsidRPr="00766AA5" w:rsidRDefault="00F45CDC"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45CDC" w:rsidRPr="00766AA5" w:rsidRDefault="00F45CDC" w:rsidP="003F1F58">
            <w:pPr>
              <w:jc w:val="center"/>
              <w:rPr>
                <w:sz w:val="20"/>
                <w:szCs w:val="20"/>
              </w:rPr>
            </w:pPr>
            <w:r w:rsidRPr="00766AA5">
              <w:rPr>
                <w:sz w:val="20"/>
                <w:szCs w:val="20"/>
              </w:rPr>
              <w:t>Planirana sredstva</w:t>
            </w:r>
          </w:p>
        </w:tc>
      </w:tr>
      <w:tr w:rsidR="00766AA5" w:rsidRPr="00766AA5" w:rsidTr="003F1F58">
        <w:trPr>
          <w:trHeight w:val="182"/>
        </w:trPr>
        <w:tc>
          <w:tcPr>
            <w:tcW w:w="6912" w:type="dxa"/>
            <w:gridSpan w:val="2"/>
            <w:vMerge/>
            <w:vAlign w:val="center"/>
            <w:hideMark/>
          </w:tcPr>
          <w:p w:rsidR="00B125DF" w:rsidRPr="00766AA5" w:rsidRDefault="00B125DF" w:rsidP="003F1F58">
            <w:pPr>
              <w:rPr>
                <w:sz w:val="20"/>
                <w:szCs w:val="20"/>
              </w:rPr>
            </w:pPr>
          </w:p>
        </w:tc>
        <w:tc>
          <w:tcPr>
            <w:tcW w:w="1134" w:type="dxa"/>
            <w:shd w:val="clear" w:color="auto" w:fill="auto"/>
            <w:noWrap/>
            <w:vAlign w:val="bottom"/>
            <w:hideMark/>
          </w:tcPr>
          <w:p w:rsidR="00B125DF" w:rsidRPr="00766AA5" w:rsidRDefault="00F56FB0" w:rsidP="003F1F58">
            <w:pPr>
              <w:jc w:val="center"/>
              <w:rPr>
                <w:sz w:val="20"/>
                <w:szCs w:val="20"/>
              </w:rPr>
            </w:pPr>
            <w:r w:rsidRPr="00766AA5">
              <w:rPr>
                <w:sz w:val="20"/>
                <w:szCs w:val="20"/>
              </w:rPr>
              <w:t>2020</w:t>
            </w:r>
            <w:r w:rsidR="00B125DF" w:rsidRPr="00766AA5">
              <w:rPr>
                <w:sz w:val="20"/>
                <w:szCs w:val="20"/>
              </w:rPr>
              <w:t>.</w:t>
            </w:r>
          </w:p>
        </w:tc>
        <w:tc>
          <w:tcPr>
            <w:tcW w:w="1134" w:type="dxa"/>
            <w:shd w:val="clear" w:color="auto" w:fill="auto"/>
            <w:noWrap/>
            <w:vAlign w:val="bottom"/>
            <w:hideMark/>
          </w:tcPr>
          <w:p w:rsidR="00B125DF" w:rsidRPr="00766AA5" w:rsidRDefault="00B125DF" w:rsidP="003F1F58">
            <w:pPr>
              <w:jc w:val="center"/>
              <w:rPr>
                <w:sz w:val="20"/>
                <w:szCs w:val="20"/>
              </w:rPr>
            </w:pPr>
            <w:r w:rsidRPr="00766AA5">
              <w:rPr>
                <w:sz w:val="20"/>
                <w:szCs w:val="20"/>
              </w:rPr>
              <w:t>202</w:t>
            </w:r>
            <w:r w:rsidR="00F56FB0" w:rsidRPr="00766AA5">
              <w:rPr>
                <w:sz w:val="20"/>
                <w:szCs w:val="20"/>
              </w:rPr>
              <w:t>1</w:t>
            </w:r>
            <w:r w:rsidRPr="00766AA5">
              <w:rPr>
                <w:sz w:val="20"/>
                <w:szCs w:val="20"/>
              </w:rPr>
              <w:t>.</w:t>
            </w:r>
          </w:p>
        </w:tc>
        <w:tc>
          <w:tcPr>
            <w:tcW w:w="1134" w:type="dxa"/>
            <w:shd w:val="clear" w:color="auto" w:fill="auto"/>
            <w:noWrap/>
            <w:vAlign w:val="bottom"/>
            <w:hideMark/>
          </w:tcPr>
          <w:p w:rsidR="00B125DF" w:rsidRPr="00766AA5" w:rsidRDefault="00B125DF" w:rsidP="003F1F58">
            <w:pPr>
              <w:jc w:val="center"/>
              <w:rPr>
                <w:sz w:val="20"/>
                <w:szCs w:val="20"/>
              </w:rPr>
            </w:pPr>
            <w:r w:rsidRPr="00766AA5">
              <w:rPr>
                <w:sz w:val="20"/>
                <w:szCs w:val="20"/>
              </w:rPr>
              <w:t>202</w:t>
            </w:r>
            <w:r w:rsidR="00F56FB0" w:rsidRPr="00766AA5">
              <w:rPr>
                <w:sz w:val="20"/>
                <w:szCs w:val="20"/>
              </w:rPr>
              <w:t>2</w:t>
            </w:r>
            <w:r w:rsidRPr="00766AA5">
              <w:rPr>
                <w:sz w:val="20"/>
                <w:szCs w:val="20"/>
              </w:rPr>
              <w:t>.</w:t>
            </w:r>
          </w:p>
        </w:tc>
      </w:tr>
      <w:tr w:rsidR="00766AA5" w:rsidRPr="00766AA5" w:rsidTr="003F1F58">
        <w:trPr>
          <w:trHeight w:val="546"/>
        </w:trPr>
        <w:tc>
          <w:tcPr>
            <w:tcW w:w="6912" w:type="dxa"/>
            <w:gridSpan w:val="2"/>
            <w:shd w:val="clear" w:color="auto" w:fill="auto"/>
            <w:noWrap/>
            <w:hideMark/>
          </w:tcPr>
          <w:p w:rsidR="00B125DF" w:rsidRPr="00766AA5" w:rsidRDefault="00B125DF" w:rsidP="003F1F58">
            <w:pPr>
              <w:rPr>
                <w:i/>
                <w:iCs/>
                <w:sz w:val="20"/>
                <w:szCs w:val="20"/>
              </w:rPr>
            </w:pPr>
            <w:r w:rsidRPr="00766AA5">
              <w:rPr>
                <w:iCs/>
                <w:sz w:val="20"/>
                <w:szCs w:val="20"/>
              </w:rPr>
              <w:t>Manifestacija Obilježavanja Dana Grada održava se svake godine svake treće subote u  mjesecu listopadu, a kojom manifestacijom Grad slavi svoj dan. Osim svečana sjednice povodom Dana Grada, na kojoj se dodjeljuju i nagrade Grada, popratni program se sastoji od kulturnih, sportskih, umjetničkih i sl. događanja. Troškovi vezani uz provođenje navedene aktivnosti sastoje se od troškova promidžbe i informiranja, troškova intelektualnih usluga, reprezentacije, rashoda protokola i dr.</w:t>
            </w:r>
          </w:p>
        </w:tc>
        <w:tc>
          <w:tcPr>
            <w:tcW w:w="1134" w:type="dxa"/>
            <w:shd w:val="clear" w:color="auto" w:fill="auto"/>
            <w:noWrap/>
            <w:vAlign w:val="center"/>
            <w:hideMark/>
          </w:tcPr>
          <w:p w:rsidR="00B125DF" w:rsidRPr="00766AA5" w:rsidRDefault="00B125DF" w:rsidP="003F1F58">
            <w:pPr>
              <w:jc w:val="right"/>
              <w:rPr>
                <w:b/>
                <w:sz w:val="20"/>
                <w:szCs w:val="20"/>
              </w:rPr>
            </w:pPr>
            <w:r w:rsidRPr="00766AA5">
              <w:rPr>
                <w:b/>
                <w:bCs/>
                <w:sz w:val="20"/>
                <w:szCs w:val="20"/>
              </w:rPr>
              <w:t>164</w:t>
            </w:r>
            <w:r w:rsidRPr="00766AA5">
              <w:rPr>
                <w:b/>
                <w:sz w:val="20"/>
                <w:szCs w:val="20"/>
              </w:rPr>
              <w:t>.</w:t>
            </w:r>
            <w:r w:rsidRPr="00766AA5">
              <w:rPr>
                <w:b/>
                <w:bCs/>
                <w:sz w:val="20"/>
                <w:szCs w:val="20"/>
              </w:rPr>
              <w:t>000</w:t>
            </w:r>
          </w:p>
        </w:tc>
        <w:tc>
          <w:tcPr>
            <w:tcW w:w="1134" w:type="dxa"/>
            <w:shd w:val="clear" w:color="auto" w:fill="auto"/>
            <w:noWrap/>
            <w:vAlign w:val="center"/>
            <w:hideMark/>
          </w:tcPr>
          <w:p w:rsidR="00B125DF" w:rsidRPr="00766AA5" w:rsidRDefault="00B125DF" w:rsidP="003F1F58">
            <w:pPr>
              <w:jc w:val="right"/>
              <w:rPr>
                <w:b/>
                <w:sz w:val="20"/>
                <w:szCs w:val="20"/>
              </w:rPr>
            </w:pPr>
            <w:r w:rsidRPr="00766AA5">
              <w:rPr>
                <w:b/>
                <w:bCs/>
                <w:sz w:val="20"/>
                <w:szCs w:val="20"/>
              </w:rPr>
              <w:t>164</w:t>
            </w:r>
            <w:r w:rsidRPr="00766AA5">
              <w:rPr>
                <w:b/>
                <w:sz w:val="20"/>
                <w:szCs w:val="20"/>
              </w:rPr>
              <w:t>.</w:t>
            </w:r>
            <w:r w:rsidRPr="00766AA5">
              <w:rPr>
                <w:b/>
                <w:bCs/>
                <w:sz w:val="20"/>
                <w:szCs w:val="20"/>
              </w:rPr>
              <w:t>000</w:t>
            </w:r>
          </w:p>
        </w:tc>
        <w:tc>
          <w:tcPr>
            <w:tcW w:w="1134" w:type="dxa"/>
            <w:shd w:val="clear" w:color="auto" w:fill="auto"/>
            <w:noWrap/>
            <w:vAlign w:val="center"/>
            <w:hideMark/>
          </w:tcPr>
          <w:p w:rsidR="00B125DF" w:rsidRPr="00766AA5" w:rsidRDefault="00B125DF" w:rsidP="003F1F58">
            <w:pPr>
              <w:jc w:val="right"/>
              <w:rPr>
                <w:b/>
                <w:sz w:val="20"/>
                <w:szCs w:val="20"/>
              </w:rPr>
            </w:pPr>
            <w:r w:rsidRPr="00766AA5">
              <w:rPr>
                <w:b/>
                <w:bCs/>
                <w:sz w:val="20"/>
                <w:szCs w:val="20"/>
              </w:rPr>
              <w:t>164</w:t>
            </w:r>
            <w:r w:rsidRPr="00766AA5">
              <w:rPr>
                <w:b/>
                <w:sz w:val="20"/>
                <w:szCs w:val="20"/>
              </w:rPr>
              <w:t>.</w:t>
            </w:r>
            <w:r w:rsidRPr="00766AA5">
              <w:rPr>
                <w:b/>
                <w:bCs/>
                <w:sz w:val="20"/>
                <w:szCs w:val="20"/>
              </w:rPr>
              <w:t>000</w:t>
            </w:r>
          </w:p>
        </w:tc>
      </w:tr>
      <w:tr w:rsidR="00766AA5" w:rsidRPr="00766AA5" w:rsidTr="003F1F58">
        <w:trPr>
          <w:trHeight w:val="295"/>
        </w:trPr>
        <w:tc>
          <w:tcPr>
            <w:tcW w:w="5778" w:type="dxa"/>
            <w:vMerge w:val="restart"/>
            <w:shd w:val="clear" w:color="auto" w:fill="auto"/>
            <w:vAlign w:val="center"/>
            <w:hideMark/>
          </w:tcPr>
          <w:p w:rsidR="00F45CDC" w:rsidRPr="00766AA5" w:rsidRDefault="00F45CDC" w:rsidP="003F1F58">
            <w:pP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F45CDC" w:rsidRPr="00766AA5" w:rsidRDefault="00F45CDC" w:rsidP="003F1F58">
            <w:pPr>
              <w:jc w:val="center"/>
              <w:rPr>
                <w:sz w:val="20"/>
                <w:szCs w:val="20"/>
              </w:rPr>
            </w:pPr>
            <w:r w:rsidRPr="00766AA5">
              <w:rPr>
                <w:sz w:val="20"/>
                <w:szCs w:val="20"/>
              </w:rPr>
              <w:t>Polazna vrijednost 201</w:t>
            </w:r>
            <w:r w:rsidR="00F56FB0" w:rsidRPr="00766AA5">
              <w:rPr>
                <w:sz w:val="20"/>
                <w:szCs w:val="20"/>
              </w:rPr>
              <w:t>9</w:t>
            </w:r>
            <w:r w:rsidRPr="00766AA5">
              <w:rPr>
                <w:sz w:val="20"/>
                <w:szCs w:val="20"/>
              </w:rPr>
              <w:t>.</w:t>
            </w:r>
          </w:p>
        </w:tc>
        <w:tc>
          <w:tcPr>
            <w:tcW w:w="3402" w:type="dxa"/>
            <w:gridSpan w:val="3"/>
            <w:shd w:val="clear" w:color="auto" w:fill="auto"/>
            <w:noWrap/>
            <w:vAlign w:val="center"/>
            <w:hideMark/>
          </w:tcPr>
          <w:p w:rsidR="00F45CDC" w:rsidRPr="00766AA5" w:rsidRDefault="00F45CDC" w:rsidP="003F1F58">
            <w:pPr>
              <w:jc w:val="center"/>
              <w:rPr>
                <w:sz w:val="20"/>
                <w:szCs w:val="20"/>
              </w:rPr>
            </w:pPr>
            <w:r w:rsidRPr="00766AA5">
              <w:rPr>
                <w:sz w:val="20"/>
                <w:szCs w:val="20"/>
              </w:rPr>
              <w:t>Ciljana vrijednost pokazatelja uspješnosti</w:t>
            </w:r>
          </w:p>
        </w:tc>
      </w:tr>
      <w:tr w:rsidR="00766AA5" w:rsidRPr="00766AA5" w:rsidTr="003F1F58">
        <w:trPr>
          <w:trHeight w:val="229"/>
        </w:trPr>
        <w:tc>
          <w:tcPr>
            <w:tcW w:w="5778" w:type="dxa"/>
            <w:vMerge/>
            <w:vAlign w:val="center"/>
            <w:hideMark/>
          </w:tcPr>
          <w:p w:rsidR="00F45CDC" w:rsidRPr="00766AA5" w:rsidRDefault="00F45CDC" w:rsidP="003F1F58">
            <w:pPr>
              <w:rPr>
                <w:sz w:val="20"/>
                <w:szCs w:val="20"/>
              </w:rPr>
            </w:pPr>
          </w:p>
        </w:tc>
        <w:tc>
          <w:tcPr>
            <w:tcW w:w="1134" w:type="dxa"/>
            <w:vMerge/>
            <w:vAlign w:val="center"/>
            <w:hideMark/>
          </w:tcPr>
          <w:p w:rsidR="00F45CDC" w:rsidRPr="00766AA5" w:rsidRDefault="00F45CDC" w:rsidP="003F1F58">
            <w:pPr>
              <w:rPr>
                <w:sz w:val="20"/>
                <w:szCs w:val="20"/>
              </w:rPr>
            </w:pPr>
          </w:p>
        </w:tc>
        <w:tc>
          <w:tcPr>
            <w:tcW w:w="1134" w:type="dxa"/>
            <w:shd w:val="clear" w:color="auto" w:fill="auto"/>
            <w:noWrap/>
            <w:vAlign w:val="bottom"/>
            <w:hideMark/>
          </w:tcPr>
          <w:p w:rsidR="00F45CDC" w:rsidRPr="00766AA5" w:rsidRDefault="00F45CDC" w:rsidP="003F1F58">
            <w:pPr>
              <w:jc w:val="center"/>
              <w:rPr>
                <w:sz w:val="20"/>
                <w:szCs w:val="20"/>
              </w:rPr>
            </w:pPr>
            <w:r w:rsidRPr="00766AA5">
              <w:rPr>
                <w:sz w:val="20"/>
                <w:szCs w:val="20"/>
              </w:rPr>
              <w:t>20</w:t>
            </w:r>
            <w:r w:rsidR="00F56FB0" w:rsidRPr="00766AA5">
              <w:rPr>
                <w:sz w:val="20"/>
                <w:szCs w:val="20"/>
              </w:rPr>
              <w:t>20</w:t>
            </w:r>
            <w:r w:rsidRPr="00766AA5">
              <w:rPr>
                <w:sz w:val="20"/>
                <w:szCs w:val="20"/>
              </w:rPr>
              <w:t>.</w:t>
            </w:r>
          </w:p>
        </w:tc>
        <w:tc>
          <w:tcPr>
            <w:tcW w:w="1134" w:type="dxa"/>
            <w:shd w:val="clear" w:color="auto" w:fill="auto"/>
            <w:noWrap/>
            <w:vAlign w:val="bottom"/>
            <w:hideMark/>
          </w:tcPr>
          <w:p w:rsidR="00F45CDC" w:rsidRPr="00766AA5" w:rsidRDefault="00F45CDC" w:rsidP="003F1F58">
            <w:pPr>
              <w:jc w:val="center"/>
              <w:rPr>
                <w:sz w:val="20"/>
                <w:szCs w:val="20"/>
              </w:rPr>
            </w:pPr>
            <w:r w:rsidRPr="00766AA5">
              <w:rPr>
                <w:sz w:val="20"/>
                <w:szCs w:val="20"/>
              </w:rPr>
              <w:t>20</w:t>
            </w:r>
            <w:r w:rsidR="00585355" w:rsidRPr="00766AA5">
              <w:rPr>
                <w:sz w:val="20"/>
                <w:szCs w:val="20"/>
              </w:rPr>
              <w:t>2</w:t>
            </w:r>
            <w:r w:rsidR="00F56FB0" w:rsidRPr="00766AA5">
              <w:rPr>
                <w:sz w:val="20"/>
                <w:szCs w:val="20"/>
              </w:rPr>
              <w:t>1</w:t>
            </w:r>
            <w:r w:rsidRPr="00766AA5">
              <w:rPr>
                <w:sz w:val="20"/>
                <w:szCs w:val="20"/>
              </w:rPr>
              <w:t>.</w:t>
            </w:r>
          </w:p>
        </w:tc>
        <w:tc>
          <w:tcPr>
            <w:tcW w:w="1134" w:type="dxa"/>
            <w:shd w:val="clear" w:color="auto" w:fill="auto"/>
            <w:noWrap/>
            <w:vAlign w:val="bottom"/>
            <w:hideMark/>
          </w:tcPr>
          <w:p w:rsidR="00F45CDC" w:rsidRPr="00766AA5" w:rsidRDefault="00F45CDC" w:rsidP="003F1F58">
            <w:pPr>
              <w:jc w:val="center"/>
              <w:rPr>
                <w:sz w:val="20"/>
                <w:szCs w:val="20"/>
              </w:rPr>
            </w:pPr>
            <w:r w:rsidRPr="00766AA5">
              <w:rPr>
                <w:sz w:val="20"/>
                <w:szCs w:val="20"/>
              </w:rPr>
              <w:t>202</w:t>
            </w:r>
            <w:r w:rsidR="00F56FB0" w:rsidRPr="00766AA5">
              <w:rPr>
                <w:sz w:val="20"/>
                <w:szCs w:val="20"/>
              </w:rPr>
              <w:t>2</w:t>
            </w:r>
            <w:r w:rsidRPr="00766AA5">
              <w:rPr>
                <w:sz w:val="20"/>
                <w:szCs w:val="20"/>
              </w:rPr>
              <w:t>.</w:t>
            </w:r>
          </w:p>
        </w:tc>
      </w:tr>
      <w:tr w:rsidR="00766AA5" w:rsidRPr="00766AA5" w:rsidTr="00584C53">
        <w:trPr>
          <w:trHeight w:val="388"/>
        </w:trPr>
        <w:tc>
          <w:tcPr>
            <w:tcW w:w="5778" w:type="dxa"/>
            <w:shd w:val="clear" w:color="auto" w:fill="auto"/>
            <w:vAlign w:val="center"/>
          </w:tcPr>
          <w:p w:rsidR="00585355" w:rsidRPr="00766AA5" w:rsidRDefault="00585355" w:rsidP="003F1F58">
            <w:pPr>
              <w:rPr>
                <w:iCs/>
                <w:sz w:val="20"/>
                <w:szCs w:val="20"/>
              </w:rPr>
            </w:pPr>
            <w:r w:rsidRPr="00766AA5">
              <w:rPr>
                <w:iCs/>
                <w:sz w:val="20"/>
                <w:szCs w:val="20"/>
              </w:rPr>
              <w:t>Broj nagrada Grada dodijeljen u godini</w:t>
            </w:r>
          </w:p>
        </w:tc>
        <w:tc>
          <w:tcPr>
            <w:tcW w:w="1134" w:type="dxa"/>
            <w:tcBorders>
              <w:bottom w:val="single" w:sz="4" w:space="0" w:color="auto"/>
            </w:tcBorders>
            <w:shd w:val="clear" w:color="auto" w:fill="auto"/>
            <w:noWrap/>
            <w:vAlign w:val="center"/>
          </w:tcPr>
          <w:p w:rsidR="00585355" w:rsidRPr="00766AA5" w:rsidRDefault="00F56FB0" w:rsidP="003F1F58">
            <w:pPr>
              <w:jc w:val="center"/>
              <w:rPr>
                <w:sz w:val="20"/>
                <w:szCs w:val="20"/>
              </w:rPr>
            </w:pPr>
            <w:r w:rsidRPr="00766AA5">
              <w:rPr>
                <w:sz w:val="20"/>
                <w:szCs w:val="20"/>
              </w:rPr>
              <w:t>7</w:t>
            </w:r>
          </w:p>
        </w:tc>
        <w:tc>
          <w:tcPr>
            <w:tcW w:w="1134" w:type="dxa"/>
            <w:tcBorders>
              <w:bottom w:val="single" w:sz="4" w:space="0" w:color="auto"/>
            </w:tcBorders>
            <w:shd w:val="clear" w:color="auto" w:fill="auto"/>
            <w:noWrap/>
            <w:vAlign w:val="center"/>
          </w:tcPr>
          <w:p w:rsidR="00585355" w:rsidRPr="00766AA5" w:rsidRDefault="00585355" w:rsidP="003F1F58">
            <w:pPr>
              <w:jc w:val="center"/>
              <w:rPr>
                <w:sz w:val="20"/>
                <w:szCs w:val="20"/>
              </w:rPr>
            </w:pPr>
            <w:r w:rsidRPr="00766AA5">
              <w:rPr>
                <w:sz w:val="20"/>
                <w:szCs w:val="20"/>
              </w:rPr>
              <w:t>7</w:t>
            </w:r>
          </w:p>
        </w:tc>
        <w:tc>
          <w:tcPr>
            <w:tcW w:w="1134" w:type="dxa"/>
            <w:tcBorders>
              <w:bottom w:val="single" w:sz="4" w:space="0" w:color="auto"/>
            </w:tcBorders>
            <w:shd w:val="clear" w:color="auto" w:fill="auto"/>
            <w:noWrap/>
            <w:vAlign w:val="center"/>
          </w:tcPr>
          <w:p w:rsidR="00585355" w:rsidRPr="00766AA5" w:rsidRDefault="00585355" w:rsidP="003F1F58">
            <w:pPr>
              <w:jc w:val="center"/>
              <w:rPr>
                <w:sz w:val="20"/>
                <w:szCs w:val="20"/>
              </w:rPr>
            </w:pPr>
            <w:r w:rsidRPr="00766AA5">
              <w:rPr>
                <w:sz w:val="20"/>
                <w:szCs w:val="20"/>
              </w:rPr>
              <w:t>7</w:t>
            </w:r>
          </w:p>
        </w:tc>
        <w:tc>
          <w:tcPr>
            <w:tcW w:w="1134" w:type="dxa"/>
            <w:tcBorders>
              <w:bottom w:val="single" w:sz="4" w:space="0" w:color="auto"/>
            </w:tcBorders>
            <w:shd w:val="clear" w:color="auto" w:fill="auto"/>
            <w:noWrap/>
            <w:vAlign w:val="center"/>
          </w:tcPr>
          <w:p w:rsidR="00585355" w:rsidRPr="00766AA5" w:rsidRDefault="00585355" w:rsidP="003F1F58">
            <w:pPr>
              <w:jc w:val="center"/>
              <w:rPr>
                <w:sz w:val="20"/>
                <w:szCs w:val="20"/>
              </w:rPr>
            </w:pPr>
            <w:r w:rsidRPr="00766AA5">
              <w:rPr>
                <w:sz w:val="20"/>
                <w:szCs w:val="20"/>
              </w:rPr>
              <w:t>7</w:t>
            </w:r>
          </w:p>
        </w:tc>
      </w:tr>
      <w:tr w:rsidR="00766AA5" w:rsidRPr="00766AA5" w:rsidTr="003F1F58">
        <w:trPr>
          <w:trHeight w:val="454"/>
        </w:trPr>
        <w:tc>
          <w:tcPr>
            <w:tcW w:w="5778" w:type="dxa"/>
            <w:tcBorders>
              <w:right w:val="single" w:sz="4" w:space="0" w:color="auto"/>
            </w:tcBorders>
            <w:shd w:val="clear" w:color="auto" w:fill="auto"/>
            <w:vAlign w:val="center"/>
          </w:tcPr>
          <w:p w:rsidR="00E31824" w:rsidRPr="00766AA5" w:rsidRDefault="00E31824" w:rsidP="003F1F58">
            <w:pPr>
              <w:rPr>
                <w:iCs/>
                <w:sz w:val="20"/>
                <w:szCs w:val="20"/>
              </w:rPr>
            </w:pPr>
            <w:r w:rsidRPr="00766AA5">
              <w:rPr>
                <w:iCs/>
                <w:sz w:val="20"/>
                <w:szCs w:val="20"/>
              </w:rPr>
              <w:t>Posjećenost manifestacije  - broj posjetitelja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1824" w:rsidRPr="00766AA5" w:rsidRDefault="00E31824" w:rsidP="003F1F58">
            <w:pPr>
              <w:jc w:val="center"/>
              <w:rPr>
                <w:sz w:val="20"/>
                <w:szCs w:val="20"/>
              </w:rPr>
            </w:pPr>
            <w:r w:rsidRPr="00766AA5">
              <w:rPr>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1824" w:rsidRPr="00766AA5" w:rsidRDefault="00E31824" w:rsidP="003F1F58">
            <w:pPr>
              <w:jc w:val="center"/>
              <w:rPr>
                <w:sz w:val="20"/>
                <w:szCs w:val="20"/>
              </w:rPr>
            </w:pPr>
            <w:r w:rsidRPr="00766AA5">
              <w:rPr>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1824" w:rsidRPr="00766AA5" w:rsidRDefault="00E31824" w:rsidP="003F1F58">
            <w:pPr>
              <w:jc w:val="center"/>
              <w:rPr>
                <w:sz w:val="20"/>
                <w:szCs w:val="20"/>
              </w:rPr>
            </w:pPr>
            <w:r w:rsidRPr="00766AA5">
              <w:rPr>
                <w:sz w:val="20"/>
                <w:szCs w:val="20"/>
              </w:rPr>
              <w:t>2</w:t>
            </w:r>
            <w:r w:rsidR="00176CF1" w:rsidRPr="00766AA5">
              <w:rPr>
                <w:sz w:val="20"/>
                <w:szCs w:val="20"/>
              </w:rPr>
              <w:t>.</w:t>
            </w:r>
            <w:r w:rsidRPr="00766AA5">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1824" w:rsidRPr="00766AA5" w:rsidRDefault="00E31824" w:rsidP="003F1F58">
            <w:pPr>
              <w:jc w:val="center"/>
              <w:rPr>
                <w:sz w:val="20"/>
                <w:szCs w:val="20"/>
              </w:rPr>
            </w:pPr>
            <w:r w:rsidRPr="00766AA5">
              <w:rPr>
                <w:sz w:val="20"/>
                <w:szCs w:val="20"/>
              </w:rPr>
              <w:t>2</w:t>
            </w:r>
            <w:r w:rsidR="00176CF1" w:rsidRPr="00766AA5">
              <w:rPr>
                <w:sz w:val="20"/>
                <w:szCs w:val="20"/>
              </w:rPr>
              <w:t>.</w:t>
            </w:r>
            <w:r w:rsidRPr="00766AA5">
              <w:rPr>
                <w:sz w:val="20"/>
                <w:szCs w:val="20"/>
              </w:rPr>
              <w:t>500</w:t>
            </w:r>
          </w:p>
        </w:tc>
      </w:tr>
      <w:tr w:rsidR="00766AA5" w:rsidRPr="00766AA5" w:rsidTr="003F1F58">
        <w:trPr>
          <w:trHeight w:val="300"/>
        </w:trPr>
        <w:tc>
          <w:tcPr>
            <w:tcW w:w="10314" w:type="dxa"/>
            <w:gridSpan w:val="5"/>
            <w:shd w:val="clear" w:color="auto" w:fill="D9D9D9" w:themeFill="background1" w:themeFillShade="D9"/>
            <w:hideMark/>
          </w:tcPr>
          <w:p w:rsidR="00F45CDC" w:rsidRPr="00766AA5" w:rsidRDefault="00F45CDC" w:rsidP="003F1F58">
            <w:pPr>
              <w:rPr>
                <w:b/>
                <w:bCs/>
                <w:sz w:val="20"/>
                <w:szCs w:val="20"/>
              </w:rPr>
            </w:pPr>
            <w:r w:rsidRPr="00766AA5">
              <w:rPr>
                <w:b/>
                <w:bCs/>
                <w:sz w:val="20"/>
                <w:szCs w:val="20"/>
              </w:rPr>
              <w:t>Naziv aktivnosti/projekta u Proračunu: POLITIČKE STRANKE</w:t>
            </w:r>
          </w:p>
        </w:tc>
      </w:tr>
      <w:tr w:rsidR="00766AA5" w:rsidRPr="00766AA5" w:rsidTr="003F1F58">
        <w:trPr>
          <w:trHeight w:val="251"/>
        </w:trPr>
        <w:tc>
          <w:tcPr>
            <w:tcW w:w="6912" w:type="dxa"/>
            <w:gridSpan w:val="2"/>
            <w:vMerge w:val="restart"/>
            <w:shd w:val="clear" w:color="auto" w:fill="auto"/>
            <w:vAlign w:val="center"/>
            <w:hideMark/>
          </w:tcPr>
          <w:p w:rsidR="00F45CDC" w:rsidRPr="00766AA5" w:rsidRDefault="00F45CDC"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45CDC" w:rsidRPr="00766AA5" w:rsidRDefault="00F45CDC" w:rsidP="003F1F58">
            <w:pPr>
              <w:jc w:val="center"/>
              <w:rPr>
                <w:sz w:val="20"/>
                <w:szCs w:val="20"/>
              </w:rPr>
            </w:pPr>
            <w:r w:rsidRPr="00766AA5">
              <w:rPr>
                <w:sz w:val="20"/>
                <w:szCs w:val="20"/>
              </w:rPr>
              <w:t>Planirana sredstva</w:t>
            </w:r>
          </w:p>
        </w:tc>
      </w:tr>
      <w:tr w:rsidR="00766AA5" w:rsidRPr="00766AA5" w:rsidTr="003F1F58">
        <w:trPr>
          <w:trHeight w:val="207"/>
        </w:trPr>
        <w:tc>
          <w:tcPr>
            <w:tcW w:w="6912" w:type="dxa"/>
            <w:gridSpan w:val="2"/>
            <w:vMerge/>
            <w:vAlign w:val="center"/>
            <w:hideMark/>
          </w:tcPr>
          <w:p w:rsidR="00E04410" w:rsidRPr="00766AA5" w:rsidRDefault="00E04410" w:rsidP="003F1F58">
            <w:pPr>
              <w:rPr>
                <w:sz w:val="20"/>
                <w:szCs w:val="20"/>
              </w:rPr>
            </w:pPr>
          </w:p>
        </w:tc>
        <w:tc>
          <w:tcPr>
            <w:tcW w:w="1134" w:type="dxa"/>
            <w:shd w:val="clear" w:color="auto" w:fill="auto"/>
            <w:noWrap/>
            <w:vAlign w:val="bottom"/>
            <w:hideMark/>
          </w:tcPr>
          <w:p w:rsidR="00E04410" w:rsidRPr="00766AA5" w:rsidRDefault="00316FD3" w:rsidP="003F1F58">
            <w:pPr>
              <w:jc w:val="center"/>
              <w:rPr>
                <w:sz w:val="20"/>
                <w:szCs w:val="20"/>
              </w:rPr>
            </w:pPr>
            <w:r w:rsidRPr="00766AA5">
              <w:rPr>
                <w:sz w:val="20"/>
                <w:szCs w:val="20"/>
              </w:rPr>
              <w:t>2020</w:t>
            </w:r>
            <w:r w:rsidR="00E04410"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202</w:t>
            </w:r>
            <w:r w:rsidR="00316FD3" w:rsidRPr="00766AA5">
              <w:rPr>
                <w:sz w:val="20"/>
                <w:szCs w:val="20"/>
              </w:rPr>
              <w:t>1</w:t>
            </w:r>
            <w:r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202</w:t>
            </w:r>
            <w:r w:rsidR="00316FD3" w:rsidRPr="00766AA5">
              <w:rPr>
                <w:sz w:val="20"/>
                <w:szCs w:val="20"/>
              </w:rPr>
              <w:t>2</w:t>
            </w:r>
            <w:r w:rsidRPr="00766AA5">
              <w:rPr>
                <w:sz w:val="20"/>
                <w:szCs w:val="20"/>
              </w:rPr>
              <w:t>.</w:t>
            </w:r>
          </w:p>
        </w:tc>
      </w:tr>
      <w:tr w:rsidR="00766AA5" w:rsidRPr="00766AA5" w:rsidTr="003F1F58">
        <w:trPr>
          <w:trHeight w:val="546"/>
        </w:trPr>
        <w:tc>
          <w:tcPr>
            <w:tcW w:w="6912" w:type="dxa"/>
            <w:gridSpan w:val="2"/>
            <w:shd w:val="clear" w:color="auto" w:fill="auto"/>
            <w:noWrap/>
            <w:hideMark/>
          </w:tcPr>
          <w:p w:rsidR="00E04410" w:rsidRPr="00766AA5" w:rsidRDefault="00E04410" w:rsidP="003F1F58">
            <w:pPr>
              <w:rPr>
                <w:i/>
                <w:iCs/>
                <w:sz w:val="20"/>
                <w:szCs w:val="20"/>
              </w:rPr>
            </w:pPr>
            <w:r w:rsidRPr="00766AA5">
              <w:rPr>
                <w:sz w:val="20"/>
                <w:szCs w:val="20"/>
              </w:rPr>
              <w:lastRenderedPageBreak/>
              <w:t>Sukladno zakonskim propisima političkim strankama dodjeljuju se određeni iznosi godišnje, prema članstvu koje imaju u predstavničkom tijelu, a s ciljem omogućavanja njihovog rada na području grada i na taj način osiguranja višestranačja i demokracije</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200.000</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200.000</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200.000</w:t>
            </w:r>
          </w:p>
        </w:tc>
      </w:tr>
      <w:tr w:rsidR="00766AA5" w:rsidRPr="00766AA5" w:rsidTr="003F1F58">
        <w:trPr>
          <w:trHeight w:val="300"/>
        </w:trPr>
        <w:tc>
          <w:tcPr>
            <w:tcW w:w="10314" w:type="dxa"/>
            <w:gridSpan w:val="5"/>
            <w:shd w:val="clear" w:color="auto" w:fill="D9D9D9" w:themeFill="background1" w:themeFillShade="D9"/>
            <w:hideMark/>
          </w:tcPr>
          <w:p w:rsidR="00F45CDC" w:rsidRPr="00766AA5" w:rsidRDefault="00F45CDC" w:rsidP="003F1F58">
            <w:pPr>
              <w:rPr>
                <w:b/>
                <w:bCs/>
                <w:sz w:val="20"/>
                <w:szCs w:val="20"/>
              </w:rPr>
            </w:pPr>
            <w:r w:rsidRPr="00766AA5">
              <w:rPr>
                <w:b/>
                <w:bCs/>
                <w:sz w:val="20"/>
                <w:szCs w:val="20"/>
              </w:rPr>
              <w:t>Naziv aktivnosti/projekta u Proračunu: VIJEĆE SRPSKE NACIONALNE MANJINE GRADA SAMOBORA</w:t>
            </w:r>
          </w:p>
        </w:tc>
      </w:tr>
      <w:tr w:rsidR="00766AA5" w:rsidRPr="00766AA5" w:rsidTr="003F1F58">
        <w:trPr>
          <w:trHeight w:val="251"/>
        </w:trPr>
        <w:tc>
          <w:tcPr>
            <w:tcW w:w="6912" w:type="dxa"/>
            <w:gridSpan w:val="2"/>
            <w:vMerge w:val="restart"/>
            <w:shd w:val="clear" w:color="auto" w:fill="auto"/>
            <w:vAlign w:val="center"/>
            <w:hideMark/>
          </w:tcPr>
          <w:p w:rsidR="00F45CDC" w:rsidRPr="00766AA5" w:rsidRDefault="00F45CDC"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45CDC" w:rsidRPr="00766AA5" w:rsidRDefault="00F45CDC" w:rsidP="003F1F58">
            <w:pPr>
              <w:jc w:val="center"/>
              <w:rPr>
                <w:sz w:val="20"/>
                <w:szCs w:val="20"/>
              </w:rPr>
            </w:pPr>
            <w:r w:rsidRPr="00766AA5">
              <w:rPr>
                <w:sz w:val="20"/>
                <w:szCs w:val="20"/>
              </w:rPr>
              <w:t>Planirana sredstva</w:t>
            </w:r>
          </w:p>
        </w:tc>
      </w:tr>
      <w:tr w:rsidR="00766AA5" w:rsidRPr="00766AA5" w:rsidTr="003F1F58">
        <w:trPr>
          <w:trHeight w:val="207"/>
        </w:trPr>
        <w:tc>
          <w:tcPr>
            <w:tcW w:w="6912" w:type="dxa"/>
            <w:gridSpan w:val="2"/>
            <w:vMerge/>
            <w:vAlign w:val="center"/>
            <w:hideMark/>
          </w:tcPr>
          <w:p w:rsidR="00E04410" w:rsidRPr="00766AA5" w:rsidRDefault="00E04410" w:rsidP="003F1F58">
            <w:pPr>
              <w:rPr>
                <w:sz w:val="20"/>
                <w:szCs w:val="20"/>
              </w:rPr>
            </w:pPr>
          </w:p>
        </w:tc>
        <w:tc>
          <w:tcPr>
            <w:tcW w:w="1134" w:type="dxa"/>
            <w:shd w:val="clear" w:color="auto" w:fill="auto"/>
            <w:noWrap/>
            <w:vAlign w:val="bottom"/>
            <w:hideMark/>
          </w:tcPr>
          <w:p w:rsidR="00E04410" w:rsidRPr="00766AA5" w:rsidRDefault="00C40930" w:rsidP="003F1F58">
            <w:pPr>
              <w:jc w:val="center"/>
              <w:rPr>
                <w:sz w:val="20"/>
                <w:szCs w:val="20"/>
              </w:rPr>
            </w:pPr>
            <w:r w:rsidRPr="00766AA5">
              <w:rPr>
                <w:sz w:val="20"/>
                <w:szCs w:val="20"/>
              </w:rPr>
              <w:t>2020</w:t>
            </w:r>
            <w:r w:rsidR="00E04410"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202</w:t>
            </w:r>
            <w:r w:rsidR="00C40930" w:rsidRPr="00766AA5">
              <w:rPr>
                <w:sz w:val="20"/>
                <w:szCs w:val="20"/>
              </w:rPr>
              <w:t>1</w:t>
            </w:r>
            <w:r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202</w:t>
            </w:r>
            <w:r w:rsidR="00C40930" w:rsidRPr="00766AA5">
              <w:rPr>
                <w:sz w:val="20"/>
                <w:szCs w:val="20"/>
              </w:rPr>
              <w:t>2</w:t>
            </w:r>
            <w:r w:rsidRPr="00766AA5">
              <w:rPr>
                <w:sz w:val="20"/>
                <w:szCs w:val="20"/>
              </w:rPr>
              <w:t>.</w:t>
            </w:r>
          </w:p>
        </w:tc>
      </w:tr>
      <w:tr w:rsidR="00766AA5" w:rsidRPr="00766AA5" w:rsidTr="004C6140">
        <w:trPr>
          <w:trHeight w:val="514"/>
        </w:trPr>
        <w:tc>
          <w:tcPr>
            <w:tcW w:w="6912" w:type="dxa"/>
            <w:gridSpan w:val="2"/>
            <w:shd w:val="clear" w:color="auto" w:fill="auto"/>
            <w:noWrap/>
            <w:hideMark/>
          </w:tcPr>
          <w:p w:rsidR="00E04410" w:rsidRPr="00766AA5" w:rsidRDefault="00E04410" w:rsidP="003F1F58">
            <w:pPr>
              <w:rPr>
                <w:i/>
                <w:iCs/>
                <w:sz w:val="20"/>
                <w:szCs w:val="20"/>
              </w:rPr>
            </w:pPr>
            <w:r w:rsidRPr="00766AA5">
              <w:rPr>
                <w:sz w:val="20"/>
                <w:szCs w:val="20"/>
              </w:rPr>
              <w:t>Na području Grada Samobora aktivno je Vijeće srpske nacionalne manjine koja trenutno djeluje sa 10 zastupnika.</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w:t>
            </w:r>
          </w:p>
        </w:tc>
        <w:tc>
          <w:tcPr>
            <w:tcW w:w="1134" w:type="dxa"/>
            <w:shd w:val="clear" w:color="auto" w:fill="auto"/>
            <w:noWrap/>
            <w:vAlign w:val="center"/>
            <w:hideMark/>
          </w:tcPr>
          <w:p w:rsidR="00E04410" w:rsidRPr="00766AA5" w:rsidRDefault="00E04410" w:rsidP="003F1F58">
            <w:pPr>
              <w:jc w:val="right"/>
              <w:rPr>
                <w:b/>
                <w:sz w:val="20"/>
                <w:szCs w:val="20"/>
              </w:rPr>
            </w:pPr>
            <w:r w:rsidRPr="00766AA5">
              <w:rPr>
                <w:b/>
                <w:sz w:val="20"/>
                <w:szCs w:val="20"/>
              </w:rPr>
              <w:t>20.000</w:t>
            </w:r>
          </w:p>
        </w:tc>
      </w:tr>
      <w:tr w:rsidR="00766AA5" w:rsidRPr="00766AA5" w:rsidTr="003F1F58">
        <w:trPr>
          <w:trHeight w:val="295"/>
        </w:trPr>
        <w:tc>
          <w:tcPr>
            <w:tcW w:w="5778" w:type="dxa"/>
            <w:vMerge w:val="restart"/>
            <w:shd w:val="clear" w:color="auto" w:fill="auto"/>
            <w:vAlign w:val="center"/>
            <w:hideMark/>
          </w:tcPr>
          <w:p w:rsidR="00F45CDC" w:rsidRPr="00766AA5" w:rsidRDefault="00F45CDC" w:rsidP="003F1F58">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F45CDC" w:rsidRPr="00766AA5" w:rsidRDefault="00F45CDC" w:rsidP="003F1F58">
            <w:pPr>
              <w:jc w:val="center"/>
              <w:rPr>
                <w:sz w:val="20"/>
                <w:szCs w:val="20"/>
              </w:rPr>
            </w:pPr>
            <w:r w:rsidRPr="00766AA5">
              <w:rPr>
                <w:sz w:val="20"/>
                <w:szCs w:val="20"/>
              </w:rPr>
              <w:t>Polazna vrijednost 201</w:t>
            </w:r>
            <w:r w:rsidR="00C40930" w:rsidRPr="00766AA5">
              <w:rPr>
                <w:sz w:val="20"/>
                <w:szCs w:val="20"/>
              </w:rPr>
              <w:t>9</w:t>
            </w:r>
            <w:r w:rsidRPr="00766AA5">
              <w:rPr>
                <w:sz w:val="20"/>
                <w:szCs w:val="20"/>
              </w:rPr>
              <w:t>.</w:t>
            </w:r>
          </w:p>
        </w:tc>
        <w:tc>
          <w:tcPr>
            <w:tcW w:w="3402" w:type="dxa"/>
            <w:gridSpan w:val="3"/>
            <w:shd w:val="clear" w:color="auto" w:fill="auto"/>
            <w:noWrap/>
            <w:vAlign w:val="center"/>
            <w:hideMark/>
          </w:tcPr>
          <w:p w:rsidR="00F45CDC" w:rsidRPr="00766AA5" w:rsidRDefault="00F45CDC" w:rsidP="003F1F58">
            <w:pPr>
              <w:jc w:val="center"/>
              <w:rPr>
                <w:sz w:val="20"/>
                <w:szCs w:val="20"/>
              </w:rPr>
            </w:pPr>
            <w:r w:rsidRPr="00766AA5">
              <w:rPr>
                <w:sz w:val="20"/>
                <w:szCs w:val="20"/>
              </w:rPr>
              <w:t>Ciljana vrijednost pokazatelja uspješnosti</w:t>
            </w:r>
          </w:p>
        </w:tc>
      </w:tr>
      <w:tr w:rsidR="00766AA5" w:rsidRPr="00766AA5" w:rsidTr="003F1F58">
        <w:trPr>
          <w:trHeight w:val="205"/>
        </w:trPr>
        <w:tc>
          <w:tcPr>
            <w:tcW w:w="5778" w:type="dxa"/>
            <w:vMerge/>
            <w:vAlign w:val="center"/>
            <w:hideMark/>
          </w:tcPr>
          <w:p w:rsidR="00F45CDC" w:rsidRPr="00766AA5" w:rsidRDefault="00F45CDC" w:rsidP="003F1F58">
            <w:pPr>
              <w:rPr>
                <w:sz w:val="20"/>
                <w:szCs w:val="20"/>
              </w:rPr>
            </w:pPr>
          </w:p>
        </w:tc>
        <w:tc>
          <w:tcPr>
            <w:tcW w:w="1134" w:type="dxa"/>
            <w:vMerge/>
            <w:vAlign w:val="center"/>
            <w:hideMark/>
          </w:tcPr>
          <w:p w:rsidR="00F45CDC" w:rsidRPr="00766AA5" w:rsidRDefault="00F45CDC" w:rsidP="003F1F58">
            <w:pPr>
              <w:rPr>
                <w:sz w:val="20"/>
                <w:szCs w:val="20"/>
              </w:rPr>
            </w:pPr>
          </w:p>
        </w:tc>
        <w:tc>
          <w:tcPr>
            <w:tcW w:w="1134" w:type="dxa"/>
            <w:shd w:val="clear" w:color="auto" w:fill="auto"/>
            <w:noWrap/>
            <w:vAlign w:val="bottom"/>
            <w:hideMark/>
          </w:tcPr>
          <w:p w:rsidR="00F45CDC" w:rsidRPr="00766AA5" w:rsidRDefault="00C40930" w:rsidP="003F1F58">
            <w:pPr>
              <w:jc w:val="center"/>
              <w:rPr>
                <w:sz w:val="20"/>
                <w:szCs w:val="20"/>
              </w:rPr>
            </w:pPr>
            <w:r w:rsidRPr="00766AA5">
              <w:rPr>
                <w:sz w:val="20"/>
                <w:szCs w:val="20"/>
              </w:rPr>
              <w:t>2020</w:t>
            </w:r>
            <w:r w:rsidR="00F45CDC" w:rsidRPr="00766AA5">
              <w:rPr>
                <w:sz w:val="20"/>
                <w:szCs w:val="20"/>
              </w:rPr>
              <w:t>.</w:t>
            </w:r>
          </w:p>
        </w:tc>
        <w:tc>
          <w:tcPr>
            <w:tcW w:w="1134" w:type="dxa"/>
            <w:shd w:val="clear" w:color="auto" w:fill="auto"/>
            <w:noWrap/>
            <w:vAlign w:val="bottom"/>
            <w:hideMark/>
          </w:tcPr>
          <w:p w:rsidR="00F45CDC" w:rsidRPr="00766AA5" w:rsidRDefault="00F45CDC" w:rsidP="003F1F58">
            <w:pPr>
              <w:jc w:val="center"/>
              <w:rPr>
                <w:sz w:val="20"/>
                <w:szCs w:val="20"/>
              </w:rPr>
            </w:pPr>
            <w:r w:rsidRPr="00766AA5">
              <w:rPr>
                <w:sz w:val="20"/>
                <w:szCs w:val="20"/>
              </w:rPr>
              <w:t>20</w:t>
            </w:r>
            <w:r w:rsidR="00C40930" w:rsidRPr="00766AA5">
              <w:rPr>
                <w:sz w:val="20"/>
                <w:szCs w:val="20"/>
              </w:rPr>
              <w:t>21</w:t>
            </w:r>
            <w:r w:rsidRPr="00766AA5">
              <w:rPr>
                <w:sz w:val="20"/>
                <w:szCs w:val="20"/>
              </w:rPr>
              <w:t>.</w:t>
            </w:r>
          </w:p>
        </w:tc>
        <w:tc>
          <w:tcPr>
            <w:tcW w:w="1134" w:type="dxa"/>
            <w:shd w:val="clear" w:color="auto" w:fill="auto"/>
            <w:noWrap/>
            <w:vAlign w:val="bottom"/>
            <w:hideMark/>
          </w:tcPr>
          <w:p w:rsidR="00F45CDC" w:rsidRPr="00766AA5" w:rsidRDefault="00F45CDC" w:rsidP="003F1F58">
            <w:pPr>
              <w:jc w:val="center"/>
              <w:rPr>
                <w:sz w:val="20"/>
                <w:szCs w:val="20"/>
              </w:rPr>
            </w:pPr>
            <w:r w:rsidRPr="00766AA5">
              <w:rPr>
                <w:sz w:val="20"/>
                <w:szCs w:val="20"/>
              </w:rPr>
              <w:t>202</w:t>
            </w:r>
            <w:r w:rsidR="00C40930" w:rsidRPr="00766AA5">
              <w:rPr>
                <w:sz w:val="20"/>
                <w:szCs w:val="20"/>
              </w:rPr>
              <w:t>2</w:t>
            </w:r>
            <w:r w:rsidRPr="00766AA5">
              <w:rPr>
                <w:sz w:val="20"/>
                <w:szCs w:val="20"/>
              </w:rPr>
              <w:t>.</w:t>
            </w:r>
          </w:p>
        </w:tc>
      </w:tr>
      <w:tr w:rsidR="00766AA5" w:rsidRPr="00766AA5" w:rsidTr="003F1F58">
        <w:trPr>
          <w:trHeight w:val="808"/>
        </w:trPr>
        <w:tc>
          <w:tcPr>
            <w:tcW w:w="5778" w:type="dxa"/>
            <w:shd w:val="clear" w:color="auto" w:fill="auto"/>
            <w:vAlign w:val="center"/>
            <w:hideMark/>
          </w:tcPr>
          <w:p w:rsidR="00F45CDC" w:rsidRPr="00766AA5" w:rsidRDefault="00F45CDC" w:rsidP="003F1F58">
            <w:pPr>
              <w:rPr>
                <w:iCs/>
                <w:sz w:val="20"/>
                <w:szCs w:val="20"/>
              </w:rPr>
            </w:pPr>
            <w:r w:rsidRPr="00766AA5">
              <w:rPr>
                <w:iCs/>
                <w:sz w:val="20"/>
                <w:szCs w:val="20"/>
              </w:rPr>
              <w:t>Aktivan rad Vijeća srpske nacionalne manjine, održavanje sjednica i rada sukladno njihovom Statutu</w:t>
            </w:r>
          </w:p>
        </w:tc>
        <w:tc>
          <w:tcPr>
            <w:tcW w:w="1134" w:type="dxa"/>
            <w:shd w:val="clear" w:color="auto" w:fill="auto"/>
            <w:noWrap/>
            <w:vAlign w:val="center"/>
          </w:tcPr>
          <w:p w:rsidR="00F45CDC" w:rsidRPr="00766AA5" w:rsidRDefault="00E04410" w:rsidP="003F1F58">
            <w:pPr>
              <w:jc w:val="center"/>
              <w:rPr>
                <w:sz w:val="20"/>
                <w:szCs w:val="20"/>
              </w:rPr>
            </w:pPr>
            <w:r w:rsidRPr="00766AA5">
              <w:rPr>
                <w:sz w:val="20"/>
                <w:szCs w:val="20"/>
              </w:rPr>
              <w:t>4</w:t>
            </w:r>
            <w:r w:rsidR="00F45CDC" w:rsidRPr="00766AA5">
              <w:rPr>
                <w:sz w:val="20"/>
                <w:szCs w:val="20"/>
              </w:rPr>
              <w:t xml:space="preserve"> sjednice</w:t>
            </w:r>
          </w:p>
        </w:tc>
        <w:tc>
          <w:tcPr>
            <w:tcW w:w="1134" w:type="dxa"/>
            <w:shd w:val="clear" w:color="auto" w:fill="auto"/>
            <w:noWrap/>
            <w:vAlign w:val="center"/>
          </w:tcPr>
          <w:p w:rsidR="00F45CDC" w:rsidRPr="00766AA5" w:rsidRDefault="00F45CDC" w:rsidP="003F1F58">
            <w:pPr>
              <w:jc w:val="center"/>
              <w:rPr>
                <w:sz w:val="20"/>
                <w:szCs w:val="20"/>
              </w:rPr>
            </w:pPr>
            <w:r w:rsidRPr="00766AA5">
              <w:rPr>
                <w:sz w:val="20"/>
                <w:szCs w:val="20"/>
              </w:rPr>
              <w:t>Nastavak rada Vijeća srpske nacionalne manjine</w:t>
            </w:r>
          </w:p>
        </w:tc>
        <w:tc>
          <w:tcPr>
            <w:tcW w:w="1134" w:type="dxa"/>
            <w:shd w:val="clear" w:color="auto" w:fill="auto"/>
            <w:noWrap/>
            <w:vAlign w:val="center"/>
          </w:tcPr>
          <w:p w:rsidR="00F45CDC" w:rsidRPr="00766AA5" w:rsidRDefault="00F45CDC" w:rsidP="003F1F58">
            <w:pPr>
              <w:jc w:val="center"/>
              <w:rPr>
                <w:sz w:val="20"/>
                <w:szCs w:val="20"/>
              </w:rPr>
            </w:pPr>
            <w:r w:rsidRPr="00766AA5">
              <w:rPr>
                <w:sz w:val="20"/>
                <w:szCs w:val="20"/>
              </w:rPr>
              <w:t>Nastavak rada Vijeća srpske nacionalne manjine</w:t>
            </w:r>
          </w:p>
        </w:tc>
        <w:tc>
          <w:tcPr>
            <w:tcW w:w="1134" w:type="dxa"/>
            <w:shd w:val="clear" w:color="auto" w:fill="auto"/>
            <w:noWrap/>
            <w:vAlign w:val="center"/>
          </w:tcPr>
          <w:p w:rsidR="00F45CDC" w:rsidRPr="00766AA5" w:rsidRDefault="00F45CDC" w:rsidP="003F1F58">
            <w:pPr>
              <w:jc w:val="center"/>
              <w:rPr>
                <w:sz w:val="20"/>
                <w:szCs w:val="20"/>
              </w:rPr>
            </w:pPr>
            <w:r w:rsidRPr="00766AA5">
              <w:rPr>
                <w:sz w:val="20"/>
                <w:szCs w:val="20"/>
              </w:rPr>
              <w:t>Nastavak rada Vijeća srpske nacionalne manjine</w:t>
            </w:r>
          </w:p>
        </w:tc>
      </w:tr>
      <w:tr w:rsidR="00766AA5" w:rsidRPr="00766AA5" w:rsidTr="003F1F58">
        <w:trPr>
          <w:trHeight w:val="300"/>
        </w:trPr>
        <w:tc>
          <w:tcPr>
            <w:tcW w:w="10314" w:type="dxa"/>
            <w:gridSpan w:val="5"/>
            <w:shd w:val="clear" w:color="auto" w:fill="D9D9D9" w:themeFill="background1" w:themeFillShade="D9"/>
            <w:hideMark/>
          </w:tcPr>
          <w:p w:rsidR="00E04410" w:rsidRPr="00766AA5" w:rsidRDefault="00E04410" w:rsidP="003F1F58">
            <w:pPr>
              <w:rPr>
                <w:b/>
                <w:bCs/>
                <w:sz w:val="20"/>
                <w:szCs w:val="20"/>
              </w:rPr>
            </w:pPr>
            <w:r w:rsidRPr="00766AA5">
              <w:rPr>
                <w:b/>
                <w:bCs/>
                <w:sz w:val="20"/>
                <w:szCs w:val="20"/>
              </w:rPr>
              <w:t>Naziv aktivnosti/projekta u Proračunu: IZBORI</w:t>
            </w:r>
          </w:p>
        </w:tc>
      </w:tr>
      <w:tr w:rsidR="00766AA5" w:rsidRPr="00766AA5" w:rsidTr="003F1F58">
        <w:trPr>
          <w:trHeight w:val="251"/>
        </w:trPr>
        <w:tc>
          <w:tcPr>
            <w:tcW w:w="6912" w:type="dxa"/>
            <w:gridSpan w:val="2"/>
            <w:vMerge w:val="restart"/>
            <w:shd w:val="clear" w:color="auto" w:fill="auto"/>
            <w:vAlign w:val="center"/>
            <w:hideMark/>
          </w:tcPr>
          <w:p w:rsidR="00E04410" w:rsidRPr="00766AA5" w:rsidRDefault="00E04410"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E04410" w:rsidRPr="00766AA5" w:rsidRDefault="00E04410" w:rsidP="003F1F58">
            <w:pPr>
              <w:jc w:val="center"/>
              <w:rPr>
                <w:sz w:val="20"/>
                <w:szCs w:val="20"/>
              </w:rPr>
            </w:pPr>
            <w:r w:rsidRPr="00766AA5">
              <w:rPr>
                <w:sz w:val="20"/>
                <w:szCs w:val="20"/>
              </w:rPr>
              <w:t>Planirana sredstva</w:t>
            </w:r>
          </w:p>
        </w:tc>
      </w:tr>
      <w:tr w:rsidR="00766AA5" w:rsidRPr="00766AA5" w:rsidTr="003F1F58">
        <w:trPr>
          <w:trHeight w:val="207"/>
        </w:trPr>
        <w:tc>
          <w:tcPr>
            <w:tcW w:w="6912" w:type="dxa"/>
            <w:gridSpan w:val="2"/>
            <w:vMerge/>
            <w:vAlign w:val="center"/>
            <w:hideMark/>
          </w:tcPr>
          <w:p w:rsidR="00E04410" w:rsidRPr="00766AA5" w:rsidRDefault="00E04410" w:rsidP="003F1F58">
            <w:pPr>
              <w:rPr>
                <w:sz w:val="20"/>
                <w:szCs w:val="20"/>
              </w:rPr>
            </w:pPr>
          </w:p>
        </w:tc>
        <w:tc>
          <w:tcPr>
            <w:tcW w:w="1134" w:type="dxa"/>
            <w:shd w:val="clear" w:color="auto" w:fill="auto"/>
            <w:noWrap/>
            <w:vAlign w:val="bottom"/>
            <w:hideMark/>
          </w:tcPr>
          <w:p w:rsidR="00E04410" w:rsidRPr="00766AA5" w:rsidRDefault="001A00FE" w:rsidP="003F1F58">
            <w:pPr>
              <w:jc w:val="center"/>
              <w:rPr>
                <w:sz w:val="20"/>
                <w:szCs w:val="20"/>
              </w:rPr>
            </w:pPr>
            <w:r w:rsidRPr="00766AA5">
              <w:rPr>
                <w:sz w:val="20"/>
                <w:szCs w:val="20"/>
              </w:rPr>
              <w:t>2020</w:t>
            </w:r>
            <w:r w:rsidR="00E04410"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202</w:t>
            </w:r>
            <w:r w:rsidR="001A00FE" w:rsidRPr="00766AA5">
              <w:rPr>
                <w:sz w:val="20"/>
                <w:szCs w:val="20"/>
              </w:rPr>
              <w:t>1</w:t>
            </w:r>
            <w:r w:rsidRPr="00766AA5">
              <w:rPr>
                <w:sz w:val="20"/>
                <w:szCs w:val="20"/>
              </w:rPr>
              <w:t>.</w:t>
            </w:r>
          </w:p>
        </w:tc>
        <w:tc>
          <w:tcPr>
            <w:tcW w:w="1134" w:type="dxa"/>
            <w:shd w:val="clear" w:color="auto" w:fill="auto"/>
            <w:noWrap/>
            <w:vAlign w:val="bottom"/>
            <w:hideMark/>
          </w:tcPr>
          <w:p w:rsidR="00E04410" w:rsidRPr="00766AA5" w:rsidRDefault="00E04410" w:rsidP="003F1F58">
            <w:pPr>
              <w:jc w:val="center"/>
              <w:rPr>
                <w:sz w:val="20"/>
                <w:szCs w:val="20"/>
              </w:rPr>
            </w:pPr>
            <w:r w:rsidRPr="00766AA5">
              <w:rPr>
                <w:sz w:val="20"/>
                <w:szCs w:val="20"/>
              </w:rPr>
              <w:t>2</w:t>
            </w:r>
            <w:r w:rsidR="001A00FE" w:rsidRPr="00766AA5">
              <w:rPr>
                <w:sz w:val="20"/>
                <w:szCs w:val="20"/>
              </w:rPr>
              <w:t>022</w:t>
            </w:r>
            <w:r w:rsidRPr="00766AA5">
              <w:rPr>
                <w:sz w:val="20"/>
                <w:szCs w:val="20"/>
              </w:rPr>
              <w:t>.</w:t>
            </w:r>
          </w:p>
        </w:tc>
      </w:tr>
      <w:tr w:rsidR="00766AA5" w:rsidRPr="00766AA5" w:rsidTr="003F1F58">
        <w:trPr>
          <w:trHeight w:val="546"/>
        </w:trPr>
        <w:tc>
          <w:tcPr>
            <w:tcW w:w="6912" w:type="dxa"/>
            <w:gridSpan w:val="2"/>
            <w:shd w:val="clear" w:color="auto" w:fill="auto"/>
            <w:noWrap/>
            <w:hideMark/>
          </w:tcPr>
          <w:p w:rsidR="00E04410" w:rsidRPr="00766AA5" w:rsidRDefault="000D2EE0" w:rsidP="003F1F58">
            <w:pPr>
              <w:rPr>
                <w:iCs/>
                <w:sz w:val="20"/>
                <w:szCs w:val="20"/>
              </w:rPr>
            </w:pPr>
            <w:r w:rsidRPr="00766AA5">
              <w:rPr>
                <w:iCs/>
                <w:sz w:val="20"/>
                <w:szCs w:val="20"/>
              </w:rPr>
              <w:t>Sukladno Zakonu o izboru Predsjednika Republike Hrvatske („Narodne novine“ br. 22/92, 42/92, 71/97, 69/04, 99/04, 44/06, 24/11 i 128/14), te Zakonu o izborima zastupnika u Hrvatski sabor („Narodne novine“ br. 16/99, 109/00, 53/03, 69/03, 167/03, 44/06, 19/07, 20/09, 145/10, 24/11, 93/11, 120/11,  19/15, 104/15, 98/19) i Zakonu o registru birača („Narodne novine“ broj 144/12, 105/15 i 98/19), s</w:t>
            </w:r>
            <w:r w:rsidR="001A00FE" w:rsidRPr="00766AA5">
              <w:rPr>
                <w:iCs/>
                <w:sz w:val="20"/>
                <w:szCs w:val="20"/>
              </w:rPr>
              <w:t>redstva u 2020. god. su planirana za provođenje predstojećih predsjedničkih i parlamentarnih izbora, dok su sredstva u 2021. god. planirana</w:t>
            </w:r>
            <w:r w:rsidR="00387580" w:rsidRPr="00766AA5">
              <w:rPr>
                <w:iCs/>
                <w:sz w:val="20"/>
                <w:szCs w:val="20"/>
              </w:rPr>
              <w:t xml:space="preserve"> za provođenje lo</w:t>
            </w:r>
            <w:r w:rsidRPr="00766AA5">
              <w:rPr>
                <w:iCs/>
                <w:sz w:val="20"/>
                <w:szCs w:val="20"/>
              </w:rPr>
              <w:t>kalnih izbora.</w:t>
            </w:r>
          </w:p>
        </w:tc>
        <w:tc>
          <w:tcPr>
            <w:tcW w:w="1134" w:type="dxa"/>
            <w:shd w:val="clear" w:color="auto" w:fill="auto"/>
            <w:noWrap/>
            <w:vAlign w:val="center"/>
            <w:hideMark/>
          </w:tcPr>
          <w:p w:rsidR="00E04410" w:rsidRPr="00766AA5" w:rsidRDefault="001A00FE" w:rsidP="003F1F58">
            <w:pPr>
              <w:jc w:val="right"/>
              <w:rPr>
                <w:b/>
                <w:sz w:val="20"/>
                <w:szCs w:val="20"/>
              </w:rPr>
            </w:pPr>
            <w:r w:rsidRPr="00766AA5">
              <w:rPr>
                <w:b/>
                <w:sz w:val="20"/>
                <w:szCs w:val="20"/>
              </w:rPr>
              <w:t>1.471.000</w:t>
            </w:r>
          </w:p>
        </w:tc>
        <w:tc>
          <w:tcPr>
            <w:tcW w:w="1134" w:type="dxa"/>
            <w:shd w:val="clear" w:color="auto" w:fill="auto"/>
            <w:noWrap/>
            <w:vAlign w:val="center"/>
            <w:hideMark/>
          </w:tcPr>
          <w:p w:rsidR="00E04410" w:rsidRPr="00766AA5" w:rsidRDefault="001A00FE" w:rsidP="003F1F58">
            <w:pPr>
              <w:jc w:val="right"/>
              <w:rPr>
                <w:b/>
                <w:sz w:val="20"/>
                <w:szCs w:val="20"/>
              </w:rPr>
            </w:pPr>
            <w:r w:rsidRPr="00766AA5">
              <w:rPr>
                <w:b/>
                <w:sz w:val="20"/>
                <w:szCs w:val="20"/>
              </w:rPr>
              <w:t>847</w:t>
            </w:r>
            <w:r w:rsidR="00E04410" w:rsidRPr="00766AA5">
              <w:rPr>
                <w:b/>
                <w:sz w:val="20"/>
                <w:szCs w:val="20"/>
              </w:rPr>
              <w:t>.000</w:t>
            </w:r>
          </w:p>
        </w:tc>
        <w:tc>
          <w:tcPr>
            <w:tcW w:w="1134" w:type="dxa"/>
            <w:shd w:val="clear" w:color="auto" w:fill="auto"/>
            <w:noWrap/>
            <w:vAlign w:val="center"/>
            <w:hideMark/>
          </w:tcPr>
          <w:p w:rsidR="00E04410" w:rsidRPr="00766AA5" w:rsidRDefault="001A00FE" w:rsidP="003F1F58">
            <w:pPr>
              <w:jc w:val="right"/>
              <w:rPr>
                <w:b/>
                <w:sz w:val="20"/>
                <w:szCs w:val="20"/>
              </w:rPr>
            </w:pPr>
            <w:r w:rsidRPr="00766AA5">
              <w:rPr>
                <w:b/>
                <w:sz w:val="20"/>
                <w:szCs w:val="20"/>
              </w:rPr>
              <w:t>0</w:t>
            </w:r>
          </w:p>
        </w:tc>
      </w:tr>
      <w:tr w:rsidR="00766AA5" w:rsidRPr="00766AA5" w:rsidTr="003F1F58">
        <w:trPr>
          <w:trHeight w:val="300"/>
        </w:trPr>
        <w:tc>
          <w:tcPr>
            <w:tcW w:w="10314" w:type="dxa"/>
            <w:gridSpan w:val="5"/>
            <w:shd w:val="clear" w:color="auto" w:fill="D9D9D9" w:themeFill="background1" w:themeFillShade="D9"/>
            <w:hideMark/>
          </w:tcPr>
          <w:p w:rsidR="0052054A" w:rsidRPr="00766AA5" w:rsidRDefault="0052054A" w:rsidP="003F1F58">
            <w:pPr>
              <w:rPr>
                <w:b/>
                <w:bCs/>
                <w:sz w:val="20"/>
                <w:szCs w:val="20"/>
              </w:rPr>
            </w:pPr>
            <w:r w:rsidRPr="00766AA5">
              <w:rPr>
                <w:b/>
                <w:bCs/>
                <w:sz w:val="20"/>
                <w:szCs w:val="20"/>
              </w:rPr>
              <w:t>Naziv aktivnosti/projekta u Proračunu: PREDSTAVNIK SLOVENSKE NACIONALNE MANJINE</w:t>
            </w:r>
          </w:p>
        </w:tc>
      </w:tr>
      <w:tr w:rsidR="00766AA5" w:rsidRPr="00766AA5" w:rsidTr="003F1F58">
        <w:trPr>
          <w:trHeight w:val="251"/>
        </w:trPr>
        <w:tc>
          <w:tcPr>
            <w:tcW w:w="6912" w:type="dxa"/>
            <w:gridSpan w:val="2"/>
            <w:vMerge w:val="restart"/>
            <w:shd w:val="clear" w:color="auto" w:fill="auto"/>
            <w:vAlign w:val="center"/>
            <w:hideMark/>
          </w:tcPr>
          <w:p w:rsidR="0052054A" w:rsidRPr="00766AA5" w:rsidRDefault="0052054A" w:rsidP="003F1F58">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52054A" w:rsidRPr="00766AA5" w:rsidRDefault="0052054A" w:rsidP="003F1F58">
            <w:pPr>
              <w:jc w:val="center"/>
              <w:rPr>
                <w:sz w:val="20"/>
                <w:szCs w:val="20"/>
              </w:rPr>
            </w:pPr>
            <w:r w:rsidRPr="00766AA5">
              <w:rPr>
                <w:sz w:val="20"/>
                <w:szCs w:val="20"/>
              </w:rPr>
              <w:t>Planirana sredstva</w:t>
            </w:r>
          </w:p>
        </w:tc>
      </w:tr>
      <w:tr w:rsidR="00766AA5" w:rsidRPr="00766AA5" w:rsidTr="003F1F58">
        <w:trPr>
          <w:trHeight w:val="207"/>
        </w:trPr>
        <w:tc>
          <w:tcPr>
            <w:tcW w:w="6912" w:type="dxa"/>
            <w:gridSpan w:val="2"/>
            <w:vMerge/>
            <w:vAlign w:val="center"/>
            <w:hideMark/>
          </w:tcPr>
          <w:p w:rsidR="00E04410" w:rsidRPr="00766AA5" w:rsidRDefault="00E04410" w:rsidP="003F1F58">
            <w:pPr>
              <w:rPr>
                <w:sz w:val="20"/>
                <w:szCs w:val="20"/>
              </w:rPr>
            </w:pPr>
          </w:p>
        </w:tc>
        <w:tc>
          <w:tcPr>
            <w:tcW w:w="1134" w:type="dxa"/>
            <w:shd w:val="clear" w:color="auto" w:fill="auto"/>
            <w:noWrap/>
            <w:vAlign w:val="bottom"/>
            <w:hideMark/>
          </w:tcPr>
          <w:p w:rsidR="00E04410" w:rsidRPr="00766AA5" w:rsidRDefault="00943D76" w:rsidP="003F1F58">
            <w:pPr>
              <w:jc w:val="center"/>
              <w:rPr>
                <w:sz w:val="20"/>
                <w:szCs w:val="20"/>
              </w:rPr>
            </w:pPr>
            <w:r w:rsidRPr="00766AA5">
              <w:rPr>
                <w:sz w:val="20"/>
                <w:szCs w:val="20"/>
              </w:rPr>
              <w:t>2020</w:t>
            </w:r>
            <w:r w:rsidR="00E04410" w:rsidRPr="00766AA5">
              <w:rPr>
                <w:sz w:val="20"/>
                <w:szCs w:val="20"/>
              </w:rPr>
              <w:t>.</w:t>
            </w:r>
          </w:p>
        </w:tc>
        <w:tc>
          <w:tcPr>
            <w:tcW w:w="1134" w:type="dxa"/>
            <w:shd w:val="clear" w:color="auto" w:fill="auto"/>
            <w:noWrap/>
            <w:vAlign w:val="bottom"/>
            <w:hideMark/>
          </w:tcPr>
          <w:p w:rsidR="00E04410" w:rsidRPr="00766AA5" w:rsidRDefault="00943D76" w:rsidP="003F1F58">
            <w:pPr>
              <w:jc w:val="center"/>
              <w:rPr>
                <w:sz w:val="20"/>
                <w:szCs w:val="20"/>
              </w:rPr>
            </w:pPr>
            <w:r w:rsidRPr="00766AA5">
              <w:rPr>
                <w:sz w:val="20"/>
                <w:szCs w:val="20"/>
              </w:rPr>
              <w:t>2021</w:t>
            </w:r>
            <w:r w:rsidR="00E04410" w:rsidRPr="00766AA5">
              <w:rPr>
                <w:sz w:val="20"/>
                <w:szCs w:val="20"/>
              </w:rPr>
              <w:t>.</w:t>
            </w:r>
          </w:p>
        </w:tc>
        <w:tc>
          <w:tcPr>
            <w:tcW w:w="1134" w:type="dxa"/>
            <w:shd w:val="clear" w:color="auto" w:fill="auto"/>
            <w:noWrap/>
            <w:vAlign w:val="bottom"/>
            <w:hideMark/>
          </w:tcPr>
          <w:p w:rsidR="00E04410" w:rsidRPr="00766AA5" w:rsidRDefault="00943D76" w:rsidP="003F1F58">
            <w:pPr>
              <w:jc w:val="center"/>
              <w:rPr>
                <w:sz w:val="20"/>
                <w:szCs w:val="20"/>
              </w:rPr>
            </w:pPr>
            <w:r w:rsidRPr="00766AA5">
              <w:rPr>
                <w:sz w:val="20"/>
                <w:szCs w:val="20"/>
              </w:rPr>
              <w:t>2022</w:t>
            </w:r>
            <w:r w:rsidR="00E04410" w:rsidRPr="00766AA5">
              <w:rPr>
                <w:sz w:val="20"/>
                <w:szCs w:val="20"/>
              </w:rPr>
              <w:t>.</w:t>
            </w:r>
          </w:p>
        </w:tc>
      </w:tr>
      <w:tr w:rsidR="00766AA5" w:rsidRPr="00766AA5" w:rsidTr="003F1F58">
        <w:trPr>
          <w:trHeight w:val="546"/>
        </w:trPr>
        <w:tc>
          <w:tcPr>
            <w:tcW w:w="6912" w:type="dxa"/>
            <w:gridSpan w:val="2"/>
            <w:shd w:val="clear" w:color="auto" w:fill="auto"/>
            <w:noWrap/>
            <w:hideMark/>
          </w:tcPr>
          <w:p w:rsidR="002E6104" w:rsidRPr="00766AA5" w:rsidRDefault="00943D76" w:rsidP="003F1F58">
            <w:pPr>
              <w:rPr>
                <w:iCs/>
                <w:sz w:val="20"/>
                <w:szCs w:val="20"/>
              </w:rPr>
            </w:pPr>
            <w:r w:rsidRPr="00766AA5">
              <w:rPr>
                <w:sz w:val="20"/>
                <w:szCs w:val="20"/>
              </w:rPr>
              <w:t>Zaštita nacionalnih manjina uređena je u Ustavnom zakonu o pravima nacionalnih manjina kojima je propisana i dužnost jedinica lokalne samouprave u ostvarivanju prava nacionalnih manjina. Na našem području aktivne su samo 2 nacionalne manjine na području Grada Samobora - srpska i predstavnik slovenske. Briga o nacionalnim manjinama odlika je društva visoke demokracije. Cilj je osiguravanje njihovog redovnog djelovanja i aktivnosti.</w:t>
            </w:r>
          </w:p>
        </w:tc>
        <w:tc>
          <w:tcPr>
            <w:tcW w:w="1134" w:type="dxa"/>
            <w:shd w:val="clear" w:color="auto" w:fill="auto"/>
            <w:noWrap/>
            <w:vAlign w:val="center"/>
            <w:hideMark/>
          </w:tcPr>
          <w:p w:rsidR="002E6104" w:rsidRPr="00766AA5" w:rsidRDefault="002E6104" w:rsidP="003F1F58">
            <w:pPr>
              <w:jc w:val="right"/>
              <w:rPr>
                <w:b/>
                <w:sz w:val="20"/>
                <w:szCs w:val="20"/>
              </w:rPr>
            </w:pPr>
            <w:r w:rsidRPr="00766AA5">
              <w:rPr>
                <w:b/>
                <w:sz w:val="20"/>
                <w:szCs w:val="20"/>
              </w:rPr>
              <w:t>7.000</w:t>
            </w:r>
          </w:p>
        </w:tc>
        <w:tc>
          <w:tcPr>
            <w:tcW w:w="1134" w:type="dxa"/>
            <w:shd w:val="clear" w:color="auto" w:fill="auto"/>
            <w:noWrap/>
            <w:vAlign w:val="center"/>
            <w:hideMark/>
          </w:tcPr>
          <w:p w:rsidR="002E6104" w:rsidRPr="00766AA5" w:rsidRDefault="002E6104" w:rsidP="003F1F58">
            <w:pPr>
              <w:jc w:val="right"/>
              <w:rPr>
                <w:b/>
                <w:sz w:val="20"/>
                <w:szCs w:val="20"/>
              </w:rPr>
            </w:pPr>
            <w:r w:rsidRPr="00766AA5">
              <w:rPr>
                <w:b/>
                <w:sz w:val="20"/>
                <w:szCs w:val="20"/>
              </w:rPr>
              <w:t>7.000</w:t>
            </w:r>
          </w:p>
        </w:tc>
        <w:tc>
          <w:tcPr>
            <w:tcW w:w="1134" w:type="dxa"/>
            <w:shd w:val="clear" w:color="auto" w:fill="auto"/>
            <w:noWrap/>
            <w:vAlign w:val="center"/>
            <w:hideMark/>
          </w:tcPr>
          <w:p w:rsidR="002E6104" w:rsidRPr="00766AA5" w:rsidRDefault="002E6104" w:rsidP="003F1F58">
            <w:pPr>
              <w:jc w:val="right"/>
              <w:rPr>
                <w:b/>
                <w:sz w:val="20"/>
                <w:szCs w:val="20"/>
              </w:rPr>
            </w:pPr>
            <w:r w:rsidRPr="00766AA5">
              <w:rPr>
                <w:b/>
                <w:sz w:val="20"/>
                <w:szCs w:val="20"/>
              </w:rPr>
              <w:t>7.000</w:t>
            </w:r>
          </w:p>
        </w:tc>
      </w:tr>
    </w:tbl>
    <w:p w:rsidR="00391BC3" w:rsidRPr="00766AA5" w:rsidRDefault="00391BC3" w:rsidP="00C9304D">
      <w:pPr>
        <w:autoSpaceDE w:val="0"/>
        <w:autoSpaceDN w:val="0"/>
        <w:adjustRightInd w:val="0"/>
        <w:jc w:val="both"/>
        <w:rPr>
          <w:b/>
          <w:bCs/>
        </w:rPr>
      </w:pPr>
    </w:p>
    <w:p w:rsidR="00391BC3" w:rsidRPr="00766AA5" w:rsidRDefault="00391BC3" w:rsidP="00C9304D">
      <w:pPr>
        <w:autoSpaceDE w:val="0"/>
        <w:autoSpaceDN w:val="0"/>
        <w:adjustRightInd w:val="0"/>
        <w:jc w:val="both"/>
        <w:rPr>
          <w:b/>
          <w:bCs/>
        </w:rPr>
      </w:pPr>
    </w:p>
    <w:p w:rsidR="00C9304D" w:rsidRPr="00766AA5" w:rsidRDefault="00C9304D" w:rsidP="00C9304D">
      <w:pPr>
        <w:autoSpaceDE w:val="0"/>
        <w:autoSpaceDN w:val="0"/>
        <w:adjustRightInd w:val="0"/>
        <w:jc w:val="both"/>
        <w:rPr>
          <w:rFonts w:eastAsia="Calibri"/>
          <w:lang w:eastAsia="en-US"/>
        </w:rPr>
      </w:pPr>
      <w:r w:rsidRPr="00766AA5">
        <w:rPr>
          <w:b/>
          <w:bCs/>
        </w:rPr>
        <w:t>Razdjel 002 Gradonačelnik</w:t>
      </w:r>
    </w:p>
    <w:p w:rsidR="00CE5E49" w:rsidRPr="00766AA5" w:rsidRDefault="00CE5E49" w:rsidP="00B67DEB">
      <w:pPr>
        <w:autoSpaceDE w:val="0"/>
        <w:autoSpaceDN w:val="0"/>
        <w:adjustRightInd w:val="0"/>
        <w:jc w:val="both"/>
        <w:rPr>
          <w:rFonts w:eastAsia="Calibri"/>
          <w:szCs w:val="22"/>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1134"/>
        <w:gridCol w:w="1134"/>
        <w:gridCol w:w="1134"/>
        <w:gridCol w:w="1134"/>
      </w:tblGrid>
      <w:tr w:rsidR="00766AA5" w:rsidRPr="00766AA5" w:rsidTr="00820A13">
        <w:trPr>
          <w:trHeight w:val="266"/>
        </w:trPr>
        <w:tc>
          <w:tcPr>
            <w:tcW w:w="10348" w:type="dxa"/>
            <w:gridSpan w:val="5"/>
            <w:shd w:val="clear" w:color="auto" w:fill="D9D9D9" w:themeFill="background1" w:themeFillShade="D9"/>
            <w:noWrap/>
            <w:hideMark/>
          </w:tcPr>
          <w:p w:rsidR="00C9304D" w:rsidRPr="00766AA5" w:rsidRDefault="00C9304D" w:rsidP="00C9304D">
            <w:pPr>
              <w:rPr>
                <w:b/>
                <w:bCs/>
                <w:iCs/>
              </w:rPr>
            </w:pPr>
            <w:r w:rsidRPr="00766AA5">
              <w:rPr>
                <w:b/>
                <w:bCs/>
                <w:iCs/>
              </w:rPr>
              <w:t>Program</w:t>
            </w:r>
            <w:r w:rsidR="00BE1619" w:rsidRPr="00766AA5">
              <w:rPr>
                <w:b/>
                <w:bCs/>
                <w:iCs/>
              </w:rPr>
              <w:t>:</w:t>
            </w:r>
            <w:r w:rsidRPr="00766AA5">
              <w:rPr>
                <w:b/>
                <w:bCs/>
                <w:iCs/>
              </w:rPr>
              <w:t xml:space="preserve"> IZVRŠNA TIJELA</w:t>
            </w:r>
          </w:p>
        </w:tc>
      </w:tr>
      <w:tr w:rsidR="00766AA5" w:rsidRPr="00766AA5" w:rsidTr="00820A13">
        <w:trPr>
          <w:trHeight w:val="576"/>
        </w:trPr>
        <w:tc>
          <w:tcPr>
            <w:tcW w:w="10348" w:type="dxa"/>
            <w:gridSpan w:val="5"/>
            <w:shd w:val="clear" w:color="auto" w:fill="auto"/>
            <w:noWrap/>
            <w:hideMark/>
          </w:tcPr>
          <w:p w:rsidR="00C9304D" w:rsidRPr="00766AA5" w:rsidRDefault="00C9304D" w:rsidP="00C9304D">
            <w:pPr>
              <w:rPr>
                <w:sz w:val="20"/>
                <w:szCs w:val="20"/>
              </w:rPr>
            </w:pPr>
            <w:r w:rsidRPr="00766AA5">
              <w:rPr>
                <w:sz w:val="20"/>
                <w:szCs w:val="20"/>
              </w:rPr>
              <w:t>Zakonske i druge pravne osnove programa:</w:t>
            </w:r>
          </w:p>
          <w:p w:rsidR="00C9304D" w:rsidRPr="00766AA5" w:rsidRDefault="00BE1619" w:rsidP="00C9304D">
            <w:pPr>
              <w:rPr>
                <w:sz w:val="20"/>
                <w:szCs w:val="20"/>
              </w:rPr>
            </w:pPr>
            <w:r w:rsidRPr="00766AA5">
              <w:rPr>
                <w:sz w:val="20"/>
                <w:szCs w:val="20"/>
              </w:rPr>
              <w:t>Zakon o lokalnoj i područnoj (regionalnoj) samoupravi, Zakon o službenicima i namještenicima u lokalnoj i područnoj (regionalnoj) samoupravi, Zakon o radu, Zakon o financiranju jedinica lokalne i područne (regionalne) samouprave, Zakon o obveznim odnosima, Zakon o odvjetništvu, Zakon o javnoj nabavi, Zakon o općem upravnom postupku, Zakon o upravnim sporovima, Zakon o javnobilježničkim pristojbama, Zakon o sudskim pristojbama, Statut Grada Samobora, Poslovnik Gradskog vijeća Grada Samobora, Odluka o ustroju i djelokrugu rada upravnih tijela Grada Samobora, Odluka o plaći i drugim pravima gradonačelnika i zamjenika gradonačelnika Grada Samobora, Pravilnik o radu i unutarnjem redu upravnih tijela Grada Samobora, Zakon o plaćama u lokalnoj i područnoj (regionalnoj) samoupravi, Odluka o koeficijentima za obračun plaće službenika i namještenika Grada Samobora, Pravilnik o kriterijima za utvrđivanje natprosječnih rezultata u radu i načinu isplate dodatka za uspješnost na radu za službenike i namještenike Grada Samobora, Zakon o zdravstvenom osiguranju, Zakon o mirovinskom osiguranju, Zakon o zaštiti na radu, Zakon o poticanju zapošljavanja, ostali materijalni zakoni i drugi propisi.</w:t>
            </w:r>
          </w:p>
        </w:tc>
      </w:tr>
      <w:tr w:rsidR="00766AA5" w:rsidRPr="00766AA5" w:rsidTr="00820A13">
        <w:trPr>
          <w:trHeight w:val="300"/>
        </w:trPr>
        <w:tc>
          <w:tcPr>
            <w:tcW w:w="10348" w:type="dxa"/>
            <w:gridSpan w:val="5"/>
            <w:shd w:val="clear" w:color="auto" w:fill="D9D9D9" w:themeFill="background1" w:themeFillShade="D9"/>
            <w:hideMark/>
          </w:tcPr>
          <w:p w:rsidR="00C9304D" w:rsidRPr="00766AA5" w:rsidRDefault="00C9304D" w:rsidP="00C9304D">
            <w:pPr>
              <w:rPr>
                <w:b/>
                <w:bCs/>
                <w:sz w:val="20"/>
                <w:szCs w:val="20"/>
              </w:rPr>
            </w:pPr>
            <w:r w:rsidRPr="00766AA5">
              <w:rPr>
                <w:b/>
                <w:bCs/>
                <w:sz w:val="20"/>
                <w:szCs w:val="20"/>
              </w:rPr>
              <w:t>Naziv aktivnosti/projekta u Proračunu: RASHODI ZA ZAPOSLENE I NAKNADE TROŠKOVA ZAPOSLENIMA</w:t>
            </w:r>
          </w:p>
        </w:tc>
      </w:tr>
      <w:tr w:rsidR="00766AA5" w:rsidRPr="00766AA5" w:rsidTr="00E37B00">
        <w:trPr>
          <w:trHeight w:val="251"/>
        </w:trPr>
        <w:tc>
          <w:tcPr>
            <w:tcW w:w="6946" w:type="dxa"/>
            <w:gridSpan w:val="2"/>
            <w:vMerge w:val="restart"/>
            <w:shd w:val="clear" w:color="auto" w:fill="auto"/>
            <w:vAlign w:val="center"/>
            <w:hideMark/>
          </w:tcPr>
          <w:p w:rsidR="00C9304D" w:rsidRPr="00766AA5" w:rsidRDefault="00C9304D" w:rsidP="00C9304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4C70B5" w:rsidRPr="00766AA5" w:rsidRDefault="004C70B5" w:rsidP="004C70B5">
            <w:pPr>
              <w:rPr>
                <w:sz w:val="20"/>
                <w:szCs w:val="20"/>
              </w:rPr>
            </w:pPr>
          </w:p>
        </w:tc>
        <w:tc>
          <w:tcPr>
            <w:tcW w:w="1134" w:type="dxa"/>
            <w:shd w:val="clear" w:color="auto" w:fill="auto"/>
            <w:noWrap/>
            <w:vAlign w:val="bottom"/>
            <w:hideMark/>
          </w:tcPr>
          <w:p w:rsidR="004C70B5" w:rsidRPr="00766AA5" w:rsidRDefault="00BE1619" w:rsidP="004C70B5">
            <w:pPr>
              <w:jc w:val="center"/>
              <w:rPr>
                <w:sz w:val="20"/>
                <w:szCs w:val="20"/>
              </w:rPr>
            </w:pPr>
            <w:r w:rsidRPr="00766AA5">
              <w:rPr>
                <w:sz w:val="20"/>
                <w:szCs w:val="20"/>
              </w:rPr>
              <w:t>2020</w:t>
            </w:r>
            <w:r w:rsidR="004C70B5" w:rsidRPr="00766AA5">
              <w:rPr>
                <w:sz w:val="20"/>
                <w:szCs w:val="20"/>
              </w:rPr>
              <w:t>.</w:t>
            </w:r>
          </w:p>
        </w:tc>
        <w:tc>
          <w:tcPr>
            <w:tcW w:w="1134" w:type="dxa"/>
            <w:shd w:val="clear" w:color="auto" w:fill="auto"/>
            <w:noWrap/>
            <w:vAlign w:val="bottom"/>
            <w:hideMark/>
          </w:tcPr>
          <w:p w:rsidR="004C70B5" w:rsidRPr="00766AA5" w:rsidRDefault="004C70B5" w:rsidP="00BE1619">
            <w:pPr>
              <w:jc w:val="center"/>
              <w:rPr>
                <w:sz w:val="20"/>
                <w:szCs w:val="20"/>
              </w:rPr>
            </w:pPr>
            <w:r w:rsidRPr="00766AA5">
              <w:rPr>
                <w:sz w:val="20"/>
                <w:szCs w:val="20"/>
              </w:rPr>
              <w:t>202</w:t>
            </w:r>
            <w:r w:rsidR="00BE1619" w:rsidRPr="00766AA5">
              <w:rPr>
                <w:sz w:val="20"/>
                <w:szCs w:val="20"/>
              </w:rPr>
              <w:t>1</w:t>
            </w:r>
            <w:r w:rsidRPr="00766AA5">
              <w:rPr>
                <w:sz w:val="20"/>
                <w:szCs w:val="20"/>
              </w:rPr>
              <w:t>.</w:t>
            </w:r>
          </w:p>
        </w:tc>
        <w:tc>
          <w:tcPr>
            <w:tcW w:w="1134" w:type="dxa"/>
            <w:shd w:val="clear" w:color="auto" w:fill="auto"/>
            <w:noWrap/>
            <w:vAlign w:val="bottom"/>
            <w:hideMark/>
          </w:tcPr>
          <w:p w:rsidR="004C70B5" w:rsidRPr="00766AA5" w:rsidRDefault="004C70B5" w:rsidP="004C70B5">
            <w:pPr>
              <w:jc w:val="center"/>
              <w:rPr>
                <w:sz w:val="20"/>
                <w:szCs w:val="20"/>
              </w:rPr>
            </w:pPr>
            <w:r w:rsidRPr="00766AA5">
              <w:rPr>
                <w:sz w:val="20"/>
                <w:szCs w:val="20"/>
              </w:rPr>
              <w:t>2</w:t>
            </w:r>
            <w:r w:rsidR="00BE1619" w:rsidRPr="00766AA5">
              <w:rPr>
                <w:sz w:val="20"/>
                <w:szCs w:val="20"/>
              </w:rPr>
              <w:t>022</w:t>
            </w:r>
            <w:r w:rsidRPr="00766AA5">
              <w:rPr>
                <w:sz w:val="20"/>
                <w:szCs w:val="20"/>
              </w:rPr>
              <w:t>.</w:t>
            </w:r>
          </w:p>
        </w:tc>
      </w:tr>
      <w:tr w:rsidR="00766AA5" w:rsidRPr="00766AA5" w:rsidTr="00E37B00">
        <w:trPr>
          <w:trHeight w:val="695"/>
        </w:trPr>
        <w:tc>
          <w:tcPr>
            <w:tcW w:w="6946" w:type="dxa"/>
            <w:gridSpan w:val="2"/>
            <w:shd w:val="clear" w:color="auto" w:fill="auto"/>
            <w:noWrap/>
            <w:vAlign w:val="center"/>
            <w:hideMark/>
          </w:tcPr>
          <w:p w:rsidR="00A56A33" w:rsidRPr="00766AA5" w:rsidRDefault="00A56A33" w:rsidP="00C9304D">
            <w:pPr>
              <w:rPr>
                <w:i/>
                <w:iCs/>
                <w:sz w:val="20"/>
                <w:szCs w:val="20"/>
              </w:rPr>
            </w:pPr>
            <w:r w:rsidRPr="00766AA5">
              <w:rPr>
                <w:iCs/>
                <w:sz w:val="20"/>
                <w:szCs w:val="20"/>
              </w:rPr>
              <w:lastRenderedPageBreak/>
              <w:t>Redovita isplata plaća i ostalih naknada djelatnicima Grada Samobora i na taj način omogućavanje njihovog kvalitetnog rada</w:t>
            </w:r>
          </w:p>
        </w:tc>
        <w:tc>
          <w:tcPr>
            <w:tcW w:w="1134" w:type="dxa"/>
            <w:shd w:val="clear" w:color="auto" w:fill="auto"/>
            <w:noWrap/>
            <w:vAlign w:val="center"/>
            <w:hideMark/>
          </w:tcPr>
          <w:p w:rsidR="00A56A33" w:rsidRPr="00766AA5" w:rsidRDefault="00BE1619" w:rsidP="00634763">
            <w:pPr>
              <w:jc w:val="right"/>
              <w:rPr>
                <w:b/>
                <w:sz w:val="20"/>
                <w:szCs w:val="20"/>
              </w:rPr>
            </w:pPr>
            <w:r w:rsidRPr="00766AA5">
              <w:rPr>
                <w:b/>
                <w:sz w:val="20"/>
                <w:szCs w:val="20"/>
              </w:rPr>
              <w:t>16.166.663</w:t>
            </w:r>
          </w:p>
        </w:tc>
        <w:tc>
          <w:tcPr>
            <w:tcW w:w="1134" w:type="dxa"/>
            <w:shd w:val="clear" w:color="auto" w:fill="auto"/>
            <w:noWrap/>
            <w:vAlign w:val="center"/>
            <w:hideMark/>
          </w:tcPr>
          <w:p w:rsidR="00A56A33" w:rsidRPr="00766AA5" w:rsidRDefault="00BE1619" w:rsidP="00634763">
            <w:pPr>
              <w:jc w:val="right"/>
              <w:rPr>
                <w:b/>
                <w:sz w:val="20"/>
                <w:szCs w:val="20"/>
              </w:rPr>
            </w:pPr>
            <w:r w:rsidRPr="00766AA5">
              <w:rPr>
                <w:b/>
                <w:sz w:val="20"/>
                <w:szCs w:val="20"/>
              </w:rPr>
              <w:t>16.236.589</w:t>
            </w:r>
          </w:p>
        </w:tc>
        <w:tc>
          <w:tcPr>
            <w:tcW w:w="1134" w:type="dxa"/>
            <w:shd w:val="clear" w:color="auto" w:fill="auto"/>
            <w:noWrap/>
            <w:vAlign w:val="center"/>
            <w:hideMark/>
          </w:tcPr>
          <w:p w:rsidR="00A56A33" w:rsidRPr="00766AA5" w:rsidRDefault="00BE1619" w:rsidP="00634763">
            <w:pPr>
              <w:jc w:val="right"/>
              <w:rPr>
                <w:b/>
                <w:sz w:val="20"/>
                <w:szCs w:val="20"/>
              </w:rPr>
            </w:pPr>
            <w:r w:rsidRPr="00766AA5">
              <w:rPr>
                <w:b/>
                <w:sz w:val="20"/>
                <w:szCs w:val="20"/>
              </w:rPr>
              <w:t>16.306.797</w:t>
            </w:r>
          </w:p>
        </w:tc>
      </w:tr>
      <w:tr w:rsidR="00766AA5" w:rsidRPr="00766AA5" w:rsidTr="00E37B00">
        <w:trPr>
          <w:trHeight w:val="295"/>
        </w:trPr>
        <w:tc>
          <w:tcPr>
            <w:tcW w:w="5812" w:type="dxa"/>
            <w:vMerge w:val="restart"/>
            <w:shd w:val="clear" w:color="auto" w:fill="auto"/>
            <w:vAlign w:val="center"/>
            <w:hideMark/>
          </w:tcPr>
          <w:p w:rsidR="00C9304D" w:rsidRPr="00766AA5" w:rsidRDefault="00C9304D" w:rsidP="00C9304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9304D" w:rsidRPr="00766AA5" w:rsidRDefault="00BE1619" w:rsidP="00A56A33">
            <w:pPr>
              <w:jc w:val="center"/>
              <w:rPr>
                <w:sz w:val="20"/>
                <w:szCs w:val="20"/>
              </w:rPr>
            </w:pPr>
            <w:r w:rsidRPr="00766AA5">
              <w:rPr>
                <w:sz w:val="20"/>
                <w:szCs w:val="20"/>
              </w:rPr>
              <w:t>Polazna vrijednost 2019</w:t>
            </w:r>
            <w:r w:rsidR="00C9304D" w:rsidRPr="00766AA5">
              <w:rPr>
                <w:sz w:val="20"/>
                <w:szCs w:val="20"/>
              </w:rPr>
              <w:t>.</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Ciljana vrijednost pokazatelja uspješnosti</w:t>
            </w:r>
          </w:p>
        </w:tc>
      </w:tr>
      <w:tr w:rsidR="00766AA5" w:rsidRPr="00766AA5" w:rsidTr="00E37B00">
        <w:trPr>
          <w:trHeight w:val="224"/>
        </w:trPr>
        <w:tc>
          <w:tcPr>
            <w:tcW w:w="5812" w:type="dxa"/>
            <w:vMerge/>
            <w:vAlign w:val="center"/>
            <w:hideMark/>
          </w:tcPr>
          <w:p w:rsidR="00C9304D" w:rsidRPr="00766AA5" w:rsidRDefault="00C9304D" w:rsidP="00C9304D">
            <w:pPr>
              <w:rPr>
                <w:sz w:val="20"/>
                <w:szCs w:val="20"/>
              </w:rPr>
            </w:pPr>
          </w:p>
        </w:tc>
        <w:tc>
          <w:tcPr>
            <w:tcW w:w="1134" w:type="dxa"/>
            <w:vMerge/>
            <w:vAlign w:val="center"/>
            <w:hideMark/>
          </w:tcPr>
          <w:p w:rsidR="00C9304D" w:rsidRPr="00766AA5" w:rsidRDefault="00C9304D" w:rsidP="00C9304D">
            <w:pPr>
              <w:rPr>
                <w:sz w:val="20"/>
                <w:szCs w:val="20"/>
              </w:rPr>
            </w:pPr>
          </w:p>
        </w:tc>
        <w:tc>
          <w:tcPr>
            <w:tcW w:w="1134" w:type="dxa"/>
            <w:shd w:val="clear" w:color="auto" w:fill="auto"/>
            <w:noWrap/>
            <w:vAlign w:val="bottom"/>
            <w:hideMark/>
          </w:tcPr>
          <w:p w:rsidR="00C9304D" w:rsidRPr="00766AA5" w:rsidRDefault="00BE1619" w:rsidP="00BE1619">
            <w:pPr>
              <w:jc w:val="center"/>
              <w:rPr>
                <w:sz w:val="20"/>
                <w:szCs w:val="20"/>
              </w:rPr>
            </w:pPr>
            <w:r w:rsidRPr="00766AA5">
              <w:rPr>
                <w:sz w:val="20"/>
                <w:szCs w:val="20"/>
              </w:rPr>
              <w:t>2020</w:t>
            </w:r>
            <w:r w:rsidR="00C9304D" w:rsidRPr="00766AA5">
              <w:rPr>
                <w:sz w:val="20"/>
                <w:szCs w:val="20"/>
              </w:rPr>
              <w:t>.</w:t>
            </w:r>
          </w:p>
        </w:tc>
        <w:tc>
          <w:tcPr>
            <w:tcW w:w="1134" w:type="dxa"/>
            <w:shd w:val="clear" w:color="auto" w:fill="auto"/>
            <w:noWrap/>
            <w:vAlign w:val="bottom"/>
            <w:hideMark/>
          </w:tcPr>
          <w:p w:rsidR="00C9304D" w:rsidRPr="00766AA5" w:rsidRDefault="00C9304D" w:rsidP="00A56A33">
            <w:pPr>
              <w:jc w:val="center"/>
              <w:rPr>
                <w:sz w:val="20"/>
                <w:szCs w:val="20"/>
              </w:rPr>
            </w:pPr>
            <w:r w:rsidRPr="00766AA5">
              <w:rPr>
                <w:sz w:val="20"/>
                <w:szCs w:val="20"/>
              </w:rPr>
              <w:t>20</w:t>
            </w:r>
            <w:r w:rsidR="00BE1619" w:rsidRPr="00766AA5">
              <w:rPr>
                <w:sz w:val="20"/>
                <w:szCs w:val="20"/>
              </w:rPr>
              <w:t>21</w:t>
            </w:r>
            <w:r w:rsidRPr="00766AA5">
              <w:rPr>
                <w:sz w:val="20"/>
                <w:szCs w:val="20"/>
              </w:rPr>
              <w:t>.</w:t>
            </w:r>
          </w:p>
        </w:tc>
        <w:tc>
          <w:tcPr>
            <w:tcW w:w="1134" w:type="dxa"/>
            <w:shd w:val="clear" w:color="auto" w:fill="auto"/>
            <w:noWrap/>
            <w:vAlign w:val="bottom"/>
            <w:hideMark/>
          </w:tcPr>
          <w:p w:rsidR="00C9304D" w:rsidRPr="00766AA5" w:rsidRDefault="00C9304D" w:rsidP="00A56A33">
            <w:pPr>
              <w:jc w:val="center"/>
              <w:rPr>
                <w:sz w:val="20"/>
                <w:szCs w:val="20"/>
              </w:rPr>
            </w:pPr>
            <w:r w:rsidRPr="00766AA5">
              <w:rPr>
                <w:sz w:val="20"/>
                <w:szCs w:val="20"/>
              </w:rPr>
              <w:t>202</w:t>
            </w:r>
            <w:r w:rsidR="00BE1619" w:rsidRPr="00766AA5">
              <w:rPr>
                <w:sz w:val="20"/>
                <w:szCs w:val="20"/>
              </w:rPr>
              <w:t>2</w:t>
            </w:r>
            <w:r w:rsidRPr="00766AA5">
              <w:rPr>
                <w:sz w:val="20"/>
                <w:szCs w:val="20"/>
              </w:rPr>
              <w:t>.</w:t>
            </w:r>
          </w:p>
        </w:tc>
      </w:tr>
      <w:tr w:rsidR="00766AA5" w:rsidRPr="00766AA5" w:rsidTr="00752ED7">
        <w:trPr>
          <w:trHeight w:val="1270"/>
        </w:trPr>
        <w:tc>
          <w:tcPr>
            <w:tcW w:w="5812" w:type="dxa"/>
            <w:shd w:val="clear" w:color="auto" w:fill="auto"/>
            <w:vAlign w:val="center"/>
            <w:hideMark/>
          </w:tcPr>
          <w:p w:rsidR="00AA2CC7" w:rsidRPr="00766AA5" w:rsidRDefault="00AA2CC7" w:rsidP="00AA2CC7">
            <w:pPr>
              <w:rPr>
                <w:iCs/>
                <w:sz w:val="20"/>
                <w:szCs w:val="20"/>
              </w:rPr>
            </w:pPr>
            <w:r w:rsidRPr="00766AA5">
              <w:rPr>
                <w:iCs/>
                <w:sz w:val="20"/>
                <w:szCs w:val="20"/>
              </w:rPr>
              <w:t>Omogućavanje kvalitetnog rada zaposlenika, cjeloživotno obrazovanje i edukacija, uprava u službi građana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CC7" w:rsidRPr="00766AA5" w:rsidRDefault="00AA2CC7" w:rsidP="00AA2CC7">
            <w:pPr>
              <w:jc w:val="center"/>
              <w:rPr>
                <w:sz w:val="20"/>
                <w:szCs w:val="20"/>
              </w:rPr>
            </w:pPr>
            <w:r w:rsidRPr="00766AA5">
              <w:rPr>
                <w:sz w:val="20"/>
                <w:szCs w:val="20"/>
              </w:rPr>
              <w:t>80</w:t>
            </w:r>
          </w:p>
          <w:p w:rsidR="00AA2CC7" w:rsidRPr="00766AA5" w:rsidRDefault="00AA2CC7" w:rsidP="00F07164">
            <w:pPr>
              <w:jc w:val="center"/>
              <w:rPr>
                <w:sz w:val="20"/>
                <w:szCs w:val="20"/>
              </w:rPr>
            </w:pPr>
            <w:r w:rsidRPr="00766AA5">
              <w:rPr>
                <w:sz w:val="20"/>
                <w:szCs w:val="20"/>
              </w:rPr>
              <w:t>zaposlena djelatnika sa 1</w:t>
            </w:r>
            <w:r w:rsidR="00F07164" w:rsidRPr="00766AA5">
              <w:rPr>
                <w:sz w:val="20"/>
                <w:szCs w:val="20"/>
              </w:rPr>
              <w:t>5.10</w:t>
            </w:r>
            <w:r w:rsidRPr="00766AA5">
              <w:rPr>
                <w:sz w:val="20"/>
                <w:szCs w:val="20"/>
              </w:rPr>
              <w:t>. 2019.</w:t>
            </w:r>
          </w:p>
        </w:tc>
        <w:tc>
          <w:tcPr>
            <w:tcW w:w="1134" w:type="dxa"/>
            <w:shd w:val="clear" w:color="auto" w:fill="auto"/>
            <w:noWrap/>
            <w:vAlign w:val="center"/>
            <w:hideMark/>
          </w:tcPr>
          <w:p w:rsidR="00AA2CC7" w:rsidRPr="00766AA5" w:rsidRDefault="00AA2CC7" w:rsidP="00AA2CC7">
            <w:pPr>
              <w:rPr>
                <w:sz w:val="20"/>
                <w:szCs w:val="20"/>
              </w:rPr>
            </w:pPr>
            <w:r w:rsidRPr="00766AA5">
              <w:rPr>
                <w:sz w:val="20"/>
                <w:szCs w:val="20"/>
              </w:rPr>
              <w:t>Kvalitetni rad zaposlenih, edukacija i usavršavanje</w:t>
            </w:r>
          </w:p>
        </w:tc>
        <w:tc>
          <w:tcPr>
            <w:tcW w:w="1134" w:type="dxa"/>
            <w:shd w:val="clear" w:color="auto" w:fill="auto"/>
            <w:noWrap/>
            <w:vAlign w:val="center"/>
            <w:hideMark/>
          </w:tcPr>
          <w:p w:rsidR="00AA2CC7" w:rsidRPr="00766AA5" w:rsidRDefault="00AA2CC7" w:rsidP="00AA2CC7">
            <w:pPr>
              <w:rPr>
                <w:sz w:val="20"/>
                <w:szCs w:val="20"/>
              </w:rPr>
            </w:pPr>
            <w:r w:rsidRPr="00766AA5">
              <w:rPr>
                <w:sz w:val="20"/>
                <w:szCs w:val="20"/>
              </w:rPr>
              <w:t>Kvalitetni rad zaposlenih, edukacija i usavršavanje</w:t>
            </w:r>
          </w:p>
        </w:tc>
        <w:tc>
          <w:tcPr>
            <w:tcW w:w="1134" w:type="dxa"/>
            <w:shd w:val="clear" w:color="auto" w:fill="auto"/>
            <w:noWrap/>
            <w:vAlign w:val="center"/>
            <w:hideMark/>
          </w:tcPr>
          <w:p w:rsidR="00AA2CC7" w:rsidRPr="00766AA5" w:rsidRDefault="00AA2CC7" w:rsidP="00AA2CC7">
            <w:pPr>
              <w:rPr>
                <w:sz w:val="20"/>
                <w:szCs w:val="20"/>
              </w:rPr>
            </w:pPr>
            <w:r w:rsidRPr="00766AA5">
              <w:rPr>
                <w:sz w:val="20"/>
                <w:szCs w:val="20"/>
              </w:rPr>
              <w:t>Kvalitetni rad zaposlenih, edukacija i usavršavanje</w:t>
            </w:r>
          </w:p>
        </w:tc>
      </w:tr>
      <w:tr w:rsidR="00766AA5" w:rsidRPr="00766AA5" w:rsidTr="00820A13">
        <w:trPr>
          <w:trHeight w:val="300"/>
        </w:trPr>
        <w:tc>
          <w:tcPr>
            <w:tcW w:w="10348" w:type="dxa"/>
            <w:gridSpan w:val="5"/>
            <w:shd w:val="clear" w:color="auto" w:fill="D9D9D9" w:themeFill="background1" w:themeFillShade="D9"/>
            <w:hideMark/>
          </w:tcPr>
          <w:p w:rsidR="00C9304D" w:rsidRPr="00766AA5" w:rsidRDefault="00C9304D" w:rsidP="00C9304D">
            <w:pPr>
              <w:rPr>
                <w:b/>
                <w:bCs/>
                <w:sz w:val="20"/>
                <w:szCs w:val="20"/>
              </w:rPr>
            </w:pPr>
            <w:r w:rsidRPr="00766AA5">
              <w:rPr>
                <w:b/>
                <w:bCs/>
                <w:sz w:val="20"/>
                <w:szCs w:val="20"/>
              </w:rPr>
              <w:t>Naziv aktivnosti/projekta u Proračunu: MATERIJALNI RASHODI</w:t>
            </w:r>
          </w:p>
        </w:tc>
      </w:tr>
      <w:tr w:rsidR="00766AA5" w:rsidRPr="00766AA5" w:rsidTr="00E37B00">
        <w:trPr>
          <w:trHeight w:val="251"/>
        </w:trPr>
        <w:tc>
          <w:tcPr>
            <w:tcW w:w="6946" w:type="dxa"/>
            <w:gridSpan w:val="2"/>
            <w:vMerge w:val="restart"/>
            <w:shd w:val="clear" w:color="auto" w:fill="auto"/>
            <w:vAlign w:val="center"/>
            <w:hideMark/>
          </w:tcPr>
          <w:p w:rsidR="00C9304D" w:rsidRPr="00766AA5" w:rsidRDefault="00C9304D" w:rsidP="00C9304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4C70B5" w:rsidRPr="00766AA5" w:rsidRDefault="004C70B5" w:rsidP="004C70B5">
            <w:pPr>
              <w:rPr>
                <w:sz w:val="20"/>
                <w:szCs w:val="20"/>
              </w:rPr>
            </w:pPr>
          </w:p>
        </w:tc>
        <w:tc>
          <w:tcPr>
            <w:tcW w:w="1134" w:type="dxa"/>
            <w:shd w:val="clear" w:color="auto" w:fill="auto"/>
            <w:noWrap/>
            <w:vAlign w:val="bottom"/>
            <w:hideMark/>
          </w:tcPr>
          <w:p w:rsidR="004C70B5" w:rsidRPr="00766AA5" w:rsidRDefault="00604B48" w:rsidP="004C70B5">
            <w:pPr>
              <w:jc w:val="center"/>
              <w:rPr>
                <w:sz w:val="20"/>
                <w:szCs w:val="20"/>
              </w:rPr>
            </w:pPr>
            <w:r w:rsidRPr="00766AA5">
              <w:rPr>
                <w:sz w:val="20"/>
                <w:szCs w:val="20"/>
              </w:rPr>
              <w:t>2020</w:t>
            </w:r>
            <w:r w:rsidR="004C70B5" w:rsidRPr="00766AA5">
              <w:rPr>
                <w:sz w:val="20"/>
                <w:szCs w:val="20"/>
              </w:rPr>
              <w:t>.</w:t>
            </w:r>
          </w:p>
        </w:tc>
        <w:tc>
          <w:tcPr>
            <w:tcW w:w="1134" w:type="dxa"/>
            <w:shd w:val="clear" w:color="auto" w:fill="auto"/>
            <w:noWrap/>
            <w:vAlign w:val="bottom"/>
            <w:hideMark/>
          </w:tcPr>
          <w:p w:rsidR="004C70B5" w:rsidRPr="00766AA5" w:rsidRDefault="00604B48" w:rsidP="004C70B5">
            <w:pPr>
              <w:jc w:val="center"/>
              <w:rPr>
                <w:sz w:val="20"/>
                <w:szCs w:val="20"/>
              </w:rPr>
            </w:pPr>
            <w:r w:rsidRPr="00766AA5">
              <w:rPr>
                <w:sz w:val="20"/>
                <w:szCs w:val="20"/>
              </w:rPr>
              <w:t>2021</w:t>
            </w:r>
            <w:r w:rsidR="004C70B5" w:rsidRPr="00766AA5">
              <w:rPr>
                <w:sz w:val="20"/>
                <w:szCs w:val="20"/>
              </w:rPr>
              <w:t>.</w:t>
            </w:r>
          </w:p>
        </w:tc>
        <w:tc>
          <w:tcPr>
            <w:tcW w:w="1134" w:type="dxa"/>
            <w:shd w:val="clear" w:color="auto" w:fill="auto"/>
            <w:noWrap/>
            <w:vAlign w:val="bottom"/>
            <w:hideMark/>
          </w:tcPr>
          <w:p w:rsidR="004C70B5" w:rsidRPr="00766AA5" w:rsidRDefault="00604B48" w:rsidP="004C70B5">
            <w:pPr>
              <w:jc w:val="center"/>
              <w:rPr>
                <w:sz w:val="20"/>
                <w:szCs w:val="20"/>
              </w:rPr>
            </w:pPr>
            <w:r w:rsidRPr="00766AA5">
              <w:rPr>
                <w:sz w:val="20"/>
                <w:szCs w:val="20"/>
              </w:rPr>
              <w:t>2022</w:t>
            </w:r>
            <w:r w:rsidR="004C70B5" w:rsidRPr="00766AA5">
              <w:rPr>
                <w:sz w:val="20"/>
                <w:szCs w:val="20"/>
              </w:rPr>
              <w:t>.</w:t>
            </w:r>
          </w:p>
        </w:tc>
      </w:tr>
      <w:tr w:rsidR="00766AA5" w:rsidRPr="00766AA5" w:rsidTr="00E37B00">
        <w:trPr>
          <w:trHeight w:val="945"/>
        </w:trPr>
        <w:tc>
          <w:tcPr>
            <w:tcW w:w="6946" w:type="dxa"/>
            <w:gridSpan w:val="2"/>
            <w:shd w:val="clear" w:color="auto" w:fill="auto"/>
            <w:noWrap/>
            <w:hideMark/>
          </w:tcPr>
          <w:p w:rsidR="00036B50" w:rsidRPr="00766AA5" w:rsidRDefault="002D22D4" w:rsidP="00996804">
            <w:pPr>
              <w:rPr>
                <w:iCs/>
                <w:sz w:val="20"/>
                <w:szCs w:val="20"/>
              </w:rPr>
            </w:pPr>
            <w:r w:rsidRPr="00766AA5">
              <w:rPr>
                <w:iCs/>
                <w:sz w:val="20"/>
                <w:szCs w:val="20"/>
              </w:rPr>
              <w:t>Osiguranje sredstava za rad i mjesta za rad službenika i namještenika, opskrba uredskim materijalom, sredstvima za čišćenje, vođenje brige o prijevoznim sredstvima, isplata po ugovorima o djelu za osobe izvan radnog odnosa, premije osiguranja, a sve u cilju kvalitetnog funkcioniranja gradske uprave</w:t>
            </w:r>
          </w:p>
        </w:tc>
        <w:tc>
          <w:tcPr>
            <w:tcW w:w="1134" w:type="dxa"/>
            <w:shd w:val="clear" w:color="auto" w:fill="auto"/>
            <w:noWrap/>
            <w:vAlign w:val="center"/>
            <w:hideMark/>
          </w:tcPr>
          <w:p w:rsidR="00036B50" w:rsidRPr="00766AA5" w:rsidRDefault="002D22D4" w:rsidP="00634763">
            <w:pPr>
              <w:jc w:val="right"/>
              <w:rPr>
                <w:b/>
                <w:sz w:val="20"/>
                <w:szCs w:val="20"/>
              </w:rPr>
            </w:pPr>
            <w:r w:rsidRPr="00766AA5">
              <w:rPr>
                <w:b/>
                <w:sz w:val="20"/>
                <w:szCs w:val="20"/>
              </w:rPr>
              <w:t>5.847.000</w:t>
            </w:r>
          </w:p>
        </w:tc>
        <w:tc>
          <w:tcPr>
            <w:tcW w:w="1134" w:type="dxa"/>
            <w:shd w:val="clear" w:color="auto" w:fill="auto"/>
            <w:noWrap/>
            <w:vAlign w:val="center"/>
            <w:hideMark/>
          </w:tcPr>
          <w:p w:rsidR="00036B50" w:rsidRPr="00766AA5" w:rsidRDefault="002D22D4" w:rsidP="00634763">
            <w:pPr>
              <w:jc w:val="right"/>
              <w:rPr>
                <w:b/>
                <w:sz w:val="20"/>
                <w:szCs w:val="20"/>
              </w:rPr>
            </w:pPr>
            <w:r w:rsidRPr="00766AA5">
              <w:rPr>
                <w:b/>
                <w:sz w:val="20"/>
                <w:szCs w:val="20"/>
              </w:rPr>
              <w:t>5.697.000</w:t>
            </w:r>
          </w:p>
        </w:tc>
        <w:tc>
          <w:tcPr>
            <w:tcW w:w="1134" w:type="dxa"/>
            <w:shd w:val="clear" w:color="auto" w:fill="auto"/>
            <w:noWrap/>
            <w:vAlign w:val="center"/>
            <w:hideMark/>
          </w:tcPr>
          <w:p w:rsidR="00036B50" w:rsidRPr="00766AA5" w:rsidRDefault="002D22D4" w:rsidP="00634763">
            <w:pPr>
              <w:jc w:val="right"/>
              <w:rPr>
                <w:b/>
                <w:sz w:val="20"/>
                <w:szCs w:val="20"/>
              </w:rPr>
            </w:pPr>
            <w:r w:rsidRPr="00766AA5">
              <w:rPr>
                <w:b/>
                <w:sz w:val="20"/>
                <w:szCs w:val="20"/>
              </w:rPr>
              <w:t>5.697.000</w:t>
            </w:r>
          </w:p>
        </w:tc>
      </w:tr>
      <w:tr w:rsidR="00766AA5" w:rsidRPr="00766AA5" w:rsidTr="00E37B00">
        <w:trPr>
          <w:trHeight w:val="295"/>
        </w:trPr>
        <w:tc>
          <w:tcPr>
            <w:tcW w:w="5812" w:type="dxa"/>
            <w:vMerge w:val="restart"/>
            <w:shd w:val="clear" w:color="auto" w:fill="auto"/>
            <w:vAlign w:val="center"/>
            <w:hideMark/>
          </w:tcPr>
          <w:p w:rsidR="00C9304D" w:rsidRPr="00766AA5" w:rsidRDefault="00C9304D" w:rsidP="00C9304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9304D" w:rsidRPr="00766AA5" w:rsidRDefault="00C9304D" w:rsidP="00F11940">
            <w:pPr>
              <w:jc w:val="center"/>
              <w:rPr>
                <w:sz w:val="20"/>
                <w:szCs w:val="20"/>
              </w:rPr>
            </w:pPr>
            <w:r w:rsidRPr="00766AA5">
              <w:rPr>
                <w:sz w:val="20"/>
                <w:szCs w:val="20"/>
              </w:rPr>
              <w:t>Polazna vrijednost 201</w:t>
            </w:r>
            <w:r w:rsidR="00002AA8" w:rsidRPr="00766AA5">
              <w:rPr>
                <w:sz w:val="20"/>
                <w:szCs w:val="20"/>
              </w:rPr>
              <w:t>9</w:t>
            </w:r>
            <w:r w:rsidRPr="00766AA5">
              <w:rPr>
                <w:sz w:val="20"/>
                <w:szCs w:val="20"/>
              </w:rPr>
              <w:t>.</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Ciljana vrijednost pokazatelja uspješnosti</w:t>
            </w:r>
          </w:p>
        </w:tc>
      </w:tr>
      <w:tr w:rsidR="00766AA5" w:rsidRPr="00766AA5" w:rsidTr="00E37B00">
        <w:trPr>
          <w:trHeight w:val="224"/>
        </w:trPr>
        <w:tc>
          <w:tcPr>
            <w:tcW w:w="5812" w:type="dxa"/>
            <w:vMerge/>
            <w:vAlign w:val="center"/>
            <w:hideMark/>
          </w:tcPr>
          <w:p w:rsidR="00C9304D" w:rsidRPr="00766AA5" w:rsidRDefault="00C9304D" w:rsidP="00C9304D">
            <w:pPr>
              <w:rPr>
                <w:sz w:val="20"/>
                <w:szCs w:val="20"/>
              </w:rPr>
            </w:pPr>
          </w:p>
        </w:tc>
        <w:tc>
          <w:tcPr>
            <w:tcW w:w="1134" w:type="dxa"/>
            <w:vMerge/>
            <w:vAlign w:val="center"/>
            <w:hideMark/>
          </w:tcPr>
          <w:p w:rsidR="00C9304D" w:rsidRPr="00766AA5" w:rsidRDefault="00C9304D" w:rsidP="00C9304D">
            <w:pPr>
              <w:rPr>
                <w:sz w:val="20"/>
                <w:szCs w:val="20"/>
              </w:rPr>
            </w:pPr>
          </w:p>
        </w:tc>
        <w:tc>
          <w:tcPr>
            <w:tcW w:w="1134" w:type="dxa"/>
            <w:shd w:val="clear" w:color="auto" w:fill="auto"/>
            <w:noWrap/>
            <w:vAlign w:val="bottom"/>
            <w:hideMark/>
          </w:tcPr>
          <w:p w:rsidR="00C9304D" w:rsidRPr="00766AA5" w:rsidRDefault="00C9304D" w:rsidP="00002AA8">
            <w:pPr>
              <w:jc w:val="center"/>
              <w:rPr>
                <w:sz w:val="20"/>
                <w:szCs w:val="20"/>
              </w:rPr>
            </w:pPr>
            <w:r w:rsidRPr="00766AA5">
              <w:rPr>
                <w:sz w:val="20"/>
                <w:szCs w:val="20"/>
              </w:rPr>
              <w:t>20</w:t>
            </w:r>
            <w:r w:rsidR="00002AA8" w:rsidRPr="00766AA5">
              <w:rPr>
                <w:sz w:val="20"/>
                <w:szCs w:val="20"/>
              </w:rPr>
              <w:t>20</w:t>
            </w:r>
            <w:r w:rsidRPr="00766AA5">
              <w:rPr>
                <w:sz w:val="20"/>
                <w:szCs w:val="20"/>
              </w:rPr>
              <w:t>.</w:t>
            </w:r>
          </w:p>
        </w:tc>
        <w:tc>
          <w:tcPr>
            <w:tcW w:w="1134" w:type="dxa"/>
            <w:shd w:val="clear" w:color="auto" w:fill="auto"/>
            <w:noWrap/>
            <w:vAlign w:val="bottom"/>
            <w:hideMark/>
          </w:tcPr>
          <w:p w:rsidR="00C9304D" w:rsidRPr="00766AA5" w:rsidRDefault="00C9304D" w:rsidP="00F11940">
            <w:pPr>
              <w:jc w:val="center"/>
              <w:rPr>
                <w:sz w:val="20"/>
                <w:szCs w:val="20"/>
              </w:rPr>
            </w:pPr>
            <w:r w:rsidRPr="00766AA5">
              <w:rPr>
                <w:sz w:val="20"/>
                <w:szCs w:val="20"/>
              </w:rPr>
              <w:t>20</w:t>
            </w:r>
            <w:r w:rsidR="00002AA8" w:rsidRPr="00766AA5">
              <w:rPr>
                <w:sz w:val="20"/>
                <w:szCs w:val="20"/>
              </w:rPr>
              <w:t>21</w:t>
            </w:r>
            <w:r w:rsidRPr="00766AA5">
              <w:rPr>
                <w:sz w:val="20"/>
                <w:szCs w:val="20"/>
              </w:rPr>
              <w:t>.</w:t>
            </w:r>
          </w:p>
        </w:tc>
        <w:tc>
          <w:tcPr>
            <w:tcW w:w="1134" w:type="dxa"/>
            <w:shd w:val="clear" w:color="auto" w:fill="auto"/>
            <w:noWrap/>
            <w:vAlign w:val="bottom"/>
            <w:hideMark/>
          </w:tcPr>
          <w:p w:rsidR="00C9304D" w:rsidRPr="00766AA5" w:rsidRDefault="00C9304D" w:rsidP="00F11940">
            <w:pPr>
              <w:jc w:val="center"/>
              <w:rPr>
                <w:sz w:val="20"/>
                <w:szCs w:val="20"/>
              </w:rPr>
            </w:pPr>
            <w:r w:rsidRPr="00766AA5">
              <w:rPr>
                <w:sz w:val="20"/>
                <w:szCs w:val="20"/>
              </w:rPr>
              <w:t>202</w:t>
            </w:r>
            <w:r w:rsidR="00002AA8" w:rsidRPr="00766AA5">
              <w:rPr>
                <w:sz w:val="20"/>
                <w:szCs w:val="20"/>
              </w:rPr>
              <w:t>2</w:t>
            </w:r>
            <w:r w:rsidRPr="00766AA5">
              <w:rPr>
                <w:sz w:val="20"/>
                <w:szCs w:val="20"/>
              </w:rPr>
              <w:t>.</w:t>
            </w:r>
          </w:p>
        </w:tc>
      </w:tr>
      <w:tr w:rsidR="00766AA5" w:rsidRPr="00766AA5" w:rsidTr="00E37B00">
        <w:trPr>
          <w:trHeight w:val="1270"/>
        </w:trPr>
        <w:tc>
          <w:tcPr>
            <w:tcW w:w="5812" w:type="dxa"/>
            <w:shd w:val="clear" w:color="auto" w:fill="auto"/>
            <w:vAlign w:val="center"/>
          </w:tcPr>
          <w:p w:rsidR="00C9304D" w:rsidRPr="00766AA5" w:rsidRDefault="00C9304D" w:rsidP="00C9304D">
            <w:pPr>
              <w:rPr>
                <w:iCs/>
                <w:sz w:val="20"/>
                <w:szCs w:val="20"/>
              </w:rPr>
            </w:pPr>
            <w:r w:rsidRPr="00766AA5">
              <w:rPr>
                <w:iCs/>
                <w:sz w:val="20"/>
                <w:szCs w:val="20"/>
              </w:rPr>
              <w:t>Zaposleni imaju sva sredstva za rad koja su im nužna, uredski prostori su adekvatni i opremljeni, o prijevoznim sredstvima se vodi briga i pravovremeno se registriraju i osiguravaju. Zaposleni se educiraju i polažu ispite iz zaštite na radu i zaštite od požara.</w:t>
            </w:r>
          </w:p>
        </w:tc>
        <w:tc>
          <w:tcPr>
            <w:tcW w:w="1134" w:type="dxa"/>
            <w:shd w:val="clear" w:color="auto" w:fill="auto"/>
            <w:noWrap/>
            <w:vAlign w:val="center"/>
          </w:tcPr>
          <w:p w:rsidR="00C9304D" w:rsidRPr="00766AA5" w:rsidRDefault="00C9304D" w:rsidP="00C9304D">
            <w:pPr>
              <w:rPr>
                <w:sz w:val="20"/>
                <w:szCs w:val="20"/>
              </w:rPr>
            </w:pPr>
            <w:r w:rsidRPr="00766AA5">
              <w:rPr>
                <w:iCs/>
                <w:sz w:val="20"/>
                <w:szCs w:val="20"/>
              </w:rPr>
              <w:t>Svaki zaposlenik ima radni prostor opremljen svim sredstvima za rad</w:t>
            </w:r>
          </w:p>
        </w:tc>
        <w:tc>
          <w:tcPr>
            <w:tcW w:w="1134" w:type="dxa"/>
            <w:shd w:val="clear" w:color="auto" w:fill="auto"/>
            <w:noWrap/>
            <w:vAlign w:val="center"/>
            <w:hideMark/>
          </w:tcPr>
          <w:p w:rsidR="00C9304D" w:rsidRPr="00766AA5" w:rsidRDefault="00C9304D" w:rsidP="00F11940">
            <w:pPr>
              <w:jc w:val="center"/>
              <w:rPr>
                <w:sz w:val="20"/>
                <w:szCs w:val="20"/>
              </w:rPr>
            </w:pPr>
            <w:r w:rsidRPr="00766AA5">
              <w:rPr>
                <w:sz w:val="20"/>
                <w:szCs w:val="20"/>
              </w:rPr>
              <w:t>Adekvatn</w:t>
            </w:r>
            <w:r w:rsidR="00F11940" w:rsidRPr="00766AA5">
              <w:rPr>
                <w:sz w:val="20"/>
                <w:szCs w:val="20"/>
              </w:rPr>
              <w:t>i</w:t>
            </w:r>
            <w:r w:rsidRPr="00766AA5">
              <w:rPr>
                <w:sz w:val="20"/>
                <w:szCs w:val="20"/>
              </w:rPr>
              <w:t xml:space="preserve"> radni prostor, osigurana sredstva za rad, ospo</w:t>
            </w:r>
            <w:r w:rsidR="00D75D86" w:rsidRPr="00766AA5">
              <w:rPr>
                <w:sz w:val="20"/>
                <w:szCs w:val="20"/>
              </w:rPr>
              <w:t>-</w:t>
            </w:r>
            <w:r w:rsidRPr="00766AA5">
              <w:rPr>
                <w:sz w:val="20"/>
                <w:szCs w:val="20"/>
              </w:rPr>
              <w:t>sobljeni zaposlenici</w:t>
            </w:r>
          </w:p>
        </w:tc>
        <w:tc>
          <w:tcPr>
            <w:tcW w:w="1134" w:type="dxa"/>
            <w:shd w:val="clear" w:color="auto" w:fill="auto"/>
            <w:noWrap/>
            <w:vAlign w:val="center"/>
            <w:hideMark/>
          </w:tcPr>
          <w:p w:rsidR="00C9304D" w:rsidRPr="00766AA5" w:rsidRDefault="00C9304D" w:rsidP="00F11940">
            <w:pPr>
              <w:jc w:val="center"/>
              <w:rPr>
                <w:sz w:val="20"/>
                <w:szCs w:val="20"/>
              </w:rPr>
            </w:pPr>
            <w:r w:rsidRPr="00766AA5">
              <w:rPr>
                <w:sz w:val="20"/>
                <w:szCs w:val="20"/>
              </w:rPr>
              <w:t>Adekvatn</w:t>
            </w:r>
            <w:r w:rsidR="00F11940" w:rsidRPr="00766AA5">
              <w:rPr>
                <w:sz w:val="20"/>
                <w:szCs w:val="20"/>
              </w:rPr>
              <w:t>i</w:t>
            </w:r>
            <w:r w:rsidRPr="00766AA5">
              <w:rPr>
                <w:sz w:val="20"/>
                <w:szCs w:val="20"/>
              </w:rPr>
              <w:t xml:space="preserve"> radni prostor, osigurana sredstva za rad, ospo</w:t>
            </w:r>
            <w:r w:rsidR="00D75D86" w:rsidRPr="00766AA5">
              <w:rPr>
                <w:sz w:val="20"/>
                <w:szCs w:val="20"/>
              </w:rPr>
              <w:t>-</w:t>
            </w:r>
            <w:r w:rsidRPr="00766AA5">
              <w:rPr>
                <w:sz w:val="20"/>
                <w:szCs w:val="20"/>
              </w:rPr>
              <w:t>sobljeni zaposlenici</w:t>
            </w:r>
          </w:p>
        </w:tc>
        <w:tc>
          <w:tcPr>
            <w:tcW w:w="1134" w:type="dxa"/>
            <w:shd w:val="clear" w:color="auto" w:fill="auto"/>
            <w:noWrap/>
            <w:vAlign w:val="center"/>
            <w:hideMark/>
          </w:tcPr>
          <w:p w:rsidR="00C9304D" w:rsidRPr="00766AA5" w:rsidRDefault="00C9304D" w:rsidP="00F11940">
            <w:pPr>
              <w:jc w:val="center"/>
              <w:rPr>
                <w:sz w:val="20"/>
                <w:szCs w:val="20"/>
              </w:rPr>
            </w:pPr>
            <w:r w:rsidRPr="00766AA5">
              <w:rPr>
                <w:sz w:val="20"/>
                <w:szCs w:val="20"/>
              </w:rPr>
              <w:t>Adekvatn</w:t>
            </w:r>
            <w:r w:rsidR="00F11940" w:rsidRPr="00766AA5">
              <w:rPr>
                <w:sz w:val="20"/>
                <w:szCs w:val="20"/>
              </w:rPr>
              <w:t>i</w:t>
            </w:r>
            <w:r w:rsidRPr="00766AA5">
              <w:rPr>
                <w:sz w:val="20"/>
                <w:szCs w:val="20"/>
              </w:rPr>
              <w:t xml:space="preserve"> radni prostor, osigurana sredstva za rad, ospo</w:t>
            </w:r>
            <w:r w:rsidR="00D75D86" w:rsidRPr="00766AA5">
              <w:rPr>
                <w:sz w:val="20"/>
                <w:szCs w:val="20"/>
              </w:rPr>
              <w:t>-</w:t>
            </w:r>
            <w:r w:rsidRPr="00766AA5">
              <w:rPr>
                <w:sz w:val="20"/>
                <w:szCs w:val="20"/>
              </w:rPr>
              <w:t>sobljeni zaposlenici</w:t>
            </w:r>
          </w:p>
        </w:tc>
      </w:tr>
      <w:tr w:rsidR="00766AA5" w:rsidRPr="00766AA5" w:rsidTr="00820A13">
        <w:trPr>
          <w:trHeight w:val="300"/>
        </w:trPr>
        <w:tc>
          <w:tcPr>
            <w:tcW w:w="10348" w:type="dxa"/>
            <w:gridSpan w:val="5"/>
            <w:shd w:val="clear" w:color="auto" w:fill="D9D9D9" w:themeFill="background1" w:themeFillShade="D9"/>
            <w:hideMark/>
          </w:tcPr>
          <w:p w:rsidR="00C9304D" w:rsidRPr="00766AA5" w:rsidRDefault="00C9304D" w:rsidP="00C9304D">
            <w:pPr>
              <w:rPr>
                <w:b/>
                <w:bCs/>
                <w:sz w:val="20"/>
                <w:szCs w:val="20"/>
              </w:rPr>
            </w:pPr>
            <w:r w:rsidRPr="00766AA5">
              <w:rPr>
                <w:b/>
                <w:bCs/>
                <w:sz w:val="20"/>
                <w:szCs w:val="20"/>
              </w:rPr>
              <w:t>Naziv aktivnosti/projekta u Proračunu: NAKNADE ČLANOVIMA RADNIH TIJELA GRADONAČELNIKA</w:t>
            </w:r>
          </w:p>
        </w:tc>
      </w:tr>
      <w:tr w:rsidR="00766AA5" w:rsidRPr="00766AA5" w:rsidTr="00E37B00">
        <w:trPr>
          <w:trHeight w:val="251"/>
        </w:trPr>
        <w:tc>
          <w:tcPr>
            <w:tcW w:w="6946" w:type="dxa"/>
            <w:gridSpan w:val="2"/>
            <w:vMerge w:val="restart"/>
            <w:shd w:val="clear" w:color="auto" w:fill="auto"/>
            <w:vAlign w:val="center"/>
            <w:hideMark/>
          </w:tcPr>
          <w:p w:rsidR="00C9304D" w:rsidRPr="00766AA5" w:rsidRDefault="00C9304D" w:rsidP="00C9304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4C70B5" w:rsidRPr="00766AA5" w:rsidRDefault="004C70B5" w:rsidP="004C70B5">
            <w:pPr>
              <w:rPr>
                <w:sz w:val="20"/>
                <w:szCs w:val="20"/>
              </w:rPr>
            </w:pPr>
          </w:p>
        </w:tc>
        <w:tc>
          <w:tcPr>
            <w:tcW w:w="1134" w:type="dxa"/>
            <w:shd w:val="clear" w:color="auto" w:fill="auto"/>
            <w:noWrap/>
            <w:vAlign w:val="bottom"/>
            <w:hideMark/>
          </w:tcPr>
          <w:p w:rsidR="004C70B5" w:rsidRPr="00766AA5" w:rsidRDefault="00002AA8" w:rsidP="004C70B5">
            <w:pPr>
              <w:jc w:val="center"/>
              <w:rPr>
                <w:sz w:val="20"/>
                <w:szCs w:val="20"/>
              </w:rPr>
            </w:pPr>
            <w:r w:rsidRPr="00766AA5">
              <w:rPr>
                <w:sz w:val="20"/>
                <w:szCs w:val="20"/>
              </w:rPr>
              <w:t>2020</w:t>
            </w:r>
            <w:r w:rsidR="004C70B5" w:rsidRPr="00766AA5">
              <w:rPr>
                <w:sz w:val="20"/>
                <w:szCs w:val="20"/>
              </w:rPr>
              <w:t>.</w:t>
            </w:r>
          </w:p>
        </w:tc>
        <w:tc>
          <w:tcPr>
            <w:tcW w:w="1134" w:type="dxa"/>
            <w:shd w:val="clear" w:color="auto" w:fill="auto"/>
            <w:noWrap/>
            <w:vAlign w:val="bottom"/>
            <w:hideMark/>
          </w:tcPr>
          <w:p w:rsidR="004C70B5" w:rsidRPr="00766AA5" w:rsidRDefault="00002AA8" w:rsidP="004C70B5">
            <w:pPr>
              <w:jc w:val="center"/>
              <w:rPr>
                <w:sz w:val="20"/>
                <w:szCs w:val="20"/>
              </w:rPr>
            </w:pPr>
            <w:r w:rsidRPr="00766AA5">
              <w:rPr>
                <w:sz w:val="20"/>
                <w:szCs w:val="20"/>
              </w:rPr>
              <w:t>2021</w:t>
            </w:r>
            <w:r w:rsidR="004C70B5" w:rsidRPr="00766AA5">
              <w:rPr>
                <w:sz w:val="20"/>
                <w:szCs w:val="20"/>
              </w:rPr>
              <w:t>.</w:t>
            </w:r>
          </w:p>
        </w:tc>
        <w:tc>
          <w:tcPr>
            <w:tcW w:w="1134" w:type="dxa"/>
            <w:shd w:val="clear" w:color="auto" w:fill="auto"/>
            <w:noWrap/>
            <w:vAlign w:val="bottom"/>
            <w:hideMark/>
          </w:tcPr>
          <w:p w:rsidR="004C70B5" w:rsidRPr="00766AA5" w:rsidRDefault="00002AA8" w:rsidP="004C70B5">
            <w:pPr>
              <w:jc w:val="center"/>
              <w:rPr>
                <w:sz w:val="20"/>
                <w:szCs w:val="20"/>
              </w:rPr>
            </w:pPr>
            <w:r w:rsidRPr="00766AA5">
              <w:rPr>
                <w:sz w:val="20"/>
                <w:szCs w:val="20"/>
              </w:rPr>
              <w:t>2022</w:t>
            </w:r>
            <w:r w:rsidR="004C70B5" w:rsidRPr="00766AA5">
              <w:rPr>
                <w:sz w:val="20"/>
                <w:szCs w:val="20"/>
              </w:rPr>
              <w:t>.</w:t>
            </w:r>
          </w:p>
        </w:tc>
      </w:tr>
      <w:tr w:rsidR="00766AA5" w:rsidRPr="00766AA5" w:rsidTr="00C073BA">
        <w:trPr>
          <w:trHeight w:val="1132"/>
        </w:trPr>
        <w:tc>
          <w:tcPr>
            <w:tcW w:w="6946" w:type="dxa"/>
            <w:gridSpan w:val="2"/>
            <w:shd w:val="clear" w:color="auto" w:fill="auto"/>
            <w:noWrap/>
            <w:hideMark/>
          </w:tcPr>
          <w:p w:rsidR="00C9304D" w:rsidRPr="00766AA5" w:rsidRDefault="00C9304D" w:rsidP="00F11940">
            <w:pPr>
              <w:rPr>
                <w:i/>
                <w:iCs/>
                <w:sz w:val="20"/>
                <w:szCs w:val="20"/>
              </w:rPr>
            </w:pPr>
            <w:r w:rsidRPr="00766AA5">
              <w:rPr>
                <w:iCs/>
                <w:sz w:val="20"/>
                <w:szCs w:val="20"/>
              </w:rPr>
              <w:t xml:space="preserve">Gradonačelnik, sukladno Statutu Grada Samobora, ima ovlasti imenovati radna tijela koja mu pomažu u obavljanju poslova izvršne vlasti. </w:t>
            </w:r>
            <w:r w:rsidRPr="00766AA5">
              <w:rPr>
                <w:sz w:val="20"/>
                <w:szCs w:val="20"/>
              </w:rPr>
              <w:t xml:space="preserve">Navedeni </w:t>
            </w:r>
            <w:r w:rsidR="00F11940" w:rsidRPr="00766AA5">
              <w:rPr>
                <w:sz w:val="20"/>
                <w:szCs w:val="20"/>
              </w:rPr>
              <w:t>rashodi</w:t>
            </w:r>
            <w:r w:rsidRPr="00766AA5">
              <w:rPr>
                <w:sz w:val="20"/>
                <w:szCs w:val="20"/>
              </w:rPr>
              <w:t xml:space="preserve"> obuhvaćaju troškove naknade članovima Savjeta za razvoj Grada, Povjerenstva za stipendije, Kulturnog vijeća po sjednici, te naknada inventurnoj komisiji na sjednici.</w:t>
            </w:r>
          </w:p>
        </w:tc>
        <w:tc>
          <w:tcPr>
            <w:tcW w:w="1134" w:type="dxa"/>
            <w:shd w:val="clear" w:color="auto" w:fill="auto"/>
            <w:noWrap/>
            <w:vAlign w:val="center"/>
            <w:hideMark/>
          </w:tcPr>
          <w:p w:rsidR="00C9304D" w:rsidRPr="00766AA5" w:rsidRDefault="00C9304D" w:rsidP="00C9304D">
            <w:pPr>
              <w:jc w:val="right"/>
              <w:rPr>
                <w:b/>
                <w:sz w:val="20"/>
                <w:szCs w:val="20"/>
              </w:rPr>
            </w:pPr>
            <w:r w:rsidRPr="00766AA5">
              <w:rPr>
                <w:b/>
                <w:sz w:val="20"/>
                <w:szCs w:val="20"/>
              </w:rPr>
              <w:t>260.000</w:t>
            </w:r>
          </w:p>
        </w:tc>
        <w:tc>
          <w:tcPr>
            <w:tcW w:w="1134" w:type="dxa"/>
            <w:shd w:val="clear" w:color="auto" w:fill="auto"/>
            <w:noWrap/>
            <w:vAlign w:val="center"/>
            <w:hideMark/>
          </w:tcPr>
          <w:p w:rsidR="00C9304D" w:rsidRPr="00766AA5" w:rsidRDefault="00C9304D" w:rsidP="00C9304D">
            <w:pPr>
              <w:jc w:val="right"/>
              <w:rPr>
                <w:b/>
                <w:sz w:val="20"/>
                <w:szCs w:val="20"/>
              </w:rPr>
            </w:pPr>
            <w:r w:rsidRPr="00766AA5">
              <w:rPr>
                <w:b/>
                <w:sz w:val="20"/>
                <w:szCs w:val="20"/>
              </w:rPr>
              <w:t>260.000</w:t>
            </w:r>
          </w:p>
        </w:tc>
        <w:tc>
          <w:tcPr>
            <w:tcW w:w="1134" w:type="dxa"/>
            <w:shd w:val="clear" w:color="auto" w:fill="auto"/>
            <w:noWrap/>
            <w:vAlign w:val="center"/>
            <w:hideMark/>
          </w:tcPr>
          <w:p w:rsidR="00C9304D" w:rsidRPr="00766AA5" w:rsidRDefault="00C9304D" w:rsidP="00C9304D">
            <w:pPr>
              <w:jc w:val="right"/>
              <w:rPr>
                <w:b/>
                <w:sz w:val="20"/>
                <w:szCs w:val="20"/>
              </w:rPr>
            </w:pPr>
            <w:r w:rsidRPr="00766AA5">
              <w:rPr>
                <w:b/>
                <w:sz w:val="20"/>
                <w:szCs w:val="20"/>
              </w:rPr>
              <w:t>260.000</w:t>
            </w:r>
          </w:p>
        </w:tc>
      </w:tr>
      <w:tr w:rsidR="00766AA5" w:rsidRPr="00766AA5" w:rsidTr="00E37B00">
        <w:trPr>
          <w:trHeight w:val="295"/>
        </w:trPr>
        <w:tc>
          <w:tcPr>
            <w:tcW w:w="5812" w:type="dxa"/>
            <w:vMerge w:val="restart"/>
            <w:shd w:val="clear" w:color="auto" w:fill="auto"/>
            <w:vAlign w:val="center"/>
            <w:hideMark/>
          </w:tcPr>
          <w:p w:rsidR="00C9304D" w:rsidRPr="00766AA5" w:rsidRDefault="00C9304D" w:rsidP="00C9304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9304D" w:rsidRPr="00766AA5" w:rsidRDefault="00C9304D" w:rsidP="00756A6F">
            <w:pPr>
              <w:jc w:val="center"/>
              <w:rPr>
                <w:sz w:val="20"/>
                <w:szCs w:val="20"/>
              </w:rPr>
            </w:pPr>
            <w:r w:rsidRPr="00766AA5">
              <w:rPr>
                <w:sz w:val="20"/>
                <w:szCs w:val="20"/>
              </w:rPr>
              <w:t>Polazna vrijednost 201</w:t>
            </w:r>
            <w:r w:rsidR="00756A6F" w:rsidRPr="00766AA5">
              <w:rPr>
                <w:sz w:val="20"/>
                <w:szCs w:val="20"/>
              </w:rPr>
              <w:t>9</w:t>
            </w:r>
            <w:r w:rsidRPr="00766AA5">
              <w:rPr>
                <w:sz w:val="20"/>
                <w:szCs w:val="20"/>
              </w:rPr>
              <w:t>.</w:t>
            </w:r>
          </w:p>
        </w:tc>
        <w:tc>
          <w:tcPr>
            <w:tcW w:w="3402" w:type="dxa"/>
            <w:gridSpan w:val="3"/>
            <w:shd w:val="clear" w:color="auto" w:fill="auto"/>
            <w:noWrap/>
            <w:vAlign w:val="center"/>
            <w:hideMark/>
          </w:tcPr>
          <w:p w:rsidR="00C9304D" w:rsidRPr="00766AA5" w:rsidRDefault="00C9304D" w:rsidP="00C9304D">
            <w:pPr>
              <w:jc w:val="center"/>
              <w:rPr>
                <w:sz w:val="20"/>
                <w:szCs w:val="20"/>
              </w:rPr>
            </w:pPr>
            <w:r w:rsidRPr="00766AA5">
              <w:rPr>
                <w:sz w:val="20"/>
                <w:szCs w:val="20"/>
              </w:rPr>
              <w:t>Ciljana vrijednost pokazatelja uspješnosti</w:t>
            </w:r>
          </w:p>
        </w:tc>
      </w:tr>
      <w:tr w:rsidR="00766AA5" w:rsidRPr="00766AA5" w:rsidTr="00E37B00">
        <w:trPr>
          <w:trHeight w:val="220"/>
        </w:trPr>
        <w:tc>
          <w:tcPr>
            <w:tcW w:w="5812" w:type="dxa"/>
            <w:vMerge/>
            <w:vAlign w:val="center"/>
            <w:hideMark/>
          </w:tcPr>
          <w:p w:rsidR="00C9304D" w:rsidRPr="00766AA5" w:rsidRDefault="00C9304D" w:rsidP="00C9304D">
            <w:pPr>
              <w:rPr>
                <w:sz w:val="20"/>
                <w:szCs w:val="20"/>
              </w:rPr>
            </w:pPr>
          </w:p>
        </w:tc>
        <w:tc>
          <w:tcPr>
            <w:tcW w:w="1134" w:type="dxa"/>
            <w:vMerge/>
            <w:vAlign w:val="center"/>
            <w:hideMark/>
          </w:tcPr>
          <w:p w:rsidR="00C9304D" w:rsidRPr="00766AA5" w:rsidRDefault="00C9304D" w:rsidP="00C9304D">
            <w:pPr>
              <w:rPr>
                <w:sz w:val="20"/>
                <w:szCs w:val="20"/>
              </w:rPr>
            </w:pPr>
          </w:p>
        </w:tc>
        <w:tc>
          <w:tcPr>
            <w:tcW w:w="1134" w:type="dxa"/>
            <w:shd w:val="clear" w:color="auto" w:fill="auto"/>
            <w:noWrap/>
            <w:vAlign w:val="bottom"/>
            <w:hideMark/>
          </w:tcPr>
          <w:p w:rsidR="00C9304D" w:rsidRPr="00766AA5" w:rsidRDefault="00C9304D" w:rsidP="00756A6F">
            <w:pPr>
              <w:jc w:val="center"/>
              <w:rPr>
                <w:sz w:val="20"/>
                <w:szCs w:val="20"/>
              </w:rPr>
            </w:pPr>
            <w:r w:rsidRPr="00766AA5">
              <w:rPr>
                <w:sz w:val="20"/>
                <w:szCs w:val="20"/>
              </w:rPr>
              <w:t>20</w:t>
            </w:r>
            <w:r w:rsidR="00756A6F" w:rsidRPr="00766AA5">
              <w:rPr>
                <w:sz w:val="20"/>
                <w:szCs w:val="20"/>
              </w:rPr>
              <w:t>20</w:t>
            </w:r>
            <w:r w:rsidRPr="00766AA5">
              <w:rPr>
                <w:sz w:val="20"/>
                <w:szCs w:val="20"/>
              </w:rPr>
              <w:t>.</w:t>
            </w:r>
          </w:p>
        </w:tc>
        <w:tc>
          <w:tcPr>
            <w:tcW w:w="1134" w:type="dxa"/>
            <w:shd w:val="clear" w:color="auto" w:fill="auto"/>
            <w:noWrap/>
            <w:vAlign w:val="bottom"/>
            <w:hideMark/>
          </w:tcPr>
          <w:p w:rsidR="00C9304D" w:rsidRPr="00766AA5" w:rsidRDefault="00C9304D" w:rsidP="00F11940">
            <w:pPr>
              <w:jc w:val="center"/>
              <w:rPr>
                <w:sz w:val="20"/>
                <w:szCs w:val="20"/>
              </w:rPr>
            </w:pPr>
            <w:r w:rsidRPr="00766AA5">
              <w:rPr>
                <w:sz w:val="20"/>
                <w:szCs w:val="20"/>
              </w:rPr>
              <w:t>20</w:t>
            </w:r>
            <w:r w:rsidR="00756A6F" w:rsidRPr="00766AA5">
              <w:rPr>
                <w:sz w:val="20"/>
                <w:szCs w:val="20"/>
              </w:rPr>
              <w:t>21</w:t>
            </w:r>
            <w:r w:rsidRPr="00766AA5">
              <w:rPr>
                <w:sz w:val="20"/>
                <w:szCs w:val="20"/>
              </w:rPr>
              <w:t>.</w:t>
            </w:r>
          </w:p>
        </w:tc>
        <w:tc>
          <w:tcPr>
            <w:tcW w:w="1134" w:type="dxa"/>
            <w:shd w:val="clear" w:color="auto" w:fill="auto"/>
            <w:noWrap/>
            <w:vAlign w:val="bottom"/>
            <w:hideMark/>
          </w:tcPr>
          <w:p w:rsidR="00C9304D" w:rsidRPr="00766AA5" w:rsidRDefault="00C9304D" w:rsidP="00F11940">
            <w:pPr>
              <w:jc w:val="center"/>
              <w:rPr>
                <w:sz w:val="20"/>
                <w:szCs w:val="20"/>
              </w:rPr>
            </w:pPr>
            <w:r w:rsidRPr="00766AA5">
              <w:rPr>
                <w:sz w:val="20"/>
                <w:szCs w:val="20"/>
              </w:rPr>
              <w:t>202</w:t>
            </w:r>
            <w:r w:rsidR="00756A6F" w:rsidRPr="00766AA5">
              <w:rPr>
                <w:sz w:val="20"/>
                <w:szCs w:val="20"/>
              </w:rPr>
              <w:t>2</w:t>
            </w:r>
            <w:r w:rsidRPr="00766AA5">
              <w:rPr>
                <w:sz w:val="20"/>
                <w:szCs w:val="20"/>
              </w:rPr>
              <w:t>.</w:t>
            </w:r>
          </w:p>
        </w:tc>
      </w:tr>
      <w:tr w:rsidR="00766AA5" w:rsidRPr="00766AA5" w:rsidTr="00BF3E7C">
        <w:trPr>
          <w:trHeight w:val="393"/>
        </w:trPr>
        <w:tc>
          <w:tcPr>
            <w:tcW w:w="5812" w:type="dxa"/>
            <w:shd w:val="clear" w:color="auto" w:fill="auto"/>
            <w:vAlign w:val="center"/>
          </w:tcPr>
          <w:p w:rsidR="00B6435A" w:rsidRPr="00766AA5" w:rsidRDefault="00B6435A" w:rsidP="00B6435A">
            <w:pPr>
              <w:rPr>
                <w:iCs/>
                <w:sz w:val="20"/>
                <w:szCs w:val="20"/>
              </w:rPr>
            </w:pPr>
            <w:r w:rsidRPr="00766AA5">
              <w:rPr>
                <w:iCs/>
                <w:sz w:val="20"/>
                <w:szCs w:val="20"/>
              </w:rPr>
              <w:t xml:space="preserve">Kontinuirano održavanje sjednica Savjeta za razvoj grada </w:t>
            </w:r>
          </w:p>
        </w:tc>
        <w:tc>
          <w:tcPr>
            <w:tcW w:w="1134" w:type="dxa"/>
            <w:shd w:val="clear" w:color="auto" w:fill="auto"/>
            <w:noWrap/>
            <w:vAlign w:val="center"/>
          </w:tcPr>
          <w:p w:rsidR="00B6435A" w:rsidRPr="00766AA5" w:rsidRDefault="00B6435A" w:rsidP="00F11940">
            <w:pPr>
              <w:jc w:val="center"/>
              <w:rPr>
                <w:sz w:val="20"/>
                <w:szCs w:val="20"/>
              </w:rPr>
            </w:pPr>
            <w:r w:rsidRPr="00766AA5">
              <w:rPr>
                <w:sz w:val="20"/>
                <w:szCs w:val="20"/>
              </w:rPr>
              <w:t>46</w:t>
            </w:r>
          </w:p>
        </w:tc>
        <w:tc>
          <w:tcPr>
            <w:tcW w:w="1134" w:type="dxa"/>
            <w:shd w:val="clear" w:color="auto" w:fill="auto"/>
            <w:noWrap/>
            <w:vAlign w:val="center"/>
            <w:hideMark/>
          </w:tcPr>
          <w:p w:rsidR="00B6435A" w:rsidRPr="00766AA5" w:rsidRDefault="00B6435A" w:rsidP="00F11940">
            <w:pPr>
              <w:jc w:val="center"/>
              <w:rPr>
                <w:sz w:val="20"/>
                <w:szCs w:val="20"/>
              </w:rPr>
            </w:pPr>
            <w:r w:rsidRPr="00766AA5">
              <w:rPr>
                <w:sz w:val="20"/>
                <w:szCs w:val="20"/>
              </w:rPr>
              <w:t>46</w:t>
            </w:r>
          </w:p>
        </w:tc>
        <w:tc>
          <w:tcPr>
            <w:tcW w:w="1134" w:type="dxa"/>
            <w:shd w:val="clear" w:color="auto" w:fill="auto"/>
            <w:noWrap/>
            <w:vAlign w:val="center"/>
            <w:hideMark/>
          </w:tcPr>
          <w:p w:rsidR="00B6435A" w:rsidRPr="00766AA5" w:rsidRDefault="00B6435A" w:rsidP="00F11940">
            <w:pPr>
              <w:jc w:val="center"/>
              <w:rPr>
                <w:sz w:val="20"/>
                <w:szCs w:val="20"/>
              </w:rPr>
            </w:pPr>
            <w:r w:rsidRPr="00766AA5">
              <w:rPr>
                <w:sz w:val="20"/>
                <w:szCs w:val="20"/>
              </w:rPr>
              <w:t>46</w:t>
            </w:r>
          </w:p>
        </w:tc>
        <w:tc>
          <w:tcPr>
            <w:tcW w:w="1134" w:type="dxa"/>
            <w:shd w:val="clear" w:color="auto" w:fill="auto"/>
            <w:noWrap/>
            <w:vAlign w:val="center"/>
            <w:hideMark/>
          </w:tcPr>
          <w:p w:rsidR="00B6435A" w:rsidRPr="00766AA5" w:rsidRDefault="00B6435A" w:rsidP="00F11940">
            <w:pPr>
              <w:jc w:val="center"/>
              <w:rPr>
                <w:sz w:val="20"/>
                <w:szCs w:val="20"/>
              </w:rPr>
            </w:pPr>
            <w:r w:rsidRPr="00766AA5">
              <w:rPr>
                <w:sz w:val="20"/>
                <w:szCs w:val="20"/>
              </w:rPr>
              <w:t>46</w:t>
            </w:r>
          </w:p>
        </w:tc>
      </w:tr>
      <w:tr w:rsidR="00766AA5" w:rsidRPr="00766AA5" w:rsidTr="00820A13">
        <w:trPr>
          <w:trHeight w:val="300"/>
        </w:trPr>
        <w:tc>
          <w:tcPr>
            <w:tcW w:w="10348" w:type="dxa"/>
            <w:gridSpan w:val="5"/>
            <w:shd w:val="clear" w:color="auto" w:fill="D9D9D9" w:themeFill="background1" w:themeFillShade="D9"/>
            <w:hideMark/>
          </w:tcPr>
          <w:p w:rsidR="00B6435A" w:rsidRPr="00766AA5" w:rsidRDefault="00B6435A">
            <w:r w:rsidRPr="00766AA5">
              <w:rPr>
                <w:b/>
                <w:bCs/>
                <w:sz w:val="20"/>
                <w:szCs w:val="20"/>
              </w:rPr>
              <w:t>Naziv aktivnosti/projekta u Proračunu: NAKNADE GRAĐANIMA I KUĆANSTVIMA</w:t>
            </w:r>
          </w:p>
        </w:tc>
      </w:tr>
      <w:tr w:rsidR="00766AA5" w:rsidRPr="00766AA5" w:rsidTr="00E37B00">
        <w:trPr>
          <w:trHeight w:val="251"/>
        </w:trPr>
        <w:tc>
          <w:tcPr>
            <w:tcW w:w="6946" w:type="dxa"/>
            <w:gridSpan w:val="2"/>
            <w:vMerge w:val="restart"/>
            <w:shd w:val="clear" w:color="auto" w:fill="auto"/>
            <w:vAlign w:val="center"/>
            <w:hideMark/>
          </w:tcPr>
          <w:p w:rsidR="00B6435A" w:rsidRPr="00766AA5" w:rsidRDefault="00B6435A"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6435A" w:rsidRPr="00766AA5" w:rsidRDefault="00B6435A"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557BD6" w:rsidRPr="00766AA5" w:rsidRDefault="00557BD6" w:rsidP="00160D9E">
            <w:pPr>
              <w:rPr>
                <w:sz w:val="20"/>
                <w:szCs w:val="20"/>
              </w:rPr>
            </w:pPr>
          </w:p>
        </w:tc>
        <w:tc>
          <w:tcPr>
            <w:tcW w:w="1134" w:type="dxa"/>
            <w:shd w:val="clear" w:color="auto" w:fill="auto"/>
            <w:noWrap/>
            <w:vAlign w:val="bottom"/>
            <w:hideMark/>
          </w:tcPr>
          <w:p w:rsidR="00557BD6" w:rsidRPr="00766AA5" w:rsidRDefault="00756A6F" w:rsidP="00634763">
            <w:pPr>
              <w:jc w:val="center"/>
              <w:rPr>
                <w:sz w:val="20"/>
                <w:szCs w:val="20"/>
              </w:rPr>
            </w:pPr>
            <w:r w:rsidRPr="00766AA5">
              <w:rPr>
                <w:sz w:val="20"/>
                <w:szCs w:val="20"/>
              </w:rPr>
              <w:t>2020</w:t>
            </w:r>
            <w:r w:rsidR="00557BD6" w:rsidRPr="00766AA5">
              <w:rPr>
                <w:sz w:val="20"/>
                <w:szCs w:val="20"/>
              </w:rPr>
              <w:t>.</w:t>
            </w:r>
          </w:p>
        </w:tc>
        <w:tc>
          <w:tcPr>
            <w:tcW w:w="1134" w:type="dxa"/>
            <w:shd w:val="clear" w:color="auto" w:fill="auto"/>
            <w:noWrap/>
            <w:vAlign w:val="bottom"/>
            <w:hideMark/>
          </w:tcPr>
          <w:p w:rsidR="00557BD6" w:rsidRPr="00766AA5" w:rsidRDefault="00756A6F" w:rsidP="00634763">
            <w:pPr>
              <w:jc w:val="center"/>
              <w:rPr>
                <w:sz w:val="20"/>
                <w:szCs w:val="20"/>
              </w:rPr>
            </w:pPr>
            <w:r w:rsidRPr="00766AA5">
              <w:rPr>
                <w:sz w:val="20"/>
                <w:szCs w:val="20"/>
              </w:rPr>
              <w:t>2021</w:t>
            </w:r>
            <w:r w:rsidR="00557BD6" w:rsidRPr="00766AA5">
              <w:rPr>
                <w:sz w:val="20"/>
                <w:szCs w:val="20"/>
              </w:rPr>
              <w:t>.</w:t>
            </w:r>
          </w:p>
        </w:tc>
        <w:tc>
          <w:tcPr>
            <w:tcW w:w="1134" w:type="dxa"/>
            <w:shd w:val="clear" w:color="auto" w:fill="auto"/>
            <w:noWrap/>
            <w:vAlign w:val="bottom"/>
            <w:hideMark/>
          </w:tcPr>
          <w:p w:rsidR="00557BD6" w:rsidRPr="00766AA5" w:rsidRDefault="00756A6F" w:rsidP="00634763">
            <w:pPr>
              <w:jc w:val="center"/>
              <w:rPr>
                <w:sz w:val="20"/>
                <w:szCs w:val="20"/>
              </w:rPr>
            </w:pPr>
            <w:r w:rsidRPr="00766AA5">
              <w:rPr>
                <w:sz w:val="20"/>
                <w:szCs w:val="20"/>
              </w:rPr>
              <w:t>2022</w:t>
            </w:r>
            <w:r w:rsidR="00557BD6" w:rsidRPr="00766AA5">
              <w:rPr>
                <w:sz w:val="20"/>
                <w:szCs w:val="20"/>
              </w:rPr>
              <w:t>.</w:t>
            </w:r>
          </w:p>
        </w:tc>
      </w:tr>
      <w:tr w:rsidR="00766AA5" w:rsidRPr="00766AA5" w:rsidTr="00756A6F">
        <w:trPr>
          <w:trHeight w:val="586"/>
        </w:trPr>
        <w:tc>
          <w:tcPr>
            <w:tcW w:w="6946" w:type="dxa"/>
            <w:gridSpan w:val="2"/>
            <w:shd w:val="clear" w:color="auto" w:fill="auto"/>
            <w:noWrap/>
            <w:vAlign w:val="center"/>
            <w:hideMark/>
          </w:tcPr>
          <w:p w:rsidR="004A5123" w:rsidRPr="00766AA5" w:rsidRDefault="004A5123" w:rsidP="00B6435A">
            <w:pPr>
              <w:rPr>
                <w:i/>
                <w:iCs/>
                <w:sz w:val="20"/>
                <w:szCs w:val="20"/>
              </w:rPr>
            </w:pPr>
            <w:r w:rsidRPr="00766AA5">
              <w:rPr>
                <w:iCs/>
                <w:sz w:val="20"/>
                <w:szCs w:val="20"/>
              </w:rPr>
              <w:t>Naknade koje se isplaćuju građanstvu odnosno naknada učenicima i studentima u novcu za obavljanje stručne prakse u upravnim tijelima Grada</w:t>
            </w:r>
          </w:p>
        </w:tc>
        <w:tc>
          <w:tcPr>
            <w:tcW w:w="1134" w:type="dxa"/>
            <w:shd w:val="clear" w:color="auto" w:fill="auto"/>
            <w:noWrap/>
            <w:vAlign w:val="center"/>
            <w:hideMark/>
          </w:tcPr>
          <w:p w:rsidR="004A5123" w:rsidRPr="00766AA5" w:rsidRDefault="00756A6F" w:rsidP="004A5123">
            <w:pPr>
              <w:jc w:val="right"/>
              <w:rPr>
                <w:b/>
                <w:sz w:val="20"/>
                <w:szCs w:val="20"/>
              </w:rPr>
            </w:pPr>
            <w:r w:rsidRPr="00766AA5">
              <w:rPr>
                <w:b/>
                <w:sz w:val="20"/>
                <w:szCs w:val="20"/>
              </w:rPr>
              <w:t>5</w:t>
            </w:r>
            <w:r w:rsidR="004A5123" w:rsidRPr="00766AA5">
              <w:rPr>
                <w:b/>
                <w:sz w:val="20"/>
                <w:szCs w:val="20"/>
              </w:rPr>
              <w:t>.000</w:t>
            </w:r>
          </w:p>
        </w:tc>
        <w:tc>
          <w:tcPr>
            <w:tcW w:w="1134" w:type="dxa"/>
            <w:shd w:val="clear" w:color="auto" w:fill="auto"/>
            <w:noWrap/>
            <w:vAlign w:val="center"/>
            <w:hideMark/>
          </w:tcPr>
          <w:p w:rsidR="004A5123" w:rsidRPr="00766AA5" w:rsidRDefault="00756A6F" w:rsidP="004A5123">
            <w:pPr>
              <w:jc w:val="right"/>
              <w:rPr>
                <w:b/>
                <w:sz w:val="20"/>
                <w:szCs w:val="20"/>
              </w:rPr>
            </w:pPr>
            <w:r w:rsidRPr="00766AA5">
              <w:rPr>
                <w:b/>
                <w:sz w:val="20"/>
                <w:szCs w:val="20"/>
              </w:rPr>
              <w:t>5</w:t>
            </w:r>
            <w:r w:rsidR="004A5123" w:rsidRPr="00766AA5">
              <w:rPr>
                <w:b/>
                <w:sz w:val="20"/>
                <w:szCs w:val="20"/>
              </w:rPr>
              <w:t>.000</w:t>
            </w:r>
          </w:p>
        </w:tc>
        <w:tc>
          <w:tcPr>
            <w:tcW w:w="1134" w:type="dxa"/>
            <w:shd w:val="clear" w:color="auto" w:fill="auto"/>
            <w:noWrap/>
            <w:vAlign w:val="center"/>
            <w:hideMark/>
          </w:tcPr>
          <w:p w:rsidR="004A5123" w:rsidRPr="00766AA5" w:rsidRDefault="00756A6F" w:rsidP="004A5123">
            <w:pPr>
              <w:jc w:val="right"/>
              <w:rPr>
                <w:b/>
                <w:sz w:val="20"/>
                <w:szCs w:val="20"/>
              </w:rPr>
            </w:pPr>
            <w:r w:rsidRPr="00766AA5">
              <w:rPr>
                <w:b/>
                <w:sz w:val="20"/>
                <w:szCs w:val="20"/>
              </w:rPr>
              <w:t>5</w:t>
            </w:r>
            <w:r w:rsidR="004A5123" w:rsidRPr="00766AA5">
              <w:rPr>
                <w:b/>
                <w:sz w:val="20"/>
                <w:szCs w:val="20"/>
              </w:rPr>
              <w:t>.000</w:t>
            </w:r>
          </w:p>
        </w:tc>
      </w:tr>
      <w:tr w:rsidR="00766AA5" w:rsidRPr="00766AA5" w:rsidTr="00E37B00">
        <w:trPr>
          <w:trHeight w:val="295"/>
        </w:trPr>
        <w:tc>
          <w:tcPr>
            <w:tcW w:w="5812" w:type="dxa"/>
            <w:vMerge w:val="restart"/>
            <w:shd w:val="clear" w:color="auto" w:fill="auto"/>
            <w:vAlign w:val="center"/>
            <w:hideMark/>
          </w:tcPr>
          <w:p w:rsidR="004A5123" w:rsidRPr="00766AA5" w:rsidRDefault="004A5123" w:rsidP="00634763">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4A5123" w:rsidRPr="00766AA5" w:rsidRDefault="00756A6F" w:rsidP="00634763">
            <w:pPr>
              <w:jc w:val="center"/>
              <w:rPr>
                <w:sz w:val="20"/>
                <w:szCs w:val="20"/>
              </w:rPr>
            </w:pPr>
            <w:r w:rsidRPr="00766AA5">
              <w:rPr>
                <w:sz w:val="20"/>
                <w:szCs w:val="20"/>
              </w:rPr>
              <w:t>Polazna vrijednost 2019</w:t>
            </w:r>
            <w:r w:rsidR="004A5123" w:rsidRPr="00766AA5">
              <w:rPr>
                <w:sz w:val="20"/>
                <w:szCs w:val="20"/>
              </w:rPr>
              <w:t>.</w:t>
            </w:r>
          </w:p>
        </w:tc>
        <w:tc>
          <w:tcPr>
            <w:tcW w:w="3402" w:type="dxa"/>
            <w:gridSpan w:val="3"/>
            <w:shd w:val="clear" w:color="auto" w:fill="auto"/>
            <w:noWrap/>
            <w:vAlign w:val="center"/>
            <w:hideMark/>
          </w:tcPr>
          <w:p w:rsidR="004A5123" w:rsidRPr="00766AA5" w:rsidRDefault="004A5123" w:rsidP="00634763">
            <w:pPr>
              <w:jc w:val="center"/>
              <w:rPr>
                <w:sz w:val="20"/>
                <w:szCs w:val="20"/>
              </w:rPr>
            </w:pPr>
            <w:r w:rsidRPr="00766AA5">
              <w:rPr>
                <w:sz w:val="20"/>
                <w:szCs w:val="20"/>
              </w:rPr>
              <w:t>Ciljana vrijednost pokazatelja uspješnosti</w:t>
            </w:r>
          </w:p>
        </w:tc>
      </w:tr>
      <w:tr w:rsidR="00766AA5" w:rsidRPr="00766AA5" w:rsidTr="00E37B00">
        <w:trPr>
          <w:trHeight w:val="220"/>
        </w:trPr>
        <w:tc>
          <w:tcPr>
            <w:tcW w:w="5812" w:type="dxa"/>
            <w:vMerge/>
            <w:vAlign w:val="center"/>
            <w:hideMark/>
          </w:tcPr>
          <w:p w:rsidR="004A5123" w:rsidRPr="00766AA5" w:rsidRDefault="004A5123" w:rsidP="00634763">
            <w:pPr>
              <w:rPr>
                <w:sz w:val="20"/>
                <w:szCs w:val="20"/>
              </w:rPr>
            </w:pPr>
          </w:p>
        </w:tc>
        <w:tc>
          <w:tcPr>
            <w:tcW w:w="1134" w:type="dxa"/>
            <w:vMerge/>
            <w:vAlign w:val="center"/>
            <w:hideMark/>
          </w:tcPr>
          <w:p w:rsidR="004A5123" w:rsidRPr="00766AA5" w:rsidRDefault="004A5123" w:rsidP="00634763">
            <w:pPr>
              <w:rPr>
                <w:sz w:val="20"/>
                <w:szCs w:val="20"/>
              </w:rPr>
            </w:pPr>
          </w:p>
        </w:tc>
        <w:tc>
          <w:tcPr>
            <w:tcW w:w="1134" w:type="dxa"/>
            <w:shd w:val="clear" w:color="auto" w:fill="auto"/>
            <w:noWrap/>
            <w:vAlign w:val="bottom"/>
            <w:hideMark/>
          </w:tcPr>
          <w:p w:rsidR="004A5123" w:rsidRPr="00766AA5" w:rsidRDefault="004A5123" w:rsidP="00756A6F">
            <w:pPr>
              <w:jc w:val="center"/>
              <w:rPr>
                <w:sz w:val="20"/>
                <w:szCs w:val="20"/>
              </w:rPr>
            </w:pPr>
            <w:r w:rsidRPr="00766AA5">
              <w:rPr>
                <w:sz w:val="20"/>
                <w:szCs w:val="20"/>
              </w:rPr>
              <w:t>20</w:t>
            </w:r>
            <w:r w:rsidR="00756A6F" w:rsidRPr="00766AA5">
              <w:rPr>
                <w:sz w:val="20"/>
                <w:szCs w:val="20"/>
              </w:rPr>
              <w:t>20</w:t>
            </w:r>
            <w:r w:rsidRPr="00766AA5">
              <w:rPr>
                <w:sz w:val="20"/>
                <w:szCs w:val="20"/>
              </w:rPr>
              <w:t>.</w:t>
            </w:r>
          </w:p>
        </w:tc>
        <w:tc>
          <w:tcPr>
            <w:tcW w:w="1134" w:type="dxa"/>
            <w:shd w:val="clear" w:color="auto" w:fill="auto"/>
            <w:noWrap/>
            <w:vAlign w:val="bottom"/>
            <w:hideMark/>
          </w:tcPr>
          <w:p w:rsidR="004A5123" w:rsidRPr="00766AA5" w:rsidRDefault="004A5123" w:rsidP="00634763">
            <w:pPr>
              <w:jc w:val="center"/>
              <w:rPr>
                <w:sz w:val="20"/>
                <w:szCs w:val="20"/>
              </w:rPr>
            </w:pPr>
            <w:r w:rsidRPr="00766AA5">
              <w:rPr>
                <w:sz w:val="20"/>
                <w:szCs w:val="20"/>
              </w:rPr>
              <w:t>2</w:t>
            </w:r>
            <w:r w:rsidR="00756A6F" w:rsidRPr="00766AA5">
              <w:rPr>
                <w:sz w:val="20"/>
                <w:szCs w:val="20"/>
              </w:rPr>
              <w:t>021</w:t>
            </w:r>
            <w:r w:rsidRPr="00766AA5">
              <w:rPr>
                <w:sz w:val="20"/>
                <w:szCs w:val="20"/>
              </w:rPr>
              <w:t>.</w:t>
            </w:r>
          </w:p>
        </w:tc>
        <w:tc>
          <w:tcPr>
            <w:tcW w:w="1134" w:type="dxa"/>
            <w:shd w:val="clear" w:color="auto" w:fill="auto"/>
            <w:noWrap/>
            <w:vAlign w:val="bottom"/>
            <w:hideMark/>
          </w:tcPr>
          <w:p w:rsidR="004A5123" w:rsidRPr="00766AA5" w:rsidRDefault="00756A6F" w:rsidP="00634763">
            <w:pPr>
              <w:jc w:val="center"/>
              <w:rPr>
                <w:sz w:val="20"/>
                <w:szCs w:val="20"/>
              </w:rPr>
            </w:pPr>
            <w:r w:rsidRPr="00766AA5">
              <w:rPr>
                <w:sz w:val="20"/>
                <w:szCs w:val="20"/>
              </w:rPr>
              <w:t>2022</w:t>
            </w:r>
            <w:r w:rsidR="004A5123" w:rsidRPr="00766AA5">
              <w:rPr>
                <w:sz w:val="20"/>
                <w:szCs w:val="20"/>
              </w:rPr>
              <w:t>.</w:t>
            </w:r>
          </w:p>
        </w:tc>
      </w:tr>
      <w:tr w:rsidR="00766AA5" w:rsidRPr="00766AA5" w:rsidTr="00E37B00">
        <w:trPr>
          <w:trHeight w:val="522"/>
        </w:trPr>
        <w:tc>
          <w:tcPr>
            <w:tcW w:w="5812" w:type="dxa"/>
            <w:shd w:val="clear" w:color="auto" w:fill="auto"/>
          </w:tcPr>
          <w:p w:rsidR="004A5123" w:rsidRPr="00766AA5" w:rsidRDefault="004A5123" w:rsidP="004A5123">
            <w:pPr>
              <w:rPr>
                <w:iCs/>
                <w:sz w:val="20"/>
                <w:szCs w:val="20"/>
              </w:rPr>
            </w:pPr>
            <w:r w:rsidRPr="00766AA5">
              <w:rPr>
                <w:iCs/>
                <w:sz w:val="20"/>
                <w:szCs w:val="20"/>
              </w:rPr>
              <w:t>Broj naknada učenicima i studentima za obavljanje stručne prakse u upravnim tijelima Grada Samobora</w:t>
            </w:r>
          </w:p>
        </w:tc>
        <w:tc>
          <w:tcPr>
            <w:tcW w:w="1134" w:type="dxa"/>
            <w:shd w:val="clear" w:color="auto" w:fill="auto"/>
            <w:noWrap/>
            <w:vAlign w:val="center"/>
          </w:tcPr>
          <w:p w:rsidR="004A5123" w:rsidRPr="00766AA5" w:rsidRDefault="00621B1C" w:rsidP="00621B1C">
            <w:pPr>
              <w:jc w:val="center"/>
              <w:rPr>
                <w:sz w:val="20"/>
                <w:szCs w:val="20"/>
              </w:rPr>
            </w:pPr>
            <w:r w:rsidRPr="00766AA5">
              <w:rPr>
                <w:sz w:val="20"/>
                <w:szCs w:val="20"/>
              </w:rPr>
              <w:t>4</w:t>
            </w:r>
          </w:p>
        </w:tc>
        <w:tc>
          <w:tcPr>
            <w:tcW w:w="1134" w:type="dxa"/>
            <w:shd w:val="clear" w:color="auto" w:fill="auto"/>
            <w:noWrap/>
            <w:vAlign w:val="center"/>
            <w:hideMark/>
          </w:tcPr>
          <w:p w:rsidR="004A5123" w:rsidRPr="00766AA5" w:rsidRDefault="00621B1C" w:rsidP="00634763">
            <w:pPr>
              <w:jc w:val="center"/>
              <w:rPr>
                <w:sz w:val="20"/>
                <w:szCs w:val="20"/>
              </w:rPr>
            </w:pPr>
            <w:r w:rsidRPr="00766AA5">
              <w:rPr>
                <w:sz w:val="20"/>
                <w:szCs w:val="20"/>
              </w:rPr>
              <w:t>4</w:t>
            </w:r>
          </w:p>
        </w:tc>
        <w:tc>
          <w:tcPr>
            <w:tcW w:w="1134" w:type="dxa"/>
            <w:shd w:val="clear" w:color="auto" w:fill="auto"/>
            <w:noWrap/>
            <w:vAlign w:val="center"/>
            <w:hideMark/>
          </w:tcPr>
          <w:p w:rsidR="004A5123" w:rsidRPr="00766AA5" w:rsidRDefault="00621B1C" w:rsidP="00634763">
            <w:pPr>
              <w:jc w:val="center"/>
              <w:rPr>
                <w:sz w:val="20"/>
                <w:szCs w:val="20"/>
              </w:rPr>
            </w:pPr>
            <w:r w:rsidRPr="00766AA5">
              <w:rPr>
                <w:sz w:val="20"/>
                <w:szCs w:val="20"/>
              </w:rPr>
              <w:t>4</w:t>
            </w:r>
          </w:p>
        </w:tc>
        <w:tc>
          <w:tcPr>
            <w:tcW w:w="1134" w:type="dxa"/>
            <w:shd w:val="clear" w:color="auto" w:fill="auto"/>
            <w:noWrap/>
            <w:vAlign w:val="center"/>
            <w:hideMark/>
          </w:tcPr>
          <w:p w:rsidR="004A5123" w:rsidRPr="00766AA5" w:rsidRDefault="00621B1C" w:rsidP="00634763">
            <w:pPr>
              <w:jc w:val="center"/>
              <w:rPr>
                <w:sz w:val="20"/>
                <w:szCs w:val="20"/>
              </w:rPr>
            </w:pPr>
            <w:r w:rsidRPr="00766AA5">
              <w:rPr>
                <w:sz w:val="20"/>
                <w:szCs w:val="20"/>
              </w:rPr>
              <w:t>4</w:t>
            </w:r>
          </w:p>
        </w:tc>
      </w:tr>
      <w:tr w:rsidR="00766AA5" w:rsidRPr="00766AA5" w:rsidTr="00B91BC2">
        <w:trPr>
          <w:trHeight w:val="300"/>
        </w:trPr>
        <w:tc>
          <w:tcPr>
            <w:tcW w:w="10348" w:type="dxa"/>
            <w:gridSpan w:val="5"/>
            <w:shd w:val="clear" w:color="auto" w:fill="D9D9D9" w:themeFill="background1" w:themeFillShade="D9"/>
            <w:hideMark/>
          </w:tcPr>
          <w:p w:rsidR="00E175CA" w:rsidRPr="00766AA5" w:rsidRDefault="00E175CA" w:rsidP="00E175CA">
            <w:r w:rsidRPr="00766AA5">
              <w:rPr>
                <w:b/>
                <w:bCs/>
                <w:sz w:val="20"/>
                <w:szCs w:val="20"/>
              </w:rPr>
              <w:t>Naziv aktivnosti/projekta u Proračunu: OBVEZE PO SUDSKIM SPOROVIMA</w:t>
            </w:r>
          </w:p>
        </w:tc>
      </w:tr>
      <w:tr w:rsidR="00766AA5" w:rsidRPr="00766AA5" w:rsidTr="00E37B00">
        <w:trPr>
          <w:trHeight w:val="251"/>
        </w:trPr>
        <w:tc>
          <w:tcPr>
            <w:tcW w:w="6946" w:type="dxa"/>
            <w:gridSpan w:val="2"/>
            <w:vMerge w:val="restart"/>
            <w:shd w:val="clear" w:color="auto" w:fill="auto"/>
            <w:vAlign w:val="center"/>
            <w:hideMark/>
          </w:tcPr>
          <w:p w:rsidR="00E175CA" w:rsidRPr="00766AA5" w:rsidRDefault="00E175CA" w:rsidP="00B91BC2">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E175CA" w:rsidRPr="00766AA5" w:rsidRDefault="00E175CA" w:rsidP="00B91BC2">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E175CA" w:rsidRPr="00766AA5" w:rsidRDefault="00E175CA" w:rsidP="00B91BC2">
            <w:pPr>
              <w:rPr>
                <w:sz w:val="20"/>
                <w:szCs w:val="20"/>
              </w:rPr>
            </w:pPr>
          </w:p>
        </w:tc>
        <w:tc>
          <w:tcPr>
            <w:tcW w:w="1134" w:type="dxa"/>
            <w:shd w:val="clear" w:color="auto" w:fill="auto"/>
            <w:noWrap/>
            <w:vAlign w:val="bottom"/>
            <w:hideMark/>
          </w:tcPr>
          <w:p w:rsidR="00E175CA" w:rsidRPr="00766AA5" w:rsidRDefault="00756A6F" w:rsidP="00B91BC2">
            <w:pPr>
              <w:jc w:val="center"/>
              <w:rPr>
                <w:sz w:val="20"/>
                <w:szCs w:val="20"/>
              </w:rPr>
            </w:pPr>
            <w:r w:rsidRPr="00766AA5">
              <w:rPr>
                <w:sz w:val="20"/>
                <w:szCs w:val="20"/>
              </w:rPr>
              <w:t>2020</w:t>
            </w:r>
            <w:r w:rsidR="00E175CA" w:rsidRPr="00766AA5">
              <w:rPr>
                <w:sz w:val="20"/>
                <w:szCs w:val="20"/>
              </w:rPr>
              <w:t>.</w:t>
            </w:r>
          </w:p>
        </w:tc>
        <w:tc>
          <w:tcPr>
            <w:tcW w:w="1134" w:type="dxa"/>
            <w:shd w:val="clear" w:color="auto" w:fill="auto"/>
            <w:noWrap/>
            <w:vAlign w:val="bottom"/>
            <w:hideMark/>
          </w:tcPr>
          <w:p w:rsidR="00E175CA" w:rsidRPr="00766AA5" w:rsidRDefault="00E175CA" w:rsidP="00756A6F">
            <w:pPr>
              <w:jc w:val="center"/>
              <w:rPr>
                <w:sz w:val="20"/>
                <w:szCs w:val="20"/>
              </w:rPr>
            </w:pPr>
            <w:r w:rsidRPr="00766AA5">
              <w:rPr>
                <w:sz w:val="20"/>
                <w:szCs w:val="20"/>
              </w:rPr>
              <w:t>202</w:t>
            </w:r>
            <w:r w:rsidR="00756A6F" w:rsidRPr="00766AA5">
              <w:rPr>
                <w:sz w:val="20"/>
                <w:szCs w:val="20"/>
              </w:rPr>
              <w:t>1</w:t>
            </w:r>
            <w:r w:rsidRPr="00766AA5">
              <w:rPr>
                <w:sz w:val="20"/>
                <w:szCs w:val="20"/>
              </w:rPr>
              <w:t>.</w:t>
            </w:r>
          </w:p>
        </w:tc>
        <w:tc>
          <w:tcPr>
            <w:tcW w:w="1134" w:type="dxa"/>
            <w:shd w:val="clear" w:color="auto" w:fill="auto"/>
            <w:noWrap/>
            <w:vAlign w:val="bottom"/>
            <w:hideMark/>
          </w:tcPr>
          <w:p w:rsidR="00E175CA" w:rsidRPr="00766AA5" w:rsidRDefault="00E175CA" w:rsidP="00B91BC2">
            <w:pPr>
              <w:jc w:val="center"/>
              <w:rPr>
                <w:sz w:val="20"/>
                <w:szCs w:val="20"/>
              </w:rPr>
            </w:pPr>
            <w:r w:rsidRPr="00766AA5">
              <w:rPr>
                <w:sz w:val="20"/>
                <w:szCs w:val="20"/>
              </w:rPr>
              <w:t>2</w:t>
            </w:r>
            <w:r w:rsidR="00756A6F" w:rsidRPr="00766AA5">
              <w:rPr>
                <w:sz w:val="20"/>
                <w:szCs w:val="20"/>
              </w:rPr>
              <w:t>022</w:t>
            </w:r>
            <w:r w:rsidRPr="00766AA5">
              <w:rPr>
                <w:sz w:val="20"/>
                <w:szCs w:val="20"/>
              </w:rPr>
              <w:t>.</w:t>
            </w:r>
          </w:p>
        </w:tc>
      </w:tr>
      <w:tr w:rsidR="00766AA5" w:rsidRPr="00766AA5" w:rsidTr="00E37B00">
        <w:trPr>
          <w:trHeight w:val="772"/>
        </w:trPr>
        <w:tc>
          <w:tcPr>
            <w:tcW w:w="6946" w:type="dxa"/>
            <w:gridSpan w:val="2"/>
            <w:shd w:val="clear" w:color="auto" w:fill="auto"/>
            <w:noWrap/>
            <w:vAlign w:val="center"/>
            <w:hideMark/>
          </w:tcPr>
          <w:p w:rsidR="00E175CA" w:rsidRPr="00766AA5" w:rsidRDefault="00E175CA" w:rsidP="00B91BC2">
            <w:pPr>
              <w:rPr>
                <w:iCs/>
                <w:sz w:val="20"/>
                <w:szCs w:val="20"/>
              </w:rPr>
            </w:pPr>
            <w:r w:rsidRPr="00766AA5">
              <w:rPr>
                <w:iCs/>
                <w:sz w:val="20"/>
                <w:szCs w:val="20"/>
              </w:rPr>
              <w:lastRenderedPageBreak/>
              <w:t>U okviru ove aktivnosti planiraju se sredstva za troškove sudskih sporova koje je Grad dužan podmiriti ukoliko se donese pravomoćna presuda koja nije u korist Grada.</w:t>
            </w:r>
          </w:p>
          <w:p w:rsidR="00E175CA" w:rsidRPr="00766AA5" w:rsidRDefault="00E175CA" w:rsidP="00E175CA">
            <w:pPr>
              <w:rPr>
                <w:i/>
                <w:iCs/>
                <w:sz w:val="20"/>
                <w:szCs w:val="20"/>
              </w:rPr>
            </w:pPr>
            <w:r w:rsidRPr="00766AA5">
              <w:rPr>
                <w:iCs/>
                <w:sz w:val="20"/>
                <w:szCs w:val="20"/>
              </w:rPr>
              <w:t>Obuhvaća rashode za sudske postupke, zatezne kamate i naknade štete trećim osobama. Ishodište za izračun rashoda u planskom razdoblju je broj otvorenih sudskih sporova koji se trenutno vode, a Grad Samobor je jedna od strana u postupku.</w:t>
            </w:r>
          </w:p>
        </w:tc>
        <w:tc>
          <w:tcPr>
            <w:tcW w:w="1134" w:type="dxa"/>
            <w:shd w:val="clear" w:color="auto" w:fill="auto"/>
            <w:noWrap/>
            <w:vAlign w:val="center"/>
            <w:hideMark/>
          </w:tcPr>
          <w:p w:rsidR="00E175CA" w:rsidRPr="00766AA5" w:rsidRDefault="00756A6F" w:rsidP="00B91BC2">
            <w:pPr>
              <w:jc w:val="right"/>
              <w:rPr>
                <w:b/>
                <w:sz w:val="20"/>
                <w:szCs w:val="20"/>
              </w:rPr>
            </w:pPr>
            <w:r w:rsidRPr="00766AA5">
              <w:rPr>
                <w:b/>
                <w:sz w:val="20"/>
                <w:szCs w:val="20"/>
              </w:rPr>
              <w:t>26</w:t>
            </w:r>
            <w:r w:rsidR="00E175CA" w:rsidRPr="00766AA5">
              <w:rPr>
                <w:b/>
                <w:sz w:val="20"/>
                <w:szCs w:val="20"/>
              </w:rPr>
              <w:t>0.000</w:t>
            </w:r>
          </w:p>
        </w:tc>
        <w:tc>
          <w:tcPr>
            <w:tcW w:w="1134" w:type="dxa"/>
            <w:shd w:val="clear" w:color="auto" w:fill="auto"/>
            <w:noWrap/>
            <w:vAlign w:val="center"/>
            <w:hideMark/>
          </w:tcPr>
          <w:p w:rsidR="00E175CA" w:rsidRPr="00766AA5" w:rsidRDefault="00756A6F" w:rsidP="00B91BC2">
            <w:pPr>
              <w:jc w:val="right"/>
              <w:rPr>
                <w:b/>
                <w:sz w:val="20"/>
                <w:szCs w:val="20"/>
              </w:rPr>
            </w:pPr>
            <w:r w:rsidRPr="00766AA5">
              <w:rPr>
                <w:b/>
                <w:sz w:val="20"/>
                <w:szCs w:val="20"/>
              </w:rPr>
              <w:t>26</w:t>
            </w:r>
            <w:r w:rsidR="00E175CA" w:rsidRPr="00766AA5">
              <w:rPr>
                <w:b/>
                <w:sz w:val="20"/>
                <w:szCs w:val="20"/>
              </w:rPr>
              <w:t>0.000</w:t>
            </w:r>
          </w:p>
        </w:tc>
        <w:tc>
          <w:tcPr>
            <w:tcW w:w="1134" w:type="dxa"/>
            <w:shd w:val="clear" w:color="auto" w:fill="auto"/>
            <w:noWrap/>
            <w:vAlign w:val="center"/>
            <w:hideMark/>
          </w:tcPr>
          <w:p w:rsidR="00E175CA" w:rsidRPr="00766AA5" w:rsidRDefault="00756A6F" w:rsidP="00B91BC2">
            <w:pPr>
              <w:jc w:val="right"/>
              <w:rPr>
                <w:b/>
                <w:sz w:val="20"/>
                <w:szCs w:val="20"/>
              </w:rPr>
            </w:pPr>
            <w:r w:rsidRPr="00766AA5">
              <w:rPr>
                <w:b/>
                <w:sz w:val="20"/>
                <w:szCs w:val="20"/>
              </w:rPr>
              <w:t>26</w:t>
            </w:r>
            <w:r w:rsidR="00E175CA" w:rsidRPr="00766AA5">
              <w:rPr>
                <w:b/>
                <w:sz w:val="20"/>
                <w:szCs w:val="20"/>
              </w:rPr>
              <w:t>0.000</w:t>
            </w:r>
          </w:p>
        </w:tc>
      </w:tr>
      <w:tr w:rsidR="00766AA5" w:rsidRPr="00766AA5" w:rsidTr="00E37B00">
        <w:trPr>
          <w:trHeight w:val="295"/>
        </w:trPr>
        <w:tc>
          <w:tcPr>
            <w:tcW w:w="5812" w:type="dxa"/>
            <w:vMerge w:val="restart"/>
            <w:shd w:val="clear" w:color="auto" w:fill="auto"/>
            <w:vAlign w:val="center"/>
            <w:hideMark/>
          </w:tcPr>
          <w:p w:rsidR="00E175CA" w:rsidRPr="00766AA5" w:rsidRDefault="00E175CA" w:rsidP="00B91BC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E175CA" w:rsidRPr="00766AA5" w:rsidRDefault="00E175CA" w:rsidP="00DC3DA1">
            <w:pPr>
              <w:jc w:val="center"/>
              <w:rPr>
                <w:sz w:val="20"/>
                <w:szCs w:val="20"/>
              </w:rPr>
            </w:pPr>
            <w:r w:rsidRPr="00766AA5">
              <w:rPr>
                <w:sz w:val="20"/>
                <w:szCs w:val="20"/>
              </w:rPr>
              <w:t>Polazna vrijednost 201</w:t>
            </w:r>
            <w:r w:rsidR="00DC3DA1" w:rsidRPr="00766AA5">
              <w:rPr>
                <w:sz w:val="20"/>
                <w:szCs w:val="20"/>
              </w:rPr>
              <w:t>9</w:t>
            </w:r>
            <w:r w:rsidRPr="00766AA5">
              <w:rPr>
                <w:sz w:val="20"/>
                <w:szCs w:val="20"/>
              </w:rPr>
              <w:t>.</w:t>
            </w:r>
          </w:p>
        </w:tc>
        <w:tc>
          <w:tcPr>
            <w:tcW w:w="3402" w:type="dxa"/>
            <w:gridSpan w:val="3"/>
            <w:shd w:val="clear" w:color="auto" w:fill="auto"/>
            <w:noWrap/>
            <w:vAlign w:val="center"/>
            <w:hideMark/>
          </w:tcPr>
          <w:p w:rsidR="00E175CA" w:rsidRPr="00766AA5" w:rsidRDefault="00E175CA" w:rsidP="00B91BC2">
            <w:pPr>
              <w:jc w:val="center"/>
              <w:rPr>
                <w:sz w:val="20"/>
                <w:szCs w:val="20"/>
              </w:rPr>
            </w:pPr>
            <w:r w:rsidRPr="00766AA5">
              <w:rPr>
                <w:sz w:val="20"/>
                <w:szCs w:val="20"/>
              </w:rPr>
              <w:t>Ciljana vrijednost pokazatelja uspješnosti</w:t>
            </w:r>
          </w:p>
        </w:tc>
      </w:tr>
      <w:tr w:rsidR="00766AA5" w:rsidRPr="00766AA5" w:rsidTr="00E37B00">
        <w:trPr>
          <w:trHeight w:val="220"/>
        </w:trPr>
        <w:tc>
          <w:tcPr>
            <w:tcW w:w="5812" w:type="dxa"/>
            <w:vMerge/>
            <w:vAlign w:val="center"/>
            <w:hideMark/>
          </w:tcPr>
          <w:p w:rsidR="00E175CA" w:rsidRPr="00766AA5" w:rsidRDefault="00E175CA" w:rsidP="00B91BC2">
            <w:pPr>
              <w:rPr>
                <w:sz w:val="20"/>
                <w:szCs w:val="20"/>
              </w:rPr>
            </w:pPr>
          </w:p>
        </w:tc>
        <w:tc>
          <w:tcPr>
            <w:tcW w:w="1134" w:type="dxa"/>
            <w:vMerge/>
            <w:vAlign w:val="center"/>
            <w:hideMark/>
          </w:tcPr>
          <w:p w:rsidR="00E175CA" w:rsidRPr="00766AA5" w:rsidRDefault="00E175CA" w:rsidP="00B91BC2">
            <w:pPr>
              <w:rPr>
                <w:sz w:val="20"/>
                <w:szCs w:val="20"/>
              </w:rPr>
            </w:pPr>
          </w:p>
        </w:tc>
        <w:tc>
          <w:tcPr>
            <w:tcW w:w="1134" w:type="dxa"/>
            <w:shd w:val="clear" w:color="auto" w:fill="auto"/>
            <w:noWrap/>
            <w:vAlign w:val="bottom"/>
            <w:hideMark/>
          </w:tcPr>
          <w:p w:rsidR="00E175CA" w:rsidRPr="00766AA5" w:rsidRDefault="00DC3DA1" w:rsidP="00B91BC2">
            <w:pPr>
              <w:jc w:val="center"/>
              <w:rPr>
                <w:sz w:val="20"/>
                <w:szCs w:val="20"/>
              </w:rPr>
            </w:pPr>
            <w:r w:rsidRPr="00766AA5">
              <w:rPr>
                <w:sz w:val="20"/>
                <w:szCs w:val="20"/>
              </w:rPr>
              <w:t>2020</w:t>
            </w:r>
            <w:r w:rsidR="00E175CA" w:rsidRPr="00766AA5">
              <w:rPr>
                <w:sz w:val="20"/>
                <w:szCs w:val="20"/>
              </w:rPr>
              <w:t>.</w:t>
            </w:r>
          </w:p>
        </w:tc>
        <w:tc>
          <w:tcPr>
            <w:tcW w:w="1134" w:type="dxa"/>
            <w:shd w:val="clear" w:color="auto" w:fill="auto"/>
            <w:noWrap/>
            <w:vAlign w:val="bottom"/>
            <w:hideMark/>
          </w:tcPr>
          <w:p w:rsidR="00E175CA" w:rsidRPr="00766AA5" w:rsidRDefault="00DC3DA1" w:rsidP="00B91BC2">
            <w:pPr>
              <w:jc w:val="center"/>
              <w:rPr>
                <w:sz w:val="20"/>
                <w:szCs w:val="20"/>
              </w:rPr>
            </w:pPr>
            <w:r w:rsidRPr="00766AA5">
              <w:rPr>
                <w:sz w:val="20"/>
                <w:szCs w:val="20"/>
              </w:rPr>
              <w:t>2021</w:t>
            </w:r>
            <w:r w:rsidR="00E175CA" w:rsidRPr="00766AA5">
              <w:rPr>
                <w:sz w:val="20"/>
                <w:szCs w:val="20"/>
              </w:rPr>
              <w:t>.</w:t>
            </w:r>
          </w:p>
        </w:tc>
        <w:tc>
          <w:tcPr>
            <w:tcW w:w="1134" w:type="dxa"/>
            <w:shd w:val="clear" w:color="auto" w:fill="auto"/>
            <w:noWrap/>
            <w:vAlign w:val="bottom"/>
            <w:hideMark/>
          </w:tcPr>
          <w:p w:rsidR="00E175CA" w:rsidRPr="00766AA5" w:rsidRDefault="00DC3DA1" w:rsidP="00B91BC2">
            <w:pPr>
              <w:jc w:val="center"/>
              <w:rPr>
                <w:sz w:val="20"/>
                <w:szCs w:val="20"/>
              </w:rPr>
            </w:pPr>
            <w:r w:rsidRPr="00766AA5">
              <w:rPr>
                <w:sz w:val="20"/>
                <w:szCs w:val="20"/>
              </w:rPr>
              <w:t>2022</w:t>
            </w:r>
            <w:r w:rsidR="00E175CA" w:rsidRPr="00766AA5">
              <w:rPr>
                <w:sz w:val="20"/>
                <w:szCs w:val="20"/>
              </w:rPr>
              <w:t>.</w:t>
            </w:r>
          </w:p>
        </w:tc>
      </w:tr>
      <w:tr w:rsidR="00766AA5" w:rsidRPr="00766AA5" w:rsidTr="00846B77">
        <w:trPr>
          <w:trHeight w:val="353"/>
        </w:trPr>
        <w:tc>
          <w:tcPr>
            <w:tcW w:w="5812" w:type="dxa"/>
            <w:shd w:val="clear" w:color="auto" w:fill="auto"/>
            <w:vAlign w:val="center"/>
          </w:tcPr>
          <w:p w:rsidR="00E175CA" w:rsidRPr="00766AA5" w:rsidRDefault="00E175CA" w:rsidP="00B91BC2">
            <w:pPr>
              <w:rPr>
                <w:iCs/>
                <w:sz w:val="20"/>
                <w:szCs w:val="20"/>
              </w:rPr>
            </w:pPr>
            <w:r w:rsidRPr="00766AA5">
              <w:rPr>
                <w:iCs/>
                <w:sz w:val="20"/>
                <w:szCs w:val="20"/>
              </w:rPr>
              <w:t>Postotak isplaćenih zahtjeva za naknadu štete trećim osobama</w:t>
            </w:r>
          </w:p>
        </w:tc>
        <w:tc>
          <w:tcPr>
            <w:tcW w:w="1134" w:type="dxa"/>
            <w:shd w:val="clear" w:color="auto" w:fill="auto"/>
            <w:noWrap/>
            <w:vAlign w:val="center"/>
          </w:tcPr>
          <w:p w:rsidR="00E175CA" w:rsidRPr="00766AA5" w:rsidRDefault="00E175CA" w:rsidP="00B91BC2">
            <w:pPr>
              <w:jc w:val="center"/>
              <w:rPr>
                <w:sz w:val="20"/>
                <w:szCs w:val="20"/>
              </w:rPr>
            </w:pPr>
            <w:r w:rsidRPr="00766AA5">
              <w:rPr>
                <w:sz w:val="20"/>
                <w:szCs w:val="20"/>
              </w:rPr>
              <w:t>100%</w:t>
            </w:r>
          </w:p>
        </w:tc>
        <w:tc>
          <w:tcPr>
            <w:tcW w:w="1134" w:type="dxa"/>
            <w:shd w:val="clear" w:color="auto" w:fill="auto"/>
            <w:noWrap/>
            <w:vAlign w:val="center"/>
            <w:hideMark/>
          </w:tcPr>
          <w:p w:rsidR="00E175CA" w:rsidRPr="00766AA5" w:rsidRDefault="00E175CA" w:rsidP="00B91BC2">
            <w:pPr>
              <w:jc w:val="center"/>
              <w:rPr>
                <w:sz w:val="20"/>
                <w:szCs w:val="20"/>
              </w:rPr>
            </w:pPr>
            <w:r w:rsidRPr="00766AA5">
              <w:rPr>
                <w:sz w:val="20"/>
                <w:szCs w:val="20"/>
              </w:rPr>
              <w:t>100%</w:t>
            </w:r>
          </w:p>
        </w:tc>
        <w:tc>
          <w:tcPr>
            <w:tcW w:w="1134" w:type="dxa"/>
            <w:shd w:val="clear" w:color="auto" w:fill="auto"/>
            <w:noWrap/>
            <w:vAlign w:val="center"/>
            <w:hideMark/>
          </w:tcPr>
          <w:p w:rsidR="00E175CA" w:rsidRPr="00766AA5" w:rsidRDefault="00E175CA" w:rsidP="00B91BC2">
            <w:pPr>
              <w:jc w:val="center"/>
              <w:rPr>
                <w:sz w:val="20"/>
                <w:szCs w:val="20"/>
              </w:rPr>
            </w:pPr>
            <w:r w:rsidRPr="00766AA5">
              <w:rPr>
                <w:sz w:val="20"/>
                <w:szCs w:val="20"/>
              </w:rPr>
              <w:t>100%</w:t>
            </w:r>
          </w:p>
        </w:tc>
        <w:tc>
          <w:tcPr>
            <w:tcW w:w="1134" w:type="dxa"/>
            <w:shd w:val="clear" w:color="auto" w:fill="auto"/>
            <w:noWrap/>
            <w:vAlign w:val="center"/>
            <w:hideMark/>
          </w:tcPr>
          <w:p w:rsidR="00E175CA" w:rsidRPr="00766AA5" w:rsidRDefault="00E175CA" w:rsidP="00B91BC2">
            <w:pPr>
              <w:jc w:val="center"/>
              <w:rPr>
                <w:sz w:val="20"/>
                <w:szCs w:val="20"/>
              </w:rPr>
            </w:pPr>
            <w:r w:rsidRPr="00766AA5">
              <w:rPr>
                <w:sz w:val="20"/>
                <w:szCs w:val="20"/>
              </w:rPr>
              <w:t>100%</w:t>
            </w:r>
          </w:p>
        </w:tc>
      </w:tr>
      <w:tr w:rsidR="00766AA5" w:rsidRPr="00766AA5" w:rsidTr="00820A13">
        <w:trPr>
          <w:trHeight w:val="300"/>
        </w:trPr>
        <w:tc>
          <w:tcPr>
            <w:tcW w:w="10348" w:type="dxa"/>
            <w:gridSpan w:val="5"/>
            <w:shd w:val="clear" w:color="auto" w:fill="D9D9D9" w:themeFill="background1" w:themeFillShade="D9"/>
            <w:hideMark/>
          </w:tcPr>
          <w:p w:rsidR="00F920C4" w:rsidRPr="00766AA5" w:rsidRDefault="00F920C4" w:rsidP="00160D9E">
            <w:pPr>
              <w:rPr>
                <w:b/>
                <w:bCs/>
                <w:sz w:val="20"/>
                <w:szCs w:val="20"/>
              </w:rPr>
            </w:pPr>
            <w:r w:rsidRPr="00766AA5">
              <w:rPr>
                <w:b/>
                <w:bCs/>
                <w:sz w:val="20"/>
                <w:szCs w:val="20"/>
              </w:rPr>
              <w:t>Naziv kapitalni projekt u Proračunu: NABAVA OPREME I INFORMATIZACIJA</w:t>
            </w:r>
          </w:p>
        </w:tc>
      </w:tr>
      <w:tr w:rsidR="00766AA5" w:rsidRPr="00766AA5" w:rsidTr="00E37B00">
        <w:trPr>
          <w:trHeight w:val="251"/>
        </w:trPr>
        <w:tc>
          <w:tcPr>
            <w:tcW w:w="6946" w:type="dxa"/>
            <w:gridSpan w:val="2"/>
            <w:vMerge w:val="restart"/>
            <w:shd w:val="clear" w:color="auto" w:fill="auto"/>
            <w:vAlign w:val="center"/>
            <w:hideMark/>
          </w:tcPr>
          <w:p w:rsidR="00F920C4" w:rsidRPr="00766AA5" w:rsidRDefault="00F920C4"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AE1DFB" w:rsidRPr="00766AA5" w:rsidRDefault="00AE1DFB" w:rsidP="00160D9E">
            <w:pPr>
              <w:rPr>
                <w:sz w:val="20"/>
                <w:szCs w:val="20"/>
              </w:rPr>
            </w:pPr>
          </w:p>
        </w:tc>
        <w:tc>
          <w:tcPr>
            <w:tcW w:w="1134" w:type="dxa"/>
            <w:shd w:val="clear" w:color="auto" w:fill="auto"/>
            <w:noWrap/>
            <w:vAlign w:val="bottom"/>
            <w:hideMark/>
          </w:tcPr>
          <w:p w:rsidR="00AE1DFB" w:rsidRPr="00766AA5" w:rsidRDefault="00255591" w:rsidP="00634763">
            <w:pPr>
              <w:jc w:val="center"/>
              <w:rPr>
                <w:sz w:val="20"/>
                <w:szCs w:val="20"/>
              </w:rPr>
            </w:pPr>
            <w:r w:rsidRPr="00766AA5">
              <w:rPr>
                <w:sz w:val="20"/>
                <w:szCs w:val="20"/>
              </w:rPr>
              <w:t>2020.</w:t>
            </w:r>
          </w:p>
        </w:tc>
        <w:tc>
          <w:tcPr>
            <w:tcW w:w="1134" w:type="dxa"/>
            <w:shd w:val="clear" w:color="auto" w:fill="auto"/>
            <w:noWrap/>
            <w:vAlign w:val="bottom"/>
            <w:hideMark/>
          </w:tcPr>
          <w:p w:rsidR="00AE1DFB" w:rsidRPr="00766AA5" w:rsidRDefault="00AE1DFB" w:rsidP="00255591">
            <w:pPr>
              <w:jc w:val="center"/>
              <w:rPr>
                <w:sz w:val="20"/>
                <w:szCs w:val="20"/>
              </w:rPr>
            </w:pPr>
            <w:r w:rsidRPr="00766AA5">
              <w:rPr>
                <w:sz w:val="20"/>
                <w:szCs w:val="20"/>
              </w:rPr>
              <w:t>202</w:t>
            </w:r>
            <w:r w:rsidR="00255591" w:rsidRPr="00766AA5">
              <w:rPr>
                <w:sz w:val="20"/>
                <w:szCs w:val="20"/>
              </w:rPr>
              <w:t>1</w:t>
            </w:r>
            <w:r w:rsidRPr="00766AA5">
              <w:rPr>
                <w:sz w:val="20"/>
                <w:szCs w:val="20"/>
              </w:rPr>
              <w:t>.</w:t>
            </w:r>
          </w:p>
        </w:tc>
        <w:tc>
          <w:tcPr>
            <w:tcW w:w="1134" w:type="dxa"/>
            <w:shd w:val="clear" w:color="auto" w:fill="auto"/>
            <w:noWrap/>
            <w:vAlign w:val="bottom"/>
            <w:hideMark/>
          </w:tcPr>
          <w:p w:rsidR="00AE1DFB" w:rsidRPr="00766AA5" w:rsidRDefault="00AE1DFB" w:rsidP="00255591">
            <w:pPr>
              <w:jc w:val="center"/>
              <w:rPr>
                <w:sz w:val="20"/>
                <w:szCs w:val="20"/>
              </w:rPr>
            </w:pPr>
            <w:r w:rsidRPr="00766AA5">
              <w:rPr>
                <w:sz w:val="20"/>
                <w:szCs w:val="20"/>
              </w:rPr>
              <w:t>202</w:t>
            </w:r>
            <w:r w:rsidR="00255591" w:rsidRPr="00766AA5">
              <w:rPr>
                <w:sz w:val="20"/>
                <w:szCs w:val="20"/>
              </w:rPr>
              <w:t>2</w:t>
            </w:r>
            <w:r w:rsidRPr="00766AA5">
              <w:rPr>
                <w:sz w:val="20"/>
                <w:szCs w:val="20"/>
              </w:rPr>
              <w:t>.</w:t>
            </w:r>
          </w:p>
        </w:tc>
      </w:tr>
      <w:tr w:rsidR="00766AA5" w:rsidRPr="00766AA5" w:rsidTr="00E37B00">
        <w:trPr>
          <w:trHeight w:val="561"/>
        </w:trPr>
        <w:tc>
          <w:tcPr>
            <w:tcW w:w="6946" w:type="dxa"/>
            <w:gridSpan w:val="2"/>
            <w:shd w:val="clear" w:color="auto" w:fill="auto"/>
            <w:noWrap/>
            <w:vAlign w:val="center"/>
            <w:hideMark/>
          </w:tcPr>
          <w:p w:rsidR="00634763" w:rsidRPr="00766AA5" w:rsidRDefault="00634763" w:rsidP="003C43E8">
            <w:pPr>
              <w:rPr>
                <w:iCs/>
                <w:sz w:val="20"/>
                <w:szCs w:val="20"/>
              </w:rPr>
            </w:pPr>
            <w:r w:rsidRPr="00766AA5">
              <w:rPr>
                <w:iCs/>
                <w:sz w:val="20"/>
                <w:szCs w:val="20"/>
              </w:rPr>
              <w:t>Nabava informatičke opreme i programa</w:t>
            </w:r>
            <w:r w:rsidR="003C43E8" w:rsidRPr="00766AA5">
              <w:rPr>
                <w:iCs/>
                <w:sz w:val="20"/>
                <w:szCs w:val="20"/>
              </w:rPr>
              <w:t xml:space="preserve"> - novih računala, potrebne informatičke opreme, licenci sa produljenim trajanjem i sl., potrebnih </w:t>
            </w:r>
            <w:r w:rsidRPr="00766AA5">
              <w:rPr>
                <w:iCs/>
                <w:sz w:val="20"/>
                <w:szCs w:val="20"/>
              </w:rPr>
              <w:t>za redovan i nesmetan rad upravnih tijela Grada Samobora</w:t>
            </w:r>
            <w:r w:rsidR="003C43E8" w:rsidRPr="00766AA5">
              <w:rPr>
                <w:iCs/>
                <w:sz w:val="20"/>
                <w:szCs w:val="20"/>
              </w:rPr>
              <w:t xml:space="preserve">, </w:t>
            </w:r>
          </w:p>
        </w:tc>
        <w:tc>
          <w:tcPr>
            <w:tcW w:w="1134" w:type="dxa"/>
            <w:shd w:val="clear" w:color="auto" w:fill="auto"/>
            <w:noWrap/>
            <w:vAlign w:val="center"/>
            <w:hideMark/>
          </w:tcPr>
          <w:p w:rsidR="00634763" w:rsidRPr="00766AA5" w:rsidRDefault="00255591" w:rsidP="00634763">
            <w:pPr>
              <w:jc w:val="right"/>
              <w:rPr>
                <w:b/>
                <w:sz w:val="20"/>
                <w:szCs w:val="20"/>
              </w:rPr>
            </w:pPr>
            <w:r w:rsidRPr="00766AA5">
              <w:rPr>
                <w:b/>
                <w:sz w:val="20"/>
                <w:szCs w:val="20"/>
              </w:rPr>
              <w:t>355</w:t>
            </w:r>
            <w:r w:rsidR="00634763" w:rsidRPr="00766AA5">
              <w:rPr>
                <w:b/>
                <w:sz w:val="20"/>
                <w:szCs w:val="20"/>
              </w:rPr>
              <w:t>.000</w:t>
            </w:r>
          </w:p>
        </w:tc>
        <w:tc>
          <w:tcPr>
            <w:tcW w:w="1134" w:type="dxa"/>
            <w:shd w:val="clear" w:color="auto" w:fill="auto"/>
            <w:noWrap/>
            <w:vAlign w:val="center"/>
            <w:hideMark/>
          </w:tcPr>
          <w:p w:rsidR="00634763" w:rsidRPr="00766AA5" w:rsidRDefault="00255591" w:rsidP="00634763">
            <w:pPr>
              <w:jc w:val="right"/>
              <w:rPr>
                <w:b/>
                <w:sz w:val="20"/>
                <w:szCs w:val="20"/>
              </w:rPr>
            </w:pPr>
            <w:r w:rsidRPr="00766AA5">
              <w:rPr>
                <w:b/>
                <w:sz w:val="20"/>
                <w:szCs w:val="20"/>
              </w:rPr>
              <w:t>315</w:t>
            </w:r>
            <w:r w:rsidR="00634763" w:rsidRPr="00766AA5">
              <w:rPr>
                <w:b/>
                <w:sz w:val="20"/>
                <w:szCs w:val="20"/>
              </w:rPr>
              <w:t>.000</w:t>
            </w:r>
          </w:p>
        </w:tc>
        <w:tc>
          <w:tcPr>
            <w:tcW w:w="1134" w:type="dxa"/>
            <w:shd w:val="clear" w:color="auto" w:fill="auto"/>
            <w:noWrap/>
            <w:vAlign w:val="center"/>
            <w:hideMark/>
          </w:tcPr>
          <w:p w:rsidR="00634763" w:rsidRPr="00766AA5" w:rsidRDefault="00952C26" w:rsidP="00634763">
            <w:pPr>
              <w:jc w:val="right"/>
              <w:rPr>
                <w:b/>
                <w:sz w:val="20"/>
                <w:szCs w:val="20"/>
              </w:rPr>
            </w:pPr>
            <w:r w:rsidRPr="00766AA5">
              <w:rPr>
                <w:b/>
                <w:sz w:val="20"/>
                <w:szCs w:val="20"/>
              </w:rPr>
              <w:t>360</w:t>
            </w:r>
            <w:r w:rsidR="00634763" w:rsidRPr="00766AA5">
              <w:rPr>
                <w:b/>
                <w:sz w:val="20"/>
                <w:szCs w:val="20"/>
              </w:rPr>
              <w:t>.000</w:t>
            </w:r>
          </w:p>
        </w:tc>
      </w:tr>
      <w:tr w:rsidR="00766AA5" w:rsidRPr="00766AA5" w:rsidTr="00E37B00">
        <w:trPr>
          <w:trHeight w:val="295"/>
        </w:trPr>
        <w:tc>
          <w:tcPr>
            <w:tcW w:w="5812" w:type="dxa"/>
            <w:vMerge w:val="restart"/>
            <w:shd w:val="clear" w:color="auto" w:fill="auto"/>
            <w:vAlign w:val="center"/>
            <w:hideMark/>
          </w:tcPr>
          <w:p w:rsidR="00F920C4" w:rsidRPr="00766AA5" w:rsidRDefault="00F920C4"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F920C4" w:rsidRPr="00766AA5" w:rsidRDefault="00F920C4" w:rsidP="00634763">
            <w:pPr>
              <w:jc w:val="center"/>
              <w:rPr>
                <w:sz w:val="20"/>
                <w:szCs w:val="20"/>
              </w:rPr>
            </w:pPr>
            <w:r w:rsidRPr="00766AA5">
              <w:rPr>
                <w:sz w:val="20"/>
                <w:szCs w:val="20"/>
              </w:rPr>
              <w:t>Polazna vrijednost 201</w:t>
            </w:r>
            <w:r w:rsidR="00255591" w:rsidRPr="00766AA5">
              <w:rPr>
                <w:sz w:val="20"/>
                <w:szCs w:val="20"/>
              </w:rPr>
              <w:t>9</w:t>
            </w:r>
            <w:r w:rsidRPr="00766AA5">
              <w:rPr>
                <w:sz w:val="20"/>
                <w:szCs w:val="20"/>
              </w:rPr>
              <w:t>.</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Ciljana vrijednost pokazatelja uspješnosti</w:t>
            </w:r>
          </w:p>
        </w:tc>
      </w:tr>
      <w:tr w:rsidR="00766AA5" w:rsidRPr="00766AA5" w:rsidTr="00FF6F02">
        <w:trPr>
          <w:trHeight w:val="278"/>
        </w:trPr>
        <w:tc>
          <w:tcPr>
            <w:tcW w:w="5812" w:type="dxa"/>
            <w:vMerge/>
            <w:vAlign w:val="center"/>
            <w:hideMark/>
          </w:tcPr>
          <w:p w:rsidR="00F920C4" w:rsidRPr="00766AA5" w:rsidRDefault="00F920C4" w:rsidP="00160D9E">
            <w:pPr>
              <w:rPr>
                <w:sz w:val="20"/>
                <w:szCs w:val="20"/>
              </w:rPr>
            </w:pPr>
          </w:p>
        </w:tc>
        <w:tc>
          <w:tcPr>
            <w:tcW w:w="1134" w:type="dxa"/>
            <w:vMerge/>
            <w:vAlign w:val="center"/>
            <w:hideMark/>
          </w:tcPr>
          <w:p w:rsidR="00F920C4" w:rsidRPr="00766AA5" w:rsidRDefault="00F920C4" w:rsidP="00160D9E">
            <w:pPr>
              <w:rPr>
                <w:sz w:val="20"/>
                <w:szCs w:val="20"/>
              </w:rPr>
            </w:pPr>
          </w:p>
        </w:tc>
        <w:tc>
          <w:tcPr>
            <w:tcW w:w="1134" w:type="dxa"/>
            <w:shd w:val="clear" w:color="auto" w:fill="auto"/>
            <w:noWrap/>
            <w:vAlign w:val="bottom"/>
            <w:hideMark/>
          </w:tcPr>
          <w:p w:rsidR="00F920C4" w:rsidRPr="00766AA5" w:rsidRDefault="00255591" w:rsidP="00255591">
            <w:pPr>
              <w:jc w:val="center"/>
              <w:rPr>
                <w:sz w:val="20"/>
                <w:szCs w:val="20"/>
              </w:rPr>
            </w:pPr>
            <w:r w:rsidRPr="00766AA5">
              <w:rPr>
                <w:sz w:val="20"/>
                <w:szCs w:val="20"/>
              </w:rPr>
              <w:t>2020</w:t>
            </w:r>
            <w:r w:rsidR="00F920C4" w:rsidRPr="00766AA5">
              <w:rPr>
                <w:sz w:val="20"/>
                <w:szCs w:val="20"/>
              </w:rPr>
              <w:t>.</w:t>
            </w:r>
          </w:p>
        </w:tc>
        <w:tc>
          <w:tcPr>
            <w:tcW w:w="1134" w:type="dxa"/>
            <w:shd w:val="clear" w:color="auto" w:fill="auto"/>
            <w:noWrap/>
            <w:vAlign w:val="bottom"/>
            <w:hideMark/>
          </w:tcPr>
          <w:p w:rsidR="00F920C4" w:rsidRPr="00766AA5" w:rsidRDefault="00F920C4" w:rsidP="00255591">
            <w:pPr>
              <w:jc w:val="center"/>
              <w:rPr>
                <w:sz w:val="20"/>
                <w:szCs w:val="20"/>
              </w:rPr>
            </w:pPr>
            <w:r w:rsidRPr="00766AA5">
              <w:rPr>
                <w:sz w:val="20"/>
                <w:szCs w:val="20"/>
              </w:rPr>
              <w:t>20</w:t>
            </w:r>
            <w:r w:rsidR="00634763" w:rsidRPr="00766AA5">
              <w:rPr>
                <w:sz w:val="20"/>
                <w:szCs w:val="20"/>
              </w:rPr>
              <w:t>2</w:t>
            </w:r>
            <w:r w:rsidR="00255591" w:rsidRPr="00766AA5">
              <w:rPr>
                <w:sz w:val="20"/>
                <w:szCs w:val="20"/>
              </w:rPr>
              <w:t>1</w:t>
            </w:r>
            <w:r w:rsidRPr="00766AA5">
              <w:rPr>
                <w:sz w:val="20"/>
                <w:szCs w:val="20"/>
              </w:rPr>
              <w:t>.</w:t>
            </w:r>
          </w:p>
        </w:tc>
        <w:tc>
          <w:tcPr>
            <w:tcW w:w="1134" w:type="dxa"/>
            <w:shd w:val="clear" w:color="auto" w:fill="auto"/>
            <w:noWrap/>
            <w:vAlign w:val="bottom"/>
            <w:hideMark/>
          </w:tcPr>
          <w:p w:rsidR="00F920C4" w:rsidRPr="00766AA5" w:rsidRDefault="00F920C4" w:rsidP="00634763">
            <w:pPr>
              <w:jc w:val="center"/>
              <w:rPr>
                <w:sz w:val="20"/>
                <w:szCs w:val="20"/>
              </w:rPr>
            </w:pPr>
            <w:r w:rsidRPr="00766AA5">
              <w:rPr>
                <w:sz w:val="20"/>
                <w:szCs w:val="20"/>
              </w:rPr>
              <w:t>202</w:t>
            </w:r>
            <w:r w:rsidR="00255591" w:rsidRPr="00766AA5">
              <w:rPr>
                <w:sz w:val="20"/>
                <w:szCs w:val="20"/>
              </w:rPr>
              <w:t>2</w:t>
            </w:r>
            <w:r w:rsidRPr="00766AA5">
              <w:rPr>
                <w:sz w:val="20"/>
                <w:szCs w:val="20"/>
              </w:rPr>
              <w:t>.</w:t>
            </w:r>
          </w:p>
        </w:tc>
      </w:tr>
      <w:tr w:rsidR="00766AA5" w:rsidRPr="00766AA5" w:rsidTr="00372DE4">
        <w:trPr>
          <w:trHeight w:val="424"/>
        </w:trPr>
        <w:tc>
          <w:tcPr>
            <w:tcW w:w="5812" w:type="dxa"/>
            <w:shd w:val="clear" w:color="auto" w:fill="auto"/>
            <w:vAlign w:val="center"/>
          </w:tcPr>
          <w:p w:rsidR="004F4316" w:rsidRPr="00766AA5" w:rsidRDefault="004F4316" w:rsidP="00165665">
            <w:pPr>
              <w:rPr>
                <w:iCs/>
                <w:sz w:val="20"/>
                <w:szCs w:val="20"/>
              </w:rPr>
            </w:pPr>
            <w:r w:rsidRPr="00766AA5">
              <w:rPr>
                <w:iCs/>
                <w:sz w:val="20"/>
                <w:szCs w:val="20"/>
              </w:rPr>
              <w:t>Poboljšana informatička opremljenost</w:t>
            </w:r>
            <w:r w:rsidR="003C43E8" w:rsidRPr="00766AA5">
              <w:rPr>
                <w:iCs/>
                <w:sz w:val="20"/>
                <w:szCs w:val="20"/>
              </w:rPr>
              <w:t xml:space="preserve"> -  nabava novih računala</w:t>
            </w:r>
            <w:r w:rsidR="009325F7" w:rsidRPr="00766AA5">
              <w:rPr>
                <w:iCs/>
                <w:sz w:val="20"/>
                <w:szCs w:val="20"/>
              </w:rPr>
              <w:t xml:space="preserve"> sa potrebnim programima, godišnje</w:t>
            </w:r>
          </w:p>
        </w:tc>
        <w:tc>
          <w:tcPr>
            <w:tcW w:w="1134" w:type="dxa"/>
            <w:shd w:val="clear" w:color="auto" w:fill="auto"/>
            <w:noWrap/>
            <w:vAlign w:val="center"/>
          </w:tcPr>
          <w:p w:rsidR="004F4316" w:rsidRPr="00766AA5" w:rsidRDefault="00255591" w:rsidP="00EC573C">
            <w:pPr>
              <w:jc w:val="center"/>
              <w:rPr>
                <w:sz w:val="20"/>
                <w:szCs w:val="20"/>
              </w:rPr>
            </w:pPr>
            <w:r w:rsidRPr="00766AA5">
              <w:rPr>
                <w:sz w:val="20"/>
                <w:szCs w:val="20"/>
              </w:rPr>
              <w:t>14</w:t>
            </w:r>
          </w:p>
        </w:tc>
        <w:tc>
          <w:tcPr>
            <w:tcW w:w="1134" w:type="dxa"/>
            <w:shd w:val="clear" w:color="auto" w:fill="auto"/>
            <w:noWrap/>
            <w:vAlign w:val="center"/>
            <w:hideMark/>
          </w:tcPr>
          <w:p w:rsidR="004F4316" w:rsidRPr="00766AA5" w:rsidRDefault="00255591" w:rsidP="00EC573C">
            <w:pPr>
              <w:jc w:val="center"/>
              <w:rPr>
                <w:sz w:val="20"/>
                <w:szCs w:val="20"/>
              </w:rPr>
            </w:pPr>
            <w:r w:rsidRPr="00766AA5">
              <w:rPr>
                <w:sz w:val="20"/>
                <w:szCs w:val="20"/>
              </w:rPr>
              <w:t>10</w:t>
            </w:r>
          </w:p>
        </w:tc>
        <w:tc>
          <w:tcPr>
            <w:tcW w:w="1134" w:type="dxa"/>
            <w:shd w:val="clear" w:color="auto" w:fill="auto"/>
            <w:noWrap/>
            <w:vAlign w:val="center"/>
            <w:hideMark/>
          </w:tcPr>
          <w:p w:rsidR="004F4316" w:rsidRPr="00766AA5" w:rsidRDefault="004F4316" w:rsidP="00EC573C">
            <w:pPr>
              <w:jc w:val="center"/>
              <w:rPr>
                <w:sz w:val="20"/>
                <w:szCs w:val="20"/>
              </w:rPr>
            </w:pPr>
            <w:r w:rsidRPr="00766AA5">
              <w:rPr>
                <w:sz w:val="20"/>
                <w:szCs w:val="20"/>
              </w:rPr>
              <w:t>7</w:t>
            </w:r>
          </w:p>
        </w:tc>
        <w:tc>
          <w:tcPr>
            <w:tcW w:w="1134" w:type="dxa"/>
            <w:shd w:val="clear" w:color="auto" w:fill="auto"/>
            <w:noWrap/>
            <w:vAlign w:val="center"/>
            <w:hideMark/>
          </w:tcPr>
          <w:p w:rsidR="004F4316" w:rsidRPr="00766AA5" w:rsidRDefault="004F4316" w:rsidP="00EC573C">
            <w:pPr>
              <w:jc w:val="center"/>
              <w:rPr>
                <w:sz w:val="20"/>
                <w:szCs w:val="20"/>
              </w:rPr>
            </w:pPr>
            <w:r w:rsidRPr="00766AA5">
              <w:rPr>
                <w:sz w:val="20"/>
                <w:szCs w:val="20"/>
              </w:rPr>
              <w:t>7</w:t>
            </w:r>
          </w:p>
        </w:tc>
      </w:tr>
      <w:tr w:rsidR="00766AA5" w:rsidRPr="00766AA5" w:rsidTr="00820A13">
        <w:trPr>
          <w:trHeight w:val="300"/>
        </w:trPr>
        <w:tc>
          <w:tcPr>
            <w:tcW w:w="10348" w:type="dxa"/>
            <w:gridSpan w:val="5"/>
            <w:shd w:val="clear" w:color="auto" w:fill="D9D9D9" w:themeFill="background1" w:themeFillShade="D9"/>
            <w:hideMark/>
          </w:tcPr>
          <w:p w:rsidR="00F920C4" w:rsidRPr="00766AA5" w:rsidRDefault="00F920C4" w:rsidP="00160D9E">
            <w:pPr>
              <w:rPr>
                <w:b/>
                <w:bCs/>
                <w:sz w:val="20"/>
                <w:szCs w:val="20"/>
              </w:rPr>
            </w:pPr>
            <w:r w:rsidRPr="00766AA5">
              <w:rPr>
                <w:b/>
                <w:bCs/>
                <w:sz w:val="20"/>
                <w:szCs w:val="20"/>
              </w:rPr>
              <w:t xml:space="preserve">Naziv aktivnosti/projekta u Proračunu: </w:t>
            </w:r>
            <w:r w:rsidRPr="00766AA5">
              <w:rPr>
                <w:b/>
                <w:bCs/>
                <w:sz w:val="20"/>
                <w:szCs w:val="20"/>
                <w:shd w:val="clear" w:color="auto" w:fill="D9D9D9" w:themeFill="background1" w:themeFillShade="D9"/>
              </w:rPr>
              <w:t>TD ENERGO METAN – ZAJAM ZA RAZVOJ PLINSKE MREŽE</w:t>
            </w:r>
          </w:p>
        </w:tc>
      </w:tr>
      <w:tr w:rsidR="00766AA5" w:rsidRPr="00766AA5" w:rsidTr="00E37B00">
        <w:trPr>
          <w:trHeight w:val="251"/>
        </w:trPr>
        <w:tc>
          <w:tcPr>
            <w:tcW w:w="6946" w:type="dxa"/>
            <w:gridSpan w:val="2"/>
            <w:vMerge w:val="restart"/>
            <w:shd w:val="clear" w:color="auto" w:fill="auto"/>
            <w:vAlign w:val="center"/>
            <w:hideMark/>
          </w:tcPr>
          <w:p w:rsidR="00F920C4" w:rsidRPr="00766AA5" w:rsidRDefault="00F920C4"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AE1DFB" w:rsidRPr="00766AA5" w:rsidRDefault="00AE1DFB" w:rsidP="00160D9E">
            <w:pPr>
              <w:rPr>
                <w:sz w:val="20"/>
                <w:szCs w:val="20"/>
              </w:rPr>
            </w:pPr>
          </w:p>
        </w:tc>
        <w:tc>
          <w:tcPr>
            <w:tcW w:w="1134" w:type="dxa"/>
            <w:shd w:val="clear" w:color="auto" w:fill="auto"/>
            <w:noWrap/>
            <w:vAlign w:val="bottom"/>
            <w:hideMark/>
          </w:tcPr>
          <w:p w:rsidR="00AE1DFB" w:rsidRPr="00766AA5" w:rsidRDefault="00211967" w:rsidP="00634763">
            <w:pPr>
              <w:jc w:val="center"/>
              <w:rPr>
                <w:sz w:val="20"/>
                <w:szCs w:val="20"/>
              </w:rPr>
            </w:pPr>
            <w:r w:rsidRPr="00766AA5">
              <w:rPr>
                <w:sz w:val="20"/>
                <w:szCs w:val="20"/>
              </w:rPr>
              <w:t>2020</w:t>
            </w:r>
            <w:r w:rsidR="00AE1DFB" w:rsidRPr="00766AA5">
              <w:rPr>
                <w:sz w:val="20"/>
                <w:szCs w:val="20"/>
              </w:rPr>
              <w:t>.</w:t>
            </w:r>
          </w:p>
        </w:tc>
        <w:tc>
          <w:tcPr>
            <w:tcW w:w="1134" w:type="dxa"/>
            <w:shd w:val="clear" w:color="auto" w:fill="auto"/>
            <w:noWrap/>
            <w:vAlign w:val="bottom"/>
            <w:hideMark/>
          </w:tcPr>
          <w:p w:rsidR="00AE1DFB" w:rsidRPr="00766AA5" w:rsidRDefault="00211967" w:rsidP="00634763">
            <w:pPr>
              <w:jc w:val="center"/>
              <w:rPr>
                <w:sz w:val="20"/>
                <w:szCs w:val="20"/>
              </w:rPr>
            </w:pPr>
            <w:r w:rsidRPr="00766AA5">
              <w:rPr>
                <w:sz w:val="20"/>
                <w:szCs w:val="20"/>
              </w:rPr>
              <w:t>2021</w:t>
            </w:r>
            <w:r w:rsidR="00AE1DFB" w:rsidRPr="00766AA5">
              <w:rPr>
                <w:sz w:val="20"/>
                <w:szCs w:val="20"/>
              </w:rPr>
              <w:t>.</w:t>
            </w:r>
          </w:p>
        </w:tc>
        <w:tc>
          <w:tcPr>
            <w:tcW w:w="1134" w:type="dxa"/>
            <w:shd w:val="clear" w:color="auto" w:fill="auto"/>
            <w:noWrap/>
            <w:vAlign w:val="bottom"/>
            <w:hideMark/>
          </w:tcPr>
          <w:p w:rsidR="00AE1DFB" w:rsidRPr="00766AA5" w:rsidRDefault="00211967" w:rsidP="00634763">
            <w:pPr>
              <w:jc w:val="center"/>
              <w:rPr>
                <w:sz w:val="20"/>
                <w:szCs w:val="20"/>
              </w:rPr>
            </w:pPr>
            <w:r w:rsidRPr="00766AA5">
              <w:rPr>
                <w:sz w:val="20"/>
                <w:szCs w:val="20"/>
              </w:rPr>
              <w:t>2022</w:t>
            </w:r>
            <w:r w:rsidR="00AE1DFB" w:rsidRPr="00766AA5">
              <w:rPr>
                <w:sz w:val="20"/>
                <w:szCs w:val="20"/>
              </w:rPr>
              <w:t>.</w:t>
            </w:r>
          </w:p>
        </w:tc>
      </w:tr>
      <w:tr w:rsidR="00766AA5" w:rsidRPr="00766AA5" w:rsidTr="00E37B00">
        <w:trPr>
          <w:trHeight w:val="976"/>
        </w:trPr>
        <w:tc>
          <w:tcPr>
            <w:tcW w:w="6946" w:type="dxa"/>
            <w:gridSpan w:val="2"/>
            <w:shd w:val="clear" w:color="auto" w:fill="auto"/>
            <w:noWrap/>
            <w:vAlign w:val="center"/>
            <w:hideMark/>
          </w:tcPr>
          <w:p w:rsidR="007D6EA6" w:rsidRPr="00766AA5" w:rsidRDefault="007D6EA6" w:rsidP="00996804">
            <w:pPr>
              <w:rPr>
                <w:sz w:val="20"/>
                <w:szCs w:val="20"/>
              </w:rPr>
            </w:pPr>
            <w:r w:rsidRPr="00766AA5">
              <w:rPr>
                <w:iCs/>
                <w:sz w:val="20"/>
                <w:szCs w:val="20"/>
              </w:rPr>
              <w:t>Grad Samobor i trgovačko društvo Energo metan d.o.o. sklopili su Ugovor o ovlaštenju za obavljanje poslova na priključenju za opskrbu plinom KLASA: 363-01/02-01/15 URBROJ: 238-11-07-02-1 od 22.02.2002. godine te Aneks Ugovora u ožujku 2010. godine. Sukladno Ugovoru, obveznici uplaćuju naknadu za priključenje na plinsku mrežu i iznos za financiranje izgradnje plinske mreže na žiro-račun TD Energo metan d.o.o., iako su ta novčana sredstva u konačnici prihod Grada Samobora. Ugovoreno je da su uplaćena sredstva, do povećanja udjela u temeljnom kapitalu, zajam Grada dan društvu sa namjenom izgradnje plinske mreže na koji to društvo plaća kamatu. Iznosi su predloženi temeljem očekivanih preostalih uplata naknada.</w:t>
            </w:r>
          </w:p>
        </w:tc>
        <w:tc>
          <w:tcPr>
            <w:tcW w:w="1134" w:type="dxa"/>
            <w:shd w:val="clear" w:color="auto" w:fill="auto"/>
            <w:noWrap/>
            <w:vAlign w:val="center"/>
            <w:hideMark/>
          </w:tcPr>
          <w:p w:rsidR="007D6EA6" w:rsidRPr="00766AA5" w:rsidRDefault="00211967" w:rsidP="007D6EA6">
            <w:pPr>
              <w:jc w:val="right"/>
              <w:rPr>
                <w:b/>
                <w:sz w:val="20"/>
                <w:szCs w:val="20"/>
              </w:rPr>
            </w:pPr>
            <w:r w:rsidRPr="00766AA5">
              <w:rPr>
                <w:b/>
                <w:sz w:val="20"/>
                <w:szCs w:val="20"/>
              </w:rPr>
              <w:t>6</w:t>
            </w:r>
            <w:r w:rsidR="007D6EA6" w:rsidRPr="00766AA5">
              <w:rPr>
                <w:b/>
                <w:sz w:val="20"/>
                <w:szCs w:val="20"/>
              </w:rPr>
              <w:t>.100</w:t>
            </w:r>
          </w:p>
        </w:tc>
        <w:tc>
          <w:tcPr>
            <w:tcW w:w="1134" w:type="dxa"/>
            <w:shd w:val="clear" w:color="auto" w:fill="auto"/>
            <w:noWrap/>
            <w:vAlign w:val="center"/>
            <w:hideMark/>
          </w:tcPr>
          <w:p w:rsidR="007D6EA6" w:rsidRPr="00766AA5" w:rsidRDefault="00211967" w:rsidP="007D6EA6">
            <w:pPr>
              <w:jc w:val="right"/>
              <w:rPr>
                <w:b/>
                <w:sz w:val="20"/>
                <w:szCs w:val="20"/>
              </w:rPr>
            </w:pPr>
            <w:r w:rsidRPr="00766AA5">
              <w:rPr>
                <w:b/>
                <w:sz w:val="20"/>
                <w:szCs w:val="20"/>
              </w:rPr>
              <w:t>5</w:t>
            </w:r>
            <w:r w:rsidR="007D6EA6" w:rsidRPr="00766AA5">
              <w:rPr>
                <w:b/>
                <w:sz w:val="20"/>
                <w:szCs w:val="20"/>
              </w:rPr>
              <w:t>.100</w:t>
            </w:r>
          </w:p>
        </w:tc>
        <w:tc>
          <w:tcPr>
            <w:tcW w:w="1134" w:type="dxa"/>
            <w:shd w:val="clear" w:color="auto" w:fill="auto"/>
            <w:noWrap/>
            <w:vAlign w:val="center"/>
            <w:hideMark/>
          </w:tcPr>
          <w:p w:rsidR="007D6EA6" w:rsidRPr="00766AA5" w:rsidRDefault="00211967" w:rsidP="00211967">
            <w:pPr>
              <w:jc w:val="right"/>
              <w:rPr>
                <w:b/>
                <w:sz w:val="20"/>
                <w:szCs w:val="20"/>
              </w:rPr>
            </w:pPr>
            <w:r w:rsidRPr="00766AA5">
              <w:rPr>
                <w:b/>
                <w:sz w:val="20"/>
                <w:szCs w:val="20"/>
              </w:rPr>
              <w:t>4.450</w:t>
            </w:r>
          </w:p>
        </w:tc>
      </w:tr>
      <w:tr w:rsidR="00766AA5" w:rsidRPr="00766AA5" w:rsidTr="00820A13">
        <w:trPr>
          <w:trHeight w:val="300"/>
        </w:trPr>
        <w:tc>
          <w:tcPr>
            <w:tcW w:w="10348" w:type="dxa"/>
            <w:gridSpan w:val="5"/>
            <w:shd w:val="clear" w:color="auto" w:fill="D9D9D9" w:themeFill="background1" w:themeFillShade="D9"/>
            <w:hideMark/>
          </w:tcPr>
          <w:p w:rsidR="00F920C4" w:rsidRPr="00766AA5" w:rsidRDefault="00F920C4" w:rsidP="00160D9E">
            <w:pPr>
              <w:rPr>
                <w:b/>
                <w:bCs/>
                <w:sz w:val="20"/>
                <w:szCs w:val="20"/>
              </w:rPr>
            </w:pPr>
            <w:r w:rsidRPr="00766AA5">
              <w:rPr>
                <w:b/>
                <w:bCs/>
                <w:sz w:val="20"/>
                <w:szCs w:val="20"/>
              </w:rPr>
              <w:t>Naziv aktivnosti/projekta u Proračunu: OPERATIVNI LEASING OSOBNIH AUTOMOBILA</w:t>
            </w:r>
          </w:p>
        </w:tc>
      </w:tr>
      <w:tr w:rsidR="00766AA5" w:rsidRPr="00766AA5" w:rsidTr="00E37B00">
        <w:trPr>
          <w:trHeight w:val="251"/>
        </w:trPr>
        <w:tc>
          <w:tcPr>
            <w:tcW w:w="6946" w:type="dxa"/>
            <w:gridSpan w:val="2"/>
            <w:vMerge w:val="restart"/>
            <w:shd w:val="clear" w:color="auto" w:fill="auto"/>
            <w:vAlign w:val="center"/>
            <w:hideMark/>
          </w:tcPr>
          <w:p w:rsidR="00F920C4" w:rsidRPr="00766AA5" w:rsidRDefault="00F920C4"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211967" w:rsidRPr="00766AA5" w:rsidRDefault="00211967" w:rsidP="00211967">
            <w:pPr>
              <w:rPr>
                <w:sz w:val="20"/>
                <w:szCs w:val="20"/>
              </w:rPr>
            </w:pPr>
          </w:p>
        </w:tc>
        <w:tc>
          <w:tcPr>
            <w:tcW w:w="1134" w:type="dxa"/>
            <w:shd w:val="clear" w:color="auto" w:fill="auto"/>
            <w:noWrap/>
            <w:vAlign w:val="bottom"/>
            <w:hideMark/>
          </w:tcPr>
          <w:p w:rsidR="00211967" w:rsidRPr="00766AA5" w:rsidRDefault="00211967" w:rsidP="00211967">
            <w:pPr>
              <w:jc w:val="center"/>
              <w:rPr>
                <w:sz w:val="20"/>
                <w:szCs w:val="20"/>
              </w:rPr>
            </w:pPr>
            <w:r w:rsidRPr="00766AA5">
              <w:rPr>
                <w:sz w:val="20"/>
                <w:szCs w:val="20"/>
              </w:rPr>
              <w:t>2020.</w:t>
            </w:r>
          </w:p>
        </w:tc>
        <w:tc>
          <w:tcPr>
            <w:tcW w:w="1134" w:type="dxa"/>
            <w:shd w:val="clear" w:color="auto" w:fill="auto"/>
            <w:noWrap/>
            <w:vAlign w:val="bottom"/>
            <w:hideMark/>
          </w:tcPr>
          <w:p w:rsidR="00211967" w:rsidRPr="00766AA5" w:rsidRDefault="00211967" w:rsidP="00211967">
            <w:pPr>
              <w:jc w:val="center"/>
              <w:rPr>
                <w:sz w:val="20"/>
                <w:szCs w:val="20"/>
              </w:rPr>
            </w:pPr>
            <w:r w:rsidRPr="00766AA5">
              <w:rPr>
                <w:sz w:val="20"/>
                <w:szCs w:val="20"/>
              </w:rPr>
              <w:t>2021.</w:t>
            </w:r>
          </w:p>
        </w:tc>
        <w:tc>
          <w:tcPr>
            <w:tcW w:w="1134" w:type="dxa"/>
            <w:shd w:val="clear" w:color="auto" w:fill="auto"/>
            <w:noWrap/>
            <w:vAlign w:val="bottom"/>
            <w:hideMark/>
          </w:tcPr>
          <w:p w:rsidR="00211967" w:rsidRPr="00766AA5" w:rsidRDefault="00211967" w:rsidP="00211967">
            <w:pPr>
              <w:jc w:val="center"/>
              <w:rPr>
                <w:sz w:val="20"/>
                <w:szCs w:val="20"/>
              </w:rPr>
            </w:pPr>
            <w:r w:rsidRPr="00766AA5">
              <w:rPr>
                <w:sz w:val="20"/>
                <w:szCs w:val="20"/>
              </w:rPr>
              <w:t>2022.</w:t>
            </w:r>
          </w:p>
        </w:tc>
      </w:tr>
      <w:tr w:rsidR="00766AA5" w:rsidRPr="00766AA5" w:rsidTr="00211967">
        <w:trPr>
          <w:trHeight w:val="708"/>
        </w:trPr>
        <w:tc>
          <w:tcPr>
            <w:tcW w:w="6946" w:type="dxa"/>
            <w:gridSpan w:val="2"/>
            <w:shd w:val="clear" w:color="auto" w:fill="auto"/>
            <w:noWrap/>
            <w:hideMark/>
          </w:tcPr>
          <w:p w:rsidR="000734F7" w:rsidRPr="00766AA5" w:rsidRDefault="000734F7" w:rsidP="00165665">
            <w:pPr>
              <w:rPr>
                <w:iCs/>
                <w:sz w:val="20"/>
                <w:szCs w:val="20"/>
              </w:rPr>
            </w:pPr>
            <w:r w:rsidRPr="00766AA5">
              <w:rPr>
                <w:iCs/>
                <w:sz w:val="20"/>
                <w:szCs w:val="20"/>
              </w:rPr>
              <w:t>Rashodi u ovoj aktivnosti planirani su za plaćanje operativnog leasinga za najam osobnih automobila, a isti su planirani sukladno otplatnim planovima leasing kuća</w:t>
            </w:r>
            <w:r w:rsidR="00365358" w:rsidRPr="00766AA5">
              <w:rPr>
                <w:iCs/>
                <w:sz w:val="20"/>
                <w:szCs w:val="20"/>
              </w:rPr>
              <w:t xml:space="preserve"> </w:t>
            </w:r>
            <w:r w:rsidR="00D51DFF" w:rsidRPr="00766AA5">
              <w:rPr>
                <w:iCs/>
                <w:sz w:val="20"/>
                <w:szCs w:val="20"/>
              </w:rPr>
              <w:t xml:space="preserve">za najam postojećih automobila </w:t>
            </w:r>
            <w:r w:rsidR="00365358" w:rsidRPr="00766AA5">
              <w:rPr>
                <w:iCs/>
                <w:sz w:val="20"/>
                <w:szCs w:val="20"/>
              </w:rPr>
              <w:t>te</w:t>
            </w:r>
            <w:r w:rsidR="00D51DFF" w:rsidRPr="00766AA5">
              <w:rPr>
                <w:iCs/>
                <w:sz w:val="20"/>
                <w:szCs w:val="20"/>
              </w:rPr>
              <w:t xml:space="preserve"> za nabavu usluga operativnog leasinga za dva osobna automobila.</w:t>
            </w:r>
          </w:p>
          <w:p w:rsidR="000734F7" w:rsidRPr="00766AA5" w:rsidRDefault="000734F7" w:rsidP="00165665">
            <w:pPr>
              <w:rPr>
                <w:iCs/>
                <w:sz w:val="20"/>
                <w:szCs w:val="20"/>
              </w:rPr>
            </w:pPr>
            <w:r w:rsidRPr="00766AA5">
              <w:rPr>
                <w:iCs/>
                <w:sz w:val="20"/>
                <w:szCs w:val="20"/>
              </w:rPr>
              <w:t>Vozila se koriste u upravnim tijelima Grada Samobora.</w:t>
            </w:r>
          </w:p>
        </w:tc>
        <w:tc>
          <w:tcPr>
            <w:tcW w:w="1134" w:type="dxa"/>
            <w:shd w:val="clear" w:color="auto" w:fill="auto"/>
            <w:noWrap/>
            <w:vAlign w:val="center"/>
            <w:hideMark/>
          </w:tcPr>
          <w:p w:rsidR="000734F7" w:rsidRPr="00766AA5" w:rsidRDefault="00211967" w:rsidP="00211967">
            <w:pPr>
              <w:jc w:val="right"/>
              <w:rPr>
                <w:b/>
                <w:sz w:val="20"/>
                <w:szCs w:val="20"/>
              </w:rPr>
            </w:pPr>
            <w:r w:rsidRPr="00766AA5">
              <w:rPr>
                <w:b/>
                <w:sz w:val="20"/>
                <w:szCs w:val="20"/>
              </w:rPr>
              <w:t>24</w:t>
            </w:r>
            <w:r w:rsidR="000734F7" w:rsidRPr="00766AA5">
              <w:rPr>
                <w:b/>
                <w:sz w:val="20"/>
                <w:szCs w:val="20"/>
              </w:rPr>
              <w:t>0.000</w:t>
            </w:r>
          </w:p>
        </w:tc>
        <w:tc>
          <w:tcPr>
            <w:tcW w:w="1134" w:type="dxa"/>
            <w:shd w:val="clear" w:color="auto" w:fill="auto"/>
            <w:noWrap/>
            <w:vAlign w:val="center"/>
            <w:hideMark/>
          </w:tcPr>
          <w:p w:rsidR="000734F7" w:rsidRPr="00766AA5" w:rsidRDefault="00211967" w:rsidP="00211967">
            <w:pPr>
              <w:jc w:val="right"/>
              <w:rPr>
                <w:b/>
                <w:sz w:val="20"/>
                <w:szCs w:val="20"/>
              </w:rPr>
            </w:pPr>
            <w:r w:rsidRPr="00766AA5">
              <w:rPr>
                <w:b/>
                <w:sz w:val="20"/>
                <w:szCs w:val="20"/>
              </w:rPr>
              <w:t>24</w:t>
            </w:r>
            <w:r w:rsidR="000734F7" w:rsidRPr="00766AA5">
              <w:rPr>
                <w:b/>
                <w:sz w:val="20"/>
                <w:szCs w:val="20"/>
              </w:rPr>
              <w:t>0.000</w:t>
            </w:r>
          </w:p>
        </w:tc>
        <w:tc>
          <w:tcPr>
            <w:tcW w:w="1134" w:type="dxa"/>
            <w:shd w:val="clear" w:color="auto" w:fill="auto"/>
            <w:noWrap/>
            <w:vAlign w:val="center"/>
            <w:hideMark/>
          </w:tcPr>
          <w:p w:rsidR="000734F7" w:rsidRPr="00766AA5" w:rsidRDefault="00211967" w:rsidP="000734F7">
            <w:pPr>
              <w:jc w:val="right"/>
              <w:rPr>
                <w:b/>
                <w:sz w:val="20"/>
                <w:szCs w:val="20"/>
              </w:rPr>
            </w:pPr>
            <w:r w:rsidRPr="00766AA5">
              <w:rPr>
                <w:b/>
                <w:sz w:val="20"/>
                <w:szCs w:val="20"/>
              </w:rPr>
              <w:t>240</w:t>
            </w:r>
            <w:r w:rsidR="000734F7" w:rsidRPr="00766AA5">
              <w:rPr>
                <w:b/>
                <w:sz w:val="20"/>
                <w:szCs w:val="20"/>
              </w:rPr>
              <w:t>.000</w:t>
            </w:r>
          </w:p>
        </w:tc>
      </w:tr>
      <w:tr w:rsidR="00766AA5" w:rsidRPr="00766AA5" w:rsidTr="00E37B00">
        <w:trPr>
          <w:trHeight w:val="295"/>
        </w:trPr>
        <w:tc>
          <w:tcPr>
            <w:tcW w:w="5812" w:type="dxa"/>
            <w:vMerge w:val="restart"/>
            <w:shd w:val="clear" w:color="auto" w:fill="auto"/>
            <w:vAlign w:val="center"/>
            <w:hideMark/>
          </w:tcPr>
          <w:p w:rsidR="000734F7" w:rsidRPr="00766AA5" w:rsidRDefault="000734F7" w:rsidP="0016566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0734F7" w:rsidRPr="00766AA5" w:rsidRDefault="00211967" w:rsidP="00165665">
            <w:pPr>
              <w:jc w:val="center"/>
              <w:rPr>
                <w:sz w:val="20"/>
                <w:szCs w:val="20"/>
              </w:rPr>
            </w:pPr>
            <w:r w:rsidRPr="00766AA5">
              <w:rPr>
                <w:sz w:val="20"/>
                <w:szCs w:val="20"/>
              </w:rPr>
              <w:t>Polazna vrijednost 2019</w:t>
            </w:r>
            <w:r w:rsidR="000734F7" w:rsidRPr="00766AA5">
              <w:rPr>
                <w:sz w:val="20"/>
                <w:szCs w:val="20"/>
              </w:rPr>
              <w:t>.</w:t>
            </w:r>
          </w:p>
        </w:tc>
        <w:tc>
          <w:tcPr>
            <w:tcW w:w="3402" w:type="dxa"/>
            <w:gridSpan w:val="3"/>
            <w:shd w:val="clear" w:color="auto" w:fill="auto"/>
            <w:noWrap/>
            <w:vAlign w:val="center"/>
            <w:hideMark/>
          </w:tcPr>
          <w:p w:rsidR="000734F7" w:rsidRPr="00766AA5" w:rsidRDefault="000734F7" w:rsidP="00165665">
            <w:pPr>
              <w:jc w:val="center"/>
              <w:rPr>
                <w:sz w:val="20"/>
                <w:szCs w:val="20"/>
              </w:rPr>
            </w:pPr>
            <w:r w:rsidRPr="00766AA5">
              <w:rPr>
                <w:sz w:val="20"/>
                <w:szCs w:val="20"/>
              </w:rPr>
              <w:t>Ciljana vrijednost pokazatelja uspješnosti</w:t>
            </w:r>
          </w:p>
        </w:tc>
      </w:tr>
      <w:tr w:rsidR="00766AA5" w:rsidRPr="00766AA5" w:rsidTr="00BA056C">
        <w:trPr>
          <w:trHeight w:val="303"/>
        </w:trPr>
        <w:tc>
          <w:tcPr>
            <w:tcW w:w="5812" w:type="dxa"/>
            <w:vMerge/>
            <w:vAlign w:val="center"/>
            <w:hideMark/>
          </w:tcPr>
          <w:p w:rsidR="000734F7" w:rsidRPr="00766AA5" w:rsidRDefault="000734F7" w:rsidP="00165665">
            <w:pPr>
              <w:rPr>
                <w:sz w:val="20"/>
                <w:szCs w:val="20"/>
              </w:rPr>
            </w:pPr>
          </w:p>
        </w:tc>
        <w:tc>
          <w:tcPr>
            <w:tcW w:w="1134" w:type="dxa"/>
            <w:vMerge/>
            <w:vAlign w:val="center"/>
            <w:hideMark/>
          </w:tcPr>
          <w:p w:rsidR="000734F7" w:rsidRPr="00766AA5" w:rsidRDefault="000734F7" w:rsidP="00165665">
            <w:pPr>
              <w:rPr>
                <w:sz w:val="20"/>
                <w:szCs w:val="20"/>
              </w:rPr>
            </w:pPr>
          </w:p>
        </w:tc>
        <w:tc>
          <w:tcPr>
            <w:tcW w:w="1134" w:type="dxa"/>
            <w:shd w:val="clear" w:color="auto" w:fill="auto"/>
            <w:noWrap/>
            <w:vAlign w:val="bottom"/>
            <w:hideMark/>
          </w:tcPr>
          <w:p w:rsidR="000734F7" w:rsidRPr="00766AA5" w:rsidRDefault="00211967" w:rsidP="00165665">
            <w:pPr>
              <w:jc w:val="center"/>
              <w:rPr>
                <w:sz w:val="20"/>
                <w:szCs w:val="20"/>
              </w:rPr>
            </w:pPr>
            <w:r w:rsidRPr="00766AA5">
              <w:rPr>
                <w:sz w:val="20"/>
                <w:szCs w:val="20"/>
              </w:rPr>
              <w:t>2020</w:t>
            </w:r>
            <w:r w:rsidR="000734F7" w:rsidRPr="00766AA5">
              <w:rPr>
                <w:sz w:val="20"/>
                <w:szCs w:val="20"/>
              </w:rPr>
              <w:t>.</w:t>
            </w:r>
          </w:p>
        </w:tc>
        <w:tc>
          <w:tcPr>
            <w:tcW w:w="1134" w:type="dxa"/>
            <w:shd w:val="clear" w:color="auto" w:fill="auto"/>
            <w:noWrap/>
            <w:vAlign w:val="bottom"/>
            <w:hideMark/>
          </w:tcPr>
          <w:p w:rsidR="000734F7" w:rsidRPr="00766AA5" w:rsidRDefault="00211967" w:rsidP="00165665">
            <w:pPr>
              <w:jc w:val="center"/>
              <w:rPr>
                <w:sz w:val="20"/>
                <w:szCs w:val="20"/>
              </w:rPr>
            </w:pPr>
            <w:r w:rsidRPr="00766AA5">
              <w:rPr>
                <w:sz w:val="20"/>
                <w:szCs w:val="20"/>
              </w:rPr>
              <w:t>2021</w:t>
            </w:r>
            <w:r w:rsidR="000734F7" w:rsidRPr="00766AA5">
              <w:rPr>
                <w:sz w:val="20"/>
                <w:szCs w:val="20"/>
              </w:rPr>
              <w:t>.</w:t>
            </w:r>
          </w:p>
        </w:tc>
        <w:tc>
          <w:tcPr>
            <w:tcW w:w="1134" w:type="dxa"/>
            <w:shd w:val="clear" w:color="auto" w:fill="auto"/>
            <w:noWrap/>
            <w:vAlign w:val="bottom"/>
            <w:hideMark/>
          </w:tcPr>
          <w:p w:rsidR="000734F7" w:rsidRPr="00766AA5" w:rsidRDefault="00211967" w:rsidP="00165665">
            <w:pPr>
              <w:jc w:val="center"/>
              <w:rPr>
                <w:sz w:val="20"/>
                <w:szCs w:val="20"/>
              </w:rPr>
            </w:pPr>
            <w:r w:rsidRPr="00766AA5">
              <w:rPr>
                <w:sz w:val="20"/>
                <w:szCs w:val="20"/>
              </w:rPr>
              <w:t>2022</w:t>
            </w:r>
            <w:r w:rsidR="000734F7" w:rsidRPr="00766AA5">
              <w:rPr>
                <w:sz w:val="20"/>
                <w:szCs w:val="20"/>
              </w:rPr>
              <w:t>.</w:t>
            </w:r>
          </w:p>
        </w:tc>
      </w:tr>
      <w:tr w:rsidR="00766AA5" w:rsidRPr="00766AA5" w:rsidTr="00E37B00">
        <w:trPr>
          <w:trHeight w:val="376"/>
        </w:trPr>
        <w:tc>
          <w:tcPr>
            <w:tcW w:w="5812" w:type="dxa"/>
            <w:shd w:val="clear" w:color="auto" w:fill="auto"/>
            <w:vAlign w:val="center"/>
          </w:tcPr>
          <w:p w:rsidR="000734F7" w:rsidRPr="00766AA5" w:rsidRDefault="000734F7" w:rsidP="000734F7">
            <w:pPr>
              <w:rPr>
                <w:iCs/>
                <w:sz w:val="20"/>
                <w:szCs w:val="20"/>
              </w:rPr>
            </w:pPr>
            <w:r w:rsidRPr="00766AA5">
              <w:rPr>
                <w:iCs/>
                <w:sz w:val="20"/>
                <w:szCs w:val="20"/>
              </w:rPr>
              <w:t>Broj osobnih automobila u najmu (operativni leasing)</w:t>
            </w:r>
          </w:p>
        </w:tc>
        <w:tc>
          <w:tcPr>
            <w:tcW w:w="1134" w:type="dxa"/>
            <w:shd w:val="clear" w:color="auto" w:fill="auto"/>
            <w:noWrap/>
            <w:vAlign w:val="center"/>
          </w:tcPr>
          <w:p w:rsidR="000734F7" w:rsidRPr="00766AA5" w:rsidRDefault="00365358" w:rsidP="00165665">
            <w:pPr>
              <w:jc w:val="center"/>
              <w:rPr>
                <w:sz w:val="20"/>
                <w:szCs w:val="20"/>
                <w:highlight w:val="yellow"/>
              </w:rPr>
            </w:pPr>
            <w:r w:rsidRPr="00766AA5">
              <w:rPr>
                <w:sz w:val="20"/>
                <w:szCs w:val="20"/>
              </w:rPr>
              <w:t>8</w:t>
            </w:r>
          </w:p>
        </w:tc>
        <w:tc>
          <w:tcPr>
            <w:tcW w:w="1134" w:type="dxa"/>
            <w:shd w:val="clear" w:color="auto" w:fill="auto"/>
            <w:noWrap/>
            <w:vAlign w:val="center"/>
            <w:hideMark/>
          </w:tcPr>
          <w:p w:rsidR="000734F7" w:rsidRPr="00766AA5" w:rsidRDefault="00365358" w:rsidP="00365358">
            <w:pPr>
              <w:jc w:val="center"/>
              <w:rPr>
                <w:sz w:val="20"/>
                <w:szCs w:val="20"/>
              </w:rPr>
            </w:pPr>
            <w:r w:rsidRPr="00766AA5">
              <w:rPr>
                <w:sz w:val="20"/>
                <w:szCs w:val="20"/>
              </w:rPr>
              <w:t>10</w:t>
            </w:r>
          </w:p>
        </w:tc>
        <w:tc>
          <w:tcPr>
            <w:tcW w:w="1134" w:type="dxa"/>
            <w:shd w:val="clear" w:color="auto" w:fill="auto"/>
            <w:noWrap/>
            <w:vAlign w:val="center"/>
            <w:hideMark/>
          </w:tcPr>
          <w:p w:rsidR="000734F7" w:rsidRPr="00766AA5" w:rsidRDefault="00365358" w:rsidP="00165665">
            <w:pPr>
              <w:jc w:val="center"/>
              <w:rPr>
                <w:sz w:val="20"/>
                <w:szCs w:val="20"/>
              </w:rPr>
            </w:pPr>
            <w:r w:rsidRPr="00766AA5">
              <w:rPr>
                <w:sz w:val="20"/>
                <w:szCs w:val="20"/>
              </w:rPr>
              <w:t>10</w:t>
            </w:r>
          </w:p>
        </w:tc>
        <w:tc>
          <w:tcPr>
            <w:tcW w:w="1134" w:type="dxa"/>
            <w:shd w:val="clear" w:color="auto" w:fill="auto"/>
            <w:noWrap/>
            <w:vAlign w:val="center"/>
            <w:hideMark/>
          </w:tcPr>
          <w:p w:rsidR="000734F7" w:rsidRPr="00766AA5" w:rsidRDefault="00365358" w:rsidP="00165665">
            <w:pPr>
              <w:jc w:val="center"/>
              <w:rPr>
                <w:sz w:val="20"/>
                <w:szCs w:val="20"/>
              </w:rPr>
            </w:pPr>
            <w:r w:rsidRPr="00766AA5">
              <w:rPr>
                <w:sz w:val="20"/>
                <w:szCs w:val="20"/>
              </w:rPr>
              <w:t>10</w:t>
            </w:r>
          </w:p>
        </w:tc>
      </w:tr>
      <w:tr w:rsidR="00766AA5" w:rsidRPr="00766AA5" w:rsidTr="00820A13">
        <w:trPr>
          <w:trHeight w:val="266"/>
        </w:trPr>
        <w:tc>
          <w:tcPr>
            <w:tcW w:w="10348" w:type="dxa"/>
            <w:gridSpan w:val="5"/>
            <w:shd w:val="clear" w:color="auto" w:fill="D9D9D9" w:themeFill="background1" w:themeFillShade="D9"/>
            <w:noWrap/>
            <w:hideMark/>
          </w:tcPr>
          <w:p w:rsidR="00F920C4" w:rsidRPr="00766AA5" w:rsidRDefault="00F920C4" w:rsidP="00160D9E">
            <w:pPr>
              <w:rPr>
                <w:b/>
                <w:bCs/>
                <w:iCs/>
              </w:rPr>
            </w:pPr>
            <w:r w:rsidRPr="00766AA5">
              <w:rPr>
                <w:b/>
                <w:bCs/>
                <w:iCs/>
              </w:rPr>
              <w:t>Program</w:t>
            </w:r>
            <w:r w:rsidR="00195648" w:rsidRPr="00766AA5">
              <w:rPr>
                <w:b/>
                <w:bCs/>
                <w:iCs/>
              </w:rPr>
              <w:t>:</w:t>
            </w:r>
            <w:r w:rsidRPr="00766AA5">
              <w:rPr>
                <w:b/>
                <w:bCs/>
                <w:iCs/>
              </w:rPr>
              <w:t xml:space="preserve"> SUBVENCIJE TRGOVAČKIM DRUŠTVIMA</w:t>
            </w:r>
          </w:p>
        </w:tc>
      </w:tr>
      <w:tr w:rsidR="00766AA5" w:rsidRPr="00766AA5" w:rsidTr="00820A13">
        <w:trPr>
          <w:trHeight w:val="576"/>
        </w:trPr>
        <w:tc>
          <w:tcPr>
            <w:tcW w:w="10348" w:type="dxa"/>
            <w:gridSpan w:val="5"/>
            <w:shd w:val="clear" w:color="auto" w:fill="auto"/>
            <w:noWrap/>
            <w:hideMark/>
          </w:tcPr>
          <w:p w:rsidR="00F920C4" w:rsidRPr="00766AA5" w:rsidRDefault="00F920C4" w:rsidP="00160D9E">
            <w:pPr>
              <w:rPr>
                <w:sz w:val="20"/>
                <w:szCs w:val="20"/>
              </w:rPr>
            </w:pPr>
            <w:r w:rsidRPr="00766AA5">
              <w:rPr>
                <w:sz w:val="20"/>
                <w:szCs w:val="20"/>
              </w:rPr>
              <w:t xml:space="preserve">Zakonske i druge pravne osnove programa: Ugovorne obveze. </w:t>
            </w:r>
          </w:p>
          <w:p w:rsidR="00F920C4" w:rsidRPr="00766AA5" w:rsidRDefault="00F920C4" w:rsidP="000734F7">
            <w:pPr>
              <w:rPr>
                <w:sz w:val="20"/>
                <w:szCs w:val="20"/>
              </w:rPr>
            </w:pPr>
            <w:r w:rsidRPr="00766AA5">
              <w:rPr>
                <w:sz w:val="20"/>
                <w:szCs w:val="20"/>
              </w:rPr>
              <w:t>Opći i posebni cilj programa: Subvencije Hrvatskoj pošti  za rad poštanskog ureda u Sv. Martinu.</w:t>
            </w:r>
          </w:p>
        </w:tc>
      </w:tr>
      <w:tr w:rsidR="00766AA5" w:rsidRPr="00766AA5" w:rsidTr="00820A13">
        <w:trPr>
          <w:trHeight w:val="300"/>
        </w:trPr>
        <w:tc>
          <w:tcPr>
            <w:tcW w:w="10348" w:type="dxa"/>
            <w:gridSpan w:val="5"/>
            <w:shd w:val="clear" w:color="auto" w:fill="D9D9D9" w:themeFill="background1" w:themeFillShade="D9"/>
            <w:hideMark/>
          </w:tcPr>
          <w:p w:rsidR="00F920C4" w:rsidRPr="00766AA5" w:rsidRDefault="00F920C4" w:rsidP="00160D9E">
            <w:pPr>
              <w:rPr>
                <w:b/>
                <w:bCs/>
                <w:sz w:val="20"/>
                <w:szCs w:val="20"/>
              </w:rPr>
            </w:pPr>
            <w:r w:rsidRPr="00766AA5">
              <w:rPr>
                <w:b/>
                <w:bCs/>
                <w:sz w:val="20"/>
                <w:szCs w:val="20"/>
              </w:rPr>
              <w:t xml:space="preserve">Naziv </w:t>
            </w:r>
            <w:r w:rsidRPr="00766AA5">
              <w:rPr>
                <w:b/>
                <w:bCs/>
                <w:iCs/>
                <w:sz w:val="20"/>
                <w:szCs w:val="20"/>
              </w:rPr>
              <w:t>aktivnosti</w:t>
            </w:r>
            <w:r w:rsidRPr="00766AA5">
              <w:rPr>
                <w:b/>
                <w:bCs/>
                <w:sz w:val="20"/>
                <w:szCs w:val="20"/>
              </w:rPr>
              <w:t>/projekta u Proračunu: SUBVENCIJE HRVATSKOJ POŠTI  ZA RAD POŠTANSKOG UREDA U SV. MARTINU</w:t>
            </w:r>
          </w:p>
        </w:tc>
      </w:tr>
      <w:tr w:rsidR="00766AA5" w:rsidRPr="00766AA5" w:rsidTr="00E37B00">
        <w:trPr>
          <w:trHeight w:val="251"/>
        </w:trPr>
        <w:tc>
          <w:tcPr>
            <w:tcW w:w="6946" w:type="dxa"/>
            <w:gridSpan w:val="2"/>
            <w:vMerge w:val="restart"/>
            <w:shd w:val="clear" w:color="auto" w:fill="auto"/>
            <w:vAlign w:val="center"/>
            <w:hideMark/>
          </w:tcPr>
          <w:p w:rsidR="00F920C4" w:rsidRPr="00766AA5" w:rsidRDefault="00F920C4"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7D6EA6" w:rsidRPr="00766AA5" w:rsidRDefault="007D6EA6" w:rsidP="00160D9E">
            <w:pPr>
              <w:rPr>
                <w:sz w:val="20"/>
                <w:szCs w:val="20"/>
              </w:rPr>
            </w:pPr>
          </w:p>
        </w:tc>
        <w:tc>
          <w:tcPr>
            <w:tcW w:w="1134" w:type="dxa"/>
            <w:shd w:val="clear" w:color="auto" w:fill="auto"/>
            <w:noWrap/>
            <w:vAlign w:val="bottom"/>
            <w:hideMark/>
          </w:tcPr>
          <w:p w:rsidR="007D6EA6" w:rsidRPr="00766AA5" w:rsidRDefault="00195648" w:rsidP="00165665">
            <w:pPr>
              <w:jc w:val="center"/>
              <w:rPr>
                <w:sz w:val="20"/>
                <w:szCs w:val="20"/>
              </w:rPr>
            </w:pPr>
            <w:r w:rsidRPr="00766AA5">
              <w:rPr>
                <w:sz w:val="20"/>
                <w:szCs w:val="20"/>
              </w:rPr>
              <w:t>2020</w:t>
            </w:r>
            <w:r w:rsidR="007D6EA6" w:rsidRPr="00766AA5">
              <w:rPr>
                <w:sz w:val="20"/>
                <w:szCs w:val="20"/>
              </w:rPr>
              <w:t>.</w:t>
            </w:r>
          </w:p>
        </w:tc>
        <w:tc>
          <w:tcPr>
            <w:tcW w:w="1134" w:type="dxa"/>
            <w:shd w:val="clear" w:color="auto" w:fill="auto"/>
            <w:noWrap/>
            <w:vAlign w:val="bottom"/>
            <w:hideMark/>
          </w:tcPr>
          <w:p w:rsidR="007D6EA6" w:rsidRPr="00766AA5" w:rsidRDefault="00195648" w:rsidP="00165665">
            <w:pPr>
              <w:jc w:val="center"/>
              <w:rPr>
                <w:sz w:val="20"/>
                <w:szCs w:val="20"/>
              </w:rPr>
            </w:pPr>
            <w:r w:rsidRPr="00766AA5">
              <w:rPr>
                <w:sz w:val="20"/>
                <w:szCs w:val="20"/>
              </w:rPr>
              <w:t>2021</w:t>
            </w:r>
            <w:r w:rsidR="007D6EA6" w:rsidRPr="00766AA5">
              <w:rPr>
                <w:sz w:val="20"/>
                <w:szCs w:val="20"/>
              </w:rPr>
              <w:t>.</w:t>
            </w:r>
          </w:p>
        </w:tc>
        <w:tc>
          <w:tcPr>
            <w:tcW w:w="1134" w:type="dxa"/>
            <w:shd w:val="clear" w:color="auto" w:fill="auto"/>
            <w:noWrap/>
            <w:vAlign w:val="bottom"/>
            <w:hideMark/>
          </w:tcPr>
          <w:p w:rsidR="007D6EA6" w:rsidRPr="00766AA5" w:rsidRDefault="00195648" w:rsidP="00165665">
            <w:pPr>
              <w:jc w:val="center"/>
              <w:rPr>
                <w:sz w:val="20"/>
                <w:szCs w:val="20"/>
              </w:rPr>
            </w:pPr>
            <w:r w:rsidRPr="00766AA5">
              <w:rPr>
                <w:sz w:val="20"/>
                <w:szCs w:val="20"/>
              </w:rPr>
              <w:t>2022</w:t>
            </w:r>
            <w:r w:rsidR="007D6EA6" w:rsidRPr="00766AA5">
              <w:rPr>
                <w:sz w:val="20"/>
                <w:szCs w:val="20"/>
              </w:rPr>
              <w:t>.</w:t>
            </w:r>
          </w:p>
        </w:tc>
      </w:tr>
      <w:tr w:rsidR="00766AA5" w:rsidRPr="00766AA5" w:rsidTr="000F0D20">
        <w:trPr>
          <w:trHeight w:val="708"/>
        </w:trPr>
        <w:tc>
          <w:tcPr>
            <w:tcW w:w="6946" w:type="dxa"/>
            <w:gridSpan w:val="2"/>
            <w:shd w:val="clear" w:color="auto" w:fill="auto"/>
            <w:noWrap/>
            <w:vAlign w:val="center"/>
            <w:hideMark/>
          </w:tcPr>
          <w:p w:rsidR="00460322" w:rsidRPr="00766AA5" w:rsidRDefault="00460322" w:rsidP="00996804">
            <w:pPr>
              <w:rPr>
                <w:sz w:val="20"/>
                <w:szCs w:val="20"/>
              </w:rPr>
            </w:pPr>
            <w:r w:rsidRPr="00766AA5">
              <w:rPr>
                <w:iCs/>
                <w:sz w:val="20"/>
                <w:szCs w:val="20"/>
              </w:rPr>
              <w:lastRenderedPageBreak/>
              <w:t>Rashodi su planirani za omogućavanje kontinuiranog daljnjeg rada poštanskog ureda u Sv. Martinu pod Okićem i isplaćuju se Hrvatskoj pošti za pokriće manjka navedenog poštanskog ureda.</w:t>
            </w:r>
          </w:p>
        </w:tc>
        <w:tc>
          <w:tcPr>
            <w:tcW w:w="1134" w:type="dxa"/>
            <w:shd w:val="clear" w:color="auto" w:fill="auto"/>
            <w:noWrap/>
            <w:vAlign w:val="center"/>
            <w:hideMark/>
          </w:tcPr>
          <w:p w:rsidR="00460322" w:rsidRPr="00766AA5" w:rsidRDefault="00195648" w:rsidP="00460322">
            <w:pPr>
              <w:jc w:val="right"/>
              <w:rPr>
                <w:b/>
                <w:sz w:val="20"/>
                <w:szCs w:val="20"/>
              </w:rPr>
            </w:pPr>
            <w:r w:rsidRPr="00766AA5">
              <w:rPr>
                <w:b/>
                <w:sz w:val="20"/>
                <w:szCs w:val="20"/>
              </w:rPr>
              <w:t>13</w:t>
            </w:r>
            <w:r w:rsidR="00460322" w:rsidRPr="00766AA5">
              <w:rPr>
                <w:b/>
                <w:sz w:val="20"/>
                <w:szCs w:val="20"/>
              </w:rPr>
              <w:t>0.000</w:t>
            </w:r>
          </w:p>
        </w:tc>
        <w:tc>
          <w:tcPr>
            <w:tcW w:w="1134" w:type="dxa"/>
            <w:shd w:val="clear" w:color="auto" w:fill="auto"/>
            <w:noWrap/>
            <w:vAlign w:val="center"/>
            <w:hideMark/>
          </w:tcPr>
          <w:p w:rsidR="00460322" w:rsidRPr="00766AA5" w:rsidRDefault="00195648" w:rsidP="00460322">
            <w:pPr>
              <w:jc w:val="right"/>
              <w:rPr>
                <w:b/>
                <w:sz w:val="20"/>
                <w:szCs w:val="20"/>
              </w:rPr>
            </w:pPr>
            <w:r w:rsidRPr="00766AA5">
              <w:rPr>
                <w:b/>
                <w:sz w:val="20"/>
                <w:szCs w:val="20"/>
              </w:rPr>
              <w:t>13</w:t>
            </w:r>
            <w:r w:rsidR="00460322" w:rsidRPr="00766AA5">
              <w:rPr>
                <w:b/>
                <w:sz w:val="20"/>
                <w:szCs w:val="20"/>
              </w:rPr>
              <w:t>0.000</w:t>
            </w:r>
          </w:p>
        </w:tc>
        <w:tc>
          <w:tcPr>
            <w:tcW w:w="1134" w:type="dxa"/>
            <w:shd w:val="clear" w:color="auto" w:fill="auto"/>
            <w:noWrap/>
            <w:vAlign w:val="center"/>
            <w:hideMark/>
          </w:tcPr>
          <w:p w:rsidR="00460322" w:rsidRPr="00766AA5" w:rsidRDefault="00195648" w:rsidP="00460322">
            <w:pPr>
              <w:jc w:val="right"/>
              <w:rPr>
                <w:b/>
                <w:sz w:val="20"/>
                <w:szCs w:val="20"/>
              </w:rPr>
            </w:pPr>
            <w:r w:rsidRPr="00766AA5">
              <w:rPr>
                <w:b/>
                <w:sz w:val="20"/>
                <w:szCs w:val="20"/>
              </w:rPr>
              <w:t>13</w:t>
            </w:r>
            <w:r w:rsidR="00460322" w:rsidRPr="00766AA5">
              <w:rPr>
                <w:b/>
                <w:sz w:val="20"/>
                <w:szCs w:val="20"/>
              </w:rPr>
              <w:t>0.000</w:t>
            </w:r>
          </w:p>
        </w:tc>
      </w:tr>
      <w:tr w:rsidR="00766AA5" w:rsidRPr="00766AA5" w:rsidTr="00820A13">
        <w:trPr>
          <w:trHeight w:val="266"/>
        </w:trPr>
        <w:tc>
          <w:tcPr>
            <w:tcW w:w="10348" w:type="dxa"/>
            <w:gridSpan w:val="5"/>
            <w:shd w:val="clear" w:color="auto" w:fill="D9D9D9" w:themeFill="background1" w:themeFillShade="D9"/>
            <w:noWrap/>
            <w:hideMark/>
          </w:tcPr>
          <w:p w:rsidR="00F920C4" w:rsidRPr="00766AA5" w:rsidRDefault="00F920C4" w:rsidP="00B24641">
            <w:pPr>
              <w:rPr>
                <w:b/>
                <w:bCs/>
                <w:iCs/>
              </w:rPr>
            </w:pPr>
            <w:r w:rsidRPr="00766AA5">
              <w:rPr>
                <w:b/>
                <w:bCs/>
                <w:iCs/>
              </w:rPr>
              <w:t>Program</w:t>
            </w:r>
            <w:r w:rsidR="00255591" w:rsidRPr="00766AA5">
              <w:rPr>
                <w:b/>
                <w:bCs/>
                <w:iCs/>
              </w:rPr>
              <w:t>:</w:t>
            </w:r>
            <w:r w:rsidRPr="00766AA5">
              <w:rPr>
                <w:b/>
                <w:bCs/>
                <w:iCs/>
              </w:rPr>
              <w:t xml:space="preserve"> PRORAČUNSKA ZALIHA</w:t>
            </w:r>
          </w:p>
        </w:tc>
      </w:tr>
      <w:tr w:rsidR="00766AA5" w:rsidRPr="00766AA5" w:rsidTr="00820A13">
        <w:trPr>
          <w:trHeight w:val="576"/>
        </w:trPr>
        <w:tc>
          <w:tcPr>
            <w:tcW w:w="10348" w:type="dxa"/>
            <w:gridSpan w:val="5"/>
            <w:shd w:val="clear" w:color="auto" w:fill="auto"/>
            <w:noWrap/>
            <w:hideMark/>
          </w:tcPr>
          <w:p w:rsidR="00F920C4" w:rsidRPr="00766AA5" w:rsidRDefault="00F920C4" w:rsidP="00160D9E">
            <w:pPr>
              <w:rPr>
                <w:sz w:val="20"/>
                <w:szCs w:val="20"/>
              </w:rPr>
            </w:pPr>
            <w:r w:rsidRPr="00766AA5">
              <w:rPr>
                <w:sz w:val="20"/>
                <w:szCs w:val="20"/>
              </w:rPr>
              <w:t xml:space="preserve">Zakonske i druge pravne osnove programa: Zakon o proračunu (NN 87/08 i 136/12, 15/15). </w:t>
            </w:r>
          </w:p>
          <w:p w:rsidR="00F920C4" w:rsidRPr="00766AA5" w:rsidRDefault="00F920C4" w:rsidP="00B24641">
            <w:pPr>
              <w:rPr>
                <w:sz w:val="20"/>
                <w:szCs w:val="20"/>
              </w:rPr>
            </w:pPr>
            <w:r w:rsidRPr="00766AA5">
              <w:rPr>
                <w:sz w:val="20"/>
                <w:szCs w:val="20"/>
              </w:rPr>
              <w:t>Opći i posebni cilj programa: Osigurati sredstva za nepredviđene rashode za koje u proračunu nisu osigurana sredstva ili ih pri planiranju proračuna nije bilo moguće predvidjeti, te za druge nepredviđene rashode tijekom godine.</w:t>
            </w:r>
          </w:p>
        </w:tc>
      </w:tr>
      <w:tr w:rsidR="00766AA5" w:rsidRPr="00766AA5" w:rsidTr="00820A13">
        <w:trPr>
          <w:trHeight w:val="300"/>
        </w:trPr>
        <w:tc>
          <w:tcPr>
            <w:tcW w:w="10348" w:type="dxa"/>
            <w:gridSpan w:val="5"/>
            <w:shd w:val="clear" w:color="auto" w:fill="D9D9D9" w:themeFill="background1" w:themeFillShade="D9"/>
            <w:hideMark/>
          </w:tcPr>
          <w:p w:rsidR="00F920C4" w:rsidRPr="00766AA5" w:rsidRDefault="00F920C4" w:rsidP="00160D9E">
            <w:pPr>
              <w:rPr>
                <w:b/>
                <w:bCs/>
                <w:sz w:val="20"/>
                <w:szCs w:val="20"/>
              </w:rPr>
            </w:pPr>
            <w:r w:rsidRPr="00766AA5">
              <w:rPr>
                <w:b/>
                <w:bCs/>
                <w:sz w:val="20"/>
                <w:szCs w:val="20"/>
              </w:rPr>
              <w:t>Naziv aktivnosti/projekta u Proračunu: PRORAČUNSKA ZALIHA</w:t>
            </w:r>
          </w:p>
        </w:tc>
      </w:tr>
      <w:tr w:rsidR="00766AA5" w:rsidRPr="00766AA5" w:rsidTr="00E37B00">
        <w:trPr>
          <w:trHeight w:val="251"/>
        </w:trPr>
        <w:tc>
          <w:tcPr>
            <w:tcW w:w="6946" w:type="dxa"/>
            <w:gridSpan w:val="2"/>
            <w:vMerge w:val="restart"/>
            <w:shd w:val="clear" w:color="auto" w:fill="auto"/>
            <w:vAlign w:val="center"/>
            <w:hideMark/>
          </w:tcPr>
          <w:p w:rsidR="00F920C4" w:rsidRPr="00766AA5" w:rsidRDefault="00F920C4" w:rsidP="00160D9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920C4" w:rsidRPr="00766AA5" w:rsidRDefault="00F920C4" w:rsidP="00160D9E">
            <w:pPr>
              <w:jc w:val="center"/>
              <w:rPr>
                <w:sz w:val="20"/>
                <w:szCs w:val="20"/>
              </w:rPr>
            </w:pPr>
            <w:r w:rsidRPr="00766AA5">
              <w:rPr>
                <w:sz w:val="20"/>
                <w:szCs w:val="20"/>
              </w:rPr>
              <w:t>Planirana sredstva</w:t>
            </w:r>
          </w:p>
        </w:tc>
      </w:tr>
      <w:tr w:rsidR="00766AA5" w:rsidRPr="00766AA5" w:rsidTr="00E37B00">
        <w:trPr>
          <w:trHeight w:val="207"/>
        </w:trPr>
        <w:tc>
          <w:tcPr>
            <w:tcW w:w="6946" w:type="dxa"/>
            <w:gridSpan w:val="2"/>
            <w:vMerge/>
            <w:vAlign w:val="center"/>
            <w:hideMark/>
          </w:tcPr>
          <w:p w:rsidR="00460322" w:rsidRPr="00766AA5" w:rsidRDefault="00460322" w:rsidP="00160D9E">
            <w:pPr>
              <w:rPr>
                <w:sz w:val="20"/>
                <w:szCs w:val="20"/>
              </w:rPr>
            </w:pPr>
          </w:p>
        </w:tc>
        <w:tc>
          <w:tcPr>
            <w:tcW w:w="1134" w:type="dxa"/>
            <w:shd w:val="clear" w:color="auto" w:fill="auto"/>
            <w:noWrap/>
            <w:vAlign w:val="bottom"/>
            <w:hideMark/>
          </w:tcPr>
          <w:p w:rsidR="00460322" w:rsidRPr="00766AA5" w:rsidRDefault="00255591" w:rsidP="00255591">
            <w:pPr>
              <w:jc w:val="center"/>
              <w:rPr>
                <w:sz w:val="20"/>
                <w:szCs w:val="20"/>
              </w:rPr>
            </w:pPr>
            <w:r w:rsidRPr="00766AA5">
              <w:rPr>
                <w:sz w:val="20"/>
                <w:szCs w:val="20"/>
              </w:rPr>
              <w:t>2020</w:t>
            </w:r>
            <w:r w:rsidR="00460322" w:rsidRPr="00766AA5">
              <w:rPr>
                <w:sz w:val="20"/>
                <w:szCs w:val="20"/>
              </w:rPr>
              <w:t>.</w:t>
            </w:r>
          </w:p>
        </w:tc>
        <w:tc>
          <w:tcPr>
            <w:tcW w:w="1134" w:type="dxa"/>
            <w:shd w:val="clear" w:color="auto" w:fill="auto"/>
            <w:noWrap/>
            <w:vAlign w:val="bottom"/>
            <w:hideMark/>
          </w:tcPr>
          <w:p w:rsidR="00460322" w:rsidRPr="00766AA5" w:rsidRDefault="00460322" w:rsidP="00165665">
            <w:pPr>
              <w:jc w:val="center"/>
              <w:rPr>
                <w:sz w:val="20"/>
                <w:szCs w:val="20"/>
              </w:rPr>
            </w:pPr>
            <w:r w:rsidRPr="00766AA5">
              <w:rPr>
                <w:sz w:val="20"/>
                <w:szCs w:val="20"/>
              </w:rPr>
              <w:t>2</w:t>
            </w:r>
            <w:r w:rsidR="00255591" w:rsidRPr="00766AA5">
              <w:rPr>
                <w:sz w:val="20"/>
                <w:szCs w:val="20"/>
              </w:rPr>
              <w:t>021</w:t>
            </w:r>
            <w:r w:rsidRPr="00766AA5">
              <w:rPr>
                <w:sz w:val="20"/>
                <w:szCs w:val="20"/>
              </w:rPr>
              <w:t>.</w:t>
            </w:r>
          </w:p>
        </w:tc>
        <w:tc>
          <w:tcPr>
            <w:tcW w:w="1134" w:type="dxa"/>
            <w:shd w:val="clear" w:color="auto" w:fill="auto"/>
            <w:noWrap/>
            <w:vAlign w:val="bottom"/>
            <w:hideMark/>
          </w:tcPr>
          <w:p w:rsidR="00460322" w:rsidRPr="00766AA5" w:rsidRDefault="00255591" w:rsidP="00165665">
            <w:pPr>
              <w:jc w:val="center"/>
              <w:rPr>
                <w:sz w:val="20"/>
                <w:szCs w:val="20"/>
              </w:rPr>
            </w:pPr>
            <w:r w:rsidRPr="00766AA5">
              <w:rPr>
                <w:sz w:val="20"/>
                <w:szCs w:val="20"/>
              </w:rPr>
              <w:t>2022</w:t>
            </w:r>
            <w:r w:rsidR="00460322" w:rsidRPr="00766AA5">
              <w:rPr>
                <w:sz w:val="20"/>
                <w:szCs w:val="20"/>
              </w:rPr>
              <w:t>.</w:t>
            </w:r>
          </w:p>
        </w:tc>
      </w:tr>
      <w:tr w:rsidR="00766AA5" w:rsidRPr="00766AA5" w:rsidTr="00E37B00">
        <w:trPr>
          <w:trHeight w:val="976"/>
        </w:trPr>
        <w:tc>
          <w:tcPr>
            <w:tcW w:w="6946" w:type="dxa"/>
            <w:gridSpan w:val="2"/>
            <w:shd w:val="clear" w:color="auto" w:fill="auto"/>
            <w:noWrap/>
            <w:vAlign w:val="center"/>
            <w:hideMark/>
          </w:tcPr>
          <w:p w:rsidR="00F920C4" w:rsidRPr="00766AA5" w:rsidRDefault="00F920C4" w:rsidP="00996804">
            <w:pPr>
              <w:rPr>
                <w:sz w:val="20"/>
                <w:szCs w:val="20"/>
              </w:rPr>
            </w:pPr>
            <w:r w:rsidRPr="00766AA5">
              <w:rPr>
                <w:iCs/>
                <w:sz w:val="20"/>
                <w:szCs w:val="20"/>
              </w:rPr>
              <w:t>Sredstva proračunske zalihe koriste se za nepredviđene namjene za koje u proračunu nisu osigurana sredstva ili za namjene za koje se tijekom godine pokaže da za njih nisu osigurana dostatna sredstva, jer ih pri planiranju proračuna nije bilo moguće predvidjeti, a najvećim dijelom za financiranje rashoda nastalih pri otklanjanju posljedica elementarnih nepogoda, epidemija, ekoloških nesreća ili izvanrednih događaja i ostalih nepredvidivih nesreća, te za druge nepredviđene rashode tijekom godine.</w:t>
            </w:r>
          </w:p>
        </w:tc>
        <w:tc>
          <w:tcPr>
            <w:tcW w:w="1134" w:type="dxa"/>
            <w:shd w:val="clear" w:color="auto" w:fill="auto"/>
            <w:noWrap/>
            <w:vAlign w:val="center"/>
            <w:hideMark/>
          </w:tcPr>
          <w:p w:rsidR="00F920C4" w:rsidRPr="00766AA5" w:rsidRDefault="00E972C2" w:rsidP="00160D9E">
            <w:pPr>
              <w:jc w:val="right"/>
              <w:rPr>
                <w:b/>
                <w:sz w:val="20"/>
                <w:szCs w:val="20"/>
              </w:rPr>
            </w:pPr>
            <w:r w:rsidRPr="00766AA5">
              <w:rPr>
                <w:b/>
                <w:sz w:val="20"/>
                <w:szCs w:val="20"/>
              </w:rPr>
              <w:t>5</w:t>
            </w:r>
            <w:r w:rsidR="00F920C4" w:rsidRPr="00766AA5">
              <w:rPr>
                <w:b/>
                <w:sz w:val="20"/>
                <w:szCs w:val="20"/>
              </w:rPr>
              <w:t>00.000</w:t>
            </w:r>
          </w:p>
        </w:tc>
        <w:tc>
          <w:tcPr>
            <w:tcW w:w="1134" w:type="dxa"/>
            <w:shd w:val="clear" w:color="auto" w:fill="auto"/>
            <w:noWrap/>
            <w:vAlign w:val="center"/>
            <w:hideMark/>
          </w:tcPr>
          <w:p w:rsidR="00F920C4" w:rsidRPr="00766AA5" w:rsidRDefault="00255591" w:rsidP="00160D9E">
            <w:pPr>
              <w:jc w:val="right"/>
              <w:rPr>
                <w:b/>
                <w:sz w:val="20"/>
                <w:szCs w:val="20"/>
              </w:rPr>
            </w:pPr>
            <w:r w:rsidRPr="00766AA5">
              <w:rPr>
                <w:b/>
                <w:sz w:val="20"/>
                <w:szCs w:val="20"/>
              </w:rPr>
              <w:t>5</w:t>
            </w:r>
            <w:r w:rsidR="00F920C4" w:rsidRPr="00766AA5">
              <w:rPr>
                <w:b/>
                <w:sz w:val="20"/>
                <w:szCs w:val="20"/>
              </w:rPr>
              <w:t>00.000</w:t>
            </w:r>
          </w:p>
        </w:tc>
        <w:tc>
          <w:tcPr>
            <w:tcW w:w="1134" w:type="dxa"/>
            <w:shd w:val="clear" w:color="auto" w:fill="auto"/>
            <w:noWrap/>
            <w:vAlign w:val="center"/>
            <w:hideMark/>
          </w:tcPr>
          <w:p w:rsidR="00F920C4" w:rsidRPr="00766AA5" w:rsidRDefault="00255591" w:rsidP="00160D9E">
            <w:pPr>
              <w:jc w:val="right"/>
              <w:rPr>
                <w:b/>
                <w:sz w:val="20"/>
                <w:szCs w:val="20"/>
              </w:rPr>
            </w:pPr>
            <w:r w:rsidRPr="00766AA5">
              <w:rPr>
                <w:b/>
                <w:sz w:val="20"/>
                <w:szCs w:val="20"/>
              </w:rPr>
              <w:t>5</w:t>
            </w:r>
            <w:r w:rsidR="00F920C4" w:rsidRPr="00766AA5">
              <w:rPr>
                <w:b/>
                <w:sz w:val="20"/>
                <w:szCs w:val="20"/>
              </w:rPr>
              <w:t>00.000</w:t>
            </w:r>
          </w:p>
        </w:tc>
      </w:tr>
    </w:tbl>
    <w:p w:rsidR="00CE5E49" w:rsidRPr="00766AA5" w:rsidRDefault="00CE5E49" w:rsidP="00B67DEB">
      <w:pPr>
        <w:autoSpaceDE w:val="0"/>
        <w:autoSpaceDN w:val="0"/>
        <w:adjustRightInd w:val="0"/>
        <w:jc w:val="both"/>
        <w:rPr>
          <w:rFonts w:eastAsia="Calibri"/>
          <w:szCs w:val="22"/>
          <w:lang w:eastAsia="en-US"/>
        </w:rPr>
      </w:pPr>
    </w:p>
    <w:p w:rsidR="00B67DEB" w:rsidRPr="00766AA5" w:rsidRDefault="00B67DEB" w:rsidP="00B67DEB">
      <w:pPr>
        <w:keepNext/>
        <w:keepLines/>
        <w:numPr>
          <w:ilvl w:val="1"/>
          <w:numId w:val="4"/>
        </w:numPr>
        <w:spacing w:before="480" w:after="160" w:line="259" w:lineRule="auto"/>
        <w:ind w:left="1288"/>
        <w:outlineLvl w:val="0"/>
        <w:rPr>
          <w:b/>
          <w:bCs/>
          <w:sz w:val="28"/>
          <w:szCs w:val="28"/>
        </w:rPr>
      </w:pPr>
      <w:bookmarkStart w:id="32" w:name="_Toc25144301"/>
      <w:r w:rsidRPr="00766AA5">
        <w:rPr>
          <w:b/>
          <w:bCs/>
          <w:sz w:val="28"/>
          <w:szCs w:val="28"/>
        </w:rPr>
        <w:t xml:space="preserve">Razdjel </w:t>
      </w:r>
      <w:r w:rsidR="004F4D25" w:rsidRPr="00766AA5">
        <w:rPr>
          <w:b/>
          <w:bCs/>
          <w:sz w:val="28"/>
          <w:szCs w:val="28"/>
        </w:rPr>
        <w:t>00</w:t>
      </w:r>
      <w:r w:rsidRPr="00766AA5">
        <w:rPr>
          <w:b/>
          <w:bCs/>
          <w:sz w:val="28"/>
          <w:szCs w:val="28"/>
        </w:rPr>
        <w:t>3 Upravni odjel za gospodarstvo</w:t>
      </w:r>
      <w:r w:rsidR="003803C5" w:rsidRPr="00766AA5">
        <w:rPr>
          <w:b/>
          <w:bCs/>
          <w:sz w:val="28"/>
          <w:szCs w:val="28"/>
        </w:rPr>
        <w:t>, razvoj i projekte Europske unije</w:t>
      </w:r>
      <w:bookmarkEnd w:id="32"/>
    </w:p>
    <w:p w:rsidR="00B67DEB" w:rsidRPr="00766AA5" w:rsidRDefault="00B67DEB" w:rsidP="00B67DEB">
      <w:pPr>
        <w:spacing w:after="160" w:line="259" w:lineRule="auto"/>
        <w:ind w:firstLine="708"/>
        <w:jc w:val="both"/>
        <w:rPr>
          <w:rFonts w:eastAsiaTheme="minorHAnsi"/>
          <w:sz w:val="22"/>
          <w:szCs w:val="22"/>
          <w:lang w:eastAsia="en-US"/>
        </w:rPr>
      </w:pPr>
    </w:p>
    <w:p w:rsidR="00D93C33" w:rsidRPr="00766AA5" w:rsidRDefault="00D93C33" w:rsidP="00962D88">
      <w:pPr>
        <w:ind w:left="2268" w:hanging="2268"/>
        <w:rPr>
          <w:b/>
        </w:rPr>
      </w:pPr>
      <w:r w:rsidRPr="00766AA5">
        <w:rPr>
          <w:b/>
        </w:rPr>
        <w:t xml:space="preserve">UPRAVNO TIJELO: </w:t>
      </w:r>
      <w:r w:rsidRPr="00766AA5">
        <w:rPr>
          <w:rStyle w:val="Strong"/>
        </w:rPr>
        <w:t>UPRAVNI ODJEL ZA GOSPODARSTVO, RAZVOJ I PROJEKTE EUROPSKE UNIJE</w:t>
      </w:r>
    </w:p>
    <w:p w:rsidR="00D93C33" w:rsidRPr="00766AA5" w:rsidRDefault="00D93C33" w:rsidP="00D93C33">
      <w:pPr>
        <w:rPr>
          <w:b/>
        </w:rPr>
      </w:pPr>
    </w:p>
    <w:p w:rsidR="00D93C33" w:rsidRPr="00766AA5" w:rsidRDefault="00D93C33" w:rsidP="00D93C33">
      <w:pPr>
        <w:jc w:val="both"/>
      </w:pPr>
      <w:r w:rsidRPr="00766AA5">
        <w:rPr>
          <w:b/>
        </w:rPr>
        <w:t>Sažetak i djelokrug rada upravnog tijela:</w:t>
      </w:r>
    </w:p>
    <w:p w:rsidR="00702B6A" w:rsidRPr="00766AA5" w:rsidRDefault="00D93C33" w:rsidP="00D93C33">
      <w:pPr>
        <w:pStyle w:val="NoSpacing"/>
        <w:ind w:firstLine="709"/>
        <w:jc w:val="both"/>
        <w:rPr>
          <w:rFonts w:ascii="Times New Roman" w:hAnsi="Times New Roman"/>
          <w:sz w:val="24"/>
          <w:szCs w:val="24"/>
        </w:rPr>
      </w:pPr>
      <w:r w:rsidRPr="00766AA5">
        <w:rPr>
          <w:rStyle w:val="Strong"/>
          <w:rFonts w:ascii="Times New Roman" w:hAnsi="Times New Roman"/>
          <w:b w:val="0"/>
          <w:sz w:val="24"/>
          <w:szCs w:val="24"/>
        </w:rPr>
        <w:t>Upravni odjel za gospodarstvo, razvoj i projekte Europske unije</w:t>
      </w:r>
      <w:r w:rsidRPr="00766AA5">
        <w:rPr>
          <w:rFonts w:ascii="Times New Roman" w:hAnsi="Times New Roman"/>
          <w:b/>
          <w:sz w:val="24"/>
          <w:szCs w:val="24"/>
        </w:rPr>
        <w:t xml:space="preserve"> </w:t>
      </w:r>
      <w:r w:rsidRPr="00766AA5">
        <w:rPr>
          <w:rFonts w:ascii="Times New Roman" w:hAnsi="Times New Roman"/>
          <w:sz w:val="24"/>
          <w:szCs w:val="24"/>
        </w:rPr>
        <w:t xml:space="preserve">obavlja poslove koji se </w:t>
      </w:r>
      <w:r w:rsidR="00702B6A" w:rsidRPr="00766AA5">
        <w:rPr>
          <w:rFonts w:ascii="Times New Roman" w:hAnsi="Times New Roman"/>
          <w:sz w:val="24"/>
          <w:szCs w:val="24"/>
        </w:rPr>
        <w:t>odnose na gospodarstvo i poduzetništvo (obrti i trgovačka društva), poslove koji se odnose na razvoj i strateško planiranje, priprema projektno - tehničku dokumentaciju za kapitalne investicije od interesa za Grad Samobor i provodi nadzor nad realizacijom istih, poslove koji se odnose na rad, turizam i ugostiteljstvo, trgovinu, zaštitu potrošača, rudarstvo, poljoprivredu i šumarstvo, zdravstvenu zaštitu bilja i veterinarstvo, prati stanje u gospodarstvu na području Grada Samobora, poslove civilne zaštite i vatrogastva, upravne i stručne poslove iz područja energetike te surađuje s nadležnim tijelima. Obavlja poslove vezane uz savjetovanja i dodjelu potpora u poljoprivredi i gospodarstvu, te provođenje Programa raspolaganju poljoprivrednim zemljištem u vlasništvu RH. Provodi Javne natječaje vezane uz razvoj turizma na području grada Samobora.</w:t>
      </w:r>
    </w:p>
    <w:p w:rsidR="00D93C33" w:rsidRPr="00766AA5" w:rsidRDefault="00D93C33" w:rsidP="00D93C33">
      <w:pPr>
        <w:pStyle w:val="NoSpacing"/>
        <w:ind w:firstLine="709"/>
        <w:jc w:val="both"/>
        <w:rPr>
          <w:rFonts w:ascii="Times New Roman" w:hAnsi="Times New Roman"/>
          <w:sz w:val="24"/>
          <w:szCs w:val="24"/>
        </w:rPr>
      </w:pPr>
      <w:r w:rsidRPr="00766AA5">
        <w:rPr>
          <w:rFonts w:ascii="Times New Roman" w:hAnsi="Times New Roman"/>
          <w:sz w:val="24"/>
          <w:szCs w:val="24"/>
        </w:rPr>
        <w:t xml:space="preserve">Upravni odjel </w:t>
      </w:r>
      <w:r w:rsidR="003B22AE" w:rsidRPr="00766AA5">
        <w:rPr>
          <w:rFonts w:ascii="Times New Roman" w:hAnsi="Times New Roman"/>
          <w:sz w:val="24"/>
          <w:szCs w:val="24"/>
        </w:rPr>
        <w:t>priprema i predlaže razvojne projekte za sufinanciranje iz fondova EU i ostalih međunarodnih ili nacionalnih fondova te u tu svrhu surađuje i koordinira s drugim tijelima i institucijama na području Grada Samobora, županije i Republike Hrvatske u cilju prijave i provođenja predloženih razvojnih projekata i vodi evidenciju o međunarodnim i EU projektima na području Grada Samobora</w:t>
      </w:r>
      <w:r w:rsidRPr="00766AA5">
        <w:rPr>
          <w:rFonts w:ascii="Times New Roman" w:hAnsi="Times New Roman"/>
          <w:sz w:val="24"/>
          <w:szCs w:val="24"/>
        </w:rPr>
        <w:t>.</w:t>
      </w:r>
    </w:p>
    <w:p w:rsidR="00D93C33" w:rsidRPr="00766AA5" w:rsidRDefault="006809D0" w:rsidP="00D93C33">
      <w:pPr>
        <w:pStyle w:val="NoSpacing"/>
        <w:ind w:firstLine="709"/>
        <w:jc w:val="both"/>
        <w:rPr>
          <w:rFonts w:ascii="Times New Roman" w:hAnsi="Times New Roman"/>
          <w:sz w:val="24"/>
          <w:szCs w:val="24"/>
        </w:rPr>
      </w:pPr>
      <w:r w:rsidRPr="00766AA5">
        <w:rPr>
          <w:rFonts w:ascii="Times New Roman" w:hAnsi="Times New Roman"/>
          <w:sz w:val="24"/>
          <w:szCs w:val="24"/>
        </w:rPr>
        <w:t>Upravni odjel obavlja poslove vezane uz prostorno uređenje, a koji obuhvaćaju pripremu akata u vezi donošenja prostornih planova, praćenje ostvarenja dokumenata prostornog uređenja, uređenje građevinskog zemljišta, izradu izvješća o stanju u prostoru te vođenje dokumentacije o prostoru, obavlja geodetske poslove u dijelu vođenja katastra vodova, vodi izvornu evidenciju naselja, ulica i kućnih brojeva, određuje kućne brojeve, te poslove vezane uz uspostavu i razvitak informatičkih sustava u prostoru (GIS – Geo informacijski sustav) i praćenje funkcioniranja sustava.</w:t>
      </w:r>
    </w:p>
    <w:p w:rsidR="006809D0" w:rsidRPr="00766AA5" w:rsidRDefault="006809D0" w:rsidP="00D93C33">
      <w:pPr>
        <w:pStyle w:val="NoSpacing"/>
        <w:ind w:firstLine="709"/>
        <w:jc w:val="both"/>
        <w:rPr>
          <w:rFonts w:ascii="Times New Roman" w:hAnsi="Times New Roman"/>
          <w:sz w:val="24"/>
          <w:szCs w:val="24"/>
        </w:rPr>
      </w:pPr>
      <w:r w:rsidRPr="00766AA5">
        <w:rPr>
          <w:rFonts w:ascii="Times New Roman" w:hAnsi="Times New Roman"/>
          <w:sz w:val="24"/>
          <w:szCs w:val="24"/>
        </w:rPr>
        <w:lastRenderedPageBreak/>
        <w:t>Upravni odjel obavlja stambene poslove, vodi brigu o opskrbi toplinskom energijom, obavlja poslove zaštite okoliša, poslove zaštite graditeljske baštine koja obuhvaća koordinaciju aktivnosti u vezi zaštite graditeljske baštine, izradu programa te ostale dokumentacije i akata u vezi planiranja i provođenja zaštite objekata i prostornih cjelina. Upravni odjel brine o provođenju Strateškog programa razvoja Grada Samobora, predlaže njegove izmjene i dopune, pokreće i provodi postupak donošenja novog Strateškog programa u suradnji s ostalim upravnim tijelima, priprema i provodi godišnje programe gospodarenja stambenim i poslovnim fondom Grada Samobora.</w:t>
      </w:r>
    </w:p>
    <w:p w:rsidR="005C2284" w:rsidRPr="00766AA5" w:rsidRDefault="005C2284" w:rsidP="005C2284">
      <w:pPr>
        <w:pStyle w:val="NoSpacing"/>
        <w:ind w:firstLine="709"/>
        <w:jc w:val="both"/>
        <w:rPr>
          <w:rFonts w:ascii="Times New Roman" w:hAnsi="Times New Roman"/>
          <w:sz w:val="24"/>
          <w:szCs w:val="24"/>
        </w:rPr>
      </w:pPr>
      <w:r w:rsidRPr="00766AA5">
        <w:rPr>
          <w:rFonts w:ascii="Times New Roman" w:hAnsi="Times New Roman"/>
          <w:sz w:val="24"/>
          <w:szCs w:val="24"/>
        </w:rPr>
        <w:t>Upravni odjel obavlja poslove upravljanja gradskom imovinom i vodi registar imovine, vodi brigu o održavanju gradske imovine, obavlja imovinsko - pravne poslove vezane uz gradsku imovinu, te obavlja poslove pravnog zastupanja Grada Samobora iz svog djelokruga.</w:t>
      </w:r>
    </w:p>
    <w:p w:rsidR="00D93C33" w:rsidRPr="00766AA5" w:rsidRDefault="005C2284" w:rsidP="005C2284">
      <w:pPr>
        <w:pStyle w:val="NoSpacing"/>
        <w:ind w:firstLine="709"/>
        <w:jc w:val="both"/>
        <w:rPr>
          <w:rFonts w:ascii="Times New Roman" w:hAnsi="Times New Roman"/>
          <w:sz w:val="24"/>
          <w:szCs w:val="24"/>
        </w:rPr>
      </w:pPr>
      <w:r w:rsidRPr="00766AA5">
        <w:rPr>
          <w:rFonts w:ascii="Times New Roman" w:hAnsi="Times New Roman"/>
          <w:sz w:val="24"/>
          <w:szCs w:val="24"/>
        </w:rPr>
        <w:t>Upravni odjel obavlja poslove utvrđivanja obveze plaćanja, razreza i naplate komunalnog doprinosa, komunalne naknade i spomeničke rente. Upravni odjel obavlja poslove vezane uz dodjelu koncesija, poslove davanja u zakup te provodi postupke prisilne naplate dospjelih obveza iz djelokruga Upravnog odjela.</w:t>
      </w:r>
    </w:p>
    <w:p w:rsidR="00D93C33" w:rsidRPr="00766AA5" w:rsidRDefault="00D93C33" w:rsidP="00D93C33">
      <w:pPr>
        <w:pStyle w:val="NoSpacing"/>
        <w:ind w:firstLine="709"/>
        <w:jc w:val="both"/>
        <w:rPr>
          <w:rFonts w:ascii="Times New Roman" w:hAnsi="Times New Roman"/>
          <w:sz w:val="24"/>
          <w:szCs w:val="24"/>
        </w:rPr>
      </w:pPr>
      <w:r w:rsidRPr="00766AA5">
        <w:rPr>
          <w:rFonts w:ascii="Times New Roman" w:hAnsi="Times New Roman"/>
          <w:sz w:val="24"/>
          <w:szCs w:val="24"/>
        </w:rPr>
        <w:t>Upravni odjel poduzima aktivnosti na jačanju i poticanju gospodarskog razvoja i poduzetničkih aktivnosti i privlačenju inozemnih i domaćih ulagača, promicanju gospodarskog napretka te poboljšanju uvjeta privređivanja otvaranjem gospodarskih zona i aktivnom promidžbom.</w:t>
      </w:r>
    </w:p>
    <w:p w:rsidR="00D93C33" w:rsidRPr="00766AA5" w:rsidRDefault="00D93C33" w:rsidP="00D93C33">
      <w:pPr>
        <w:pStyle w:val="NoSpacing"/>
        <w:ind w:firstLine="709"/>
        <w:jc w:val="both"/>
        <w:rPr>
          <w:rFonts w:ascii="Times New Roman" w:hAnsi="Times New Roman"/>
          <w:sz w:val="24"/>
          <w:szCs w:val="24"/>
        </w:rPr>
      </w:pPr>
      <w:r w:rsidRPr="00766AA5">
        <w:rPr>
          <w:rFonts w:ascii="Times New Roman" w:hAnsi="Times New Roman"/>
          <w:sz w:val="24"/>
          <w:szCs w:val="24"/>
        </w:rPr>
        <w:t>U realizaciji navedenih aktivnosti, Upravni odjel organizira i provodi savjetovanja u vezi s poslovanjem i upravljanjem, organizira stručne seminare i poduke poduzetnika te prikuplja i daje informacije o razvoju gospodarstva na području Grada Samobora.</w:t>
      </w:r>
    </w:p>
    <w:p w:rsidR="00D93C33" w:rsidRPr="00766AA5" w:rsidRDefault="00D93C33" w:rsidP="00D93C33">
      <w:pPr>
        <w:pStyle w:val="NoSpacing"/>
        <w:ind w:firstLine="709"/>
        <w:jc w:val="both"/>
        <w:rPr>
          <w:rFonts w:ascii="Times New Roman" w:hAnsi="Times New Roman"/>
          <w:sz w:val="24"/>
          <w:szCs w:val="24"/>
        </w:rPr>
      </w:pPr>
      <w:r w:rsidRPr="00766AA5">
        <w:rPr>
          <w:rFonts w:ascii="Times New Roman" w:hAnsi="Times New Roman"/>
          <w:sz w:val="24"/>
          <w:szCs w:val="24"/>
        </w:rPr>
        <w:t>Upravni odjel obavlja poslove koji se odnose na komunalno gospodarstvo, a nisu izrijekom navedeni u djelokrugu poslova Upravnog odjela za komunalne djelatnosti, obavlja stručne i administrativno - tehničke poslove za Odbor za gospodarstvo, poduzetništvo, obrtništvo i ulaganja, Odbor za poljoprivredu i šumarstvo, Odbor za turizam i ugostiteljstvo, Odbor za zaštitu okoliša i prostorno uređenje, Gospodarski savjet te ostale poslove koji mu se stavljeni u nadležnost. Upravni odjel nadzire i usklađuje rad trgovačkih društava kojima je povjereno obavljanje djelatnosti iz djelokruga odjela.</w:t>
      </w:r>
    </w:p>
    <w:p w:rsidR="002839FA" w:rsidRPr="00766AA5" w:rsidRDefault="002839FA" w:rsidP="00D93C33">
      <w:pPr>
        <w:pStyle w:val="NoSpacing"/>
        <w:ind w:firstLine="709"/>
        <w:jc w:val="both"/>
        <w:rPr>
          <w:rFonts w:ascii="Times New Roman" w:hAnsi="Times New Roman"/>
          <w:sz w:val="24"/>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3"/>
        <w:gridCol w:w="1122"/>
        <w:gridCol w:w="1122"/>
        <w:gridCol w:w="1231"/>
      </w:tblGrid>
      <w:tr w:rsidR="00766AA5" w:rsidRPr="00766AA5" w:rsidTr="00795791">
        <w:trPr>
          <w:trHeight w:val="504"/>
        </w:trPr>
        <w:tc>
          <w:tcPr>
            <w:tcW w:w="6873" w:type="dxa"/>
            <w:shd w:val="clear" w:color="auto" w:fill="auto"/>
            <w:vAlign w:val="center"/>
            <w:hideMark/>
          </w:tcPr>
          <w:p w:rsidR="002839FA" w:rsidRPr="00766AA5" w:rsidRDefault="002839FA" w:rsidP="002839FA">
            <w:pPr>
              <w:jc w:val="center"/>
              <w:rPr>
                <w:b/>
                <w:bCs/>
                <w:sz w:val="20"/>
                <w:szCs w:val="20"/>
              </w:rPr>
            </w:pPr>
            <w:r w:rsidRPr="00766AA5">
              <w:rPr>
                <w:b/>
                <w:bCs/>
                <w:sz w:val="20"/>
                <w:szCs w:val="20"/>
              </w:rPr>
              <w:t>Naziv programa iz Proračuna</w:t>
            </w:r>
          </w:p>
        </w:tc>
        <w:tc>
          <w:tcPr>
            <w:tcW w:w="1122" w:type="dxa"/>
            <w:shd w:val="clear" w:color="auto" w:fill="auto"/>
            <w:vAlign w:val="center"/>
            <w:hideMark/>
          </w:tcPr>
          <w:p w:rsidR="002839FA" w:rsidRPr="00766AA5" w:rsidRDefault="002839FA" w:rsidP="002839FA">
            <w:pPr>
              <w:jc w:val="center"/>
              <w:rPr>
                <w:b/>
                <w:bCs/>
                <w:sz w:val="20"/>
                <w:szCs w:val="20"/>
              </w:rPr>
            </w:pPr>
            <w:r w:rsidRPr="00766AA5">
              <w:rPr>
                <w:b/>
                <w:bCs/>
                <w:sz w:val="20"/>
                <w:szCs w:val="20"/>
              </w:rPr>
              <w:t>Plan 2020.</w:t>
            </w:r>
          </w:p>
        </w:tc>
        <w:tc>
          <w:tcPr>
            <w:tcW w:w="1122" w:type="dxa"/>
            <w:shd w:val="clear" w:color="auto" w:fill="auto"/>
            <w:vAlign w:val="center"/>
            <w:hideMark/>
          </w:tcPr>
          <w:p w:rsidR="002839FA" w:rsidRPr="00766AA5" w:rsidRDefault="002839FA" w:rsidP="002839FA">
            <w:pPr>
              <w:jc w:val="center"/>
              <w:rPr>
                <w:b/>
                <w:bCs/>
                <w:sz w:val="20"/>
                <w:szCs w:val="20"/>
              </w:rPr>
            </w:pPr>
            <w:r w:rsidRPr="00766AA5">
              <w:rPr>
                <w:b/>
                <w:bCs/>
                <w:sz w:val="20"/>
                <w:szCs w:val="20"/>
              </w:rPr>
              <w:t>Projekcija 2021.</w:t>
            </w:r>
          </w:p>
        </w:tc>
        <w:tc>
          <w:tcPr>
            <w:tcW w:w="1231" w:type="dxa"/>
            <w:shd w:val="clear" w:color="auto" w:fill="auto"/>
            <w:vAlign w:val="center"/>
            <w:hideMark/>
          </w:tcPr>
          <w:p w:rsidR="002839FA" w:rsidRPr="00766AA5" w:rsidRDefault="002839FA" w:rsidP="002839FA">
            <w:pPr>
              <w:jc w:val="center"/>
              <w:rPr>
                <w:b/>
                <w:bCs/>
                <w:sz w:val="20"/>
                <w:szCs w:val="20"/>
              </w:rPr>
            </w:pPr>
            <w:r w:rsidRPr="00766AA5">
              <w:rPr>
                <w:b/>
                <w:bCs/>
                <w:sz w:val="20"/>
                <w:szCs w:val="20"/>
              </w:rPr>
              <w:t>Projekcija 2022.</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GOSPODARSKI RAZVOJ</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5.052.000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5.392.000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5.220.000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EU PROJEKTI</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1.249.084</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400.000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400.000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ZAŠTITA OD POŽARA I CIVILNA ZAŠTITA</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11.708.952</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7.478.378</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9.517.982</w:t>
            </w:r>
          </w:p>
        </w:tc>
      </w:tr>
      <w:tr w:rsidR="00766AA5" w:rsidRPr="00766AA5" w:rsidTr="000602CB">
        <w:trPr>
          <w:trHeight w:val="282"/>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GOSPODARENJE STAMBENIM I POSLOVNIM FONDOM</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46.309.235</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40.536.400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31.136.400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OTKUP ZEMLJIŠTA</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2.000.000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2.000.000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2.000.000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OSTALI KOMUNALNI POSLOVI</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1.925.000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1.975.000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2.025.000</w:t>
            </w:r>
          </w:p>
        </w:tc>
      </w:tr>
      <w:tr w:rsidR="00766AA5" w:rsidRPr="00766AA5" w:rsidTr="000602CB">
        <w:trPr>
          <w:trHeight w:val="338"/>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IZGRADNJA I ODRŽAVANJE STAMBENIH OBJEKATA</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PRIPREMA PROJEKTNE DOKUMENTACIJE</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1.100.000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1.170.000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1.165.000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PROSTORNI PLANOVI</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1.300.000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900.000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230.000</w:t>
            </w:r>
          </w:p>
        </w:tc>
      </w:tr>
      <w:tr w:rsidR="00766AA5" w:rsidRPr="00766AA5" w:rsidTr="000602CB">
        <w:trPr>
          <w:trHeight w:val="329"/>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Program: STRATEGIJA RAZVOJA GRADA SAMOBORA</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c>
          <w:tcPr>
            <w:tcW w:w="1122"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c>
          <w:tcPr>
            <w:tcW w:w="1231" w:type="dxa"/>
            <w:shd w:val="clear" w:color="auto" w:fill="auto"/>
            <w:vAlign w:val="center"/>
            <w:hideMark/>
          </w:tcPr>
          <w:p w:rsidR="002839FA" w:rsidRPr="00766AA5" w:rsidRDefault="002839FA" w:rsidP="002839FA">
            <w:pPr>
              <w:jc w:val="right"/>
              <w:rPr>
                <w:sz w:val="20"/>
                <w:szCs w:val="20"/>
              </w:rPr>
            </w:pPr>
            <w:r w:rsidRPr="00766AA5">
              <w:rPr>
                <w:sz w:val="20"/>
                <w:szCs w:val="20"/>
              </w:rPr>
              <w:t>50.000</w:t>
            </w:r>
          </w:p>
        </w:tc>
      </w:tr>
      <w:tr w:rsidR="00766AA5" w:rsidRPr="00766AA5" w:rsidTr="000602CB">
        <w:trPr>
          <w:trHeight w:val="314"/>
        </w:trPr>
        <w:tc>
          <w:tcPr>
            <w:tcW w:w="6873" w:type="dxa"/>
            <w:shd w:val="clear" w:color="auto" w:fill="auto"/>
            <w:vAlign w:val="center"/>
            <w:hideMark/>
          </w:tcPr>
          <w:p w:rsidR="002839FA" w:rsidRPr="00766AA5" w:rsidRDefault="002839FA" w:rsidP="002839FA">
            <w:pPr>
              <w:rPr>
                <w:b/>
                <w:bCs/>
                <w:sz w:val="20"/>
                <w:szCs w:val="20"/>
              </w:rPr>
            </w:pPr>
            <w:r w:rsidRPr="00766AA5">
              <w:rPr>
                <w:b/>
                <w:bCs/>
                <w:sz w:val="20"/>
                <w:szCs w:val="20"/>
              </w:rPr>
              <w:t>UKUPNO:</w:t>
            </w:r>
          </w:p>
        </w:tc>
        <w:tc>
          <w:tcPr>
            <w:tcW w:w="1122" w:type="dxa"/>
            <w:shd w:val="clear" w:color="auto" w:fill="auto"/>
            <w:vAlign w:val="center"/>
            <w:hideMark/>
          </w:tcPr>
          <w:p w:rsidR="002839FA" w:rsidRPr="00766AA5" w:rsidRDefault="002839FA" w:rsidP="002839FA">
            <w:pPr>
              <w:jc w:val="right"/>
              <w:rPr>
                <w:b/>
                <w:bCs/>
                <w:sz w:val="20"/>
                <w:szCs w:val="20"/>
              </w:rPr>
            </w:pPr>
            <w:r w:rsidRPr="00766AA5">
              <w:rPr>
                <w:b/>
                <w:bCs/>
                <w:sz w:val="20"/>
                <w:szCs w:val="20"/>
              </w:rPr>
              <w:t>70.744.271</w:t>
            </w:r>
          </w:p>
        </w:tc>
        <w:tc>
          <w:tcPr>
            <w:tcW w:w="1122" w:type="dxa"/>
            <w:shd w:val="clear" w:color="auto" w:fill="auto"/>
            <w:vAlign w:val="center"/>
            <w:hideMark/>
          </w:tcPr>
          <w:p w:rsidR="002839FA" w:rsidRPr="00766AA5" w:rsidRDefault="002839FA" w:rsidP="002839FA">
            <w:pPr>
              <w:jc w:val="right"/>
              <w:rPr>
                <w:b/>
                <w:bCs/>
                <w:sz w:val="20"/>
                <w:szCs w:val="20"/>
              </w:rPr>
            </w:pPr>
            <w:r w:rsidRPr="00766AA5">
              <w:rPr>
                <w:b/>
                <w:bCs/>
                <w:sz w:val="20"/>
                <w:szCs w:val="20"/>
              </w:rPr>
              <w:t>59.951.778</w:t>
            </w:r>
          </w:p>
        </w:tc>
        <w:tc>
          <w:tcPr>
            <w:tcW w:w="1231" w:type="dxa"/>
            <w:shd w:val="clear" w:color="auto" w:fill="auto"/>
            <w:vAlign w:val="center"/>
            <w:hideMark/>
          </w:tcPr>
          <w:p w:rsidR="002839FA" w:rsidRPr="00766AA5" w:rsidRDefault="002839FA" w:rsidP="002839FA">
            <w:pPr>
              <w:jc w:val="right"/>
              <w:rPr>
                <w:b/>
                <w:bCs/>
                <w:sz w:val="20"/>
                <w:szCs w:val="20"/>
              </w:rPr>
            </w:pPr>
            <w:r w:rsidRPr="00766AA5">
              <w:rPr>
                <w:b/>
                <w:bCs/>
                <w:sz w:val="20"/>
                <w:szCs w:val="20"/>
              </w:rPr>
              <w:t>51.794.382</w:t>
            </w:r>
          </w:p>
        </w:tc>
      </w:tr>
    </w:tbl>
    <w:p w:rsidR="00A105AB" w:rsidRPr="00766AA5" w:rsidRDefault="00A105AB" w:rsidP="002839FA">
      <w:pPr>
        <w:jc w:val="both"/>
        <w:rPr>
          <w:rFonts w:eastAsiaTheme="minorHAnsi"/>
          <w:szCs w:val="22"/>
          <w:lang w:eastAsia="en-US"/>
        </w:rPr>
      </w:pPr>
    </w:p>
    <w:tbl>
      <w:tblPr>
        <w:tblpPr w:leftFromText="180" w:rightFromText="180" w:vertAnchor="text" w:tblpX="-469"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35"/>
        <w:gridCol w:w="1099"/>
        <w:gridCol w:w="1134"/>
        <w:gridCol w:w="1134"/>
        <w:gridCol w:w="1134"/>
      </w:tblGrid>
      <w:tr w:rsidR="00766AA5" w:rsidRPr="00766AA5" w:rsidTr="00315CF4">
        <w:trPr>
          <w:trHeight w:val="266"/>
        </w:trPr>
        <w:tc>
          <w:tcPr>
            <w:tcW w:w="10314" w:type="dxa"/>
            <w:gridSpan w:val="6"/>
            <w:shd w:val="clear" w:color="000000" w:fill="D9D9D9"/>
            <w:noWrap/>
            <w:hideMark/>
          </w:tcPr>
          <w:p w:rsidR="004D5E80" w:rsidRPr="00766AA5" w:rsidRDefault="004D5E80" w:rsidP="0096477D">
            <w:pPr>
              <w:rPr>
                <w:b/>
                <w:bCs/>
                <w:iCs/>
              </w:rPr>
            </w:pPr>
            <w:r w:rsidRPr="00766AA5">
              <w:rPr>
                <w:b/>
                <w:bCs/>
                <w:iCs/>
              </w:rPr>
              <w:t xml:space="preserve">Program GOSPODARSKI RAZVOJ </w:t>
            </w:r>
          </w:p>
        </w:tc>
      </w:tr>
      <w:tr w:rsidR="00766AA5" w:rsidRPr="00766AA5" w:rsidTr="005A4AE5">
        <w:trPr>
          <w:trHeight w:val="560"/>
        </w:trPr>
        <w:tc>
          <w:tcPr>
            <w:tcW w:w="10314" w:type="dxa"/>
            <w:gridSpan w:val="6"/>
            <w:shd w:val="clear" w:color="auto" w:fill="auto"/>
            <w:noWrap/>
            <w:hideMark/>
          </w:tcPr>
          <w:p w:rsidR="004D5E80" w:rsidRPr="00766AA5" w:rsidRDefault="004D5E80" w:rsidP="0096477D">
            <w:pPr>
              <w:jc w:val="both"/>
              <w:rPr>
                <w:sz w:val="20"/>
                <w:szCs w:val="20"/>
              </w:rPr>
            </w:pPr>
            <w:r w:rsidRPr="00766AA5">
              <w:rPr>
                <w:sz w:val="20"/>
                <w:szCs w:val="20"/>
              </w:rPr>
              <w:t xml:space="preserve">Zakonske i druge pravne osnove programa: </w:t>
            </w:r>
          </w:p>
          <w:p w:rsidR="00CC052B" w:rsidRPr="00766AA5" w:rsidRDefault="00CC052B" w:rsidP="0096477D">
            <w:pPr>
              <w:pStyle w:val="ListParagraph"/>
              <w:numPr>
                <w:ilvl w:val="0"/>
                <w:numId w:val="5"/>
              </w:numPr>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 xml:space="preserve">Zakon o poticanju razvoja malog gospodarstva (NN br. 29/02, 63/07, 53/12, 56/13 i 121/16), </w:t>
            </w:r>
          </w:p>
          <w:p w:rsidR="00CC052B" w:rsidRPr="00766AA5" w:rsidRDefault="00CC052B" w:rsidP="0096477D">
            <w:pPr>
              <w:pStyle w:val="ListParagraph"/>
              <w:numPr>
                <w:ilvl w:val="0"/>
                <w:numId w:val="5"/>
              </w:numPr>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 xml:space="preserve">Zakon o turističkim zajednicama i promicanju hrvatskog turizma (NN br. 152/08), </w:t>
            </w:r>
          </w:p>
          <w:p w:rsidR="00CC052B" w:rsidRPr="00766AA5" w:rsidRDefault="00CC052B" w:rsidP="0096477D">
            <w:pPr>
              <w:pStyle w:val="ListParagraph"/>
              <w:numPr>
                <w:ilvl w:val="0"/>
                <w:numId w:val="5"/>
              </w:numPr>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lastRenderedPageBreak/>
              <w:t>Statut Grada Samobora (Službene vijesti Grada Samobora br. 3/16, 1/18 i 4/19),</w:t>
            </w:r>
          </w:p>
          <w:p w:rsidR="00CC052B" w:rsidRPr="00766AA5" w:rsidRDefault="00CC052B" w:rsidP="0096477D">
            <w:pPr>
              <w:pStyle w:val="ListParagraph"/>
              <w:numPr>
                <w:ilvl w:val="0"/>
                <w:numId w:val="5"/>
              </w:numPr>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Zakon o državnim potporama (NN br. 47/14 i 69/17),</w:t>
            </w:r>
          </w:p>
          <w:p w:rsidR="00CC052B" w:rsidRPr="00766AA5" w:rsidRDefault="00CC052B" w:rsidP="0096477D">
            <w:pPr>
              <w:pStyle w:val="ListParagraph"/>
              <w:numPr>
                <w:ilvl w:val="0"/>
                <w:numId w:val="5"/>
              </w:numPr>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Zakon o poljoprivredi (NN br. 118/18),</w:t>
            </w:r>
          </w:p>
          <w:p w:rsidR="004D5E80" w:rsidRPr="00766AA5" w:rsidRDefault="00CC052B" w:rsidP="0096477D">
            <w:pPr>
              <w:pStyle w:val="ListParagraph"/>
              <w:numPr>
                <w:ilvl w:val="0"/>
                <w:numId w:val="5"/>
              </w:numPr>
              <w:spacing w:after="0"/>
              <w:jc w:val="both"/>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Zakon o zaštiti potrošača (NN br. 41/14, 110/15 i 14/19).</w:t>
            </w:r>
          </w:p>
        </w:tc>
      </w:tr>
      <w:tr w:rsidR="00766AA5" w:rsidRPr="00766AA5" w:rsidTr="00315CF4">
        <w:trPr>
          <w:trHeight w:val="694"/>
        </w:trPr>
        <w:tc>
          <w:tcPr>
            <w:tcW w:w="10314" w:type="dxa"/>
            <w:gridSpan w:val="6"/>
            <w:tcBorders>
              <w:top w:val="single" w:sz="4" w:space="0" w:color="auto"/>
              <w:left w:val="single" w:sz="4" w:space="0" w:color="auto"/>
              <w:bottom w:val="nil"/>
              <w:right w:val="single" w:sz="4" w:space="0" w:color="000000"/>
            </w:tcBorders>
            <w:shd w:val="clear" w:color="auto" w:fill="auto"/>
            <w:hideMark/>
          </w:tcPr>
          <w:p w:rsidR="002A610C" w:rsidRPr="00766AA5" w:rsidRDefault="002A610C" w:rsidP="0096477D">
            <w:pPr>
              <w:rPr>
                <w:sz w:val="20"/>
                <w:szCs w:val="20"/>
              </w:rPr>
            </w:pPr>
            <w:r w:rsidRPr="00766AA5">
              <w:rPr>
                <w:sz w:val="20"/>
                <w:szCs w:val="20"/>
              </w:rPr>
              <w:lastRenderedPageBreak/>
              <w:t xml:space="preserve">Opći i posebni cilj programa: </w:t>
            </w:r>
          </w:p>
          <w:p w:rsidR="002A610C" w:rsidRPr="00766AA5" w:rsidRDefault="002A610C" w:rsidP="00DA6AB3">
            <w:pPr>
              <w:jc w:val="both"/>
              <w:rPr>
                <w:sz w:val="20"/>
                <w:szCs w:val="20"/>
              </w:rPr>
            </w:pPr>
            <w:r w:rsidRPr="00766AA5">
              <w:rPr>
                <w:sz w:val="20"/>
                <w:szCs w:val="20"/>
              </w:rPr>
              <w:t>Opći cilj programa je održivi razvoj gospodarstva samoborskog područja kroz razvoj poduzetništva, obrtništva,  inovacija i privlačenje investicija te razvoj turizma na području grada kao i ruralni te razvoj poljoprivrede.</w:t>
            </w:r>
          </w:p>
          <w:p w:rsidR="002A610C" w:rsidRPr="00766AA5" w:rsidRDefault="002A610C" w:rsidP="0096477D">
            <w:pPr>
              <w:jc w:val="both"/>
              <w:rPr>
                <w:sz w:val="20"/>
                <w:szCs w:val="20"/>
              </w:rPr>
            </w:pPr>
            <w:r w:rsidRPr="00766AA5">
              <w:rPr>
                <w:sz w:val="20"/>
                <w:szCs w:val="20"/>
              </w:rPr>
              <w:t>Poseban cilj je izrada i provedba mjera programa i razvojnih projekata za Grad Samobor te izrada projekata i razne dokumentacije za tržište, prvenstveno za subjekte sa samoborskog područja. Cilj programa je također provedba mjera koje su podrška različitim poduzetničkim aktivnostima, očuvanje tradicionalnih obrtničkih aktivnost te razvoj novih tehnologija na području Grada Samobora, porast i širenje turističke ponude, briga o životinjskom i biljnom svijetu te potpora poljoprivrednoj djelatnosti u užem smislu.</w:t>
            </w:r>
          </w:p>
        </w:tc>
      </w:tr>
      <w:tr w:rsidR="00766AA5" w:rsidRPr="00766AA5" w:rsidTr="00315CF4">
        <w:trPr>
          <w:trHeight w:val="300"/>
        </w:trPr>
        <w:tc>
          <w:tcPr>
            <w:tcW w:w="10314" w:type="dxa"/>
            <w:gridSpan w:val="6"/>
            <w:shd w:val="clear" w:color="000000" w:fill="F2F2F2"/>
            <w:hideMark/>
          </w:tcPr>
          <w:p w:rsidR="004D5E80" w:rsidRPr="00766AA5" w:rsidRDefault="004D5E80" w:rsidP="0096477D">
            <w:pPr>
              <w:rPr>
                <w:b/>
                <w:bCs/>
                <w:sz w:val="20"/>
                <w:szCs w:val="20"/>
              </w:rPr>
            </w:pPr>
            <w:r w:rsidRPr="00766AA5">
              <w:rPr>
                <w:b/>
                <w:bCs/>
                <w:sz w:val="20"/>
                <w:szCs w:val="20"/>
              </w:rPr>
              <w:t>Naziv aktivnosti/projekta u Proračunu: POTICANJE GOSPODARSKOG RAZVOJA</w:t>
            </w:r>
          </w:p>
        </w:tc>
      </w:tr>
      <w:tr w:rsidR="00766AA5" w:rsidRPr="00766AA5" w:rsidTr="00315CF4">
        <w:trPr>
          <w:trHeight w:val="251"/>
        </w:trPr>
        <w:tc>
          <w:tcPr>
            <w:tcW w:w="6912" w:type="dxa"/>
            <w:gridSpan w:val="3"/>
            <w:vMerge w:val="restart"/>
            <w:shd w:val="clear" w:color="auto" w:fill="auto"/>
            <w:vAlign w:val="center"/>
            <w:hideMark/>
          </w:tcPr>
          <w:p w:rsidR="004D5E80" w:rsidRPr="00766AA5" w:rsidRDefault="004D5E80" w:rsidP="0096477D">
            <w:pPr>
              <w:ind w:left="758"/>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FE09B7" w:rsidRPr="00766AA5" w:rsidRDefault="00FE09B7" w:rsidP="0096477D">
            <w:pPr>
              <w:rPr>
                <w:sz w:val="20"/>
                <w:szCs w:val="20"/>
              </w:rPr>
            </w:pPr>
          </w:p>
        </w:tc>
        <w:tc>
          <w:tcPr>
            <w:tcW w:w="1134" w:type="dxa"/>
            <w:shd w:val="clear" w:color="auto" w:fill="auto"/>
            <w:noWrap/>
            <w:vAlign w:val="bottom"/>
            <w:hideMark/>
          </w:tcPr>
          <w:p w:rsidR="00FE09B7" w:rsidRPr="00766AA5" w:rsidRDefault="002A0879" w:rsidP="0096477D">
            <w:pPr>
              <w:jc w:val="center"/>
              <w:rPr>
                <w:sz w:val="20"/>
                <w:szCs w:val="20"/>
              </w:rPr>
            </w:pPr>
            <w:r w:rsidRPr="00766AA5">
              <w:rPr>
                <w:sz w:val="20"/>
                <w:szCs w:val="20"/>
              </w:rPr>
              <w:t>2020</w:t>
            </w:r>
            <w:r w:rsidR="00FE09B7" w:rsidRPr="00766AA5">
              <w:rPr>
                <w:sz w:val="20"/>
                <w:szCs w:val="20"/>
              </w:rPr>
              <w:t>.</w:t>
            </w:r>
          </w:p>
        </w:tc>
        <w:tc>
          <w:tcPr>
            <w:tcW w:w="1134" w:type="dxa"/>
            <w:shd w:val="clear" w:color="auto" w:fill="auto"/>
            <w:noWrap/>
            <w:vAlign w:val="bottom"/>
            <w:hideMark/>
          </w:tcPr>
          <w:p w:rsidR="00FE09B7" w:rsidRPr="00766AA5" w:rsidRDefault="00FE09B7" w:rsidP="0096477D">
            <w:pPr>
              <w:jc w:val="center"/>
              <w:rPr>
                <w:sz w:val="20"/>
                <w:szCs w:val="20"/>
              </w:rPr>
            </w:pPr>
            <w:r w:rsidRPr="00766AA5">
              <w:rPr>
                <w:sz w:val="20"/>
                <w:szCs w:val="20"/>
              </w:rPr>
              <w:t>202</w:t>
            </w:r>
            <w:r w:rsidR="002A0879" w:rsidRPr="00766AA5">
              <w:rPr>
                <w:sz w:val="20"/>
                <w:szCs w:val="20"/>
              </w:rPr>
              <w:t>1</w:t>
            </w:r>
            <w:r w:rsidRPr="00766AA5">
              <w:rPr>
                <w:sz w:val="20"/>
                <w:szCs w:val="20"/>
              </w:rPr>
              <w:t>.</w:t>
            </w:r>
          </w:p>
        </w:tc>
        <w:tc>
          <w:tcPr>
            <w:tcW w:w="1134" w:type="dxa"/>
            <w:shd w:val="clear" w:color="auto" w:fill="auto"/>
            <w:noWrap/>
            <w:vAlign w:val="bottom"/>
            <w:hideMark/>
          </w:tcPr>
          <w:p w:rsidR="00FE09B7" w:rsidRPr="00766AA5" w:rsidRDefault="00FE09B7" w:rsidP="0096477D">
            <w:pPr>
              <w:jc w:val="center"/>
              <w:rPr>
                <w:sz w:val="20"/>
                <w:szCs w:val="20"/>
              </w:rPr>
            </w:pPr>
            <w:r w:rsidRPr="00766AA5">
              <w:rPr>
                <w:sz w:val="20"/>
                <w:szCs w:val="20"/>
              </w:rPr>
              <w:t>2</w:t>
            </w:r>
            <w:r w:rsidR="002A0879" w:rsidRPr="00766AA5">
              <w:rPr>
                <w:sz w:val="20"/>
                <w:szCs w:val="20"/>
              </w:rPr>
              <w:t>022</w:t>
            </w:r>
            <w:r w:rsidRPr="00766AA5">
              <w:rPr>
                <w:sz w:val="20"/>
                <w:szCs w:val="20"/>
              </w:rPr>
              <w:t>.</w:t>
            </w:r>
          </w:p>
        </w:tc>
      </w:tr>
      <w:tr w:rsidR="00766AA5" w:rsidRPr="00766AA5" w:rsidTr="00315CF4">
        <w:trPr>
          <w:trHeight w:val="561"/>
        </w:trPr>
        <w:tc>
          <w:tcPr>
            <w:tcW w:w="6912" w:type="dxa"/>
            <w:gridSpan w:val="3"/>
            <w:shd w:val="clear" w:color="auto" w:fill="auto"/>
            <w:noWrap/>
            <w:hideMark/>
          </w:tcPr>
          <w:p w:rsidR="000C3AFC" w:rsidRPr="00766AA5" w:rsidRDefault="000C3AFC" w:rsidP="000C3AFC">
            <w:pPr>
              <w:rPr>
                <w:i/>
                <w:sz w:val="20"/>
                <w:szCs w:val="20"/>
              </w:rPr>
            </w:pPr>
            <w:r w:rsidRPr="00766AA5">
              <w:rPr>
                <w:sz w:val="20"/>
                <w:szCs w:val="20"/>
              </w:rPr>
              <w:t>Aktivnosti pod nazivom Poticanje gospodarskog razvoja koje se nalazi unutar gore navedenog programa Gospodarski razvoj odnose se na financiranje odnosno sufinanciranje različitih mjera poticanja razvoja poduzetništva, dodjelu potpora za poduzetničke aktivnosti koje doprinose jačanju poduzetničke konkurentnosti i potporu radu institucija, potpore kapitalnim ulaganjima u smislu subvencioniranja dijela troškova kod kapitalnih ulaganja gospodarskih subjekata malog i srednjeg poduzetništva. Nadalje, odnose se na poticanje zapošljavanja na području grada Samobora u privatnom sektoru odnosno otvaranju novih radnih mjesta, a posredno i poticanju konkurentnosti grada Samobora na domaćem i inozemnom tržištu. Zatim, potpore očuvanju tradicijskih i umjetničkih obrta, kao i povezivanju tradicionalnih znanja sa suvremenim tehnologijama kako bi finalni obrtnički proizvodi bili konkurentniji na tržištu. Razvoj novih tehnologija i inovacija potiče se u obliku potpora za promicanje, istraživanje i  razvoj novih tehnologija i inovacija u malom gospodarstvu kao i potpora Udruženju obrtnika grada Samobora za provođenje vlastitih aktivnosti, a čime se opet posredno podupire i potiče obrtništvo na području grada Samobora. Kroz suradnju sa Udruženjem obrtnika Samobor želi se postići poseban razvojni cilj 4.1.5. Sustavno se potiče obrazovanje za tradicijske obrte i deficitarna zanimanja utvrđen Strateškim programom razvoja Grada Samobora za 2013. – 2020. Putem mjera potpora u gospodarstvu koje prate potrebe samoborskog gospodarstva kao i praćenje stanja (ne)zaposlenosti te stanja obrta na području grad Samobora postavljaju se temelji za postizanje posebnog razvojnog cilja 4.1.1. Gradska uprava uspostavila učinkovit sustav praćenja samoborskog gospodarstva utvrđenog u Strateškom programu razvoja Grada Samobora za 2013. – 2020.</w:t>
            </w:r>
          </w:p>
        </w:tc>
        <w:tc>
          <w:tcPr>
            <w:tcW w:w="1134" w:type="dxa"/>
            <w:tcBorders>
              <w:top w:val="nil"/>
              <w:left w:val="nil"/>
              <w:bottom w:val="single" w:sz="4" w:space="0" w:color="auto"/>
              <w:right w:val="single" w:sz="4" w:space="0" w:color="auto"/>
            </w:tcBorders>
            <w:shd w:val="clear" w:color="auto" w:fill="auto"/>
            <w:noWrap/>
            <w:vAlign w:val="center"/>
            <w:hideMark/>
          </w:tcPr>
          <w:p w:rsidR="000C3AFC" w:rsidRPr="00766AA5" w:rsidRDefault="000C3AFC" w:rsidP="000C3AFC">
            <w:pPr>
              <w:jc w:val="center"/>
              <w:rPr>
                <w:b/>
                <w:sz w:val="20"/>
                <w:szCs w:val="20"/>
              </w:rPr>
            </w:pPr>
            <w:r w:rsidRPr="00766AA5">
              <w:rPr>
                <w:b/>
                <w:sz w:val="20"/>
                <w:szCs w:val="20"/>
              </w:rPr>
              <w:t>1.184.000</w:t>
            </w:r>
          </w:p>
        </w:tc>
        <w:tc>
          <w:tcPr>
            <w:tcW w:w="1134" w:type="dxa"/>
            <w:tcBorders>
              <w:top w:val="nil"/>
              <w:left w:val="nil"/>
              <w:bottom w:val="single" w:sz="4" w:space="0" w:color="auto"/>
              <w:right w:val="single" w:sz="4" w:space="0" w:color="auto"/>
            </w:tcBorders>
            <w:shd w:val="clear" w:color="auto" w:fill="auto"/>
            <w:noWrap/>
            <w:vAlign w:val="center"/>
            <w:hideMark/>
          </w:tcPr>
          <w:p w:rsidR="000C3AFC" w:rsidRPr="00766AA5" w:rsidRDefault="000C3AFC" w:rsidP="000C3AFC">
            <w:pPr>
              <w:jc w:val="center"/>
              <w:rPr>
                <w:b/>
                <w:sz w:val="20"/>
                <w:szCs w:val="20"/>
              </w:rPr>
            </w:pPr>
            <w:r w:rsidRPr="00766AA5">
              <w:rPr>
                <w:b/>
                <w:sz w:val="20"/>
                <w:szCs w:val="20"/>
              </w:rPr>
              <w:t>1.514.000</w:t>
            </w:r>
          </w:p>
        </w:tc>
        <w:tc>
          <w:tcPr>
            <w:tcW w:w="1134" w:type="dxa"/>
            <w:tcBorders>
              <w:top w:val="nil"/>
              <w:left w:val="nil"/>
              <w:bottom w:val="single" w:sz="4" w:space="0" w:color="auto"/>
              <w:right w:val="single" w:sz="4" w:space="0" w:color="auto"/>
            </w:tcBorders>
            <w:shd w:val="clear" w:color="auto" w:fill="auto"/>
            <w:noWrap/>
            <w:vAlign w:val="center"/>
            <w:hideMark/>
          </w:tcPr>
          <w:p w:rsidR="000C3AFC" w:rsidRPr="00766AA5" w:rsidRDefault="000C3AFC" w:rsidP="000C3AFC">
            <w:pPr>
              <w:jc w:val="center"/>
              <w:rPr>
                <w:b/>
                <w:sz w:val="20"/>
                <w:szCs w:val="20"/>
              </w:rPr>
            </w:pPr>
            <w:r w:rsidRPr="00766AA5">
              <w:rPr>
                <w:b/>
                <w:sz w:val="20"/>
                <w:szCs w:val="20"/>
              </w:rPr>
              <w:t>1.269.000</w:t>
            </w:r>
          </w:p>
        </w:tc>
      </w:tr>
      <w:tr w:rsidR="00766AA5" w:rsidRPr="00766AA5" w:rsidTr="00315CF4">
        <w:trPr>
          <w:trHeight w:val="295"/>
        </w:trPr>
        <w:tc>
          <w:tcPr>
            <w:tcW w:w="5813" w:type="dxa"/>
            <w:gridSpan w:val="2"/>
            <w:vMerge w:val="restart"/>
            <w:shd w:val="clear" w:color="auto" w:fill="auto"/>
            <w:vAlign w:val="center"/>
            <w:hideMark/>
          </w:tcPr>
          <w:p w:rsidR="00B34285" w:rsidRPr="00766AA5" w:rsidRDefault="00B34285"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B34285" w:rsidRPr="00766AA5" w:rsidRDefault="00B34285" w:rsidP="0096477D">
            <w:pPr>
              <w:jc w:val="center"/>
              <w:rPr>
                <w:sz w:val="20"/>
                <w:szCs w:val="20"/>
              </w:rPr>
            </w:pPr>
            <w:r w:rsidRPr="00766AA5">
              <w:rPr>
                <w:sz w:val="20"/>
                <w:szCs w:val="20"/>
              </w:rPr>
              <w:t>Polazna vrijednost 201</w:t>
            </w:r>
            <w:r w:rsidR="002A0879" w:rsidRPr="00766AA5">
              <w:rPr>
                <w:sz w:val="20"/>
                <w:szCs w:val="20"/>
              </w:rPr>
              <w:t>9</w:t>
            </w:r>
            <w:r w:rsidRPr="00766AA5">
              <w:rPr>
                <w:sz w:val="20"/>
                <w:szCs w:val="20"/>
              </w:rPr>
              <w:t>.</w:t>
            </w:r>
          </w:p>
        </w:tc>
        <w:tc>
          <w:tcPr>
            <w:tcW w:w="3402" w:type="dxa"/>
            <w:gridSpan w:val="3"/>
            <w:shd w:val="clear" w:color="auto" w:fill="auto"/>
            <w:noWrap/>
            <w:vAlign w:val="center"/>
            <w:hideMark/>
          </w:tcPr>
          <w:p w:rsidR="00B34285" w:rsidRPr="00766AA5" w:rsidRDefault="00B34285" w:rsidP="0096477D">
            <w:pPr>
              <w:jc w:val="center"/>
              <w:rPr>
                <w:sz w:val="20"/>
                <w:szCs w:val="20"/>
              </w:rPr>
            </w:pPr>
            <w:r w:rsidRPr="00766AA5">
              <w:rPr>
                <w:sz w:val="20"/>
                <w:szCs w:val="20"/>
              </w:rPr>
              <w:t>Ciljana vrijednost pokazatelja uspješnosti</w:t>
            </w:r>
          </w:p>
        </w:tc>
      </w:tr>
      <w:tr w:rsidR="00766AA5" w:rsidRPr="00766AA5" w:rsidTr="00315CF4">
        <w:trPr>
          <w:trHeight w:val="186"/>
        </w:trPr>
        <w:tc>
          <w:tcPr>
            <w:tcW w:w="5813" w:type="dxa"/>
            <w:gridSpan w:val="2"/>
            <w:vMerge/>
            <w:vAlign w:val="center"/>
            <w:hideMark/>
          </w:tcPr>
          <w:p w:rsidR="00B34285" w:rsidRPr="00766AA5" w:rsidRDefault="00B34285" w:rsidP="0096477D">
            <w:pPr>
              <w:rPr>
                <w:sz w:val="20"/>
                <w:szCs w:val="20"/>
              </w:rPr>
            </w:pPr>
          </w:p>
        </w:tc>
        <w:tc>
          <w:tcPr>
            <w:tcW w:w="1099" w:type="dxa"/>
            <w:vMerge/>
            <w:vAlign w:val="center"/>
            <w:hideMark/>
          </w:tcPr>
          <w:p w:rsidR="00B34285" w:rsidRPr="00766AA5" w:rsidRDefault="00B34285" w:rsidP="0096477D">
            <w:pPr>
              <w:jc w:val="center"/>
              <w:rPr>
                <w:sz w:val="20"/>
                <w:szCs w:val="20"/>
              </w:rPr>
            </w:pPr>
          </w:p>
        </w:tc>
        <w:tc>
          <w:tcPr>
            <w:tcW w:w="1134" w:type="dxa"/>
            <w:shd w:val="clear" w:color="auto" w:fill="auto"/>
            <w:noWrap/>
            <w:vAlign w:val="bottom"/>
            <w:hideMark/>
          </w:tcPr>
          <w:p w:rsidR="00B34285" w:rsidRPr="00766AA5" w:rsidRDefault="002A0879" w:rsidP="0096477D">
            <w:pPr>
              <w:jc w:val="center"/>
              <w:rPr>
                <w:sz w:val="20"/>
                <w:szCs w:val="20"/>
              </w:rPr>
            </w:pPr>
            <w:r w:rsidRPr="00766AA5">
              <w:rPr>
                <w:sz w:val="20"/>
                <w:szCs w:val="20"/>
              </w:rPr>
              <w:t>2020</w:t>
            </w:r>
            <w:r w:rsidR="00B34285" w:rsidRPr="00766AA5">
              <w:rPr>
                <w:sz w:val="20"/>
                <w:szCs w:val="20"/>
              </w:rPr>
              <w:t>.</w:t>
            </w:r>
          </w:p>
        </w:tc>
        <w:tc>
          <w:tcPr>
            <w:tcW w:w="1134" w:type="dxa"/>
            <w:shd w:val="clear" w:color="auto" w:fill="auto"/>
            <w:noWrap/>
            <w:vAlign w:val="bottom"/>
            <w:hideMark/>
          </w:tcPr>
          <w:p w:rsidR="00B34285" w:rsidRPr="00766AA5" w:rsidRDefault="002A0879" w:rsidP="0096477D">
            <w:pPr>
              <w:jc w:val="center"/>
              <w:rPr>
                <w:sz w:val="20"/>
                <w:szCs w:val="20"/>
              </w:rPr>
            </w:pPr>
            <w:r w:rsidRPr="00766AA5">
              <w:rPr>
                <w:sz w:val="20"/>
                <w:szCs w:val="20"/>
              </w:rPr>
              <w:t>2021</w:t>
            </w:r>
            <w:r w:rsidR="00B34285" w:rsidRPr="00766AA5">
              <w:rPr>
                <w:sz w:val="20"/>
                <w:szCs w:val="20"/>
              </w:rPr>
              <w:t>.</w:t>
            </w:r>
          </w:p>
        </w:tc>
        <w:tc>
          <w:tcPr>
            <w:tcW w:w="1134" w:type="dxa"/>
            <w:shd w:val="clear" w:color="auto" w:fill="auto"/>
            <w:noWrap/>
            <w:vAlign w:val="bottom"/>
            <w:hideMark/>
          </w:tcPr>
          <w:p w:rsidR="00B34285" w:rsidRPr="00766AA5" w:rsidRDefault="002A0879" w:rsidP="0096477D">
            <w:pPr>
              <w:jc w:val="center"/>
              <w:rPr>
                <w:sz w:val="20"/>
                <w:szCs w:val="20"/>
              </w:rPr>
            </w:pPr>
            <w:r w:rsidRPr="00766AA5">
              <w:rPr>
                <w:sz w:val="20"/>
                <w:szCs w:val="20"/>
              </w:rPr>
              <w:t>2022</w:t>
            </w:r>
            <w:r w:rsidR="00B34285" w:rsidRPr="00766AA5">
              <w:rPr>
                <w:sz w:val="20"/>
                <w:szCs w:val="20"/>
              </w:rPr>
              <w:t>.</w:t>
            </w:r>
          </w:p>
        </w:tc>
      </w:tr>
      <w:tr w:rsidR="00766AA5" w:rsidRPr="00766AA5" w:rsidTr="00315CF4">
        <w:trPr>
          <w:trHeight w:val="411"/>
        </w:trPr>
        <w:tc>
          <w:tcPr>
            <w:tcW w:w="5813" w:type="dxa"/>
            <w:gridSpan w:val="2"/>
            <w:shd w:val="clear" w:color="auto" w:fill="auto"/>
            <w:vAlign w:val="center"/>
            <w:hideMark/>
          </w:tcPr>
          <w:p w:rsidR="00B34285" w:rsidRPr="00766AA5" w:rsidRDefault="00B34285" w:rsidP="0096477D">
            <w:pPr>
              <w:rPr>
                <w:iCs/>
                <w:sz w:val="20"/>
                <w:szCs w:val="20"/>
              </w:rPr>
            </w:pPr>
            <w:r w:rsidRPr="00766AA5">
              <w:rPr>
                <w:iCs/>
                <w:sz w:val="20"/>
                <w:szCs w:val="20"/>
              </w:rPr>
              <w:t>Postotak izvršenja mjera za potpore zapošljavanje</w:t>
            </w:r>
          </w:p>
        </w:tc>
        <w:tc>
          <w:tcPr>
            <w:tcW w:w="1099" w:type="dxa"/>
            <w:shd w:val="clear" w:color="auto" w:fill="auto"/>
            <w:noWrap/>
            <w:vAlign w:val="center"/>
            <w:hideMark/>
          </w:tcPr>
          <w:p w:rsidR="00B34285" w:rsidRPr="00766AA5" w:rsidRDefault="00B34285" w:rsidP="0096477D">
            <w:pPr>
              <w:jc w:val="center"/>
              <w:rPr>
                <w:sz w:val="20"/>
                <w:szCs w:val="20"/>
              </w:rPr>
            </w:pPr>
            <w:r w:rsidRPr="00766AA5">
              <w:rPr>
                <w:iCs/>
                <w:sz w:val="20"/>
                <w:szCs w:val="20"/>
              </w:rPr>
              <w:t>100%</w:t>
            </w:r>
          </w:p>
        </w:tc>
        <w:tc>
          <w:tcPr>
            <w:tcW w:w="1134" w:type="dxa"/>
            <w:shd w:val="clear" w:color="auto" w:fill="auto"/>
            <w:noWrap/>
            <w:vAlign w:val="center"/>
            <w:hideMark/>
          </w:tcPr>
          <w:p w:rsidR="00B34285" w:rsidRPr="00766AA5" w:rsidRDefault="00B34285" w:rsidP="0096477D">
            <w:pPr>
              <w:jc w:val="center"/>
              <w:rPr>
                <w:sz w:val="20"/>
                <w:szCs w:val="20"/>
              </w:rPr>
            </w:pPr>
            <w:r w:rsidRPr="00766AA5">
              <w:rPr>
                <w:sz w:val="20"/>
                <w:szCs w:val="20"/>
              </w:rPr>
              <w:t>100%</w:t>
            </w:r>
          </w:p>
        </w:tc>
        <w:tc>
          <w:tcPr>
            <w:tcW w:w="1134" w:type="dxa"/>
            <w:shd w:val="clear" w:color="auto" w:fill="auto"/>
            <w:noWrap/>
            <w:vAlign w:val="center"/>
            <w:hideMark/>
          </w:tcPr>
          <w:p w:rsidR="00B34285" w:rsidRPr="00766AA5" w:rsidRDefault="00B34285" w:rsidP="0096477D">
            <w:pPr>
              <w:jc w:val="center"/>
              <w:rPr>
                <w:sz w:val="20"/>
                <w:szCs w:val="20"/>
              </w:rPr>
            </w:pPr>
            <w:r w:rsidRPr="00766AA5">
              <w:rPr>
                <w:sz w:val="20"/>
                <w:szCs w:val="20"/>
              </w:rPr>
              <w:t>100%</w:t>
            </w:r>
          </w:p>
        </w:tc>
        <w:tc>
          <w:tcPr>
            <w:tcW w:w="1134" w:type="dxa"/>
            <w:shd w:val="clear" w:color="auto" w:fill="auto"/>
            <w:noWrap/>
            <w:vAlign w:val="center"/>
            <w:hideMark/>
          </w:tcPr>
          <w:p w:rsidR="00B34285" w:rsidRPr="00766AA5" w:rsidRDefault="00B34285"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4D5E80" w:rsidRPr="00766AA5" w:rsidRDefault="004D5E80" w:rsidP="0096477D">
            <w:pPr>
              <w:rPr>
                <w:bCs/>
                <w:sz w:val="20"/>
                <w:szCs w:val="20"/>
              </w:rPr>
            </w:pPr>
            <w:r w:rsidRPr="00766AA5">
              <w:rPr>
                <w:b/>
                <w:bCs/>
                <w:sz w:val="20"/>
                <w:szCs w:val="20"/>
              </w:rPr>
              <w:t>Naziv aktivnosti/projekta u Proračunu:</w:t>
            </w:r>
            <w:r w:rsidRPr="00766AA5">
              <w:rPr>
                <w:bCs/>
                <w:sz w:val="20"/>
                <w:szCs w:val="20"/>
              </w:rPr>
              <w:t xml:space="preserve"> </w:t>
            </w:r>
            <w:r w:rsidRPr="00766AA5">
              <w:rPr>
                <w:b/>
                <w:bCs/>
                <w:sz w:val="20"/>
                <w:szCs w:val="20"/>
              </w:rPr>
              <w:t>RAZVOJ TURIZMA</w:t>
            </w:r>
          </w:p>
        </w:tc>
      </w:tr>
      <w:tr w:rsidR="00766AA5" w:rsidRPr="00766AA5" w:rsidTr="00315CF4">
        <w:trPr>
          <w:trHeight w:val="251"/>
        </w:trPr>
        <w:tc>
          <w:tcPr>
            <w:tcW w:w="6912" w:type="dxa"/>
            <w:gridSpan w:val="3"/>
            <w:vMerge w:val="restart"/>
            <w:shd w:val="clear" w:color="auto" w:fill="auto"/>
            <w:vAlign w:val="center"/>
            <w:hideMark/>
          </w:tcPr>
          <w:p w:rsidR="004D5E80" w:rsidRPr="00766AA5" w:rsidRDefault="004D5E80"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B76122" w:rsidRPr="00766AA5" w:rsidRDefault="00B76122" w:rsidP="0096477D">
            <w:pPr>
              <w:rPr>
                <w:sz w:val="20"/>
                <w:szCs w:val="20"/>
              </w:rPr>
            </w:pPr>
          </w:p>
        </w:tc>
        <w:tc>
          <w:tcPr>
            <w:tcW w:w="1134" w:type="dxa"/>
            <w:tcBorders>
              <w:bottom w:val="single" w:sz="4" w:space="0" w:color="auto"/>
            </w:tcBorders>
            <w:shd w:val="clear" w:color="auto" w:fill="auto"/>
            <w:noWrap/>
            <w:vAlign w:val="bottom"/>
            <w:hideMark/>
          </w:tcPr>
          <w:p w:rsidR="00B76122" w:rsidRPr="00766AA5" w:rsidRDefault="00517595" w:rsidP="0096477D">
            <w:pPr>
              <w:jc w:val="center"/>
              <w:rPr>
                <w:sz w:val="20"/>
                <w:szCs w:val="20"/>
              </w:rPr>
            </w:pPr>
            <w:r w:rsidRPr="00766AA5">
              <w:rPr>
                <w:sz w:val="20"/>
                <w:szCs w:val="20"/>
              </w:rPr>
              <w:t>2020.</w:t>
            </w:r>
          </w:p>
        </w:tc>
        <w:tc>
          <w:tcPr>
            <w:tcW w:w="1134" w:type="dxa"/>
            <w:tcBorders>
              <w:bottom w:val="single" w:sz="4" w:space="0" w:color="auto"/>
            </w:tcBorders>
            <w:shd w:val="clear" w:color="auto" w:fill="auto"/>
            <w:noWrap/>
            <w:vAlign w:val="bottom"/>
            <w:hideMark/>
          </w:tcPr>
          <w:p w:rsidR="00B76122" w:rsidRPr="00766AA5" w:rsidRDefault="00B76122" w:rsidP="0096477D">
            <w:pPr>
              <w:jc w:val="center"/>
              <w:rPr>
                <w:sz w:val="20"/>
                <w:szCs w:val="20"/>
              </w:rPr>
            </w:pPr>
            <w:r w:rsidRPr="00766AA5">
              <w:rPr>
                <w:sz w:val="20"/>
                <w:szCs w:val="20"/>
              </w:rPr>
              <w:t>2</w:t>
            </w:r>
            <w:r w:rsidR="00517595" w:rsidRPr="00766AA5">
              <w:rPr>
                <w:sz w:val="20"/>
                <w:szCs w:val="20"/>
              </w:rPr>
              <w:t>021</w:t>
            </w:r>
            <w:r w:rsidRPr="00766AA5">
              <w:rPr>
                <w:sz w:val="20"/>
                <w:szCs w:val="20"/>
              </w:rPr>
              <w:t>.</w:t>
            </w:r>
          </w:p>
        </w:tc>
        <w:tc>
          <w:tcPr>
            <w:tcW w:w="1134" w:type="dxa"/>
            <w:tcBorders>
              <w:bottom w:val="single" w:sz="4" w:space="0" w:color="auto"/>
            </w:tcBorders>
            <w:shd w:val="clear" w:color="auto" w:fill="auto"/>
            <w:noWrap/>
            <w:vAlign w:val="bottom"/>
            <w:hideMark/>
          </w:tcPr>
          <w:p w:rsidR="00B76122" w:rsidRPr="00766AA5" w:rsidRDefault="00517595" w:rsidP="0096477D">
            <w:pPr>
              <w:jc w:val="center"/>
              <w:rPr>
                <w:sz w:val="20"/>
                <w:szCs w:val="20"/>
              </w:rPr>
            </w:pPr>
            <w:r w:rsidRPr="00766AA5">
              <w:rPr>
                <w:sz w:val="20"/>
                <w:szCs w:val="20"/>
              </w:rPr>
              <w:t>2022</w:t>
            </w:r>
            <w:r w:rsidR="00B76122" w:rsidRPr="00766AA5">
              <w:rPr>
                <w:sz w:val="20"/>
                <w:szCs w:val="20"/>
              </w:rPr>
              <w:t>.</w:t>
            </w:r>
          </w:p>
        </w:tc>
      </w:tr>
      <w:tr w:rsidR="00766AA5" w:rsidRPr="00766AA5" w:rsidTr="00315CF4">
        <w:trPr>
          <w:trHeight w:val="945"/>
        </w:trPr>
        <w:tc>
          <w:tcPr>
            <w:tcW w:w="6912" w:type="dxa"/>
            <w:gridSpan w:val="3"/>
            <w:shd w:val="clear" w:color="auto" w:fill="auto"/>
            <w:noWrap/>
            <w:hideMark/>
          </w:tcPr>
          <w:p w:rsidR="004528DA" w:rsidRPr="00766AA5" w:rsidRDefault="004528DA" w:rsidP="0096477D">
            <w:pPr>
              <w:rPr>
                <w:iCs/>
                <w:sz w:val="20"/>
                <w:szCs w:val="20"/>
              </w:rPr>
            </w:pPr>
            <w:r w:rsidRPr="00766AA5">
              <w:rPr>
                <w:iCs/>
                <w:sz w:val="20"/>
                <w:szCs w:val="20"/>
              </w:rPr>
              <w:t>Poticanje turističkih manifestacija, projekata te svih aktivnosti i subjekata vezanih uz rad na razvoju turizma i ukupne turističke ponude u Gradu Samoboru. Unutar ove proračunske aktivnosti planiraju se sredstva za održavanja različitih manifestacija na području grada Samobora, a koje su turističkog, povijesnog, sportskog i drugog značaja za grad Samobor. Aktivnost Razvoj turizma u skladu je sa posebnim razvojnim ciljem  4.1.9. Sustavno poticanje i usmjeravanje razvoja samoborskog turizma Strateškog programa razvoja Grada Samobora za 2013. - 2020. (Službene vijesti Grada Samobora br. 3/13.)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528DA" w:rsidRPr="00766AA5" w:rsidRDefault="004528DA" w:rsidP="0096477D">
            <w:pPr>
              <w:jc w:val="center"/>
              <w:rPr>
                <w:b/>
                <w:sz w:val="20"/>
                <w:szCs w:val="20"/>
              </w:rPr>
            </w:pPr>
            <w:r w:rsidRPr="00766AA5">
              <w:rPr>
                <w:b/>
                <w:sz w:val="20"/>
                <w:szCs w:val="20"/>
              </w:rPr>
              <w:t>2.115.000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528DA" w:rsidRPr="00766AA5" w:rsidRDefault="004528DA" w:rsidP="0096477D">
            <w:pPr>
              <w:jc w:val="center"/>
              <w:rPr>
                <w:b/>
                <w:sz w:val="20"/>
                <w:szCs w:val="20"/>
              </w:rPr>
            </w:pPr>
            <w:r w:rsidRPr="00766AA5">
              <w:rPr>
                <w:b/>
                <w:sz w:val="20"/>
                <w:szCs w:val="20"/>
              </w:rPr>
              <w:t>2.115.000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528DA" w:rsidRPr="00766AA5" w:rsidRDefault="004528DA" w:rsidP="0096477D">
            <w:pPr>
              <w:jc w:val="center"/>
              <w:rPr>
                <w:b/>
                <w:sz w:val="20"/>
                <w:szCs w:val="20"/>
              </w:rPr>
            </w:pPr>
            <w:r w:rsidRPr="00766AA5">
              <w:rPr>
                <w:b/>
                <w:sz w:val="20"/>
                <w:szCs w:val="20"/>
              </w:rPr>
              <w:t>2.188.000</w:t>
            </w:r>
          </w:p>
        </w:tc>
      </w:tr>
      <w:tr w:rsidR="00766AA5" w:rsidRPr="00766AA5" w:rsidTr="00315CF4">
        <w:trPr>
          <w:trHeight w:val="295"/>
        </w:trPr>
        <w:tc>
          <w:tcPr>
            <w:tcW w:w="5813" w:type="dxa"/>
            <w:gridSpan w:val="2"/>
            <w:vMerge w:val="restart"/>
            <w:shd w:val="clear" w:color="auto" w:fill="auto"/>
            <w:vAlign w:val="center"/>
            <w:hideMark/>
          </w:tcPr>
          <w:p w:rsidR="004D5E80" w:rsidRPr="00766AA5" w:rsidRDefault="004D5E80"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4D5E80" w:rsidRPr="00766AA5" w:rsidRDefault="00601CEE" w:rsidP="0096477D">
            <w:pPr>
              <w:jc w:val="center"/>
              <w:rPr>
                <w:sz w:val="20"/>
                <w:szCs w:val="20"/>
              </w:rPr>
            </w:pPr>
            <w:r w:rsidRPr="00766AA5">
              <w:rPr>
                <w:sz w:val="20"/>
                <w:szCs w:val="20"/>
              </w:rPr>
              <w:t>Polazna vrijednost 2019</w:t>
            </w:r>
            <w:r w:rsidR="004D5E80" w:rsidRPr="00766AA5">
              <w:rPr>
                <w:sz w:val="20"/>
                <w:szCs w:val="20"/>
              </w:rPr>
              <w:t>.</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Ciljana vrijednost pokazatelja uspješnosti</w:t>
            </w:r>
          </w:p>
        </w:tc>
      </w:tr>
      <w:tr w:rsidR="00766AA5" w:rsidRPr="00766AA5" w:rsidTr="00315CF4">
        <w:trPr>
          <w:trHeight w:val="302"/>
        </w:trPr>
        <w:tc>
          <w:tcPr>
            <w:tcW w:w="5813" w:type="dxa"/>
            <w:gridSpan w:val="2"/>
            <w:vMerge/>
            <w:vAlign w:val="center"/>
            <w:hideMark/>
          </w:tcPr>
          <w:p w:rsidR="00601CEE" w:rsidRPr="00766AA5" w:rsidRDefault="00601CEE" w:rsidP="0096477D">
            <w:pPr>
              <w:rPr>
                <w:sz w:val="20"/>
                <w:szCs w:val="20"/>
              </w:rPr>
            </w:pPr>
          </w:p>
        </w:tc>
        <w:tc>
          <w:tcPr>
            <w:tcW w:w="1099" w:type="dxa"/>
            <w:vMerge/>
            <w:vAlign w:val="center"/>
            <w:hideMark/>
          </w:tcPr>
          <w:p w:rsidR="00601CEE" w:rsidRPr="00766AA5" w:rsidRDefault="00601CEE" w:rsidP="0096477D">
            <w:pPr>
              <w:rPr>
                <w:sz w:val="20"/>
                <w:szCs w:val="20"/>
              </w:rPr>
            </w:pPr>
          </w:p>
        </w:tc>
        <w:tc>
          <w:tcPr>
            <w:tcW w:w="1134" w:type="dxa"/>
            <w:shd w:val="clear" w:color="auto" w:fill="auto"/>
            <w:noWrap/>
            <w:vAlign w:val="bottom"/>
            <w:hideMark/>
          </w:tcPr>
          <w:p w:rsidR="00601CEE" w:rsidRPr="00766AA5" w:rsidRDefault="00601CEE" w:rsidP="0096477D">
            <w:pPr>
              <w:jc w:val="center"/>
              <w:rPr>
                <w:sz w:val="20"/>
                <w:szCs w:val="20"/>
              </w:rPr>
            </w:pPr>
            <w:r w:rsidRPr="00766AA5">
              <w:rPr>
                <w:sz w:val="20"/>
                <w:szCs w:val="20"/>
              </w:rPr>
              <w:t>2020.</w:t>
            </w:r>
          </w:p>
        </w:tc>
        <w:tc>
          <w:tcPr>
            <w:tcW w:w="1134" w:type="dxa"/>
            <w:shd w:val="clear" w:color="auto" w:fill="auto"/>
            <w:noWrap/>
            <w:vAlign w:val="bottom"/>
            <w:hideMark/>
          </w:tcPr>
          <w:p w:rsidR="00601CEE" w:rsidRPr="00766AA5" w:rsidRDefault="00601CEE" w:rsidP="0096477D">
            <w:pPr>
              <w:jc w:val="center"/>
              <w:rPr>
                <w:sz w:val="20"/>
                <w:szCs w:val="20"/>
              </w:rPr>
            </w:pPr>
            <w:r w:rsidRPr="00766AA5">
              <w:rPr>
                <w:sz w:val="20"/>
                <w:szCs w:val="20"/>
              </w:rPr>
              <w:t>2021.</w:t>
            </w:r>
          </w:p>
        </w:tc>
        <w:tc>
          <w:tcPr>
            <w:tcW w:w="1134" w:type="dxa"/>
            <w:shd w:val="clear" w:color="auto" w:fill="auto"/>
            <w:noWrap/>
            <w:vAlign w:val="bottom"/>
            <w:hideMark/>
          </w:tcPr>
          <w:p w:rsidR="00601CEE" w:rsidRPr="00766AA5" w:rsidRDefault="00601CEE" w:rsidP="0096477D">
            <w:pPr>
              <w:jc w:val="center"/>
              <w:rPr>
                <w:sz w:val="20"/>
                <w:szCs w:val="20"/>
              </w:rPr>
            </w:pPr>
            <w:r w:rsidRPr="00766AA5">
              <w:rPr>
                <w:sz w:val="20"/>
                <w:szCs w:val="20"/>
              </w:rPr>
              <w:t>2022.</w:t>
            </w:r>
          </w:p>
        </w:tc>
      </w:tr>
      <w:tr w:rsidR="00766AA5" w:rsidRPr="00766AA5" w:rsidTr="00E5551F">
        <w:trPr>
          <w:trHeight w:val="380"/>
        </w:trPr>
        <w:tc>
          <w:tcPr>
            <w:tcW w:w="5813" w:type="dxa"/>
            <w:gridSpan w:val="2"/>
            <w:shd w:val="clear" w:color="auto" w:fill="auto"/>
            <w:vAlign w:val="center"/>
            <w:hideMark/>
          </w:tcPr>
          <w:p w:rsidR="00B577D0" w:rsidRPr="00766AA5" w:rsidRDefault="00B577D0" w:rsidP="0096477D">
            <w:pPr>
              <w:rPr>
                <w:iCs/>
                <w:sz w:val="20"/>
                <w:szCs w:val="20"/>
              </w:rPr>
            </w:pPr>
            <w:r w:rsidRPr="00766AA5">
              <w:rPr>
                <w:iCs/>
                <w:sz w:val="20"/>
                <w:szCs w:val="20"/>
              </w:rPr>
              <w:lastRenderedPageBreak/>
              <w:t>Broj posjetitelja Samoborskog fašnika</w:t>
            </w:r>
          </w:p>
        </w:tc>
        <w:tc>
          <w:tcPr>
            <w:tcW w:w="1099" w:type="dxa"/>
            <w:shd w:val="clear" w:color="auto" w:fill="auto"/>
            <w:noWrap/>
            <w:vAlign w:val="center"/>
            <w:hideMark/>
          </w:tcPr>
          <w:p w:rsidR="00B577D0" w:rsidRPr="00766AA5" w:rsidRDefault="00B577D0" w:rsidP="0096477D">
            <w:pPr>
              <w:jc w:val="center"/>
              <w:rPr>
                <w:sz w:val="20"/>
                <w:szCs w:val="20"/>
              </w:rPr>
            </w:pPr>
            <w:r w:rsidRPr="00766AA5">
              <w:rPr>
                <w:iCs/>
                <w:sz w:val="20"/>
                <w:szCs w:val="20"/>
              </w:rPr>
              <w:t>120.000</w:t>
            </w:r>
          </w:p>
        </w:tc>
        <w:tc>
          <w:tcPr>
            <w:tcW w:w="1134" w:type="dxa"/>
            <w:shd w:val="clear" w:color="auto" w:fill="auto"/>
            <w:noWrap/>
            <w:vAlign w:val="center"/>
            <w:hideMark/>
          </w:tcPr>
          <w:p w:rsidR="00B577D0" w:rsidRPr="00766AA5" w:rsidRDefault="00B577D0" w:rsidP="000C3AFC">
            <w:pPr>
              <w:jc w:val="center"/>
              <w:rPr>
                <w:sz w:val="20"/>
                <w:szCs w:val="20"/>
              </w:rPr>
            </w:pPr>
            <w:r w:rsidRPr="00766AA5">
              <w:rPr>
                <w:iCs/>
                <w:sz w:val="20"/>
                <w:szCs w:val="20"/>
              </w:rPr>
              <w:t>1</w:t>
            </w:r>
            <w:r w:rsidR="000C3AFC" w:rsidRPr="00766AA5">
              <w:rPr>
                <w:iCs/>
                <w:sz w:val="20"/>
                <w:szCs w:val="20"/>
              </w:rPr>
              <w:t>3</w:t>
            </w:r>
            <w:r w:rsidRPr="00766AA5">
              <w:rPr>
                <w:iCs/>
                <w:sz w:val="20"/>
                <w:szCs w:val="20"/>
              </w:rPr>
              <w:t>0.000</w:t>
            </w:r>
          </w:p>
        </w:tc>
        <w:tc>
          <w:tcPr>
            <w:tcW w:w="1134" w:type="dxa"/>
            <w:shd w:val="clear" w:color="auto" w:fill="auto"/>
            <w:noWrap/>
            <w:vAlign w:val="center"/>
            <w:hideMark/>
          </w:tcPr>
          <w:p w:rsidR="00B577D0" w:rsidRPr="00766AA5" w:rsidRDefault="00B577D0" w:rsidP="0096477D">
            <w:pPr>
              <w:jc w:val="center"/>
              <w:rPr>
                <w:sz w:val="20"/>
                <w:szCs w:val="20"/>
              </w:rPr>
            </w:pPr>
            <w:r w:rsidRPr="00766AA5">
              <w:rPr>
                <w:iCs/>
                <w:sz w:val="20"/>
                <w:szCs w:val="20"/>
              </w:rPr>
              <w:t>1</w:t>
            </w:r>
            <w:r w:rsidR="000C3AFC" w:rsidRPr="00766AA5">
              <w:rPr>
                <w:iCs/>
                <w:sz w:val="20"/>
                <w:szCs w:val="20"/>
              </w:rPr>
              <w:t>40</w:t>
            </w:r>
            <w:r w:rsidRPr="00766AA5">
              <w:rPr>
                <w:iCs/>
                <w:sz w:val="20"/>
                <w:szCs w:val="20"/>
              </w:rPr>
              <w:t>.000</w:t>
            </w:r>
          </w:p>
        </w:tc>
        <w:tc>
          <w:tcPr>
            <w:tcW w:w="1134" w:type="dxa"/>
            <w:shd w:val="clear" w:color="auto" w:fill="auto"/>
            <w:noWrap/>
            <w:vAlign w:val="center"/>
            <w:hideMark/>
          </w:tcPr>
          <w:p w:rsidR="00B577D0" w:rsidRPr="00766AA5" w:rsidRDefault="000C3AFC" w:rsidP="0096477D">
            <w:pPr>
              <w:jc w:val="center"/>
              <w:rPr>
                <w:sz w:val="20"/>
                <w:szCs w:val="20"/>
              </w:rPr>
            </w:pPr>
            <w:r w:rsidRPr="00766AA5">
              <w:rPr>
                <w:iCs/>
                <w:sz w:val="20"/>
                <w:szCs w:val="20"/>
              </w:rPr>
              <w:t>14</w:t>
            </w:r>
            <w:r w:rsidR="00B577D0" w:rsidRPr="00766AA5">
              <w:rPr>
                <w:iCs/>
                <w:sz w:val="20"/>
                <w:szCs w:val="20"/>
              </w:rPr>
              <w:t>0.000</w:t>
            </w:r>
          </w:p>
        </w:tc>
      </w:tr>
      <w:tr w:rsidR="00766AA5" w:rsidRPr="00766AA5" w:rsidTr="00315CF4">
        <w:trPr>
          <w:trHeight w:val="414"/>
        </w:trPr>
        <w:tc>
          <w:tcPr>
            <w:tcW w:w="5813" w:type="dxa"/>
            <w:gridSpan w:val="2"/>
            <w:shd w:val="clear" w:color="auto" w:fill="auto"/>
            <w:vAlign w:val="center"/>
          </w:tcPr>
          <w:p w:rsidR="005F1802" w:rsidRPr="00766AA5" w:rsidRDefault="007B3231" w:rsidP="0096477D">
            <w:pPr>
              <w:rPr>
                <w:iCs/>
                <w:sz w:val="20"/>
                <w:szCs w:val="20"/>
              </w:rPr>
            </w:pPr>
            <w:r w:rsidRPr="00766AA5">
              <w:rPr>
                <w:iCs/>
                <w:sz w:val="20"/>
                <w:szCs w:val="20"/>
              </w:rPr>
              <w:t>Broj organiziranih turističkih manifestacija</w:t>
            </w:r>
          </w:p>
        </w:tc>
        <w:tc>
          <w:tcPr>
            <w:tcW w:w="1099" w:type="dxa"/>
            <w:shd w:val="clear" w:color="auto" w:fill="auto"/>
            <w:noWrap/>
            <w:vAlign w:val="center"/>
          </w:tcPr>
          <w:p w:rsidR="005F1802" w:rsidRPr="00766AA5" w:rsidRDefault="007B3231" w:rsidP="0096477D">
            <w:pPr>
              <w:jc w:val="center"/>
              <w:rPr>
                <w:iCs/>
                <w:sz w:val="20"/>
                <w:szCs w:val="20"/>
              </w:rPr>
            </w:pPr>
            <w:r w:rsidRPr="00766AA5">
              <w:rPr>
                <w:iCs/>
                <w:sz w:val="20"/>
                <w:szCs w:val="20"/>
              </w:rPr>
              <w:t>8</w:t>
            </w:r>
          </w:p>
        </w:tc>
        <w:tc>
          <w:tcPr>
            <w:tcW w:w="1134" w:type="dxa"/>
            <w:shd w:val="clear" w:color="auto" w:fill="auto"/>
            <w:noWrap/>
            <w:vAlign w:val="center"/>
          </w:tcPr>
          <w:p w:rsidR="005F1802" w:rsidRPr="00766AA5" w:rsidRDefault="000C3AFC" w:rsidP="0096477D">
            <w:pPr>
              <w:jc w:val="center"/>
              <w:rPr>
                <w:sz w:val="20"/>
                <w:szCs w:val="20"/>
              </w:rPr>
            </w:pPr>
            <w:r w:rsidRPr="00766AA5">
              <w:rPr>
                <w:sz w:val="20"/>
                <w:szCs w:val="20"/>
              </w:rPr>
              <w:t>10</w:t>
            </w:r>
          </w:p>
        </w:tc>
        <w:tc>
          <w:tcPr>
            <w:tcW w:w="1134" w:type="dxa"/>
            <w:shd w:val="clear" w:color="auto" w:fill="auto"/>
            <w:noWrap/>
            <w:vAlign w:val="center"/>
          </w:tcPr>
          <w:p w:rsidR="005F1802" w:rsidRPr="00766AA5" w:rsidRDefault="000C3AFC" w:rsidP="0096477D">
            <w:pPr>
              <w:jc w:val="center"/>
              <w:rPr>
                <w:sz w:val="20"/>
                <w:szCs w:val="20"/>
              </w:rPr>
            </w:pPr>
            <w:r w:rsidRPr="00766AA5">
              <w:rPr>
                <w:sz w:val="20"/>
                <w:szCs w:val="20"/>
              </w:rPr>
              <w:t>10</w:t>
            </w:r>
          </w:p>
        </w:tc>
        <w:tc>
          <w:tcPr>
            <w:tcW w:w="1134" w:type="dxa"/>
            <w:shd w:val="clear" w:color="auto" w:fill="auto"/>
            <w:noWrap/>
            <w:vAlign w:val="center"/>
          </w:tcPr>
          <w:p w:rsidR="005F1802" w:rsidRPr="00766AA5" w:rsidRDefault="000C3AFC" w:rsidP="0096477D">
            <w:pPr>
              <w:jc w:val="center"/>
              <w:rPr>
                <w:sz w:val="20"/>
                <w:szCs w:val="20"/>
              </w:rPr>
            </w:pPr>
            <w:r w:rsidRPr="00766AA5">
              <w:rPr>
                <w:sz w:val="20"/>
                <w:szCs w:val="20"/>
              </w:rPr>
              <w:t>10</w:t>
            </w:r>
          </w:p>
        </w:tc>
      </w:tr>
      <w:tr w:rsidR="00766AA5" w:rsidRPr="00766AA5" w:rsidTr="00315CF4">
        <w:trPr>
          <w:trHeight w:val="300"/>
        </w:trPr>
        <w:tc>
          <w:tcPr>
            <w:tcW w:w="10314" w:type="dxa"/>
            <w:gridSpan w:val="6"/>
            <w:shd w:val="clear" w:color="000000" w:fill="F2F2F2"/>
            <w:hideMark/>
          </w:tcPr>
          <w:p w:rsidR="004D5E80" w:rsidRPr="00766AA5" w:rsidRDefault="004D5E80" w:rsidP="0096477D">
            <w:pPr>
              <w:rPr>
                <w:b/>
                <w:bCs/>
                <w:sz w:val="20"/>
                <w:szCs w:val="20"/>
              </w:rPr>
            </w:pPr>
            <w:r w:rsidRPr="00766AA5">
              <w:rPr>
                <w:b/>
                <w:bCs/>
                <w:sz w:val="20"/>
                <w:szCs w:val="20"/>
              </w:rPr>
              <w:t xml:space="preserve">Naziv aktivnosti/projekta u Proračunu: </w:t>
            </w:r>
            <w:r w:rsidRPr="00766AA5">
              <w:rPr>
                <w:b/>
                <w:sz w:val="20"/>
                <w:szCs w:val="20"/>
              </w:rPr>
              <w:t>ZAŠTITA OKOLIŠA</w:t>
            </w:r>
          </w:p>
        </w:tc>
      </w:tr>
      <w:tr w:rsidR="00766AA5" w:rsidRPr="00766AA5" w:rsidTr="00315CF4">
        <w:trPr>
          <w:trHeight w:val="251"/>
        </w:trPr>
        <w:tc>
          <w:tcPr>
            <w:tcW w:w="6912" w:type="dxa"/>
            <w:gridSpan w:val="3"/>
            <w:vMerge w:val="restart"/>
            <w:shd w:val="clear" w:color="auto" w:fill="auto"/>
            <w:vAlign w:val="center"/>
            <w:hideMark/>
          </w:tcPr>
          <w:p w:rsidR="004D5E80" w:rsidRPr="00766AA5" w:rsidRDefault="004D5E80"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1C237C" w:rsidRPr="00766AA5" w:rsidRDefault="001C237C" w:rsidP="0096477D">
            <w:pPr>
              <w:rPr>
                <w:sz w:val="20"/>
                <w:szCs w:val="20"/>
              </w:rPr>
            </w:pPr>
          </w:p>
        </w:tc>
        <w:tc>
          <w:tcPr>
            <w:tcW w:w="1134" w:type="dxa"/>
            <w:shd w:val="clear" w:color="auto" w:fill="auto"/>
            <w:noWrap/>
            <w:vAlign w:val="bottom"/>
            <w:hideMark/>
          </w:tcPr>
          <w:p w:rsidR="001C237C" w:rsidRPr="00766AA5" w:rsidRDefault="00AE0B6B" w:rsidP="0096477D">
            <w:pPr>
              <w:jc w:val="center"/>
              <w:rPr>
                <w:sz w:val="20"/>
                <w:szCs w:val="20"/>
              </w:rPr>
            </w:pPr>
            <w:r w:rsidRPr="00766AA5">
              <w:rPr>
                <w:sz w:val="20"/>
                <w:szCs w:val="20"/>
              </w:rPr>
              <w:t>2020</w:t>
            </w:r>
            <w:r w:rsidR="001C237C" w:rsidRPr="00766AA5">
              <w:rPr>
                <w:sz w:val="20"/>
                <w:szCs w:val="20"/>
              </w:rPr>
              <w:t>.</w:t>
            </w:r>
          </w:p>
        </w:tc>
        <w:tc>
          <w:tcPr>
            <w:tcW w:w="1134" w:type="dxa"/>
            <w:shd w:val="clear" w:color="auto" w:fill="auto"/>
            <w:noWrap/>
            <w:vAlign w:val="bottom"/>
            <w:hideMark/>
          </w:tcPr>
          <w:p w:rsidR="001C237C" w:rsidRPr="00766AA5" w:rsidRDefault="001C237C" w:rsidP="0096477D">
            <w:pPr>
              <w:jc w:val="center"/>
              <w:rPr>
                <w:sz w:val="20"/>
                <w:szCs w:val="20"/>
              </w:rPr>
            </w:pPr>
            <w:r w:rsidRPr="00766AA5">
              <w:rPr>
                <w:sz w:val="20"/>
                <w:szCs w:val="20"/>
              </w:rPr>
              <w:t>202</w:t>
            </w:r>
            <w:r w:rsidR="00AE0B6B" w:rsidRPr="00766AA5">
              <w:rPr>
                <w:sz w:val="20"/>
                <w:szCs w:val="20"/>
              </w:rPr>
              <w:t>1</w:t>
            </w:r>
            <w:r w:rsidRPr="00766AA5">
              <w:rPr>
                <w:sz w:val="20"/>
                <w:szCs w:val="20"/>
              </w:rPr>
              <w:t>.</w:t>
            </w:r>
          </w:p>
        </w:tc>
        <w:tc>
          <w:tcPr>
            <w:tcW w:w="1134" w:type="dxa"/>
            <w:shd w:val="clear" w:color="auto" w:fill="auto"/>
            <w:noWrap/>
            <w:vAlign w:val="bottom"/>
            <w:hideMark/>
          </w:tcPr>
          <w:p w:rsidR="001C237C" w:rsidRPr="00766AA5" w:rsidRDefault="001C237C" w:rsidP="0096477D">
            <w:pPr>
              <w:jc w:val="center"/>
              <w:rPr>
                <w:sz w:val="20"/>
                <w:szCs w:val="20"/>
              </w:rPr>
            </w:pPr>
            <w:r w:rsidRPr="00766AA5">
              <w:rPr>
                <w:sz w:val="20"/>
                <w:szCs w:val="20"/>
              </w:rPr>
              <w:t>2</w:t>
            </w:r>
            <w:r w:rsidR="00AE0B6B" w:rsidRPr="00766AA5">
              <w:rPr>
                <w:sz w:val="20"/>
                <w:szCs w:val="20"/>
              </w:rPr>
              <w:t>022</w:t>
            </w:r>
            <w:r w:rsidRPr="00766AA5">
              <w:rPr>
                <w:sz w:val="20"/>
                <w:szCs w:val="20"/>
              </w:rPr>
              <w:t>.</w:t>
            </w:r>
          </w:p>
        </w:tc>
      </w:tr>
      <w:tr w:rsidR="00766AA5" w:rsidRPr="00766AA5" w:rsidTr="00315CF4">
        <w:trPr>
          <w:trHeight w:val="945"/>
        </w:trPr>
        <w:tc>
          <w:tcPr>
            <w:tcW w:w="6912" w:type="dxa"/>
            <w:gridSpan w:val="3"/>
            <w:shd w:val="clear" w:color="auto" w:fill="auto"/>
            <w:noWrap/>
            <w:hideMark/>
          </w:tcPr>
          <w:p w:rsidR="005A0F49" w:rsidRPr="00766AA5" w:rsidRDefault="005A0F49" w:rsidP="0096477D">
            <w:pPr>
              <w:rPr>
                <w:sz w:val="20"/>
                <w:szCs w:val="20"/>
              </w:rPr>
            </w:pPr>
            <w:r w:rsidRPr="00766AA5">
              <w:rPr>
                <w:sz w:val="20"/>
                <w:szCs w:val="20"/>
              </w:rPr>
              <w:t>Aktivnost Zaštita okoliša se sastoji od sredstava namijenjenih za poslove higijeničarske službe odnosno poslove sakupljanja lešina uginulih životinja i napuštenih životinja. Sredstva namijenjena za skrb o životinjama u azilu, projekte i programe za zaštitu biološko vrijednih poljoprivrednih površina poput voćnjaka visokostablašica i autohtonih sorti voćaka, edukacijske programe i održavanje botaničkog vrta i prevencija napuštanja pasa i mačaka u gradu Samoboru. Također, obuhvaća brigu za napuštene i stradale životinje, izgradnju psećeg parka te razvijanje svijesti o odgovornosti prema životinjama i humanom postupanju s njima.</w:t>
            </w:r>
          </w:p>
        </w:tc>
        <w:tc>
          <w:tcPr>
            <w:tcW w:w="1134" w:type="dxa"/>
            <w:shd w:val="clear" w:color="auto" w:fill="auto"/>
            <w:noWrap/>
            <w:vAlign w:val="center"/>
            <w:hideMark/>
          </w:tcPr>
          <w:p w:rsidR="005A0F49" w:rsidRPr="00766AA5" w:rsidRDefault="001F2F57" w:rsidP="0096477D">
            <w:pPr>
              <w:jc w:val="right"/>
              <w:rPr>
                <w:b/>
                <w:sz w:val="20"/>
                <w:szCs w:val="20"/>
              </w:rPr>
            </w:pPr>
            <w:r w:rsidRPr="00766AA5">
              <w:rPr>
                <w:b/>
                <w:sz w:val="20"/>
                <w:szCs w:val="20"/>
              </w:rPr>
              <w:t>825</w:t>
            </w:r>
            <w:r w:rsidR="005A0F49" w:rsidRPr="00766AA5">
              <w:rPr>
                <w:b/>
                <w:sz w:val="20"/>
                <w:szCs w:val="20"/>
              </w:rPr>
              <w:t>.000</w:t>
            </w:r>
          </w:p>
        </w:tc>
        <w:tc>
          <w:tcPr>
            <w:tcW w:w="1134" w:type="dxa"/>
            <w:shd w:val="clear" w:color="auto" w:fill="auto"/>
            <w:noWrap/>
            <w:vAlign w:val="center"/>
            <w:hideMark/>
          </w:tcPr>
          <w:p w:rsidR="005A0F49" w:rsidRPr="00766AA5" w:rsidRDefault="001F2F57" w:rsidP="0096477D">
            <w:pPr>
              <w:jc w:val="right"/>
              <w:rPr>
                <w:b/>
                <w:sz w:val="20"/>
                <w:szCs w:val="20"/>
              </w:rPr>
            </w:pPr>
            <w:r w:rsidRPr="00766AA5">
              <w:rPr>
                <w:b/>
                <w:sz w:val="20"/>
                <w:szCs w:val="20"/>
              </w:rPr>
              <w:t>82</w:t>
            </w:r>
            <w:r w:rsidR="005A0F49" w:rsidRPr="00766AA5">
              <w:rPr>
                <w:b/>
                <w:sz w:val="20"/>
                <w:szCs w:val="20"/>
              </w:rPr>
              <w:t>5.000</w:t>
            </w:r>
          </w:p>
        </w:tc>
        <w:tc>
          <w:tcPr>
            <w:tcW w:w="1134" w:type="dxa"/>
            <w:shd w:val="clear" w:color="auto" w:fill="auto"/>
            <w:noWrap/>
            <w:vAlign w:val="center"/>
            <w:hideMark/>
          </w:tcPr>
          <w:p w:rsidR="005A0F49" w:rsidRPr="00766AA5" w:rsidRDefault="001F2F57" w:rsidP="0096477D">
            <w:pPr>
              <w:jc w:val="right"/>
              <w:rPr>
                <w:b/>
                <w:sz w:val="20"/>
                <w:szCs w:val="20"/>
              </w:rPr>
            </w:pPr>
            <w:r w:rsidRPr="00766AA5">
              <w:rPr>
                <w:b/>
                <w:sz w:val="20"/>
                <w:szCs w:val="20"/>
              </w:rPr>
              <w:t>82</w:t>
            </w:r>
            <w:r w:rsidR="005A0F49" w:rsidRPr="00766AA5">
              <w:rPr>
                <w:b/>
                <w:sz w:val="20"/>
                <w:szCs w:val="20"/>
              </w:rPr>
              <w:t>5.000</w:t>
            </w:r>
          </w:p>
        </w:tc>
      </w:tr>
      <w:tr w:rsidR="00766AA5" w:rsidRPr="00766AA5" w:rsidTr="00315CF4">
        <w:trPr>
          <w:trHeight w:val="295"/>
        </w:trPr>
        <w:tc>
          <w:tcPr>
            <w:tcW w:w="5813" w:type="dxa"/>
            <w:gridSpan w:val="2"/>
            <w:vMerge w:val="restart"/>
            <w:shd w:val="clear" w:color="auto" w:fill="auto"/>
            <w:vAlign w:val="center"/>
            <w:hideMark/>
          </w:tcPr>
          <w:p w:rsidR="004D5E80" w:rsidRPr="00766AA5" w:rsidRDefault="004D5E80"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4D5E80" w:rsidRPr="00766AA5" w:rsidRDefault="004D5E80" w:rsidP="0096477D">
            <w:pPr>
              <w:jc w:val="center"/>
              <w:rPr>
                <w:sz w:val="20"/>
                <w:szCs w:val="20"/>
              </w:rPr>
            </w:pPr>
            <w:r w:rsidRPr="00766AA5">
              <w:rPr>
                <w:sz w:val="20"/>
                <w:szCs w:val="20"/>
              </w:rPr>
              <w:t>Polazna vrijednost 201</w:t>
            </w:r>
            <w:r w:rsidR="002F2AF2" w:rsidRPr="00766AA5">
              <w:rPr>
                <w:sz w:val="20"/>
                <w:szCs w:val="20"/>
              </w:rPr>
              <w:t>9</w:t>
            </w:r>
            <w:r w:rsidRPr="00766AA5">
              <w:rPr>
                <w:sz w:val="20"/>
                <w:szCs w:val="20"/>
              </w:rPr>
              <w:t>.</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Ciljana vrijednost pokazatelja uspješnosti</w:t>
            </w:r>
          </w:p>
        </w:tc>
      </w:tr>
      <w:tr w:rsidR="00766AA5" w:rsidRPr="00766AA5" w:rsidTr="00315CF4">
        <w:trPr>
          <w:trHeight w:val="324"/>
        </w:trPr>
        <w:tc>
          <w:tcPr>
            <w:tcW w:w="5813" w:type="dxa"/>
            <w:gridSpan w:val="2"/>
            <w:vMerge/>
            <w:vAlign w:val="center"/>
            <w:hideMark/>
          </w:tcPr>
          <w:p w:rsidR="004D5E80" w:rsidRPr="00766AA5" w:rsidRDefault="004D5E80" w:rsidP="0096477D">
            <w:pPr>
              <w:rPr>
                <w:sz w:val="20"/>
                <w:szCs w:val="20"/>
              </w:rPr>
            </w:pPr>
          </w:p>
        </w:tc>
        <w:tc>
          <w:tcPr>
            <w:tcW w:w="1099" w:type="dxa"/>
            <w:vMerge/>
            <w:vAlign w:val="center"/>
            <w:hideMark/>
          </w:tcPr>
          <w:p w:rsidR="004D5E80" w:rsidRPr="00766AA5" w:rsidRDefault="004D5E80" w:rsidP="0096477D">
            <w:pPr>
              <w:rPr>
                <w:sz w:val="20"/>
                <w:szCs w:val="20"/>
              </w:rPr>
            </w:pP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w:t>
            </w:r>
            <w:r w:rsidR="002F2AF2" w:rsidRPr="00766AA5">
              <w:rPr>
                <w:sz w:val="20"/>
                <w:szCs w:val="20"/>
              </w:rPr>
              <w:t>20</w:t>
            </w:r>
            <w:r w:rsidRPr="00766AA5">
              <w:rPr>
                <w:sz w:val="20"/>
                <w:szCs w:val="20"/>
              </w:rPr>
              <w:t>.</w:t>
            </w: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w:t>
            </w:r>
            <w:r w:rsidR="005A0F49" w:rsidRPr="00766AA5">
              <w:rPr>
                <w:sz w:val="20"/>
                <w:szCs w:val="20"/>
              </w:rPr>
              <w:t>2</w:t>
            </w:r>
            <w:r w:rsidR="002F2AF2" w:rsidRPr="00766AA5">
              <w:rPr>
                <w:sz w:val="20"/>
                <w:szCs w:val="20"/>
              </w:rPr>
              <w:t>1</w:t>
            </w:r>
            <w:r w:rsidRPr="00766AA5">
              <w:rPr>
                <w:sz w:val="20"/>
                <w:szCs w:val="20"/>
              </w:rPr>
              <w:t>.</w:t>
            </w: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202</w:t>
            </w:r>
            <w:r w:rsidR="002F2AF2" w:rsidRPr="00766AA5">
              <w:rPr>
                <w:sz w:val="20"/>
                <w:szCs w:val="20"/>
              </w:rPr>
              <w:t>2</w:t>
            </w:r>
            <w:r w:rsidRPr="00766AA5">
              <w:rPr>
                <w:sz w:val="20"/>
                <w:szCs w:val="20"/>
              </w:rPr>
              <w:t>.</w:t>
            </w:r>
          </w:p>
        </w:tc>
      </w:tr>
      <w:tr w:rsidR="00766AA5" w:rsidRPr="00766AA5" w:rsidTr="00E5551F">
        <w:trPr>
          <w:trHeight w:val="699"/>
        </w:trPr>
        <w:tc>
          <w:tcPr>
            <w:tcW w:w="5813" w:type="dxa"/>
            <w:gridSpan w:val="2"/>
            <w:shd w:val="clear" w:color="auto" w:fill="auto"/>
            <w:vAlign w:val="center"/>
            <w:hideMark/>
          </w:tcPr>
          <w:p w:rsidR="004D5E80" w:rsidRPr="00766AA5" w:rsidRDefault="004D5E80" w:rsidP="0096477D">
            <w:pPr>
              <w:rPr>
                <w:i/>
                <w:iCs/>
                <w:sz w:val="20"/>
                <w:szCs w:val="20"/>
              </w:rPr>
            </w:pPr>
            <w:r w:rsidRPr="00766AA5">
              <w:rPr>
                <w:sz w:val="20"/>
                <w:szCs w:val="20"/>
              </w:rPr>
              <w:t>Subvencioniranjem higijeničarskih mjera uspješno se prevenira i suzbija širenje zaraznih bolesti lešinama uginulih životinja na stanovništvo, kao i životinje na području grada Samobora.</w:t>
            </w:r>
          </w:p>
        </w:tc>
        <w:tc>
          <w:tcPr>
            <w:tcW w:w="1099" w:type="dxa"/>
            <w:shd w:val="clear" w:color="auto" w:fill="auto"/>
            <w:noWrap/>
            <w:vAlign w:val="center"/>
            <w:hideMark/>
          </w:tcPr>
          <w:p w:rsidR="004D5E80" w:rsidRPr="00766AA5" w:rsidRDefault="004D5E80" w:rsidP="0096477D">
            <w:pPr>
              <w:jc w:val="center"/>
              <w:rPr>
                <w:sz w:val="20"/>
                <w:szCs w:val="20"/>
              </w:rPr>
            </w:pPr>
            <w:r w:rsidRPr="00766AA5">
              <w:rPr>
                <w:sz w:val="20"/>
                <w:szCs w:val="20"/>
              </w:rPr>
              <w:t>100%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4D5E80" w:rsidRPr="00766AA5" w:rsidRDefault="004D5E80" w:rsidP="0096477D">
            <w:pPr>
              <w:rPr>
                <w:b/>
                <w:bCs/>
                <w:sz w:val="20"/>
                <w:szCs w:val="20"/>
              </w:rPr>
            </w:pPr>
            <w:r w:rsidRPr="00766AA5">
              <w:rPr>
                <w:b/>
                <w:bCs/>
                <w:sz w:val="20"/>
                <w:szCs w:val="20"/>
              </w:rPr>
              <w:t>Naziv aktivnosti/projekta u Proračunu: RAZVOJ POLJOPRIVREDE</w:t>
            </w:r>
          </w:p>
        </w:tc>
      </w:tr>
      <w:tr w:rsidR="00766AA5" w:rsidRPr="00766AA5" w:rsidTr="00315CF4">
        <w:trPr>
          <w:trHeight w:val="251"/>
        </w:trPr>
        <w:tc>
          <w:tcPr>
            <w:tcW w:w="6912" w:type="dxa"/>
            <w:gridSpan w:val="3"/>
            <w:vMerge w:val="restart"/>
            <w:shd w:val="clear" w:color="auto" w:fill="auto"/>
            <w:vAlign w:val="center"/>
            <w:hideMark/>
          </w:tcPr>
          <w:p w:rsidR="004D5E80" w:rsidRPr="00766AA5" w:rsidRDefault="004D5E80"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1C237C" w:rsidRPr="00766AA5" w:rsidRDefault="001C237C" w:rsidP="0096477D">
            <w:pPr>
              <w:rPr>
                <w:sz w:val="20"/>
                <w:szCs w:val="20"/>
              </w:rPr>
            </w:pPr>
          </w:p>
        </w:tc>
        <w:tc>
          <w:tcPr>
            <w:tcW w:w="1134" w:type="dxa"/>
            <w:shd w:val="clear" w:color="auto" w:fill="auto"/>
            <w:noWrap/>
            <w:vAlign w:val="bottom"/>
            <w:hideMark/>
          </w:tcPr>
          <w:p w:rsidR="001C237C" w:rsidRPr="00766AA5" w:rsidRDefault="001C237C" w:rsidP="0096477D">
            <w:pPr>
              <w:jc w:val="center"/>
              <w:rPr>
                <w:sz w:val="20"/>
                <w:szCs w:val="20"/>
              </w:rPr>
            </w:pPr>
            <w:r w:rsidRPr="00766AA5">
              <w:rPr>
                <w:sz w:val="20"/>
                <w:szCs w:val="20"/>
              </w:rPr>
              <w:t>20</w:t>
            </w:r>
            <w:r w:rsidR="003527F0" w:rsidRPr="00766AA5">
              <w:rPr>
                <w:sz w:val="20"/>
                <w:szCs w:val="20"/>
              </w:rPr>
              <w:t>20</w:t>
            </w:r>
            <w:r w:rsidRPr="00766AA5">
              <w:rPr>
                <w:sz w:val="20"/>
                <w:szCs w:val="20"/>
              </w:rPr>
              <w:t>.</w:t>
            </w:r>
          </w:p>
        </w:tc>
        <w:tc>
          <w:tcPr>
            <w:tcW w:w="1134" w:type="dxa"/>
            <w:shd w:val="clear" w:color="auto" w:fill="auto"/>
            <w:noWrap/>
            <w:vAlign w:val="bottom"/>
            <w:hideMark/>
          </w:tcPr>
          <w:p w:rsidR="001C237C" w:rsidRPr="00766AA5" w:rsidRDefault="001C237C" w:rsidP="0096477D">
            <w:pPr>
              <w:jc w:val="center"/>
              <w:rPr>
                <w:sz w:val="20"/>
                <w:szCs w:val="20"/>
              </w:rPr>
            </w:pPr>
            <w:r w:rsidRPr="00766AA5">
              <w:rPr>
                <w:sz w:val="20"/>
                <w:szCs w:val="20"/>
              </w:rPr>
              <w:t>2</w:t>
            </w:r>
            <w:r w:rsidR="003527F0" w:rsidRPr="00766AA5">
              <w:rPr>
                <w:sz w:val="20"/>
                <w:szCs w:val="20"/>
              </w:rPr>
              <w:t>021</w:t>
            </w:r>
            <w:r w:rsidRPr="00766AA5">
              <w:rPr>
                <w:sz w:val="20"/>
                <w:szCs w:val="20"/>
              </w:rPr>
              <w:t>.</w:t>
            </w:r>
          </w:p>
        </w:tc>
        <w:tc>
          <w:tcPr>
            <w:tcW w:w="1134" w:type="dxa"/>
            <w:shd w:val="clear" w:color="auto" w:fill="auto"/>
            <w:noWrap/>
            <w:vAlign w:val="bottom"/>
            <w:hideMark/>
          </w:tcPr>
          <w:p w:rsidR="001C237C" w:rsidRPr="00766AA5" w:rsidRDefault="003527F0" w:rsidP="0096477D">
            <w:pPr>
              <w:jc w:val="center"/>
              <w:rPr>
                <w:sz w:val="20"/>
                <w:szCs w:val="20"/>
              </w:rPr>
            </w:pPr>
            <w:r w:rsidRPr="00766AA5">
              <w:rPr>
                <w:sz w:val="20"/>
                <w:szCs w:val="20"/>
              </w:rPr>
              <w:t>2022</w:t>
            </w:r>
            <w:r w:rsidR="001C237C" w:rsidRPr="00766AA5">
              <w:rPr>
                <w:sz w:val="20"/>
                <w:szCs w:val="20"/>
              </w:rPr>
              <w:t>.</w:t>
            </w:r>
          </w:p>
        </w:tc>
      </w:tr>
      <w:tr w:rsidR="00766AA5" w:rsidRPr="00766AA5" w:rsidTr="00315CF4">
        <w:trPr>
          <w:trHeight w:val="945"/>
        </w:trPr>
        <w:tc>
          <w:tcPr>
            <w:tcW w:w="6912" w:type="dxa"/>
            <w:gridSpan w:val="3"/>
            <w:shd w:val="clear" w:color="auto" w:fill="auto"/>
            <w:noWrap/>
            <w:hideMark/>
          </w:tcPr>
          <w:p w:rsidR="00CA7498" w:rsidRPr="00766AA5" w:rsidRDefault="004D5E80" w:rsidP="0096477D">
            <w:pPr>
              <w:pStyle w:val="NoSpacing"/>
              <w:rPr>
                <w:rFonts w:ascii="Times New Roman" w:hAnsi="Times New Roman"/>
                <w:sz w:val="20"/>
                <w:szCs w:val="20"/>
              </w:rPr>
            </w:pPr>
            <w:r w:rsidRPr="00766AA5">
              <w:rPr>
                <w:rFonts w:ascii="Times New Roman" w:hAnsi="Times New Roman"/>
                <w:sz w:val="20"/>
                <w:szCs w:val="20"/>
              </w:rPr>
              <w:t>Kroz mjere potpora u poljoprivredi, očekujemo na obiteljskim poljoprivrednim gospodarstvima povećanje proizvodne aktivnosti i konkurentnosti na tržištu i to kroz veću akumulaciju sirovinske baze, izgradnje novih objekata za proizvodnju i preradu poljoprivrednih proizvoda te ulaganja u nove tehnologije. Očekujemo i povećanje ukupne površine obradivog poljoprivrednog zemljišta i njegovo kvalitetnije održavanje, daljnje uređenje i održavanje gradskog zemljišta za potrebe provedbe projekta Gradski vrtovi. Kroz Program potpore razvoja seoskog prostora i adaptacije poljoprivrednih gospodarskih objekata, omogućit će se razvoj ukupnog ruralnog prostora kao i njihova turistička komercijalizacija te kroz izgradnju i adaptaciju gospodarskih poljoprivrednih objekata i ostale mjere subvencija ruralnog razvoja, osim proširenja proizvodne ponude i konkurencije očekujemo i razvoj cjelokupn</w:t>
            </w:r>
            <w:r w:rsidR="00CA7498" w:rsidRPr="00766AA5">
              <w:rPr>
                <w:rFonts w:ascii="Times New Roman" w:hAnsi="Times New Roman"/>
                <w:sz w:val="20"/>
                <w:szCs w:val="20"/>
              </w:rPr>
              <w:t>og gospodarstva grada Samobora.</w:t>
            </w:r>
          </w:p>
          <w:p w:rsidR="00CA7498" w:rsidRPr="00766AA5" w:rsidRDefault="00CA7498" w:rsidP="0096477D">
            <w:pPr>
              <w:pStyle w:val="NoSpacing"/>
              <w:rPr>
                <w:rFonts w:ascii="Times New Roman" w:hAnsi="Times New Roman"/>
                <w:sz w:val="20"/>
                <w:szCs w:val="20"/>
              </w:rPr>
            </w:pPr>
            <w:r w:rsidRPr="00766AA5">
              <w:rPr>
                <w:rFonts w:ascii="Times New Roman" w:hAnsi="Times New Roman"/>
                <w:sz w:val="20"/>
                <w:szCs w:val="20"/>
              </w:rPr>
              <w:t>Cilj subvencija, unutar ove aktivnosti, je poboljšanje genetskog potencijala u stočarstvu, uzgoj i držanje izvornih i zaštićenih pasmina domaćih životinja. Potaknuti što kompletniju legalizaciji poljoprivrednih objekata, privođenje što većeg broja ratarskih površina svrsi, osiguranje usjeva, sadnog materijala, višegodišnjih nasada, staklenika, plastenika, stoke. Zaštita i brendiranje samoborskih robnih marki „Samoborska češnjofka“ i „Samoborski bermet“. Ostvarivanje što većeg broja manifestacija, sajmova, promocija lokalnih proizvoda i promotivnih aktivnosti poljoprivrednih proizvođača, udruga, zadruga i sl. Smanjiti putne troškove vezane uz umjetno osjemenjivanje u stočarskoj proizvodnji. Potaknuti bavljenje seoskim turizmom, sadnju višegodišnjih nasada i modernizaciju i tehnološko opremanje poljoprivrednih gospodarstava. Samoborsku vinsku cestu promovirati i približiti svakom korisniku, omogućiti OPG-ima zakup prodajnog mjesta na samoborskoj tržnici, kao i realizaciju analize sira i vrhnja.</w:t>
            </w:r>
          </w:p>
          <w:p w:rsidR="004D5E80" w:rsidRPr="00766AA5" w:rsidRDefault="004D5E80" w:rsidP="0096477D">
            <w:pPr>
              <w:pStyle w:val="NoSpacing"/>
              <w:rPr>
                <w:rFonts w:ascii="Times New Roman" w:hAnsi="Times New Roman"/>
                <w:sz w:val="20"/>
                <w:szCs w:val="20"/>
              </w:rPr>
            </w:pPr>
            <w:r w:rsidRPr="00766AA5">
              <w:rPr>
                <w:rFonts w:ascii="Times New Roman" w:hAnsi="Times New Roman"/>
                <w:sz w:val="20"/>
                <w:szCs w:val="20"/>
              </w:rPr>
              <w:t>Kroz program poticaja razvoja lovstva, uzgoj, unos, zaštitu i osiguranje divljači i lovišta; izradu dokumentacije za razvoj i unapređenje lovstva i potpore neprofitnim udrugama.</w:t>
            </w:r>
          </w:p>
        </w:tc>
        <w:tc>
          <w:tcPr>
            <w:tcW w:w="1134" w:type="dxa"/>
            <w:shd w:val="clear" w:color="auto" w:fill="auto"/>
            <w:noWrap/>
            <w:vAlign w:val="center"/>
          </w:tcPr>
          <w:p w:rsidR="004D5E80" w:rsidRPr="00766AA5" w:rsidRDefault="00CB1C9C" w:rsidP="0096477D">
            <w:pPr>
              <w:jc w:val="right"/>
              <w:rPr>
                <w:b/>
                <w:sz w:val="20"/>
                <w:szCs w:val="20"/>
              </w:rPr>
            </w:pPr>
            <w:r w:rsidRPr="00766AA5">
              <w:rPr>
                <w:b/>
                <w:sz w:val="20"/>
                <w:szCs w:val="20"/>
              </w:rPr>
              <w:t>878</w:t>
            </w:r>
            <w:r w:rsidR="004D5E80" w:rsidRPr="00766AA5">
              <w:rPr>
                <w:b/>
                <w:sz w:val="20"/>
                <w:szCs w:val="20"/>
              </w:rPr>
              <w:t>.000</w:t>
            </w:r>
          </w:p>
        </w:tc>
        <w:tc>
          <w:tcPr>
            <w:tcW w:w="1134" w:type="dxa"/>
            <w:shd w:val="clear" w:color="auto" w:fill="auto"/>
            <w:noWrap/>
            <w:vAlign w:val="center"/>
          </w:tcPr>
          <w:p w:rsidR="004D5E80" w:rsidRPr="00766AA5" w:rsidRDefault="00CB1C9C" w:rsidP="0096477D">
            <w:pPr>
              <w:jc w:val="right"/>
              <w:rPr>
                <w:b/>
                <w:sz w:val="20"/>
                <w:szCs w:val="20"/>
              </w:rPr>
            </w:pPr>
            <w:r w:rsidRPr="00766AA5">
              <w:rPr>
                <w:b/>
                <w:sz w:val="20"/>
                <w:szCs w:val="20"/>
              </w:rPr>
              <w:t>888</w:t>
            </w:r>
            <w:r w:rsidR="004D5E80" w:rsidRPr="00766AA5">
              <w:rPr>
                <w:b/>
                <w:sz w:val="20"/>
                <w:szCs w:val="20"/>
              </w:rPr>
              <w:t>.000</w:t>
            </w:r>
          </w:p>
        </w:tc>
        <w:tc>
          <w:tcPr>
            <w:tcW w:w="1134" w:type="dxa"/>
            <w:shd w:val="clear" w:color="auto" w:fill="auto"/>
            <w:noWrap/>
            <w:vAlign w:val="center"/>
          </w:tcPr>
          <w:p w:rsidR="004D5E80" w:rsidRPr="00766AA5" w:rsidRDefault="00CB1C9C" w:rsidP="0096477D">
            <w:pPr>
              <w:jc w:val="right"/>
              <w:rPr>
                <w:b/>
                <w:sz w:val="20"/>
                <w:szCs w:val="20"/>
              </w:rPr>
            </w:pPr>
            <w:r w:rsidRPr="00766AA5">
              <w:rPr>
                <w:b/>
                <w:sz w:val="20"/>
                <w:szCs w:val="20"/>
              </w:rPr>
              <w:t>888</w:t>
            </w:r>
            <w:r w:rsidR="004D5E80" w:rsidRPr="00766AA5">
              <w:rPr>
                <w:b/>
                <w:sz w:val="20"/>
                <w:szCs w:val="20"/>
              </w:rPr>
              <w:t>.000</w:t>
            </w:r>
          </w:p>
        </w:tc>
      </w:tr>
      <w:tr w:rsidR="00766AA5" w:rsidRPr="00766AA5" w:rsidTr="00315CF4">
        <w:trPr>
          <w:trHeight w:val="295"/>
        </w:trPr>
        <w:tc>
          <w:tcPr>
            <w:tcW w:w="5813" w:type="dxa"/>
            <w:gridSpan w:val="2"/>
            <w:vMerge w:val="restart"/>
            <w:shd w:val="clear" w:color="auto" w:fill="auto"/>
            <w:vAlign w:val="center"/>
            <w:hideMark/>
          </w:tcPr>
          <w:p w:rsidR="004D5E80" w:rsidRPr="00766AA5" w:rsidRDefault="004D5E80"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4D5E80" w:rsidRPr="00766AA5" w:rsidRDefault="004D5E80" w:rsidP="0096477D">
            <w:pPr>
              <w:jc w:val="center"/>
              <w:rPr>
                <w:sz w:val="20"/>
                <w:szCs w:val="20"/>
              </w:rPr>
            </w:pPr>
            <w:r w:rsidRPr="00766AA5">
              <w:rPr>
                <w:sz w:val="20"/>
                <w:szCs w:val="20"/>
              </w:rPr>
              <w:t>Polazna vrijednost 201</w:t>
            </w:r>
            <w:r w:rsidR="003527F0" w:rsidRPr="00766AA5">
              <w:rPr>
                <w:sz w:val="20"/>
                <w:szCs w:val="20"/>
              </w:rPr>
              <w:t>9</w:t>
            </w:r>
            <w:r w:rsidRPr="00766AA5">
              <w:rPr>
                <w:sz w:val="20"/>
                <w:szCs w:val="20"/>
              </w:rPr>
              <w:t>.</w:t>
            </w:r>
          </w:p>
        </w:tc>
        <w:tc>
          <w:tcPr>
            <w:tcW w:w="3402" w:type="dxa"/>
            <w:gridSpan w:val="3"/>
            <w:shd w:val="clear" w:color="auto" w:fill="auto"/>
            <w:noWrap/>
            <w:vAlign w:val="center"/>
            <w:hideMark/>
          </w:tcPr>
          <w:p w:rsidR="004D5E80" w:rsidRPr="00766AA5" w:rsidRDefault="004D5E80" w:rsidP="0096477D">
            <w:pPr>
              <w:jc w:val="center"/>
              <w:rPr>
                <w:sz w:val="20"/>
                <w:szCs w:val="20"/>
              </w:rPr>
            </w:pPr>
            <w:r w:rsidRPr="00766AA5">
              <w:rPr>
                <w:sz w:val="20"/>
                <w:szCs w:val="20"/>
              </w:rPr>
              <w:t>Ciljana vrijednost pokazatelja uspješnosti</w:t>
            </w:r>
          </w:p>
        </w:tc>
      </w:tr>
      <w:tr w:rsidR="00766AA5" w:rsidRPr="00766AA5" w:rsidTr="00315CF4">
        <w:trPr>
          <w:trHeight w:val="278"/>
        </w:trPr>
        <w:tc>
          <w:tcPr>
            <w:tcW w:w="5813" w:type="dxa"/>
            <w:gridSpan w:val="2"/>
            <w:vMerge/>
            <w:vAlign w:val="center"/>
            <w:hideMark/>
          </w:tcPr>
          <w:p w:rsidR="004D5E80" w:rsidRPr="00766AA5" w:rsidRDefault="004D5E80" w:rsidP="0096477D">
            <w:pPr>
              <w:rPr>
                <w:sz w:val="20"/>
                <w:szCs w:val="20"/>
              </w:rPr>
            </w:pPr>
          </w:p>
        </w:tc>
        <w:tc>
          <w:tcPr>
            <w:tcW w:w="1099" w:type="dxa"/>
            <w:vMerge/>
            <w:vAlign w:val="center"/>
            <w:hideMark/>
          </w:tcPr>
          <w:p w:rsidR="004D5E80" w:rsidRPr="00766AA5" w:rsidRDefault="004D5E80" w:rsidP="0096477D">
            <w:pPr>
              <w:rPr>
                <w:sz w:val="20"/>
                <w:szCs w:val="20"/>
              </w:rPr>
            </w:pP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w:t>
            </w:r>
            <w:r w:rsidR="003527F0" w:rsidRPr="00766AA5">
              <w:rPr>
                <w:sz w:val="20"/>
                <w:szCs w:val="20"/>
              </w:rPr>
              <w:t>20</w:t>
            </w:r>
            <w:r w:rsidRPr="00766AA5">
              <w:rPr>
                <w:sz w:val="20"/>
                <w:szCs w:val="20"/>
              </w:rPr>
              <w:t>.</w:t>
            </w: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w:t>
            </w:r>
            <w:r w:rsidR="0027654B" w:rsidRPr="00766AA5">
              <w:rPr>
                <w:sz w:val="20"/>
                <w:szCs w:val="20"/>
              </w:rPr>
              <w:t>2</w:t>
            </w:r>
            <w:r w:rsidR="003527F0" w:rsidRPr="00766AA5">
              <w:rPr>
                <w:sz w:val="20"/>
                <w:szCs w:val="20"/>
              </w:rPr>
              <w:t>1</w:t>
            </w:r>
            <w:r w:rsidRPr="00766AA5">
              <w:rPr>
                <w:sz w:val="20"/>
                <w:szCs w:val="20"/>
              </w:rPr>
              <w:t>.</w:t>
            </w:r>
          </w:p>
        </w:tc>
        <w:tc>
          <w:tcPr>
            <w:tcW w:w="1134" w:type="dxa"/>
            <w:shd w:val="clear" w:color="auto" w:fill="auto"/>
            <w:noWrap/>
            <w:vAlign w:val="bottom"/>
            <w:hideMark/>
          </w:tcPr>
          <w:p w:rsidR="004D5E80" w:rsidRPr="00766AA5" w:rsidRDefault="004D5E80" w:rsidP="0096477D">
            <w:pPr>
              <w:jc w:val="center"/>
              <w:rPr>
                <w:sz w:val="20"/>
                <w:szCs w:val="20"/>
              </w:rPr>
            </w:pPr>
            <w:r w:rsidRPr="00766AA5">
              <w:rPr>
                <w:sz w:val="20"/>
                <w:szCs w:val="20"/>
              </w:rPr>
              <w:t>202</w:t>
            </w:r>
            <w:r w:rsidR="003527F0" w:rsidRPr="00766AA5">
              <w:rPr>
                <w:sz w:val="20"/>
                <w:szCs w:val="20"/>
              </w:rPr>
              <w:t>2</w:t>
            </w:r>
            <w:r w:rsidRPr="00766AA5">
              <w:rPr>
                <w:sz w:val="20"/>
                <w:szCs w:val="20"/>
              </w:rPr>
              <w:t>.</w:t>
            </w:r>
          </w:p>
        </w:tc>
      </w:tr>
      <w:tr w:rsidR="00766AA5" w:rsidRPr="00766AA5" w:rsidTr="005A4AE5">
        <w:trPr>
          <w:trHeight w:val="403"/>
        </w:trPr>
        <w:tc>
          <w:tcPr>
            <w:tcW w:w="5813" w:type="dxa"/>
            <w:gridSpan w:val="2"/>
            <w:shd w:val="clear" w:color="auto" w:fill="auto"/>
            <w:vAlign w:val="center"/>
          </w:tcPr>
          <w:p w:rsidR="004D5E80" w:rsidRPr="00766AA5" w:rsidRDefault="00CA7498" w:rsidP="0096477D">
            <w:pPr>
              <w:rPr>
                <w:iCs/>
                <w:sz w:val="20"/>
                <w:szCs w:val="20"/>
              </w:rPr>
            </w:pPr>
            <w:r w:rsidRPr="00766AA5">
              <w:rPr>
                <w:iCs/>
                <w:sz w:val="20"/>
                <w:szCs w:val="20"/>
              </w:rPr>
              <w:t>Postotak izvršenja mjera za potpore razvoja poljoprivrede</w:t>
            </w:r>
          </w:p>
        </w:tc>
        <w:tc>
          <w:tcPr>
            <w:tcW w:w="1099" w:type="dxa"/>
            <w:shd w:val="clear" w:color="auto" w:fill="auto"/>
            <w:noWrap/>
            <w:vAlign w:val="center"/>
          </w:tcPr>
          <w:p w:rsidR="004D5E80" w:rsidRPr="00766AA5" w:rsidRDefault="00C00827" w:rsidP="0096477D">
            <w:pPr>
              <w:jc w:val="center"/>
              <w:rPr>
                <w:sz w:val="20"/>
                <w:szCs w:val="20"/>
              </w:rPr>
            </w:pPr>
            <w:r w:rsidRPr="00766AA5">
              <w:rPr>
                <w:sz w:val="20"/>
                <w:szCs w:val="20"/>
              </w:rPr>
              <w:t>9</w:t>
            </w:r>
            <w:r w:rsidR="004D5E80" w:rsidRPr="00766AA5">
              <w:rPr>
                <w:sz w:val="20"/>
                <w:szCs w:val="20"/>
              </w:rPr>
              <w:t>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c>
          <w:tcPr>
            <w:tcW w:w="1134" w:type="dxa"/>
            <w:shd w:val="clear" w:color="auto" w:fill="auto"/>
            <w:noWrap/>
            <w:vAlign w:val="center"/>
          </w:tcPr>
          <w:p w:rsidR="004D5E80" w:rsidRPr="00766AA5" w:rsidRDefault="004D5E80"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27654B" w:rsidRPr="00766AA5" w:rsidRDefault="0027654B" w:rsidP="0096477D">
            <w:pPr>
              <w:rPr>
                <w:b/>
                <w:bCs/>
                <w:sz w:val="20"/>
                <w:szCs w:val="20"/>
              </w:rPr>
            </w:pPr>
            <w:r w:rsidRPr="00766AA5">
              <w:rPr>
                <w:b/>
                <w:bCs/>
                <w:sz w:val="20"/>
                <w:szCs w:val="20"/>
              </w:rPr>
              <w:t xml:space="preserve">Naziv aktivnosti/projekta u Proračunu: </w:t>
            </w:r>
            <w:r w:rsidRPr="00766AA5">
              <w:rPr>
                <w:b/>
                <w:sz w:val="20"/>
                <w:szCs w:val="20"/>
              </w:rPr>
              <w:t>OTKLANJANJE POSLJEDICA ELEMENTARNIH NEPOGODA</w:t>
            </w:r>
          </w:p>
        </w:tc>
      </w:tr>
      <w:tr w:rsidR="00766AA5" w:rsidRPr="00766AA5" w:rsidTr="00315CF4">
        <w:trPr>
          <w:trHeight w:val="251"/>
        </w:trPr>
        <w:tc>
          <w:tcPr>
            <w:tcW w:w="6912" w:type="dxa"/>
            <w:gridSpan w:val="3"/>
            <w:vMerge w:val="restart"/>
            <w:shd w:val="clear" w:color="auto" w:fill="auto"/>
            <w:vAlign w:val="center"/>
            <w:hideMark/>
          </w:tcPr>
          <w:p w:rsidR="0027654B" w:rsidRPr="00766AA5" w:rsidRDefault="0027654B" w:rsidP="0096477D">
            <w:pPr>
              <w:jc w:val="center"/>
              <w:rPr>
                <w:sz w:val="20"/>
                <w:szCs w:val="20"/>
              </w:rPr>
            </w:pPr>
            <w:r w:rsidRPr="00766AA5">
              <w:rPr>
                <w:sz w:val="20"/>
                <w:szCs w:val="20"/>
              </w:rPr>
              <w:lastRenderedPageBreak/>
              <w:t>Obrazloženje aktivnosti/projekta</w:t>
            </w:r>
          </w:p>
        </w:tc>
        <w:tc>
          <w:tcPr>
            <w:tcW w:w="3402" w:type="dxa"/>
            <w:gridSpan w:val="3"/>
            <w:shd w:val="clear" w:color="auto" w:fill="auto"/>
            <w:noWrap/>
            <w:vAlign w:val="center"/>
            <w:hideMark/>
          </w:tcPr>
          <w:p w:rsidR="0027654B" w:rsidRPr="00766AA5" w:rsidRDefault="0027654B"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27654B" w:rsidRPr="00766AA5" w:rsidRDefault="0027654B" w:rsidP="0096477D">
            <w:pPr>
              <w:rPr>
                <w:sz w:val="20"/>
                <w:szCs w:val="20"/>
              </w:rPr>
            </w:pPr>
          </w:p>
        </w:tc>
        <w:tc>
          <w:tcPr>
            <w:tcW w:w="1134" w:type="dxa"/>
            <w:shd w:val="clear" w:color="auto" w:fill="auto"/>
            <w:noWrap/>
            <w:vAlign w:val="bottom"/>
            <w:hideMark/>
          </w:tcPr>
          <w:p w:rsidR="0027654B" w:rsidRPr="00766AA5" w:rsidRDefault="006B36B2" w:rsidP="0096477D">
            <w:pPr>
              <w:jc w:val="center"/>
              <w:rPr>
                <w:sz w:val="20"/>
                <w:szCs w:val="20"/>
              </w:rPr>
            </w:pPr>
            <w:r w:rsidRPr="00766AA5">
              <w:rPr>
                <w:sz w:val="20"/>
                <w:szCs w:val="20"/>
              </w:rPr>
              <w:t>2020</w:t>
            </w:r>
            <w:r w:rsidR="0027654B" w:rsidRPr="00766AA5">
              <w:rPr>
                <w:sz w:val="20"/>
                <w:szCs w:val="20"/>
              </w:rPr>
              <w:t>.</w:t>
            </w:r>
          </w:p>
        </w:tc>
        <w:tc>
          <w:tcPr>
            <w:tcW w:w="1134" w:type="dxa"/>
            <w:shd w:val="clear" w:color="auto" w:fill="auto"/>
            <w:noWrap/>
            <w:vAlign w:val="bottom"/>
            <w:hideMark/>
          </w:tcPr>
          <w:p w:rsidR="0027654B" w:rsidRPr="00766AA5" w:rsidRDefault="006B36B2" w:rsidP="0096477D">
            <w:pPr>
              <w:jc w:val="center"/>
              <w:rPr>
                <w:sz w:val="20"/>
                <w:szCs w:val="20"/>
              </w:rPr>
            </w:pPr>
            <w:r w:rsidRPr="00766AA5">
              <w:rPr>
                <w:sz w:val="20"/>
                <w:szCs w:val="20"/>
              </w:rPr>
              <w:t>2021</w:t>
            </w:r>
            <w:r w:rsidR="0027654B" w:rsidRPr="00766AA5">
              <w:rPr>
                <w:sz w:val="20"/>
                <w:szCs w:val="20"/>
              </w:rPr>
              <w:t>.</w:t>
            </w:r>
          </w:p>
        </w:tc>
        <w:tc>
          <w:tcPr>
            <w:tcW w:w="1134" w:type="dxa"/>
            <w:shd w:val="clear" w:color="auto" w:fill="auto"/>
            <w:noWrap/>
            <w:vAlign w:val="bottom"/>
            <w:hideMark/>
          </w:tcPr>
          <w:p w:rsidR="0027654B" w:rsidRPr="00766AA5" w:rsidRDefault="006B36B2" w:rsidP="0096477D">
            <w:pPr>
              <w:jc w:val="center"/>
              <w:rPr>
                <w:sz w:val="20"/>
                <w:szCs w:val="20"/>
              </w:rPr>
            </w:pPr>
            <w:r w:rsidRPr="00766AA5">
              <w:rPr>
                <w:sz w:val="20"/>
                <w:szCs w:val="20"/>
              </w:rPr>
              <w:t>2022</w:t>
            </w:r>
            <w:r w:rsidR="0027654B" w:rsidRPr="00766AA5">
              <w:rPr>
                <w:sz w:val="20"/>
                <w:szCs w:val="20"/>
              </w:rPr>
              <w:t>.</w:t>
            </w:r>
          </w:p>
        </w:tc>
      </w:tr>
      <w:tr w:rsidR="00766AA5" w:rsidRPr="00766AA5" w:rsidTr="008607B3">
        <w:trPr>
          <w:trHeight w:val="552"/>
        </w:trPr>
        <w:tc>
          <w:tcPr>
            <w:tcW w:w="6912" w:type="dxa"/>
            <w:gridSpan w:val="3"/>
            <w:shd w:val="clear" w:color="auto" w:fill="auto"/>
            <w:noWrap/>
            <w:hideMark/>
          </w:tcPr>
          <w:p w:rsidR="0027654B" w:rsidRPr="00766AA5" w:rsidRDefault="004A440C" w:rsidP="00064D63">
            <w:pPr>
              <w:rPr>
                <w:sz w:val="20"/>
                <w:szCs w:val="20"/>
              </w:rPr>
            </w:pPr>
            <w:r w:rsidRPr="00766AA5">
              <w:rPr>
                <w:sz w:val="20"/>
                <w:szCs w:val="20"/>
              </w:rPr>
              <w:t xml:space="preserve">Unutar ove aktivnosti planiraju se sredstva za naknadu šteta od posljedica elementarnih nepogoda na području Grada Samobora. </w:t>
            </w:r>
          </w:p>
        </w:tc>
        <w:tc>
          <w:tcPr>
            <w:tcW w:w="1134" w:type="dxa"/>
            <w:shd w:val="clear" w:color="auto" w:fill="auto"/>
            <w:noWrap/>
            <w:vAlign w:val="center"/>
            <w:hideMark/>
          </w:tcPr>
          <w:p w:rsidR="0027654B" w:rsidRPr="00766AA5" w:rsidRDefault="0027654B" w:rsidP="0096477D">
            <w:pPr>
              <w:jc w:val="right"/>
              <w:rPr>
                <w:b/>
                <w:sz w:val="20"/>
                <w:szCs w:val="20"/>
              </w:rPr>
            </w:pPr>
            <w:r w:rsidRPr="00766AA5">
              <w:rPr>
                <w:b/>
                <w:sz w:val="20"/>
                <w:szCs w:val="20"/>
              </w:rPr>
              <w:t>50.000</w:t>
            </w:r>
          </w:p>
        </w:tc>
        <w:tc>
          <w:tcPr>
            <w:tcW w:w="1134" w:type="dxa"/>
            <w:shd w:val="clear" w:color="auto" w:fill="auto"/>
            <w:noWrap/>
            <w:vAlign w:val="center"/>
            <w:hideMark/>
          </w:tcPr>
          <w:p w:rsidR="0027654B" w:rsidRPr="00766AA5" w:rsidRDefault="0027654B" w:rsidP="0096477D">
            <w:pPr>
              <w:jc w:val="right"/>
              <w:rPr>
                <w:b/>
                <w:sz w:val="20"/>
                <w:szCs w:val="20"/>
              </w:rPr>
            </w:pPr>
            <w:r w:rsidRPr="00766AA5">
              <w:rPr>
                <w:b/>
                <w:sz w:val="20"/>
                <w:szCs w:val="20"/>
              </w:rPr>
              <w:t>50.000</w:t>
            </w:r>
          </w:p>
        </w:tc>
        <w:tc>
          <w:tcPr>
            <w:tcW w:w="1134" w:type="dxa"/>
            <w:shd w:val="clear" w:color="auto" w:fill="auto"/>
            <w:noWrap/>
            <w:vAlign w:val="center"/>
            <w:hideMark/>
          </w:tcPr>
          <w:p w:rsidR="0027654B" w:rsidRPr="00766AA5" w:rsidRDefault="0027654B" w:rsidP="0096477D">
            <w:pPr>
              <w:jc w:val="right"/>
              <w:rPr>
                <w:b/>
                <w:sz w:val="20"/>
                <w:szCs w:val="20"/>
              </w:rPr>
            </w:pPr>
            <w:r w:rsidRPr="00766AA5">
              <w:rPr>
                <w:b/>
                <w:sz w:val="20"/>
                <w:szCs w:val="20"/>
              </w:rPr>
              <w:t>50.000</w:t>
            </w:r>
          </w:p>
        </w:tc>
      </w:tr>
      <w:tr w:rsidR="00766AA5" w:rsidRPr="00766AA5" w:rsidTr="00315CF4">
        <w:trPr>
          <w:trHeight w:val="295"/>
        </w:trPr>
        <w:tc>
          <w:tcPr>
            <w:tcW w:w="5813" w:type="dxa"/>
            <w:gridSpan w:val="2"/>
            <w:vMerge w:val="restart"/>
            <w:shd w:val="clear" w:color="auto" w:fill="auto"/>
            <w:vAlign w:val="center"/>
            <w:hideMark/>
          </w:tcPr>
          <w:p w:rsidR="0027654B" w:rsidRPr="00766AA5" w:rsidRDefault="0027654B"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27654B" w:rsidRPr="00766AA5" w:rsidRDefault="0027654B" w:rsidP="0096477D">
            <w:pPr>
              <w:jc w:val="center"/>
              <w:rPr>
                <w:sz w:val="20"/>
                <w:szCs w:val="20"/>
              </w:rPr>
            </w:pPr>
            <w:r w:rsidRPr="00766AA5">
              <w:rPr>
                <w:sz w:val="20"/>
                <w:szCs w:val="20"/>
              </w:rPr>
              <w:t>Polazna vrijednost 201</w:t>
            </w:r>
            <w:r w:rsidR="00CB0461" w:rsidRPr="00766AA5">
              <w:rPr>
                <w:sz w:val="20"/>
                <w:szCs w:val="20"/>
              </w:rPr>
              <w:t>9</w:t>
            </w:r>
            <w:r w:rsidRPr="00766AA5">
              <w:rPr>
                <w:sz w:val="20"/>
                <w:szCs w:val="20"/>
              </w:rPr>
              <w:t>.</w:t>
            </w:r>
          </w:p>
        </w:tc>
        <w:tc>
          <w:tcPr>
            <w:tcW w:w="3402" w:type="dxa"/>
            <w:gridSpan w:val="3"/>
            <w:shd w:val="clear" w:color="auto" w:fill="auto"/>
            <w:noWrap/>
            <w:vAlign w:val="center"/>
            <w:hideMark/>
          </w:tcPr>
          <w:p w:rsidR="0027654B" w:rsidRPr="00766AA5" w:rsidRDefault="0027654B" w:rsidP="0096477D">
            <w:pPr>
              <w:jc w:val="center"/>
              <w:rPr>
                <w:sz w:val="20"/>
                <w:szCs w:val="20"/>
              </w:rPr>
            </w:pPr>
            <w:r w:rsidRPr="00766AA5">
              <w:rPr>
                <w:sz w:val="20"/>
                <w:szCs w:val="20"/>
              </w:rPr>
              <w:t>Ciljana vrijednost pokazatelja uspješnosti</w:t>
            </w:r>
          </w:p>
        </w:tc>
      </w:tr>
      <w:tr w:rsidR="00766AA5" w:rsidRPr="00766AA5" w:rsidTr="00315CF4">
        <w:trPr>
          <w:trHeight w:val="232"/>
        </w:trPr>
        <w:tc>
          <w:tcPr>
            <w:tcW w:w="5813" w:type="dxa"/>
            <w:gridSpan w:val="2"/>
            <w:vMerge/>
            <w:vAlign w:val="center"/>
            <w:hideMark/>
          </w:tcPr>
          <w:p w:rsidR="0027654B" w:rsidRPr="00766AA5" w:rsidRDefault="0027654B" w:rsidP="0096477D">
            <w:pPr>
              <w:rPr>
                <w:sz w:val="20"/>
                <w:szCs w:val="20"/>
              </w:rPr>
            </w:pPr>
          </w:p>
        </w:tc>
        <w:tc>
          <w:tcPr>
            <w:tcW w:w="1099" w:type="dxa"/>
            <w:vMerge/>
            <w:vAlign w:val="center"/>
            <w:hideMark/>
          </w:tcPr>
          <w:p w:rsidR="0027654B" w:rsidRPr="00766AA5" w:rsidRDefault="0027654B" w:rsidP="0096477D">
            <w:pPr>
              <w:rPr>
                <w:sz w:val="20"/>
                <w:szCs w:val="20"/>
              </w:rPr>
            </w:pPr>
          </w:p>
        </w:tc>
        <w:tc>
          <w:tcPr>
            <w:tcW w:w="1134" w:type="dxa"/>
            <w:shd w:val="clear" w:color="auto" w:fill="auto"/>
            <w:noWrap/>
            <w:vAlign w:val="bottom"/>
            <w:hideMark/>
          </w:tcPr>
          <w:p w:rsidR="0027654B" w:rsidRPr="00766AA5" w:rsidRDefault="00CB0461" w:rsidP="0096477D">
            <w:pPr>
              <w:jc w:val="center"/>
              <w:rPr>
                <w:sz w:val="20"/>
                <w:szCs w:val="20"/>
              </w:rPr>
            </w:pPr>
            <w:r w:rsidRPr="00766AA5">
              <w:rPr>
                <w:sz w:val="20"/>
                <w:szCs w:val="20"/>
              </w:rPr>
              <w:t>2020</w:t>
            </w:r>
            <w:r w:rsidR="0027654B" w:rsidRPr="00766AA5">
              <w:rPr>
                <w:sz w:val="20"/>
                <w:szCs w:val="20"/>
              </w:rPr>
              <w:t>.</w:t>
            </w:r>
          </w:p>
        </w:tc>
        <w:tc>
          <w:tcPr>
            <w:tcW w:w="1134" w:type="dxa"/>
            <w:shd w:val="clear" w:color="auto" w:fill="auto"/>
            <w:noWrap/>
            <w:vAlign w:val="bottom"/>
            <w:hideMark/>
          </w:tcPr>
          <w:p w:rsidR="0027654B" w:rsidRPr="00766AA5" w:rsidRDefault="00CB0461" w:rsidP="0096477D">
            <w:pPr>
              <w:jc w:val="center"/>
              <w:rPr>
                <w:sz w:val="20"/>
                <w:szCs w:val="20"/>
              </w:rPr>
            </w:pPr>
            <w:r w:rsidRPr="00766AA5">
              <w:rPr>
                <w:sz w:val="20"/>
                <w:szCs w:val="20"/>
              </w:rPr>
              <w:t>2021</w:t>
            </w:r>
            <w:r w:rsidR="0027654B" w:rsidRPr="00766AA5">
              <w:rPr>
                <w:sz w:val="20"/>
                <w:szCs w:val="20"/>
              </w:rPr>
              <w:t>.</w:t>
            </w:r>
          </w:p>
        </w:tc>
        <w:tc>
          <w:tcPr>
            <w:tcW w:w="1134" w:type="dxa"/>
            <w:shd w:val="clear" w:color="auto" w:fill="auto"/>
            <w:noWrap/>
            <w:vAlign w:val="bottom"/>
            <w:hideMark/>
          </w:tcPr>
          <w:p w:rsidR="0027654B" w:rsidRPr="00766AA5" w:rsidRDefault="00CB0461" w:rsidP="0096477D">
            <w:pPr>
              <w:jc w:val="center"/>
              <w:rPr>
                <w:sz w:val="20"/>
                <w:szCs w:val="20"/>
              </w:rPr>
            </w:pPr>
            <w:r w:rsidRPr="00766AA5">
              <w:rPr>
                <w:sz w:val="20"/>
                <w:szCs w:val="20"/>
              </w:rPr>
              <w:t>2022</w:t>
            </w:r>
            <w:r w:rsidR="0027654B" w:rsidRPr="00766AA5">
              <w:rPr>
                <w:sz w:val="20"/>
                <w:szCs w:val="20"/>
              </w:rPr>
              <w:t>.</w:t>
            </w:r>
          </w:p>
        </w:tc>
      </w:tr>
      <w:tr w:rsidR="00766AA5" w:rsidRPr="00766AA5" w:rsidTr="00315CF4">
        <w:trPr>
          <w:trHeight w:val="420"/>
        </w:trPr>
        <w:tc>
          <w:tcPr>
            <w:tcW w:w="5813" w:type="dxa"/>
            <w:gridSpan w:val="2"/>
            <w:shd w:val="clear" w:color="auto" w:fill="auto"/>
            <w:vAlign w:val="center"/>
            <w:hideMark/>
          </w:tcPr>
          <w:p w:rsidR="0027654B" w:rsidRPr="00766AA5" w:rsidRDefault="004A440C" w:rsidP="0096477D">
            <w:pPr>
              <w:rPr>
                <w:iCs/>
                <w:sz w:val="20"/>
                <w:szCs w:val="20"/>
              </w:rPr>
            </w:pPr>
            <w:r w:rsidRPr="00766AA5">
              <w:rPr>
                <w:sz w:val="20"/>
                <w:szCs w:val="20"/>
              </w:rPr>
              <w:t>Postotak isplaćenih zahtjeva za naknadu štete od posljedica elementarne nepogode</w:t>
            </w:r>
          </w:p>
        </w:tc>
        <w:tc>
          <w:tcPr>
            <w:tcW w:w="1099" w:type="dxa"/>
            <w:shd w:val="clear" w:color="auto" w:fill="auto"/>
            <w:noWrap/>
            <w:vAlign w:val="center"/>
            <w:hideMark/>
          </w:tcPr>
          <w:p w:rsidR="0027654B" w:rsidRPr="00766AA5" w:rsidRDefault="005E6D0F" w:rsidP="0096477D">
            <w:pPr>
              <w:jc w:val="center"/>
              <w:rPr>
                <w:sz w:val="20"/>
                <w:szCs w:val="20"/>
              </w:rPr>
            </w:pPr>
            <w:r w:rsidRPr="00766AA5">
              <w:rPr>
                <w:sz w:val="20"/>
                <w:szCs w:val="20"/>
              </w:rPr>
              <w:t>-</w:t>
            </w:r>
          </w:p>
        </w:tc>
        <w:tc>
          <w:tcPr>
            <w:tcW w:w="1134" w:type="dxa"/>
            <w:shd w:val="clear" w:color="auto" w:fill="auto"/>
            <w:noWrap/>
            <w:vAlign w:val="center"/>
          </w:tcPr>
          <w:p w:rsidR="0027654B" w:rsidRPr="00766AA5" w:rsidRDefault="0027654B" w:rsidP="0096477D">
            <w:pPr>
              <w:jc w:val="center"/>
              <w:rPr>
                <w:sz w:val="20"/>
                <w:szCs w:val="20"/>
              </w:rPr>
            </w:pPr>
            <w:r w:rsidRPr="00766AA5">
              <w:rPr>
                <w:sz w:val="20"/>
                <w:szCs w:val="20"/>
              </w:rPr>
              <w:t>100%</w:t>
            </w:r>
          </w:p>
        </w:tc>
        <w:tc>
          <w:tcPr>
            <w:tcW w:w="1134" w:type="dxa"/>
            <w:shd w:val="clear" w:color="auto" w:fill="auto"/>
            <w:noWrap/>
            <w:vAlign w:val="center"/>
          </w:tcPr>
          <w:p w:rsidR="0027654B" w:rsidRPr="00766AA5" w:rsidRDefault="0027654B" w:rsidP="0096477D">
            <w:pPr>
              <w:jc w:val="center"/>
              <w:rPr>
                <w:sz w:val="20"/>
                <w:szCs w:val="20"/>
              </w:rPr>
            </w:pPr>
            <w:r w:rsidRPr="00766AA5">
              <w:rPr>
                <w:sz w:val="20"/>
                <w:szCs w:val="20"/>
              </w:rPr>
              <w:t>100%</w:t>
            </w:r>
          </w:p>
        </w:tc>
        <w:tc>
          <w:tcPr>
            <w:tcW w:w="1134" w:type="dxa"/>
            <w:shd w:val="clear" w:color="auto" w:fill="auto"/>
            <w:noWrap/>
            <w:vAlign w:val="center"/>
          </w:tcPr>
          <w:p w:rsidR="0027654B" w:rsidRPr="00766AA5" w:rsidRDefault="0027654B" w:rsidP="0096477D">
            <w:pPr>
              <w:jc w:val="center"/>
              <w:rPr>
                <w:sz w:val="20"/>
                <w:szCs w:val="20"/>
              </w:rPr>
            </w:pPr>
            <w:r w:rsidRPr="00766AA5">
              <w:rPr>
                <w:sz w:val="20"/>
                <w:szCs w:val="20"/>
              </w:rPr>
              <w:t>100%</w:t>
            </w:r>
          </w:p>
        </w:tc>
      </w:tr>
      <w:tr w:rsidR="00766AA5" w:rsidRPr="00766AA5" w:rsidTr="00315CF4">
        <w:trPr>
          <w:trHeight w:val="266"/>
        </w:trPr>
        <w:tc>
          <w:tcPr>
            <w:tcW w:w="10314" w:type="dxa"/>
            <w:gridSpan w:val="6"/>
            <w:shd w:val="clear" w:color="000000" w:fill="D9D9D9"/>
            <w:noWrap/>
            <w:hideMark/>
          </w:tcPr>
          <w:p w:rsidR="003E2FFC" w:rsidRPr="00766AA5" w:rsidRDefault="003E2FFC" w:rsidP="0096477D">
            <w:pPr>
              <w:rPr>
                <w:b/>
                <w:bCs/>
                <w:iCs/>
              </w:rPr>
            </w:pPr>
            <w:r w:rsidRPr="00766AA5">
              <w:rPr>
                <w:b/>
                <w:bCs/>
                <w:iCs/>
              </w:rPr>
              <w:t>Program</w:t>
            </w:r>
            <w:r w:rsidR="00BE3B48" w:rsidRPr="00766AA5">
              <w:rPr>
                <w:b/>
                <w:bCs/>
                <w:iCs/>
              </w:rPr>
              <w:t>:</w:t>
            </w:r>
            <w:r w:rsidRPr="00766AA5">
              <w:rPr>
                <w:b/>
                <w:bCs/>
                <w:iCs/>
              </w:rPr>
              <w:t xml:space="preserve"> </w:t>
            </w:r>
            <w:r w:rsidRPr="00766AA5">
              <w:t xml:space="preserve"> </w:t>
            </w:r>
            <w:r w:rsidRPr="00766AA5">
              <w:rPr>
                <w:b/>
                <w:bCs/>
                <w:iCs/>
              </w:rPr>
              <w:t>EU PROJEKTI</w:t>
            </w:r>
          </w:p>
        </w:tc>
      </w:tr>
      <w:tr w:rsidR="00766AA5" w:rsidRPr="00766AA5" w:rsidTr="00315CF4">
        <w:trPr>
          <w:trHeight w:val="576"/>
        </w:trPr>
        <w:tc>
          <w:tcPr>
            <w:tcW w:w="10314" w:type="dxa"/>
            <w:gridSpan w:val="6"/>
            <w:shd w:val="clear" w:color="auto" w:fill="auto"/>
            <w:noWrap/>
            <w:hideMark/>
          </w:tcPr>
          <w:p w:rsidR="003E2FFC" w:rsidRPr="00766AA5" w:rsidRDefault="003E2FFC" w:rsidP="0096477D">
            <w:pPr>
              <w:rPr>
                <w:sz w:val="20"/>
                <w:szCs w:val="20"/>
              </w:rPr>
            </w:pPr>
            <w:r w:rsidRPr="00766AA5">
              <w:rPr>
                <w:sz w:val="20"/>
                <w:szCs w:val="20"/>
              </w:rPr>
              <w:t>Zakonske i druge pravne osnove programa:</w:t>
            </w:r>
          </w:p>
          <w:p w:rsidR="000A27AA" w:rsidRPr="00766AA5" w:rsidRDefault="003E2FFC" w:rsidP="0096477D">
            <w:pPr>
              <w:pStyle w:val="ListParagraph"/>
              <w:numPr>
                <w:ilvl w:val="0"/>
                <w:numId w:val="5"/>
              </w:numPr>
              <w:spacing w:after="0" w:line="240" w:lineRule="auto"/>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Ugovor o pristupanju Republike Hrvatske Europskoj uniji,</w:t>
            </w:r>
          </w:p>
          <w:p w:rsidR="003E2FFC" w:rsidRPr="00766AA5" w:rsidRDefault="000A27AA" w:rsidP="0096477D">
            <w:pPr>
              <w:pStyle w:val="ListParagraph"/>
              <w:numPr>
                <w:ilvl w:val="0"/>
                <w:numId w:val="5"/>
              </w:numPr>
              <w:spacing w:after="0" w:line="240" w:lineRule="auto"/>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Uredbe, Direktive i Odluke Europske unije</w:t>
            </w:r>
          </w:p>
          <w:p w:rsidR="003E2FFC" w:rsidRPr="00766AA5" w:rsidRDefault="003E2FFC" w:rsidP="0096477D">
            <w:pPr>
              <w:pStyle w:val="ListParagraph"/>
              <w:numPr>
                <w:ilvl w:val="0"/>
                <w:numId w:val="5"/>
              </w:numPr>
              <w:spacing w:after="0" w:line="240" w:lineRule="auto"/>
              <w:rPr>
                <w:rFonts w:ascii="Times New Roman" w:eastAsia="Times New Roman" w:hAnsi="Times New Roman"/>
                <w:sz w:val="20"/>
                <w:szCs w:val="20"/>
                <w:lang w:eastAsia="hr-HR"/>
              </w:rPr>
            </w:pPr>
            <w:r w:rsidRPr="00766AA5">
              <w:rPr>
                <w:rFonts w:ascii="Times New Roman" w:eastAsia="Times New Roman" w:hAnsi="Times New Roman"/>
                <w:sz w:val="20"/>
                <w:szCs w:val="20"/>
                <w:lang w:eastAsia="hr-HR"/>
              </w:rPr>
              <w:t>Statut Grada Samobora (Službene vijesti Grada Samobora br. 3/16</w:t>
            </w:r>
            <w:r w:rsidR="001C0075" w:rsidRPr="00766AA5">
              <w:rPr>
                <w:rFonts w:ascii="Times New Roman" w:eastAsia="Times New Roman" w:hAnsi="Times New Roman"/>
                <w:sz w:val="20"/>
                <w:szCs w:val="20"/>
                <w:lang w:eastAsia="hr-HR"/>
              </w:rPr>
              <w:t>,</w:t>
            </w:r>
            <w:r w:rsidR="000A27AA" w:rsidRPr="00766AA5">
              <w:rPr>
                <w:rFonts w:ascii="Times New Roman" w:eastAsia="Times New Roman" w:hAnsi="Times New Roman"/>
                <w:sz w:val="20"/>
                <w:szCs w:val="20"/>
                <w:lang w:eastAsia="hr-HR"/>
              </w:rPr>
              <w:t xml:space="preserve"> 1/18</w:t>
            </w:r>
            <w:r w:rsidR="001C0075" w:rsidRPr="00766AA5">
              <w:rPr>
                <w:rFonts w:ascii="Times New Roman" w:eastAsia="Times New Roman" w:hAnsi="Times New Roman"/>
                <w:sz w:val="20"/>
                <w:szCs w:val="20"/>
                <w:lang w:eastAsia="hr-HR"/>
              </w:rPr>
              <w:t xml:space="preserve"> i 4/19</w:t>
            </w:r>
            <w:r w:rsidRPr="00766AA5">
              <w:rPr>
                <w:rFonts w:ascii="Times New Roman" w:eastAsia="Times New Roman" w:hAnsi="Times New Roman"/>
                <w:sz w:val="20"/>
                <w:szCs w:val="20"/>
                <w:lang w:eastAsia="hr-HR"/>
              </w:rPr>
              <w:t>),</w:t>
            </w:r>
          </w:p>
        </w:tc>
      </w:tr>
      <w:tr w:rsidR="00766AA5" w:rsidRPr="00766AA5" w:rsidTr="00315CF4">
        <w:trPr>
          <w:trHeight w:val="694"/>
        </w:trPr>
        <w:tc>
          <w:tcPr>
            <w:tcW w:w="10314" w:type="dxa"/>
            <w:gridSpan w:val="6"/>
            <w:tcBorders>
              <w:top w:val="single" w:sz="4" w:space="0" w:color="auto"/>
              <w:left w:val="single" w:sz="4" w:space="0" w:color="auto"/>
              <w:bottom w:val="nil"/>
              <w:right w:val="single" w:sz="4" w:space="0" w:color="000000"/>
            </w:tcBorders>
            <w:shd w:val="clear" w:color="auto" w:fill="auto"/>
            <w:hideMark/>
          </w:tcPr>
          <w:p w:rsidR="0054678E" w:rsidRPr="00766AA5" w:rsidRDefault="0054678E" w:rsidP="0096477D">
            <w:pPr>
              <w:jc w:val="both"/>
              <w:rPr>
                <w:sz w:val="20"/>
                <w:szCs w:val="20"/>
              </w:rPr>
            </w:pPr>
            <w:r w:rsidRPr="00766AA5">
              <w:rPr>
                <w:sz w:val="20"/>
                <w:szCs w:val="20"/>
              </w:rPr>
              <w:t>Opći i posebni cilj programa: Opći cilj Programa je da se povlačenjem sredstava iz fondova EU omogući i poboljša gospodarski i socijalni razvoj grada Samobora te ostalih segmenata koje su u nadležnosti Grada. Temelj za izvršavanje programa nalazi se u   strateškim dokumentima razvoja EU, RH, županije i strategije razvoja grada Samobora.</w:t>
            </w:r>
          </w:p>
          <w:p w:rsidR="0054678E" w:rsidRPr="00766AA5" w:rsidRDefault="0054678E" w:rsidP="0096477D">
            <w:pPr>
              <w:jc w:val="both"/>
              <w:rPr>
                <w:sz w:val="20"/>
                <w:szCs w:val="20"/>
              </w:rPr>
            </w:pPr>
            <w:r w:rsidRPr="00766AA5">
              <w:rPr>
                <w:sz w:val="20"/>
                <w:szCs w:val="20"/>
              </w:rPr>
              <w:t xml:space="preserve">Posebni cilj: Poboljšanje kvalitete života građana te ujednačavanje životnog standarda građana i gospodarski razvoj kroz korištenje sredstava EU i to temeljem „Strategije razvoja grada Samobora 2013.-2020.“ i strateških dokumenata RH, sukladno mogućnostima sufinanciranja i objavljenim natječajima. Osiguravanje kadrovskih i financijskih sredstava vezanih za pripremu i provedbu projektnih ideja. </w:t>
            </w:r>
          </w:p>
        </w:tc>
      </w:tr>
      <w:tr w:rsidR="00766AA5" w:rsidRPr="00766AA5" w:rsidTr="00315CF4">
        <w:trPr>
          <w:trHeight w:val="300"/>
        </w:trPr>
        <w:tc>
          <w:tcPr>
            <w:tcW w:w="10314" w:type="dxa"/>
            <w:gridSpan w:val="6"/>
            <w:shd w:val="clear" w:color="000000" w:fill="F2F2F2"/>
            <w:hideMark/>
          </w:tcPr>
          <w:p w:rsidR="00FC3DD5" w:rsidRPr="00766AA5" w:rsidRDefault="00FC3DD5" w:rsidP="0096477D">
            <w:pPr>
              <w:rPr>
                <w:b/>
                <w:bCs/>
                <w:sz w:val="20"/>
                <w:szCs w:val="20"/>
              </w:rPr>
            </w:pPr>
            <w:r w:rsidRPr="00766AA5">
              <w:rPr>
                <w:b/>
                <w:bCs/>
                <w:sz w:val="20"/>
                <w:szCs w:val="20"/>
              </w:rPr>
              <w:t xml:space="preserve">Naziv aktivnosti/projekta u Proračunu: </w:t>
            </w:r>
            <w:r w:rsidRPr="00766AA5">
              <w:rPr>
                <w:b/>
                <w:sz w:val="20"/>
                <w:szCs w:val="20"/>
              </w:rPr>
              <w:t xml:space="preserve">PRIPREMA I PROVEDBA EU PROJEKATA </w:t>
            </w:r>
          </w:p>
        </w:tc>
      </w:tr>
      <w:tr w:rsidR="00766AA5" w:rsidRPr="00766AA5" w:rsidTr="00315CF4">
        <w:trPr>
          <w:trHeight w:val="251"/>
        </w:trPr>
        <w:tc>
          <w:tcPr>
            <w:tcW w:w="6912" w:type="dxa"/>
            <w:gridSpan w:val="3"/>
            <w:vMerge w:val="restart"/>
            <w:shd w:val="clear" w:color="auto" w:fill="auto"/>
            <w:vAlign w:val="center"/>
            <w:hideMark/>
          </w:tcPr>
          <w:p w:rsidR="00FC3DD5" w:rsidRPr="00766AA5" w:rsidRDefault="00FC3DD5"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FC3DD5" w:rsidRPr="00766AA5" w:rsidRDefault="00FC3DD5"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E4234A" w:rsidRPr="00766AA5" w:rsidRDefault="00E4234A" w:rsidP="0096477D">
            <w:pPr>
              <w:rPr>
                <w:sz w:val="20"/>
                <w:szCs w:val="20"/>
              </w:rPr>
            </w:pPr>
          </w:p>
        </w:tc>
        <w:tc>
          <w:tcPr>
            <w:tcW w:w="1134" w:type="dxa"/>
            <w:shd w:val="clear" w:color="auto" w:fill="auto"/>
            <w:noWrap/>
            <w:vAlign w:val="bottom"/>
            <w:hideMark/>
          </w:tcPr>
          <w:p w:rsidR="00E4234A" w:rsidRPr="00766AA5" w:rsidRDefault="0054678E" w:rsidP="0096477D">
            <w:pPr>
              <w:jc w:val="center"/>
              <w:rPr>
                <w:sz w:val="20"/>
                <w:szCs w:val="20"/>
              </w:rPr>
            </w:pPr>
            <w:r w:rsidRPr="00766AA5">
              <w:rPr>
                <w:sz w:val="20"/>
                <w:szCs w:val="20"/>
              </w:rPr>
              <w:t>2020</w:t>
            </w:r>
            <w:r w:rsidR="00E4234A" w:rsidRPr="00766AA5">
              <w:rPr>
                <w:sz w:val="20"/>
                <w:szCs w:val="20"/>
              </w:rPr>
              <w:t>.</w:t>
            </w:r>
          </w:p>
        </w:tc>
        <w:tc>
          <w:tcPr>
            <w:tcW w:w="1134" w:type="dxa"/>
            <w:shd w:val="clear" w:color="auto" w:fill="auto"/>
            <w:noWrap/>
            <w:vAlign w:val="bottom"/>
            <w:hideMark/>
          </w:tcPr>
          <w:p w:rsidR="00E4234A" w:rsidRPr="00766AA5" w:rsidRDefault="00E4234A" w:rsidP="0096477D">
            <w:pPr>
              <w:jc w:val="center"/>
              <w:rPr>
                <w:sz w:val="20"/>
                <w:szCs w:val="20"/>
              </w:rPr>
            </w:pPr>
            <w:r w:rsidRPr="00766AA5">
              <w:rPr>
                <w:sz w:val="20"/>
                <w:szCs w:val="20"/>
              </w:rPr>
              <w:t>202</w:t>
            </w:r>
            <w:r w:rsidR="0054678E" w:rsidRPr="00766AA5">
              <w:rPr>
                <w:sz w:val="20"/>
                <w:szCs w:val="20"/>
              </w:rPr>
              <w:t>1</w:t>
            </w:r>
            <w:r w:rsidRPr="00766AA5">
              <w:rPr>
                <w:sz w:val="20"/>
                <w:szCs w:val="20"/>
              </w:rPr>
              <w:t>.</w:t>
            </w:r>
          </w:p>
        </w:tc>
        <w:tc>
          <w:tcPr>
            <w:tcW w:w="1134" w:type="dxa"/>
            <w:shd w:val="clear" w:color="auto" w:fill="auto"/>
            <w:noWrap/>
            <w:vAlign w:val="bottom"/>
            <w:hideMark/>
          </w:tcPr>
          <w:p w:rsidR="00E4234A" w:rsidRPr="00766AA5" w:rsidRDefault="00E4234A" w:rsidP="0096477D">
            <w:pPr>
              <w:jc w:val="center"/>
              <w:rPr>
                <w:sz w:val="20"/>
                <w:szCs w:val="20"/>
              </w:rPr>
            </w:pPr>
            <w:r w:rsidRPr="00766AA5">
              <w:rPr>
                <w:sz w:val="20"/>
                <w:szCs w:val="20"/>
              </w:rPr>
              <w:t>2</w:t>
            </w:r>
            <w:r w:rsidR="0054678E" w:rsidRPr="00766AA5">
              <w:rPr>
                <w:sz w:val="20"/>
                <w:szCs w:val="20"/>
              </w:rPr>
              <w:t>022</w:t>
            </w:r>
            <w:r w:rsidRPr="00766AA5">
              <w:rPr>
                <w:sz w:val="20"/>
                <w:szCs w:val="20"/>
              </w:rPr>
              <w:t>.</w:t>
            </w:r>
          </w:p>
        </w:tc>
      </w:tr>
      <w:tr w:rsidR="00766AA5" w:rsidRPr="00766AA5" w:rsidTr="00315CF4">
        <w:trPr>
          <w:trHeight w:val="749"/>
        </w:trPr>
        <w:tc>
          <w:tcPr>
            <w:tcW w:w="6912" w:type="dxa"/>
            <w:gridSpan w:val="3"/>
            <w:shd w:val="clear" w:color="auto" w:fill="auto"/>
            <w:noWrap/>
            <w:vAlign w:val="center"/>
            <w:hideMark/>
          </w:tcPr>
          <w:p w:rsidR="00033954" w:rsidRPr="00766AA5" w:rsidRDefault="00033954" w:rsidP="00033954">
            <w:pPr>
              <w:pStyle w:val="NoSpacing"/>
              <w:rPr>
                <w:rFonts w:ascii="Times New Roman" w:eastAsia="Times New Roman" w:hAnsi="Times New Roman"/>
                <w:iCs/>
                <w:sz w:val="20"/>
                <w:szCs w:val="20"/>
                <w:lang w:eastAsia="hr-HR"/>
              </w:rPr>
            </w:pPr>
            <w:r w:rsidRPr="00766AA5">
              <w:rPr>
                <w:rFonts w:ascii="Times New Roman" w:eastAsia="Times New Roman" w:hAnsi="Times New Roman"/>
                <w:iCs/>
                <w:sz w:val="20"/>
                <w:szCs w:val="20"/>
                <w:lang w:eastAsia="hr-HR"/>
              </w:rPr>
              <w:t>Financijska sredstva namijenjena su za potrebe pripremnih aktivnosti u svrhu apliciranja na natječaje; troškovi nabava konzultantskih usluga, pripremne dokumentacije i sl.</w:t>
            </w:r>
          </w:p>
        </w:tc>
        <w:tc>
          <w:tcPr>
            <w:tcW w:w="1134" w:type="dxa"/>
            <w:shd w:val="clear" w:color="auto" w:fill="auto"/>
            <w:noWrap/>
            <w:vAlign w:val="center"/>
            <w:hideMark/>
          </w:tcPr>
          <w:p w:rsidR="00033954" w:rsidRPr="00766AA5" w:rsidRDefault="00033954" w:rsidP="00033954">
            <w:pPr>
              <w:jc w:val="right"/>
              <w:rPr>
                <w:b/>
                <w:sz w:val="20"/>
                <w:szCs w:val="20"/>
              </w:rPr>
            </w:pPr>
            <w:r w:rsidRPr="00766AA5">
              <w:rPr>
                <w:b/>
                <w:sz w:val="20"/>
                <w:szCs w:val="20"/>
              </w:rPr>
              <w:t>250.000</w:t>
            </w:r>
          </w:p>
        </w:tc>
        <w:tc>
          <w:tcPr>
            <w:tcW w:w="1134" w:type="dxa"/>
            <w:shd w:val="clear" w:color="auto" w:fill="auto"/>
            <w:noWrap/>
            <w:vAlign w:val="center"/>
            <w:hideMark/>
          </w:tcPr>
          <w:p w:rsidR="00033954" w:rsidRPr="00766AA5" w:rsidRDefault="00033954" w:rsidP="00033954">
            <w:pPr>
              <w:jc w:val="center"/>
              <w:rPr>
                <w:b/>
                <w:sz w:val="20"/>
                <w:szCs w:val="20"/>
              </w:rPr>
            </w:pPr>
            <w:r w:rsidRPr="00766AA5">
              <w:rPr>
                <w:b/>
                <w:sz w:val="20"/>
                <w:szCs w:val="20"/>
              </w:rPr>
              <w:t>400.000</w:t>
            </w:r>
          </w:p>
        </w:tc>
        <w:tc>
          <w:tcPr>
            <w:tcW w:w="1134" w:type="dxa"/>
            <w:shd w:val="clear" w:color="auto" w:fill="auto"/>
            <w:noWrap/>
            <w:vAlign w:val="center"/>
            <w:hideMark/>
          </w:tcPr>
          <w:p w:rsidR="00033954" w:rsidRPr="00766AA5" w:rsidRDefault="00033954" w:rsidP="00033954">
            <w:pPr>
              <w:jc w:val="right"/>
              <w:rPr>
                <w:b/>
                <w:sz w:val="20"/>
                <w:szCs w:val="20"/>
              </w:rPr>
            </w:pPr>
            <w:r w:rsidRPr="00766AA5">
              <w:rPr>
                <w:b/>
                <w:sz w:val="20"/>
                <w:szCs w:val="20"/>
              </w:rPr>
              <w:t>400.000</w:t>
            </w:r>
          </w:p>
        </w:tc>
      </w:tr>
      <w:tr w:rsidR="00766AA5" w:rsidRPr="00766AA5" w:rsidTr="00315CF4">
        <w:trPr>
          <w:trHeight w:val="295"/>
        </w:trPr>
        <w:tc>
          <w:tcPr>
            <w:tcW w:w="5813" w:type="dxa"/>
            <w:gridSpan w:val="2"/>
            <w:vMerge w:val="restart"/>
            <w:shd w:val="clear" w:color="auto" w:fill="auto"/>
            <w:vAlign w:val="center"/>
            <w:hideMark/>
          </w:tcPr>
          <w:p w:rsidR="00FC3DD5" w:rsidRPr="00766AA5" w:rsidRDefault="00FC3DD5"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FC3DD5" w:rsidRPr="00766AA5" w:rsidRDefault="00FC3DD5" w:rsidP="0096477D">
            <w:pPr>
              <w:jc w:val="center"/>
              <w:rPr>
                <w:sz w:val="20"/>
                <w:szCs w:val="20"/>
              </w:rPr>
            </w:pPr>
            <w:r w:rsidRPr="00766AA5">
              <w:rPr>
                <w:sz w:val="20"/>
                <w:szCs w:val="20"/>
              </w:rPr>
              <w:t>Polazna vrijednost 201</w:t>
            </w:r>
            <w:r w:rsidR="001242C7" w:rsidRPr="00766AA5">
              <w:rPr>
                <w:sz w:val="20"/>
                <w:szCs w:val="20"/>
              </w:rPr>
              <w:t>9</w:t>
            </w:r>
            <w:r w:rsidRPr="00766AA5">
              <w:rPr>
                <w:sz w:val="20"/>
                <w:szCs w:val="20"/>
              </w:rPr>
              <w:t>.</w:t>
            </w:r>
          </w:p>
        </w:tc>
        <w:tc>
          <w:tcPr>
            <w:tcW w:w="3402" w:type="dxa"/>
            <w:gridSpan w:val="3"/>
            <w:shd w:val="clear" w:color="auto" w:fill="auto"/>
            <w:noWrap/>
            <w:vAlign w:val="center"/>
            <w:hideMark/>
          </w:tcPr>
          <w:p w:rsidR="00FC3DD5" w:rsidRPr="00766AA5" w:rsidRDefault="00FC3DD5" w:rsidP="0096477D">
            <w:pPr>
              <w:jc w:val="center"/>
              <w:rPr>
                <w:sz w:val="20"/>
                <w:szCs w:val="20"/>
              </w:rPr>
            </w:pPr>
            <w:r w:rsidRPr="00766AA5">
              <w:rPr>
                <w:sz w:val="20"/>
                <w:szCs w:val="20"/>
              </w:rPr>
              <w:t>Ciljana vrijednost pokazatelja uspješnosti</w:t>
            </w:r>
          </w:p>
        </w:tc>
      </w:tr>
      <w:tr w:rsidR="00766AA5" w:rsidRPr="00766AA5" w:rsidTr="00315CF4">
        <w:trPr>
          <w:trHeight w:val="71"/>
        </w:trPr>
        <w:tc>
          <w:tcPr>
            <w:tcW w:w="5813" w:type="dxa"/>
            <w:gridSpan w:val="2"/>
            <w:vMerge/>
            <w:vAlign w:val="center"/>
            <w:hideMark/>
          </w:tcPr>
          <w:p w:rsidR="00FC3DD5" w:rsidRPr="00766AA5" w:rsidRDefault="00FC3DD5" w:rsidP="0096477D">
            <w:pPr>
              <w:rPr>
                <w:sz w:val="20"/>
                <w:szCs w:val="20"/>
              </w:rPr>
            </w:pPr>
          </w:p>
        </w:tc>
        <w:tc>
          <w:tcPr>
            <w:tcW w:w="1099" w:type="dxa"/>
            <w:vMerge/>
            <w:vAlign w:val="center"/>
            <w:hideMark/>
          </w:tcPr>
          <w:p w:rsidR="00FC3DD5" w:rsidRPr="00766AA5" w:rsidRDefault="00FC3DD5" w:rsidP="0096477D">
            <w:pPr>
              <w:rPr>
                <w:sz w:val="20"/>
                <w:szCs w:val="20"/>
              </w:rPr>
            </w:pPr>
          </w:p>
        </w:tc>
        <w:tc>
          <w:tcPr>
            <w:tcW w:w="1134" w:type="dxa"/>
            <w:shd w:val="clear" w:color="auto" w:fill="auto"/>
            <w:noWrap/>
            <w:vAlign w:val="bottom"/>
            <w:hideMark/>
          </w:tcPr>
          <w:p w:rsidR="00FC3DD5" w:rsidRPr="00766AA5" w:rsidRDefault="001242C7" w:rsidP="0096477D">
            <w:pPr>
              <w:jc w:val="center"/>
              <w:rPr>
                <w:sz w:val="20"/>
                <w:szCs w:val="20"/>
              </w:rPr>
            </w:pPr>
            <w:r w:rsidRPr="00766AA5">
              <w:rPr>
                <w:sz w:val="20"/>
                <w:szCs w:val="20"/>
              </w:rPr>
              <w:t>2020</w:t>
            </w:r>
            <w:r w:rsidR="00FC3DD5" w:rsidRPr="00766AA5">
              <w:rPr>
                <w:sz w:val="20"/>
                <w:szCs w:val="20"/>
              </w:rPr>
              <w:t>.</w:t>
            </w:r>
          </w:p>
        </w:tc>
        <w:tc>
          <w:tcPr>
            <w:tcW w:w="1134" w:type="dxa"/>
            <w:shd w:val="clear" w:color="auto" w:fill="auto"/>
            <w:noWrap/>
            <w:vAlign w:val="bottom"/>
            <w:hideMark/>
          </w:tcPr>
          <w:p w:rsidR="00FC3DD5" w:rsidRPr="00766AA5" w:rsidRDefault="00FC3DD5" w:rsidP="0096477D">
            <w:pPr>
              <w:jc w:val="center"/>
              <w:rPr>
                <w:sz w:val="20"/>
                <w:szCs w:val="20"/>
              </w:rPr>
            </w:pPr>
            <w:r w:rsidRPr="00766AA5">
              <w:rPr>
                <w:sz w:val="20"/>
                <w:szCs w:val="20"/>
              </w:rPr>
              <w:t>20</w:t>
            </w:r>
            <w:r w:rsidR="001242C7" w:rsidRPr="00766AA5">
              <w:rPr>
                <w:sz w:val="20"/>
                <w:szCs w:val="20"/>
              </w:rPr>
              <w:t>21</w:t>
            </w:r>
            <w:r w:rsidRPr="00766AA5">
              <w:rPr>
                <w:sz w:val="20"/>
                <w:szCs w:val="20"/>
              </w:rPr>
              <w:t>.</w:t>
            </w:r>
          </w:p>
        </w:tc>
        <w:tc>
          <w:tcPr>
            <w:tcW w:w="1134" w:type="dxa"/>
            <w:shd w:val="clear" w:color="auto" w:fill="auto"/>
            <w:noWrap/>
            <w:vAlign w:val="bottom"/>
            <w:hideMark/>
          </w:tcPr>
          <w:p w:rsidR="00FC3DD5" w:rsidRPr="00766AA5" w:rsidRDefault="00FC3DD5" w:rsidP="0096477D">
            <w:pPr>
              <w:jc w:val="center"/>
              <w:rPr>
                <w:sz w:val="20"/>
                <w:szCs w:val="20"/>
              </w:rPr>
            </w:pPr>
            <w:r w:rsidRPr="00766AA5">
              <w:rPr>
                <w:sz w:val="20"/>
                <w:szCs w:val="20"/>
              </w:rPr>
              <w:t>202</w:t>
            </w:r>
            <w:r w:rsidR="001242C7" w:rsidRPr="00766AA5">
              <w:rPr>
                <w:sz w:val="20"/>
                <w:szCs w:val="20"/>
              </w:rPr>
              <w:t>2</w:t>
            </w:r>
            <w:r w:rsidRPr="00766AA5">
              <w:rPr>
                <w:sz w:val="20"/>
                <w:szCs w:val="20"/>
              </w:rPr>
              <w:t>.</w:t>
            </w:r>
          </w:p>
        </w:tc>
      </w:tr>
      <w:tr w:rsidR="00766AA5" w:rsidRPr="00766AA5" w:rsidTr="00C53398">
        <w:trPr>
          <w:trHeight w:val="547"/>
        </w:trPr>
        <w:tc>
          <w:tcPr>
            <w:tcW w:w="5813" w:type="dxa"/>
            <w:gridSpan w:val="2"/>
            <w:shd w:val="clear" w:color="auto" w:fill="auto"/>
            <w:vAlign w:val="center"/>
            <w:hideMark/>
          </w:tcPr>
          <w:p w:rsidR="00FC3DD5" w:rsidRPr="00766AA5" w:rsidRDefault="00FC3DD5" w:rsidP="0096477D">
            <w:pPr>
              <w:rPr>
                <w:iCs/>
                <w:sz w:val="20"/>
                <w:szCs w:val="20"/>
              </w:rPr>
            </w:pPr>
            <w:r w:rsidRPr="00766AA5">
              <w:rPr>
                <w:iCs/>
                <w:sz w:val="20"/>
                <w:szCs w:val="20"/>
              </w:rPr>
              <w:t>Broj pripremljenih dokumenata u svrhu prijave na natječaje fondova EU te broj prijavljenih projekata na navedene natječaje.</w:t>
            </w:r>
          </w:p>
        </w:tc>
        <w:tc>
          <w:tcPr>
            <w:tcW w:w="1099" w:type="dxa"/>
            <w:shd w:val="clear" w:color="auto" w:fill="auto"/>
            <w:noWrap/>
            <w:vAlign w:val="center"/>
            <w:hideMark/>
          </w:tcPr>
          <w:p w:rsidR="00FC3DD5" w:rsidRPr="00766AA5" w:rsidRDefault="00FC3DD5" w:rsidP="0096477D">
            <w:pPr>
              <w:jc w:val="center"/>
              <w:rPr>
                <w:sz w:val="20"/>
                <w:szCs w:val="20"/>
              </w:rPr>
            </w:pPr>
            <w:r w:rsidRPr="00766AA5">
              <w:rPr>
                <w:sz w:val="20"/>
                <w:szCs w:val="20"/>
              </w:rPr>
              <w:t>50%</w:t>
            </w:r>
          </w:p>
        </w:tc>
        <w:tc>
          <w:tcPr>
            <w:tcW w:w="1134" w:type="dxa"/>
            <w:shd w:val="clear" w:color="auto" w:fill="auto"/>
            <w:noWrap/>
            <w:vAlign w:val="center"/>
          </w:tcPr>
          <w:p w:rsidR="00FC3DD5" w:rsidRPr="00766AA5" w:rsidRDefault="00FC3DD5" w:rsidP="0096477D">
            <w:pPr>
              <w:jc w:val="center"/>
              <w:rPr>
                <w:sz w:val="20"/>
                <w:szCs w:val="20"/>
              </w:rPr>
            </w:pPr>
            <w:r w:rsidRPr="00766AA5">
              <w:rPr>
                <w:sz w:val="20"/>
                <w:szCs w:val="20"/>
              </w:rPr>
              <w:t>100%</w:t>
            </w:r>
          </w:p>
        </w:tc>
        <w:tc>
          <w:tcPr>
            <w:tcW w:w="1134" w:type="dxa"/>
            <w:shd w:val="clear" w:color="auto" w:fill="auto"/>
            <w:noWrap/>
            <w:vAlign w:val="center"/>
          </w:tcPr>
          <w:p w:rsidR="00FC3DD5" w:rsidRPr="00766AA5" w:rsidRDefault="00033954" w:rsidP="0096477D">
            <w:pPr>
              <w:jc w:val="center"/>
              <w:rPr>
                <w:sz w:val="20"/>
                <w:szCs w:val="20"/>
              </w:rPr>
            </w:pPr>
            <w:r w:rsidRPr="00766AA5">
              <w:rPr>
                <w:sz w:val="20"/>
                <w:szCs w:val="20"/>
              </w:rPr>
              <w:t>10</w:t>
            </w:r>
            <w:r w:rsidR="00173675" w:rsidRPr="00766AA5">
              <w:rPr>
                <w:sz w:val="20"/>
                <w:szCs w:val="20"/>
              </w:rPr>
              <w:t>0</w:t>
            </w:r>
            <w:r w:rsidR="00FC3DD5" w:rsidRPr="00766AA5">
              <w:rPr>
                <w:sz w:val="20"/>
                <w:szCs w:val="20"/>
              </w:rPr>
              <w:t>%</w:t>
            </w:r>
          </w:p>
        </w:tc>
        <w:tc>
          <w:tcPr>
            <w:tcW w:w="1134" w:type="dxa"/>
            <w:shd w:val="clear" w:color="auto" w:fill="auto"/>
            <w:noWrap/>
            <w:vAlign w:val="center"/>
          </w:tcPr>
          <w:p w:rsidR="00FC3DD5" w:rsidRPr="00766AA5" w:rsidRDefault="00033954" w:rsidP="0096477D">
            <w:pPr>
              <w:jc w:val="center"/>
              <w:rPr>
                <w:sz w:val="20"/>
                <w:szCs w:val="20"/>
              </w:rPr>
            </w:pPr>
            <w:r w:rsidRPr="00766AA5">
              <w:rPr>
                <w:sz w:val="20"/>
                <w:szCs w:val="20"/>
              </w:rPr>
              <w:t>10</w:t>
            </w:r>
            <w:r w:rsidR="00FC3DD5" w:rsidRPr="00766AA5">
              <w:rPr>
                <w:sz w:val="20"/>
                <w:szCs w:val="20"/>
              </w:rPr>
              <w:t>0%</w:t>
            </w:r>
          </w:p>
        </w:tc>
      </w:tr>
      <w:tr w:rsidR="00766AA5" w:rsidRPr="00766AA5" w:rsidTr="00315CF4">
        <w:trPr>
          <w:trHeight w:val="300"/>
        </w:trPr>
        <w:tc>
          <w:tcPr>
            <w:tcW w:w="10314" w:type="dxa"/>
            <w:gridSpan w:val="6"/>
            <w:shd w:val="clear" w:color="000000" w:fill="F2F2F2"/>
            <w:hideMark/>
          </w:tcPr>
          <w:p w:rsidR="00807D4A" w:rsidRPr="00766AA5" w:rsidRDefault="00807D4A" w:rsidP="0096477D">
            <w:pPr>
              <w:rPr>
                <w:b/>
                <w:bCs/>
                <w:sz w:val="20"/>
                <w:szCs w:val="20"/>
              </w:rPr>
            </w:pPr>
            <w:r w:rsidRPr="00766AA5">
              <w:rPr>
                <w:b/>
                <w:bCs/>
                <w:sz w:val="20"/>
                <w:szCs w:val="20"/>
              </w:rPr>
              <w:t xml:space="preserve">Naziv aktivnosti/projekta u Proračunu: </w:t>
            </w:r>
            <w:r w:rsidRPr="00766AA5">
              <w:rPr>
                <w:b/>
                <w:sz w:val="20"/>
                <w:szCs w:val="20"/>
              </w:rPr>
              <w:t xml:space="preserve">UREĐENJE RUDNIKA SV. BARBARA </w:t>
            </w:r>
          </w:p>
        </w:tc>
      </w:tr>
      <w:tr w:rsidR="00766AA5" w:rsidRPr="00766AA5" w:rsidTr="00315CF4">
        <w:trPr>
          <w:trHeight w:val="251"/>
        </w:trPr>
        <w:tc>
          <w:tcPr>
            <w:tcW w:w="6912" w:type="dxa"/>
            <w:gridSpan w:val="3"/>
            <w:vMerge w:val="restart"/>
            <w:shd w:val="clear" w:color="auto" w:fill="auto"/>
            <w:vAlign w:val="center"/>
            <w:hideMark/>
          </w:tcPr>
          <w:p w:rsidR="00807D4A" w:rsidRPr="00766AA5" w:rsidRDefault="00807D4A"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807D4A" w:rsidRPr="00766AA5" w:rsidRDefault="00807D4A"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807D4A" w:rsidRPr="00766AA5" w:rsidRDefault="00807D4A" w:rsidP="0096477D">
            <w:pPr>
              <w:rPr>
                <w:sz w:val="20"/>
                <w:szCs w:val="20"/>
              </w:rPr>
            </w:pPr>
          </w:p>
        </w:tc>
        <w:tc>
          <w:tcPr>
            <w:tcW w:w="1134" w:type="dxa"/>
            <w:shd w:val="clear" w:color="auto" w:fill="auto"/>
            <w:noWrap/>
            <w:vAlign w:val="bottom"/>
            <w:hideMark/>
          </w:tcPr>
          <w:p w:rsidR="00807D4A" w:rsidRPr="00766AA5" w:rsidRDefault="00807D4A" w:rsidP="0096477D">
            <w:pPr>
              <w:jc w:val="center"/>
              <w:rPr>
                <w:sz w:val="20"/>
                <w:szCs w:val="20"/>
              </w:rPr>
            </w:pPr>
            <w:r w:rsidRPr="00766AA5">
              <w:rPr>
                <w:sz w:val="20"/>
                <w:szCs w:val="20"/>
              </w:rPr>
              <w:t>20</w:t>
            </w:r>
            <w:r w:rsidR="0021732D" w:rsidRPr="00766AA5">
              <w:rPr>
                <w:sz w:val="20"/>
                <w:szCs w:val="20"/>
              </w:rPr>
              <w:t>20</w:t>
            </w:r>
            <w:r w:rsidRPr="00766AA5">
              <w:rPr>
                <w:sz w:val="20"/>
                <w:szCs w:val="20"/>
              </w:rPr>
              <w:t>.</w:t>
            </w:r>
          </w:p>
        </w:tc>
        <w:tc>
          <w:tcPr>
            <w:tcW w:w="1134" w:type="dxa"/>
            <w:shd w:val="clear" w:color="auto" w:fill="auto"/>
            <w:noWrap/>
            <w:vAlign w:val="bottom"/>
            <w:hideMark/>
          </w:tcPr>
          <w:p w:rsidR="00807D4A" w:rsidRPr="00766AA5" w:rsidRDefault="00807D4A" w:rsidP="0096477D">
            <w:pPr>
              <w:jc w:val="center"/>
              <w:rPr>
                <w:sz w:val="20"/>
                <w:szCs w:val="20"/>
              </w:rPr>
            </w:pPr>
            <w:r w:rsidRPr="00766AA5">
              <w:rPr>
                <w:sz w:val="20"/>
                <w:szCs w:val="20"/>
              </w:rPr>
              <w:t>2</w:t>
            </w:r>
            <w:r w:rsidR="0021732D" w:rsidRPr="00766AA5">
              <w:rPr>
                <w:sz w:val="20"/>
                <w:szCs w:val="20"/>
              </w:rPr>
              <w:t>021</w:t>
            </w:r>
            <w:r w:rsidRPr="00766AA5">
              <w:rPr>
                <w:sz w:val="20"/>
                <w:szCs w:val="20"/>
              </w:rPr>
              <w:t>.</w:t>
            </w:r>
          </w:p>
        </w:tc>
        <w:tc>
          <w:tcPr>
            <w:tcW w:w="1134" w:type="dxa"/>
            <w:shd w:val="clear" w:color="auto" w:fill="auto"/>
            <w:noWrap/>
            <w:vAlign w:val="bottom"/>
            <w:hideMark/>
          </w:tcPr>
          <w:p w:rsidR="00807D4A" w:rsidRPr="00766AA5" w:rsidRDefault="0021732D" w:rsidP="0096477D">
            <w:pPr>
              <w:jc w:val="center"/>
              <w:rPr>
                <w:sz w:val="20"/>
                <w:szCs w:val="20"/>
              </w:rPr>
            </w:pPr>
            <w:r w:rsidRPr="00766AA5">
              <w:rPr>
                <w:sz w:val="20"/>
                <w:szCs w:val="20"/>
              </w:rPr>
              <w:t>2022</w:t>
            </w:r>
            <w:r w:rsidR="00807D4A" w:rsidRPr="00766AA5">
              <w:rPr>
                <w:sz w:val="20"/>
                <w:szCs w:val="20"/>
              </w:rPr>
              <w:t>.</w:t>
            </w:r>
          </w:p>
        </w:tc>
      </w:tr>
      <w:tr w:rsidR="00766AA5" w:rsidRPr="00766AA5" w:rsidTr="00315CF4">
        <w:trPr>
          <w:trHeight w:val="561"/>
        </w:trPr>
        <w:tc>
          <w:tcPr>
            <w:tcW w:w="6912" w:type="dxa"/>
            <w:gridSpan w:val="3"/>
            <w:tcBorders>
              <w:top w:val="single" w:sz="4" w:space="0" w:color="auto"/>
              <w:left w:val="single" w:sz="4" w:space="0" w:color="auto"/>
              <w:right w:val="single" w:sz="4" w:space="0" w:color="auto"/>
            </w:tcBorders>
            <w:shd w:val="clear" w:color="auto" w:fill="auto"/>
            <w:noWrap/>
            <w:vAlign w:val="center"/>
            <w:hideMark/>
          </w:tcPr>
          <w:p w:rsidR="0021732D" w:rsidRPr="00766AA5" w:rsidRDefault="0021732D" w:rsidP="0096477D">
            <w:pPr>
              <w:jc w:val="both"/>
              <w:rPr>
                <w:iCs/>
                <w:sz w:val="20"/>
                <w:szCs w:val="20"/>
              </w:rPr>
            </w:pPr>
            <w:r w:rsidRPr="00766AA5">
              <w:rPr>
                <w:iCs/>
                <w:sz w:val="20"/>
                <w:szCs w:val="20"/>
              </w:rPr>
              <w:t xml:space="preserve">Projekt je prijavljen na natječaj Ministarstva kulture - planira se </w:t>
            </w:r>
            <w:r w:rsidRPr="00766AA5">
              <w:rPr>
                <w:bCs/>
                <w:iCs/>
                <w:sz w:val="20"/>
                <w:szCs w:val="20"/>
              </w:rPr>
              <w:t>izgradnja vanjskog interpretacijskog centra (simulacija rudarskog rova) i multimedijalno opremanje podzemnog interpretacijskog centra (Rudnik). Grad Samobor je od Ministarstva turizma ostvario sufinanciranje u iznosu od 310.000,00 kuna, a Grad Samobor će osigurati ostatak potrebnih sredstava u iznosu od 660.000,00 kuna.</w:t>
            </w:r>
          </w:p>
        </w:tc>
        <w:tc>
          <w:tcPr>
            <w:tcW w:w="1134" w:type="dxa"/>
            <w:shd w:val="clear" w:color="auto" w:fill="auto"/>
            <w:noWrap/>
            <w:vAlign w:val="center"/>
            <w:hideMark/>
          </w:tcPr>
          <w:p w:rsidR="0021732D" w:rsidRPr="00766AA5" w:rsidRDefault="0021732D" w:rsidP="0096477D">
            <w:pPr>
              <w:jc w:val="right"/>
              <w:rPr>
                <w:b/>
                <w:sz w:val="20"/>
                <w:szCs w:val="20"/>
              </w:rPr>
            </w:pPr>
            <w:r w:rsidRPr="00766AA5">
              <w:rPr>
                <w:b/>
                <w:sz w:val="20"/>
                <w:szCs w:val="20"/>
              </w:rPr>
              <w:t>970.000</w:t>
            </w:r>
          </w:p>
        </w:tc>
        <w:tc>
          <w:tcPr>
            <w:tcW w:w="1134" w:type="dxa"/>
            <w:shd w:val="clear" w:color="auto" w:fill="auto"/>
            <w:noWrap/>
            <w:vAlign w:val="center"/>
            <w:hideMark/>
          </w:tcPr>
          <w:p w:rsidR="0021732D" w:rsidRPr="00766AA5" w:rsidRDefault="0021732D" w:rsidP="0096477D">
            <w:pPr>
              <w:jc w:val="right"/>
              <w:rPr>
                <w:b/>
                <w:sz w:val="20"/>
                <w:szCs w:val="20"/>
              </w:rPr>
            </w:pPr>
            <w:r w:rsidRPr="00766AA5">
              <w:rPr>
                <w:b/>
                <w:sz w:val="20"/>
                <w:szCs w:val="20"/>
              </w:rPr>
              <w:t>0</w:t>
            </w:r>
          </w:p>
        </w:tc>
        <w:tc>
          <w:tcPr>
            <w:tcW w:w="1134" w:type="dxa"/>
            <w:shd w:val="clear" w:color="auto" w:fill="auto"/>
            <w:noWrap/>
            <w:vAlign w:val="center"/>
            <w:hideMark/>
          </w:tcPr>
          <w:p w:rsidR="0021732D" w:rsidRPr="00766AA5" w:rsidRDefault="0021732D" w:rsidP="0096477D">
            <w:pPr>
              <w:jc w:val="right"/>
              <w:rPr>
                <w:b/>
                <w:sz w:val="20"/>
                <w:szCs w:val="20"/>
              </w:rPr>
            </w:pPr>
            <w:r w:rsidRPr="00766AA5">
              <w:rPr>
                <w:b/>
                <w:sz w:val="20"/>
                <w:szCs w:val="20"/>
              </w:rPr>
              <w:t>0</w:t>
            </w:r>
          </w:p>
        </w:tc>
      </w:tr>
      <w:tr w:rsidR="00766AA5" w:rsidRPr="00766AA5" w:rsidTr="00315CF4">
        <w:trPr>
          <w:trHeight w:val="295"/>
        </w:trPr>
        <w:tc>
          <w:tcPr>
            <w:tcW w:w="5813" w:type="dxa"/>
            <w:gridSpan w:val="2"/>
            <w:vMerge w:val="restart"/>
            <w:shd w:val="clear" w:color="auto" w:fill="auto"/>
            <w:vAlign w:val="center"/>
            <w:hideMark/>
          </w:tcPr>
          <w:p w:rsidR="00807D4A" w:rsidRPr="00766AA5" w:rsidRDefault="00807D4A"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807D4A" w:rsidRPr="00766AA5" w:rsidRDefault="0021732D" w:rsidP="0096477D">
            <w:pPr>
              <w:jc w:val="center"/>
              <w:rPr>
                <w:sz w:val="20"/>
                <w:szCs w:val="20"/>
              </w:rPr>
            </w:pPr>
            <w:r w:rsidRPr="00766AA5">
              <w:rPr>
                <w:sz w:val="20"/>
                <w:szCs w:val="20"/>
              </w:rPr>
              <w:t>Polazna vrijednost 2019</w:t>
            </w:r>
            <w:r w:rsidR="00807D4A" w:rsidRPr="00766AA5">
              <w:rPr>
                <w:sz w:val="20"/>
                <w:szCs w:val="20"/>
              </w:rPr>
              <w:t>.</w:t>
            </w:r>
          </w:p>
        </w:tc>
        <w:tc>
          <w:tcPr>
            <w:tcW w:w="3402" w:type="dxa"/>
            <w:gridSpan w:val="3"/>
            <w:shd w:val="clear" w:color="auto" w:fill="auto"/>
            <w:noWrap/>
            <w:vAlign w:val="center"/>
            <w:hideMark/>
          </w:tcPr>
          <w:p w:rsidR="00807D4A" w:rsidRPr="00766AA5" w:rsidRDefault="00807D4A" w:rsidP="0096477D">
            <w:pPr>
              <w:jc w:val="center"/>
              <w:rPr>
                <w:sz w:val="20"/>
                <w:szCs w:val="20"/>
              </w:rPr>
            </w:pPr>
            <w:r w:rsidRPr="00766AA5">
              <w:rPr>
                <w:sz w:val="20"/>
                <w:szCs w:val="20"/>
              </w:rPr>
              <w:t>Ciljana vrijednost pokazatelja uspješnosti</w:t>
            </w:r>
          </w:p>
        </w:tc>
      </w:tr>
      <w:tr w:rsidR="00766AA5" w:rsidRPr="00766AA5" w:rsidTr="00315CF4">
        <w:trPr>
          <w:trHeight w:val="221"/>
        </w:trPr>
        <w:tc>
          <w:tcPr>
            <w:tcW w:w="5813" w:type="dxa"/>
            <w:gridSpan w:val="2"/>
            <w:vMerge/>
            <w:vAlign w:val="center"/>
            <w:hideMark/>
          </w:tcPr>
          <w:p w:rsidR="00807D4A" w:rsidRPr="00766AA5" w:rsidRDefault="00807D4A" w:rsidP="0096477D">
            <w:pPr>
              <w:rPr>
                <w:sz w:val="20"/>
                <w:szCs w:val="20"/>
              </w:rPr>
            </w:pPr>
          </w:p>
        </w:tc>
        <w:tc>
          <w:tcPr>
            <w:tcW w:w="1099" w:type="dxa"/>
            <w:vMerge/>
            <w:vAlign w:val="center"/>
            <w:hideMark/>
          </w:tcPr>
          <w:p w:rsidR="00807D4A" w:rsidRPr="00766AA5" w:rsidRDefault="00807D4A" w:rsidP="0096477D">
            <w:pPr>
              <w:rPr>
                <w:sz w:val="20"/>
                <w:szCs w:val="20"/>
              </w:rPr>
            </w:pPr>
          </w:p>
        </w:tc>
        <w:tc>
          <w:tcPr>
            <w:tcW w:w="1134" w:type="dxa"/>
            <w:shd w:val="clear" w:color="auto" w:fill="auto"/>
            <w:noWrap/>
            <w:vAlign w:val="bottom"/>
            <w:hideMark/>
          </w:tcPr>
          <w:p w:rsidR="00807D4A" w:rsidRPr="00766AA5" w:rsidRDefault="0021732D" w:rsidP="0096477D">
            <w:pPr>
              <w:jc w:val="center"/>
              <w:rPr>
                <w:sz w:val="20"/>
                <w:szCs w:val="20"/>
              </w:rPr>
            </w:pPr>
            <w:r w:rsidRPr="00766AA5">
              <w:rPr>
                <w:sz w:val="20"/>
                <w:szCs w:val="20"/>
              </w:rPr>
              <w:t>2020</w:t>
            </w:r>
            <w:r w:rsidR="00807D4A" w:rsidRPr="00766AA5">
              <w:rPr>
                <w:sz w:val="20"/>
                <w:szCs w:val="20"/>
              </w:rPr>
              <w:t>.</w:t>
            </w:r>
          </w:p>
        </w:tc>
        <w:tc>
          <w:tcPr>
            <w:tcW w:w="1134" w:type="dxa"/>
            <w:shd w:val="clear" w:color="auto" w:fill="auto"/>
            <w:noWrap/>
            <w:vAlign w:val="bottom"/>
            <w:hideMark/>
          </w:tcPr>
          <w:p w:rsidR="00807D4A" w:rsidRPr="00766AA5" w:rsidRDefault="0021732D" w:rsidP="0096477D">
            <w:pPr>
              <w:jc w:val="center"/>
              <w:rPr>
                <w:sz w:val="20"/>
                <w:szCs w:val="20"/>
              </w:rPr>
            </w:pPr>
            <w:r w:rsidRPr="00766AA5">
              <w:rPr>
                <w:sz w:val="20"/>
                <w:szCs w:val="20"/>
              </w:rPr>
              <w:t>2021</w:t>
            </w:r>
            <w:r w:rsidR="00807D4A" w:rsidRPr="00766AA5">
              <w:rPr>
                <w:sz w:val="20"/>
                <w:szCs w:val="20"/>
              </w:rPr>
              <w:t>.</w:t>
            </w:r>
          </w:p>
        </w:tc>
        <w:tc>
          <w:tcPr>
            <w:tcW w:w="1134" w:type="dxa"/>
            <w:shd w:val="clear" w:color="auto" w:fill="auto"/>
            <w:noWrap/>
            <w:vAlign w:val="bottom"/>
            <w:hideMark/>
          </w:tcPr>
          <w:p w:rsidR="00807D4A" w:rsidRPr="00766AA5" w:rsidRDefault="0021732D" w:rsidP="0096477D">
            <w:pPr>
              <w:jc w:val="center"/>
              <w:rPr>
                <w:sz w:val="20"/>
                <w:szCs w:val="20"/>
              </w:rPr>
            </w:pPr>
            <w:r w:rsidRPr="00766AA5">
              <w:rPr>
                <w:sz w:val="20"/>
                <w:szCs w:val="20"/>
              </w:rPr>
              <w:t>2022</w:t>
            </w:r>
            <w:r w:rsidR="00807D4A" w:rsidRPr="00766AA5">
              <w:rPr>
                <w:sz w:val="20"/>
                <w:szCs w:val="20"/>
              </w:rPr>
              <w:t>.</w:t>
            </w:r>
          </w:p>
        </w:tc>
      </w:tr>
      <w:tr w:rsidR="00766AA5" w:rsidRPr="00766AA5" w:rsidTr="00315CF4">
        <w:trPr>
          <w:trHeight w:val="518"/>
        </w:trPr>
        <w:tc>
          <w:tcPr>
            <w:tcW w:w="5813" w:type="dxa"/>
            <w:gridSpan w:val="2"/>
            <w:tcBorders>
              <w:top w:val="single" w:sz="4" w:space="0" w:color="auto"/>
              <w:left w:val="single" w:sz="4" w:space="0" w:color="auto"/>
              <w:right w:val="single" w:sz="4" w:space="0" w:color="auto"/>
            </w:tcBorders>
            <w:shd w:val="clear" w:color="auto" w:fill="auto"/>
            <w:vAlign w:val="center"/>
            <w:hideMark/>
          </w:tcPr>
          <w:p w:rsidR="00FD1C77" w:rsidRPr="00766AA5" w:rsidRDefault="00FD1C77" w:rsidP="0096477D">
            <w:pPr>
              <w:jc w:val="both"/>
              <w:rPr>
                <w:iCs/>
                <w:sz w:val="20"/>
                <w:szCs w:val="20"/>
              </w:rPr>
            </w:pPr>
            <w:r w:rsidRPr="00766AA5">
              <w:rPr>
                <w:iCs/>
                <w:sz w:val="20"/>
                <w:szCs w:val="20"/>
              </w:rPr>
              <w:t>Izgrađen vanjski interpretacijski centar i nabava i postava multimedijalne opreme unutrašnjeg rova, izrađen hologram.</w:t>
            </w:r>
          </w:p>
        </w:tc>
        <w:tc>
          <w:tcPr>
            <w:tcW w:w="1099" w:type="dxa"/>
            <w:shd w:val="clear" w:color="auto" w:fill="auto"/>
            <w:noWrap/>
            <w:vAlign w:val="center"/>
            <w:hideMark/>
          </w:tcPr>
          <w:p w:rsidR="00FD1C77" w:rsidRPr="00766AA5" w:rsidRDefault="00B64CCD" w:rsidP="0096477D">
            <w:pPr>
              <w:jc w:val="center"/>
              <w:rPr>
                <w:sz w:val="20"/>
                <w:szCs w:val="20"/>
              </w:rPr>
            </w:pPr>
            <w:r w:rsidRPr="00766AA5">
              <w:rPr>
                <w:sz w:val="20"/>
                <w:szCs w:val="20"/>
              </w:rPr>
              <w:t>-</w:t>
            </w:r>
          </w:p>
        </w:tc>
        <w:tc>
          <w:tcPr>
            <w:tcW w:w="1134" w:type="dxa"/>
            <w:shd w:val="clear" w:color="auto" w:fill="auto"/>
            <w:noWrap/>
            <w:vAlign w:val="center"/>
          </w:tcPr>
          <w:p w:rsidR="00FD1C77" w:rsidRPr="00766AA5" w:rsidRDefault="00757277" w:rsidP="0096477D">
            <w:pPr>
              <w:jc w:val="center"/>
              <w:rPr>
                <w:sz w:val="20"/>
                <w:szCs w:val="20"/>
              </w:rPr>
            </w:pPr>
            <w:r w:rsidRPr="00766AA5">
              <w:rPr>
                <w:sz w:val="20"/>
                <w:szCs w:val="20"/>
              </w:rPr>
              <w:t>100%</w:t>
            </w:r>
          </w:p>
        </w:tc>
        <w:tc>
          <w:tcPr>
            <w:tcW w:w="1134" w:type="dxa"/>
            <w:shd w:val="clear" w:color="auto" w:fill="auto"/>
            <w:noWrap/>
            <w:vAlign w:val="center"/>
          </w:tcPr>
          <w:p w:rsidR="00FD1C77" w:rsidRPr="00766AA5" w:rsidRDefault="009C1AD9" w:rsidP="0096477D">
            <w:pPr>
              <w:jc w:val="center"/>
              <w:rPr>
                <w:sz w:val="20"/>
                <w:szCs w:val="20"/>
              </w:rPr>
            </w:pPr>
            <w:r w:rsidRPr="00766AA5">
              <w:rPr>
                <w:sz w:val="20"/>
                <w:szCs w:val="20"/>
              </w:rPr>
              <w:t>-</w:t>
            </w:r>
          </w:p>
        </w:tc>
        <w:tc>
          <w:tcPr>
            <w:tcW w:w="1134" w:type="dxa"/>
            <w:shd w:val="clear" w:color="auto" w:fill="auto"/>
            <w:noWrap/>
            <w:vAlign w:val="center"/>
          </w:tcPr>
          <w:p w:rsidR="00FD1C77" w:rsidRPr="00766AA5" w:rsidRDefault="009C1AD9" w:rsidP="0096477D">
            <w:pPr>
              <w:jc w:val="center"/>
              <w:rPr>
                <w:sz w:val="20"/>
                <w:szCs w:val="20"/>
              </w:rPr>
            </w:pPr>
            <w:r w:rsidRPr="00766AA5">
              <w:rPr>
                <w:sz w:val="20"/>
                <w:szCs w:val="20"/>
              </w:rPr>
              <w:t>-</w:t>
            </w:r>
          </w:p>
        </w:tc>
      </w:tr>
      <w:tr w:rsidR="00766AA5" w:rsidRPr="00766AA5" w:rsidTr="00315CF4">
        <w:trPr>
          <w:trHeight w:val="300"/>
        </w:trPr>
        <w:tc>
          <w:tcPr>
            <w:tcW w:w="10314" w:type="dxa"/>
            <w:gridSpan w:val="6"/>
            <w:shd w:val="clear" w:color="000000" w:fill="F2F2F2"/>
            <w:hideMark/>
          </w:tcPr>
          <w:p w:rsidR="002346F2" w:rsidRPr="00766AA5" w:rsidRDefault="002346F2" w:rsidP="0096477D">
            <w:pPr>
              <w:rPr>
                <w:b/>
                <w:bCs/>
                <w:sz w:val="20"/>
                <w:szCs w:val="20"/>
              </w:rPr>
            </w:pPr>
            <w:r w:rsidRPr="00766AA5">
              <w:rPr>
                <w:b/>
                <w:bCs/>
                <w:sz w:val="20"/>
                <w:szCs w:val="20"/>
              </w:rPr>
              <w:t xml:space="preserve">Naziv aktivnosti/projekta u Proračunu: </w:t>
            </w:r>
            <w:r w:rsidRPr="00766AA5">
              <w:rPr>
                <w:b/>
                <w:sz w:val="20"/>
                <w:szCs w:val="20"/>
              </w:rPr>
              <w:t>IZGRADNJA ŠIROKOPOJASNE TELEKOMUNIKACIJSKE INFRASTRUKTURE</w:t>
            </w:r>
          </w:p>
        </w:tc>
      </w:tr>
      <w:tr w:rsidR="00766AA5" w:rsidRPr="00766AA5" w:rsidTr="00315CF4">
        <w:trPr>
          <w:trHeight w:val="251"/>
        </w:trPr>
        <w:tc>
          <w:tcPr>
            <w:tcW w:w="6912" w:type="dxa"/>
            <w:gridSpan w:val="3"/>
            <w:vMerge w:val="restart"/>
            <w:shd w:val="clear" w:color="auto" w:fill="auto"/>
            <w:vAlign w:val="center"/>
            <w:hideMark/>
          </w:tcPr>
          <w:p w:rsidR="002346F2" w:rsidRPr="00766AA5" w:rsidRDefault="002346F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2346F2" w:rsidRPr="00766AA5" w:rsidRDefault="002346F2" w:rsidP="0096477D">
            <w:pPr>
              <w:jc w:val="center"/>
              <w:rPr>
                <w:sz w:val="20"/>
                <w:szCs w:val="20"/>
              </w:rPr>
            </w:pPr>
            <w:r w:rsidRPr="00766AA5">
              <w:rPr>
                <w:sz w:val="20"/>
                <w:szCs w:val="20"/>
              </w:rPr>
              <w:t>Planirana sredstva</w:t>
            </w:r>
          </w:p>
        </w:tc>
      </w:tr>
      <w:tr w:rsidR="00766AA5" w:rsidRPr="00766AA5" w:rsidTr="00B3627A">
        <w:trPr>
          <w:trHeight w:val="207"/>
        </w:trPr>
        <w:tc>
          <w:tcPr>
            <w:tcW w:w="6912" w:type="dxa"/>
            <w:gridSpan w:val="3"/>
            <w:vMerge/>
            <w:tcBorders>
              <w:bottom w:val="single" w:sz="4" w:space="0" w:color="auto"/>
            </w:tcBorders>
            <w:vAlign w:val="center"/>
            <w:hideMark/>
          </w:tcPr>
          <w:p w:rsidR="00E4234A" w:rsidRPr="00766AA5" w:rsidRDefault="00E4234A" w:rsidP="0096477D">
            <w:pPr>
              <w:rPr>
                <w:sz w:val="20"/>
                <w:szCs w:val="20"/>
              </w:rPr>
            </w:pPr>
          </w:p>
        </w:tc>
        <w:tc>
          <w:tcPr>
            <w:tcW w:w="1134" w:type="dxa"/>
            <w:tcBorders>
              <w:bottom w:val="single" w:sz="4" w:space="0" w:color="auto"/>
            </w:tcBorders>
            <w:shd w:val="clear" w:color="auto" w:fill="auto"/>
            <w:noWrap/>
            <w:vAlign w:val="bottom"/>
            <w:hideMark/>
          </w:tcPr>
          <w:p w:rsidR="00E4234A" w:rsidRPr="00766AA5" w:rsidRDefault="006A0577" w:rsidP="0096477D">
            <w:pPr>
              <w:jc w:val="center"/>
              <w:rPr>
                <w:sz w:val="20"/>
                <w:szCs w:val="20"/>
              </w:rPr>
            </w:pPr>
            <w:r w:rsidRPr="00766AA5">
              <w:rPr>
                <w:sz w:val="20"/>
                <w:szCs w:val="20"/>
              </w:rPr>
              <w:t>2020</w:t>
            </w:r>
            <w:r w:rsidR="00E4234A" w:rsidRPr="00766AA5">
              <w:rPr>
                <w:sz w:val="20"/>
                <w:szCs w:val="20"/>
              </w:rPr>
              <w:t>.</w:t>
            </w:r>
          </w:p>
        </w:tc>
        <w:tc>
          <w:tcPr>
            <w:tcW w:w="1134" w:type="dxa"/>
            <w:tcBorders>
              <w:bottom w:val="single" w:sz="4" w:space="0" w:color="auto"/>
            </w:tcBorders>
            <w:shd w:val="clear" w:color="auto" w:fill="auto"/>
            <w:noWrap/>
            <w:vAlign w:val="bottom"/>
            <w:hideMark/>
          </w:tcPr>
          <w:p w:rsidR="00E4234A" w:rsidRPr="00766AA5" w:rsidRDefault="006A0577" w:rsidP="0096477D">
            <w:pPr>
              <w:jc w:val="center"/>
              <w:rPr>
                <w:sz w:val="20"/>
                <w:szCs w:val="20"/>
              </w:rPr>
            </w:pPr>
            <w:r w:rsidRPr="00766AA5">
              <w:rPr>
                <w:sz w:val="20"/>
                <w:szCs w:val="20"/>
              </w:rPr>
              <w:t>2021</w:t>
            </w:r>
            <w:r w:rsidR="00E4234A" w:rsidRPr="00766AA5">
              <w:rPr>
                <w:sz w:val="20"/>
                <w:szCs w:val="20"/>
              </w:rPr>
              <w:t>.</w:t>
            </w:r>
          </w:p>
        </w:tc>
        <w:tc>
          <w:tcPr>
            <w:tcW w:w="1134" w:type="dxa"/>
            <w:tcBorders>
              <w:bottom w:val="single" w:sz="4" w:space="0" w:color="auto"/>
            </w:tcBorders>
            <w:shd w:val="clear" w:color="auto" w:fill="auto"/>
            <w:noWrap/>
            <w:vAlign w:val="bottom"/>
            <w:hideMark/>
          </w:tcPr>
          <w:p w:rsidR="00E4234A" w:rsidRPr="00766AA5" w:rsidRDefault="006A0577" w:rsidP="0096477D">
            <w:pPr>
              <w:jc w:val="center"/>
              <w:rPr>
                <w:sz w:val="20"/>
                <w:szCs w:val="20"/>
              </w:rPr>
            </w:pPr>
            <w:r w:rsidRPr="00766AA5">
              <w:rPr>
                <w:sz w:val="20"/>
                <w:szCs w:val="20"/>
              </w:rPr>
              <w:t>2022</w:t>
            </w:r>
            <w:r w:rsidR="00E4234A" w:rsidRPr="00766AA5">
              <w:rPr>
                <w:sz w:val="20"/>
                <w:szCs w:val="20"/>
              </w:rPr>
              <w:t>.</w:t>
            </w:r>
          </w:p>
        </w:tc>
      </w:tr>
      <w:tr w:rsidR="00766AA5" w:rsidRPr="00766AA5" w:rsidTr="00B3627A">
        <w:trPr>
          <w:trHeight w:val="701"/>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B54B82" w:rsidRPr="00766AA5" w:rsidRDefault="00B54B82" w:rsidP="0096477D">
            <w:pPr>
              <w:jc w:val="both"/>
              <w:rPr>
                <w:bCs/>
                <w:sz w:val="20"/>
                <w:szCs w:val="20"/>
              </w:rPr>
            </w:pPr>
            <w:r w:rsidRPr="00766AA5">
              <w:rPr>
                <w:sz w:val="20"/>
                <w:szCs w:val="20"/>
              </w:rPr>
              <w:t xml:space="preserve">Projekt razvoja širokopojasne infrastrukture je projekt koji se provodi na području cijele Zagrebačke županije na način da je županija podijeljena na VI. projekata, koji svaki čine susjedni gradovi i općine. Grad Samobor je zajedno sa Gradom Svetom Nedeljom i Općinom Stupnik dio projekta V., a o čemu je sklopljen međusobni sporazum kao i sporazum Svete Nedelje (nositelja projekta V. projekta) sa Zagrebačkom županijom. Grad Sveta Nedjelja je u ovoj prvoj fazi ugovorio nabavu usluge izrade projektne dokumentacije za projekt razvoja širokopojasne infrastrukture, za što je predviđeno plaćanje po ugovorenoj konzultantskoj usluzi. </w:t>
            </w:r>
            <w:r w:rsidRPr="00766AA5">
              <w:rPr>
                <w:sz w:val="20"/>
                <w:szCs w:val="20"/>
              </w:rPr>
              <w:lastRenderedPageBreak/>
              <w:t>Udio Grada Samobor u ugovorenoj cijeni su navedena sredstva, od kojih će Grad ostvariti 80% refundacije od strane Zagrebačke županije dok će preostalih 20% platiti iz vlastitih sredstava.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4B82" w:rsidRPr="00766AA5" w:rsidRDefault="00B54B82" w:rsidP="0096477D">
            <w:pPr>
              <w:jc w:val="right"/>
              <w:rPr>
                <w:b/>
                <w:sz w:val="20"/>
                <w:szCs w:val="20"/>
              </w:rPr>
            </w:pPr>
            <w:r w:rsidRPr="00766AA5">
              <w:rPr>
                <w:b/>
                <w:sz w:val="20"/>
                <w:szCs w:val="20"/>
              </w:rPr>
              <w:lastRenderedPageBreak/>
              <w:t>29.084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4B82" w:rsidRPr="00766AA5" w:rsidRDefault="00B54B82" w:rsidP="0096477D">
            <w:pPr>
              <w:jc w:val="right"/>
              <w:rPr>
                <w:b/>
                <w:sz w:val="20"/>
                <w:szCs w:val="20"/>
              </w:rPr>
            </w:pPr>
            <w:r w:rsidRPr="00766AA5">
              <w:rPr>
                <w:b/>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4B82" w:rsidRPr="00766AA5" w:rsidRDefault="00B54B82" w:rsidP="0096477D">
            <w:pPr>
              <w:jc w:val="right"/>
              <w:rPr>
                <w:b/>
                <w:sz w:val="20"/>
                <w:szCs w:val="20"/>
              </w:rPr>
            </w:pPr>
            <w:r w:rsidRPr="00766AA5">
              <w:rPr>
                <w:b/>
                <w:sz w:val="20"/>
                <w:szCs w:val="20"/>
              </w:rPr>
              <w:t>0</w:t>
            </w:r>
          </w:p>
        </w:tc>
      </w:tr>
      <w:tr w:rsidR="00766AA5" w:rsidRPr="00766AA5" w:rsidTr="00B3627A">
        <w:trPr>
          <w:trHeight w:val="295"/>
        </w:trPr>
        <w:tc>
          <w:tcPr>
            <w:tcW w:w="5813" w:type="dxa"/>
            <w:gridSpan w:val="2"/>
            <w:vMerge w:val="restart"/>
            <w:tcBorders>
              <w:top w:val="single" w:sz="4" w:space="0" w:color="auto"/>
            </w:tcBorders>
            <w:shd w:val="clear" w:color="auto" w:fill="auto"/>
            <w:vAlign w:val="center"/>
            <w:hideMark/>
          </w:tcPr>
          <w:p w:rsidR="00B54B82" w:rsidRPr="00766AA5" w:rsidRDefault="00B54B82"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tcBorders>
              <w:top w:val="single" w:sz="4" w:space="0" w:color="auto"/>
            </w:tcBorders>
            <w:shd w:val="clear" w:color="auto" w:fill="auto"/>
            <w:vAlign w:val="center"/>
            <w:hideMark/>
          </w:tcPr>
          <w:p w:rsidR="00B54B82" w:rsidRPr="00766AA5" w:rsidRDefault="00B54B82" w:rsidP="0096477D">
            <w:pPr>
              <w:jc w:val="center"/>
              <w:rPr>
                <w:sz w:val="20"/>
                <w:szCs w:val="20"/>
              </w:rPr>
            </w:pPr>
            <w:r w:rsidRPr="00766AA5">
              <w:rPr>
                <w:sz w:val="20"/>
                <w:szCs w:val="20"/>
              </w:rPr>
              <w:t>Polazna vrijednost 201</w:t>
            </w:r>
            <w:r w:rsidR="00E63CBD" w:rsidRPr="00766AA5">
              <w:rPr>
                <w:sz w:val="20"/>
                <w:szCs w:val="20"/>
              </w:rPr>
              <w:t>9</w:t>
            </w:r>
            <w:r w:rsidRPr="00766AA5">
              <w:rPr>
                <w:sz w:val="20"/>
                <w:szCs w:val="20"/>
              </w:rPr>
              <w:t>.</w:t>
            </w:r>
          </w:p>
        </w:tc>
        <w:tc>
          <w:tcPr>
            <w:tcW w:w="3402" w:type="dxa"/>
            <w:gridSpan w:val="3"/>
            <w:tcBorders>
              <w:top w:val="single" w:sz="4" w:space="0" w:color="auto"/>
            </w:tcBorders>
            <w:shd w:val="clear" w:color="auto" w:fill="auto"/>
            <w:noWrap/>
            <w:vAlign w:val="center"/>
            <w:hideMark/>
          </w:tcPr>
          <w:p w:rsidR="00B54B82" w:rsidRPr="00766AA5" w:rsidRDefault="00B54B82" w:rsidP="0096477D">
            <w:pPr>
              <w:jc w:val="center"/>
              <w:rPr>
                <w:sz w:val="20"/>
                <w:szCs w:val="20"/>
              </w:rPr>
            </w:pPr>
            <w:r w:rsidRPr="00766AA5">
              <w:rPr>
                <w:sz w:val="20"/>
                <w:szCs w:val="20"/>
              </w:rPr>
              <w:t>Ciljana vrijednost pokazatelja uspješnosti</w:t>
            </w:r>
          </w:p>
        </w:tc>
      </w:tr>
      <w:tr w:rsidR="00766AA5" w:rsidRPr="00766AA5" w:rsidTr="00315CF4">
        <w:trPr>
          <w:trHeight w:val="271"/>
        </w:trPr>
        <w:tc>
          <w:tcPr>
            <w:tcW w:w="5813" w:type="dxa"/>
            <w:gridSpan w:val="2"/>
            <w:vMerge/>
            <w:vAlign w:val="center"/>
            <w:hideMark/>
          </w:tcPr>
          <w:p w:rsidR="00B54B82" w:rsidRPr="00766AA5" w:rsidRDefault="00B54B82" w:rsidP="0096477D">
            <w:pPr>
              <w:rPr>
                <w:sz w:val="20"/>
                <w:szCs w:val="20"/>
              </w:rPr>
            </w:pPr>
          </w:p>
        </w:tc>
        <w:tc>
          <w:tcPr>
            <w:tcW w:w="1099" w:type="dxa"/>
            <w:vMerge/>
            <w:vAlign w:val="center"/>
            <w:hideMark/>
          </w:tcPr>
          <w:p w:rsidR="00B54B82" w:rsidRPr="00766AA5" w:rsidRDefault="00B54B82" w:rsidP="0096477D">
            <w:pPr>
              <w:rPr>
                <w:sz w:val="20"/>
                <w:szCs w:val="20"/>
              </w:rPr>
            </w:pPr>
          </w:p>
        </w:tc>
        <w:tc>
          <w:tcPr>
            <w:tcW w:w="1134" w:type="dxa"/>
            <w:shd w:val="clear" w:color="auto" w:fill="auto"/>
            <w:noWrap/>
            <w:vAlign w:val="bottom"/>
            <w:hideMark/>
          </w:tcPr>
          <w:p w:rsidR="00B54B82" w:rsidRPr="00766AA5" w:rsidRDefault="00E63CBD" w:rsidP="0096477D">
            <w:pPr>
              <w:jc w:val="center"/>
              <w:rPr>
                <w:sz w:val="20"/>
                <w:szCs w:val="20"/>
              </w:rPr>
            </w:pPr>
            <w:r w:rsidRPr="00766AA5">
              <w:rPr>
                <w:sz w:val="20"/>
                <w:szCs w:val="20"/>
              </w:rPr>
              <w:t>2020</w:t>
            </w:r>
            <w:r w:rsidR="00B54B82" w:rsidRPr="00766AA5">
              <w:rPr>
                <w:sz w:val="20"/>
                <w:szCs w:val="20"/>
              </w:rPr>
              <w:t>.</w:t>
            </w:r>
          </w:p>
        </w:tc>
        <w:tc>
          <w:tcPr>
            <w:tcW w:w="1134" w:type="dxa"/>
            <w:shd w:val="clear" w:color="auto" w:fill="auto"/>
            <w:noWrap/>
            <w:vAlign w:val="bottom"/>
            <w:hideMark/>
          </w:tcPr>
          <w:p w:rsidR="00B54B82" w:rsidRPr="00766AA5" w:rsidRDefault="00B54B82" w:rsidP="0096477D">
            <w:pPr>
              <w:jc w:val="center"/>
              <w:rPr>
                <w:sz w:val="20"/>
                <w:szCs w:val="20"/>
              </w:rPr>
            </w:pPr>
            <w:r w:rsidRPr="00766AA5">
              <w:rPr>
                <w:sz w:val="20"/>
                <w:szCs w:val="20"/>
              </w:rPr>
              <w:t>20</w:t>
            </w:r>
            <w:r w:rsidR="00E63CBD" w:rsidRPr="00766AA5">
              <w:rPr>
                <w:sz w:val="20"/>
                <w:szCs w:val="20"/>
              </w:rPr>
              <w:t>21</w:t>
            </w:r>
            <w:r w:rsidRPr="00766AA5">
              <w:rPr>
                <w:sz w:val="20"/>
                <w:szCs w:val="20"/>
              </w:rPr>
              <w:t>.</w:t>
            </w:r>
          </w:p>
        </w:tc>
        <w:tc>
          <w:tcPr>
            <w:tcW w:w="1134" w:type="dxa"/>
            <w:shd w:val="clear" w:color="auto" w:fill="auto"/>
            <w:noWrap/>
            <w:vAlign w:val="bottom"/>
            <w:hideMark/>
          </w:tcPr>
          <w:p w:rsidR="00B54B82" w:rsidRPr="00766AA5" w:rsidRDefault="00B54B82" w:rsidP="0096477D">
            <w:pPr>
              <w:jc w:val="center"/>
              <w:rPr>
                <w:sz w:val="20"/>
                <w:szCs w:val="20"/>
              </w:rPr>
            </w:pPr>
            <w:r w:rsidRPr="00766AA5">
              <w:rPr>
                <w:sz w:val="20"/>
                <w:szCs w:val="20"/>
              </w:rPr>
              <w:t>202</w:t>
            </w:r>
            <w:r w:rsidR="00E63CBD" w:rsidRPr="00766AA5">
              <w:rPr>
                <w:sz w:val="20"/>
                <w:szCs w:val="20"/>
              </w:rPr>
              <w:t>2</w:t>
            </w:r>
            <w:r w:rsidRPr="00766AA5">
              <w:rPr>
                <w:sz w:val="20"/>
                <w:szCs w:val="20"/>
              </w:rPr>
              <w:t>.</w:t>
            </w:r>
          </w:p>
        </w:tc>
      </w:tr>
      <w:tr w:rsidR="00766AA5" w:rsidRPr="00766AA5" w:rsidTr="00315CF4">
        <w:trPr>
          <w:trHeight w:val="554"/>
        </w:trPr>
        <w:tc>
          <w:tcPr>
            <w:tcW w:w="5813" w:type="dxa"/>
            <w:gridSpan w:val="2"/>
            <w:shd w:val="clear" w:color="auto" w:fill="auto"/>
            <w:vAlign w:val="center"/>
            <w:hideMark/>
          </w:tcPr>
          <w:p w:rsidR="00B54B82" w:rsidRPr="00766AA5" w:rsidRDefault="00B54B82" w:rsidP="0096477D">
            <w:pPr>
              <w:rPr>
                <w:i/>
                <w:iCs/>
                <w:sz w:val="20"/>
                <w:szCs w:val="20"/>
              </w:rPr>
            </w:pPr>
            <w:r w:rsidRPr="00766AA5">
              <w:rPr>
                <w:sz w:val="20"/>
                <w:szCs w:val="20"/>
              </w:rPr>
              <w:t>Realizacija planiranih aktivnosti na projektu razvoja širokopojasne infrastrukture.</w:t>
            </w:r>
          </w:p>
        </w:tc>
        <w:tc>
          <w:tcPr>
            <w:tcW w:w="1099" w:type="dxa"/>
            <w:shd w:val="clear" w:color="auto" w:fill="auto"/>
            <w:noWrap/>
            <w:vAlign w:val="center"/>
            <w:hideMark/>
          </w:tcPr>
          <w:p w:rsidR="00B54B82" w:rsidRPr="00766AA5" w:rsidRDefault="00B54B82" w:rsidP="0096477D">
            <w:pPr>
              <w:jc w:val="center"/>
              <w:rPr>
                <w:sz w:val="20"/>
                <w:szCs w:val="20"/>
              </w:rPr>
            </w:pPr>
            <w:r w:rsidRPr="00766AA5">
              <w:rPr>
                <w:sz w:val="20"/>
                <w:szCs w:val="20"/>
              </w:rPr>
              <w:t>70%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w:t>
            </w:r>
          </w:p>
        </w:tc>
      </w:tr>
      <w:tr w:rsidR="00766AA5" w:rsidRPr="00766AA5" w:rsidTr="00315CF4">
        <w:trPr>
          <w:trHeight w:val="266"/>
        </w:trPr>
        <w:tc>
          <w:tcPr>
            <w:tcW w:w="10314" w:type="dxa"/>
            <w:gridSpan w:val="6"/>
            <w:shd w:val="clear" w:color="000000" w:fill="D9D9D9"/>
            <w:noWrap/>
            <w:hideMark/>
          </w:tcPr>
          <w:p w:rsidR="00B54B82" w:rsidRPr="00766AA5" w:rsidRDefault="00B54B82" w:rsidP="0096477D">
            <w:pPr>
              <w:rPr>
                <w:b/>
                <w:bCs/>
                <w:iCs/>
              </w:rPr>
            </w:pPr>
            <w:r w:rsidRPr="00766AA5">
              <w:rPr>
                <w:b/>
                <w:bCs/>
                <w:iCs/>
              </w:rPr>
              <w:t>Program</w:t>
            </w:r>
            <w:r w:rsidR="00033954" w:rsidRPr="00766AA5">
              <w:rPr>
                <w:b/>
                <w:bCs/>
                <w:iCs/>
              </w:rPr>
              <w:t>:</w:t>
            </w:r>
            <w:r w:rsidRPr="00766AA5">
              <w:rPr>
                <w:b/>
                <w:bCs/>
                <w:iCs/>
              </w:rPr>
              <w:t xml:space="preserve">  ZAŠTITA OD POŽARA I CIVILNA ZAŠTITA</w:t>
            </w:r>
          </w:p>
        </w:tc>
      </w:tr>
      <w:tr w:rsidR="00766AA5" w:rsidRPr="00766AA5" w:rsidTr="00315CF4">
        <w:trPr>
          <w:trHeight w:val="1282"/>
        </w:trPr>
        <w:tc>
          <w:tcPr>
            <w:tcW w:w="10314" w:type="dxa"/>
            <w:gridSpan w:val="6"/>
            <w:shd w:val="clear" w:color="auto" w:fill="auto"/>
            <w:noWrap/>
            <w:hideMark/>
          </w:tcPr>
          <w:p w:rsidR="00B54B82" w:rsidRPr="00766AA5" w:rsidRDefault="00B54B82" w:rsidP="0096477D">
            <w:pPr>
              <w:rPr>
                <w:sz w:val="20"/>
                <w:szCs w:val="20"/>
              </w:rPr>
            </w:pPr>
            <w:r w:rsidRPr="00766AA5">
              <w:rPr>
                <w:sz w:val="20"/>
                <w:szCs w:val="20"/>
              </w:rPr>
              <w:t>Zakonske i druge pravne osnove programa:</w:t>
            </w:r>
          </w:p>
          <w:p w:rsidR="00A57374" w:rsidRPr="00766AA5" w:rsidRDefault="00A57374" w:rsidP="0096477D">
            <w:pPr>
              <w:pStyle w:val="ListParagraph"/>
              <w:numPr>
                <w:ilvl w:val="0"/>
                <w:numId w:val="5"/>
              </w:numPr>
              <w:rPr>
                <w:rFonts w:ascii="Times New Roman" w:hAnsi="Times New Roman"/>
                <w:sz w:val="20"/>
                <w:szCs w:val="20"/>
                <w:lang w:eastAsia="hr-HR"/>
              </w:rPr>
            </w:pPr>
            <w:r w:rsidRPr="00766AA5">
              <w:rPr>
                <w:rFonts w:ascii="Times New Roman" w:hAnsi="Times New Roman"/>
                <w:sz w:val="20"/>
                <w:szCs w:val="20"/>
                <w:lang w:eastAsia="hr-HR"/>
              </w:rPr>
              <w:t>Zakon o vatrogastvu (NN br. 106/99, 117/01, 36/02, 96/03, 139/04, 174/04, 38/09 i 80/10),</w:t>
            </w:r>
          </w:p>
          <w:p w:rsidR="00A57374" w:rsidRPr="00766AA5" w:rsidRDefault="00A57374" w:rsidP="0096477D">
            <w:pPr>
              <w:pStyle w:val="ListParagraph"/>
              <w:numPr>
                <w:ilvl w:val="0"/>
                <w:numId w:val="5"/>
              </w:numPr>
              <w:rPr>
                <w:rFonts w:ascii="Times New Roman" w:hAnsi="Times New Roman"/>
                <w:sz w:val="20"/>
                <w:szCs w:val="20"/>
                <w:lang w:eastAsia="hr-HR"/>
              </w:rPr>
            </w:pPr>
            <w:r w:rsidRPr="00766AA5">
              <w:rPr>
                <w:rFonts w:ascii="Times New Roman" w:hAnsi="Times New Roman"/>
                <w:sz w:val="20"/>
                <w:szCs w:val="20"/>
                <w:lang w:eastAsia="hr-HR"/>
              </w:rPr>
              <w:t>Zakon o zaštiti od požara (NN br. 92/10),</w:t>
            </w:r>
          </w:p>
          <w:p w:rsidR="00A57374" w:rsidRPr="00766AA5" w:rsidRDefault="00A57374" w:rsidP="0096477D">
            <w:pPr>
              <w:pStyle w:val="ListParagraph"/>
              <w:numPr>
                <w:ilvl w:val="0"/>
                <w:numId w:val="5"/>
              </w:numPr>
              <w:rPr>
                <w:sz w:val="20"/>
                <w:szCs w:val="20"/>
              </w:rPr>
            </w:pPr>
            <w:r w:rsidRPr="00766AA5">
              <w:rPr>
                <w:rFonts w:ascii="Times New Roman" w:hAnsi="Times New Roman"/>
                <w:sz w:val="20"/>
                <w:szCs w:val="20"/>
                <w:lang w:eastAsia="hr-HR"/>
              </w:rPr>
              <w:t>Zakon o ublažavanju i uklanjanju posljedica prirodnih nepogoda (NN br. 16/19),</w:t>
            </w:r>
          </w:p>
          <w:p w:rsidR="00B54B82" w:rsidRPr="00766AA5" w:rsidRDefault="00A57374" w:rsidP="006855B1">
            <w:pPr>
              <w:pStyle w:val="ListParagraph"/>
              <w:numPr>
                <w:ilvl w:val="0"/>
                <w:numId w:val="5"/>
              </w:numPr>
              <w:spacing w:after="0"/>
              <w:rPr>
                <w:sz w:val="20"/>
                <w:szCs w:val="20"/>
              </w:rPr>
            </w:pPr>
            <w:r w:rsidRPr="00766AA5">
              <w:rPr>
                <w:rFonts w:ascii="Times New Roman" w:hAnsi="Times New Roman"/>
                <w:sz w:val="20"/>
                <w:szCs w:val="20"/>
                <w:lang w:eastAsia="hr-HR"/>
              </w:rPr>
              <w:t>Zakon o sustavu civilne zaštite (NN br. 82/15 i 118/18)</w:t>
            </w:r>
            <w:r w:rsidR="006855B1" w:rsidRPr="00766AA5">
              <w:rPr>
                <w:rFonts w:ascii="Times New Roman" w:hAnsi="Times New Roman"/>
                <w:sz w:val="20"/>
                <w:szCs w:val="20"/>
                <w:lang w:eastAsia="hr-HR"/>
              </w:rPr>
              <w:t>.</w:t>
            </w:r>
          </w:p>
        </w:tc>
      </w:tr>
      <w:tr w:rsidR="00766AA5" w:rsidRPr="00766AA5" w:rsidTr="00315CF4">
        <w:trPr>
          <w:trHeight w:val="694"/>
        </w:trPr>
        <w:tc>
          <w:tcPr>
            <w:tcW w:w="10314" w:type="dxa"/>
            <w:gridSpan w:val="6"/>
            <w:shd w:val="clear" w:color="auto" w:fill="auto"/>
            <w:hideMark/>
          </w:tcPr>
          <w:p w:rsidR="00B54B82" w:rsidRPr="00766AA5" w:rsidRDefault="00B54B82" w:rsidP="0096477D">
            <w:pPr>
              <w:jc w:val="both"/>
              <w:rPr>
                <w:bCs/>
                <w:sz w:val="20"/>
                <w:szCs w:val="20"/>
              </w:rPr>
            </w:pPr>
            <w:r w:rsidRPr="00766AA5">
              <w:rPr>
                <w:sz w:val="20"/>
                <w:szCs w:val="20"/>
              </w:rPr>
              <w:t xml:space="preserve">Opći i posebni cilj programa: </w:t>
            </w:r>
            <w:r w:rsidRPr="00766AA5">
              <w:rPr>
                <w:bCs/>
                <w:sz w:val="20"/>
                <w:szCs w:val="20"/>
              </w:rPr>
              <w:t>Opći cilj programa je postizanje najviše kvaliteta u obavljanju vatrogasne djelatnosti i civilne zaštite na području grada Samobora dok je poseban cilj osiguranje kontinuiranog funkcioniranja JVP Grada Samobora, nabava adekvatne i kvalitetne opreme za obavljanje vatrogasne djelatnosti unutar JVP Grada Samobora i Vatrogasne zajednice Grada Samobora.</w:t>
            </w:r>
          </w:p>
        </w:tc>
      </w:tr>
      <w:tr w:rsidR="00766AA5" w:rsidRPr="00766AA5" w:rsidTr="00315CF4">
        <w:trPr>
          <w:trHeight w:val="300"/>
        </w:trPr>
        <w:tc>
          <w:tcPr>
            <w:tcW w:w="10314" w:type="dxa"/>
            <w:gridSpan w:val="6"/>
            <w:shd w:val="clear" w:color="000000" w:fill="F2F2F2"/>
            <w:hideMark/>
          </w:tcPr>
          <w:p w:rsidR="00B54B82" w:rsidRPr="00766AA5" w:rsidRDefault="00B54B82" w:rsidP="0096477D">
            <w:pPr>
              <w:rPr>
                <w:b/>
                <w:bCs/>
                <w:sz w:val="20"/>
                <w:szCs w:val="20"/>
              </w:rPr>
            </w:pPr>
            <w:r w:rsidRPr="00766AA5">
              <w:rPr>
                <w:b/>
                <w:bCs/>
                <w:sz w:val="20"/>
                <w:szCs w:val="20"/>
              </w:rPr>
              <w:t xml:space="preserve">Naziv aktivnosti/projekta u Proračunu: </w:t>
            </w:r>
            <w:r w:rsidRPr="00766AA5">
              <w:rPr>
                <w:b/>
                <w:sz w:val="20"/>
                <w:szCs w:val="20"/>
              </w:rPr>
              <w:t>RASHODI ZA ZAPOSLENE</w:t>
            </w:r>
          </w:p>
        </w:tc>
      </w:tr>
      <w:tr w:rsidR="00766AA5" w:rsidRPr="00766AA5" w:rsidTr="00315CF4">
        <w:trPr>
          <w:trHeight w:val="251"/>
        </w:trPr>
        <w:tc>
          <w:tcPr>
            <w:tcW w:w="6912" w:type="dxa"/>
            <w:gridSpan w:val="3"/>
            <w:vMerge w:val="restart"/>
            <w:shd w:val="clear" w:color="auto" w:fill="auto"/>
            <w:vAlign w:val="center"/>
            <w:hideMark/>
          </w:tcPr>
          <w:p w:rsidR="00B54B82" w:rsidRPr="00766AA5" w:rsidRDefault="00B54B8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6D0DAB" w:rsidRPr="00766AA5" w:rsidRDefault="006D0DAB" w:rsidP="0096477D">
            <w:pPr>
              <w:rPr>
                <w:sz w:val="20"/>
                <w:szCs w:val="20"/>
              </w:rPr>
            </w:pPr>
          </w:p>
        </w:tc>
        <w:tc>
          <w:tcPr>
            <w:tcW w:w="1134" w:type="dxa"/>
            <w:shd w:val="clear" w:color="auto" w:fill="auto"/>
            <w:noWrap/>
            <w:vAlign w:val="bottom"/>
            <w:hideMark/>
          </w:tcPr>
          <w:p w:rsidR="006D0DAB" w:rsidRPr="00766AA5" w:rsidRDefault="006D0DAB" w:rsidP="0096477D">
            <w:pPr>
              <w:jc w:val="center"/>
              <w:rPr>
                <w:sz w:val="20"/>
                <w:szCs w:val="20"/>
              </w:rPr>
            </w:pPr>
            <w:r w:rsidRPr="00766AA5">
              <w:rPr>
                <w:sz w:val="20"/>
                <w:szCs w:val="20"/>
              </w:rPr>
              <w:t>2020.</w:t>
            </w:r>
          </w:p>
        </w:tc>
        <w:tc>
          <w:tcPr>
            <w:tcW w:w="1134" w:type="dxa"/>
            <w:shd w:val="clear" w:color="auto" w:fill="auto"/>
            <w:noWrap/>
            <w:vAlign w:val="bottom"/>
            <w:hideMark/>
          </w:tcPr>
          <w:p w:rsidR="006D0DAB" w:rsidRPr="00766AA5" w:rsidRDefault="006D0DAB" w:rsidP="0096477D">
            <w:pPr>
              <w:jc w:val="center"/>
              <w:rPr>
                <w:sz w:val="20"/>
                <w:szCs w:val="20"/>
              </w:rPr>
            </w:pPr>
            <w:r w:rsidRPr="00766AA5">
              <w:rPr>
                <w:sz w:val="20"/>
                <w:szCs w:val="20"/>
              </w:rPr>
              <w:t>2021.</w:t>
            </w:r>
          </w:p>
        </w:tc>
        <w:tc>
          <w:tcPr>
            <w:tcW w:w="1134" w:type="dxa"/>
            <w:shd w:val="clear" w:color="auto" w:fill="auto"/>
            <w:noWrap/>
            <w:vAlign w:val="bottom"/>
            <w:hideMark/>
          </w:tcPr>
          <w:p w:rsidR="006D0DAB" w:rsidRPr="00766AA5" w:rsidRDefault="006D0DAB" w:rsidP="0096477D">
            <w:pPr>
              <w:jc w:val="center"/>
              <w:rPr>
                <w:sz w:val="20"/>
                <w:szCs w:val="20"/>
              </w:rPr>
            </w:pPr>
            <w:r w:rsidRPr="00766AA5">
              <w:rPr>
                <w:sz w:val="20"/>
                <w:szCs w:val="20"/>
              </w:rPr>
              <w:t>2022.</w:t>
            </w:r>
          </w:p>
        </w:tc>
      </w:tr>
      <w:tr w:rsidR="00766AA5" w:rsidRPr="00766AA5" w:rsidTr="00315CF4">
        <w:trPr>
          <w:trHeight w:val="1634"/>
        </w:trPr>
        <w:tc>
          <w:tcPr>
            <w:tcW w:w="6912" w:type="dxa"/>
            <w:gridSpan w:val="3"/>
            <w:shd w:val="clear" w:color="auto" w:fill="auto"/>
            <w:noWrap/>
            <w:hideMark/>
          </w:tcPr>
          <w:p w:rsidR="00B54B82" w:rsidRPr="00766AA5" w:rsidRDefault="00B54B82" w:rsidP="0096477D">
            <w:pPr>
              <w:keepNext/>
              <w:outlineLvl w:val="6"/>
              <w:rPr>
                <w:bCs/>
                <w:sz w:val="20"/>
                <w:szCs w:val="20"/>
              </w:rPr>
            </w:pPr>
            <w:r w:rsidRPr="00766AA5">
              <w:rPr>
                <w:bCs/>
                <w:sz w:val="20"/>
                <w:szCs w:val="20"/>
              </w:rPr>
              <w:t>Rashodi za zaposlene odnose se na bruto plaće i ostale rashode za zaposlenike Javne vatrogasne postrojbe, a isplaćuju se u cilju očuvanja kvalitetnog vatrogasnog kadra za izvršavanje poslova i aktivnosti vatrogasne djelatnosti. Sredstva za rad JVP osigurana su kroz bilancirana sredstva temeljem preuzetih decentraliziranih funkcija vatrogastva te iz izvora općih prihoda Grada. Ishodište za izračun je na temelju sadašnjeg broja zaposlenih uz osnovicu 3.515 kn i uz predviđeno uvećanje za 0,5% po godini staža.</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4.</w:t>
            </w:r>
            <w:r w:rsidR="006D0DAB" w:rsidRPr="00766AA5">
              <w:rPr>
                <w:b/>
                <w:sz w:val="20"/>
                <w:szCs w:val="20"/>
              </w:rPr>
              <w:t>621</w:t>
            </w:r>
            <w:r w:rsidRPr="00766AA5">
              <w:rPr>
                <w:b/>
                <w:sz w:val="20"/>
                <w:szCs w:val="20"/>
              </w:rPr>
              <w:t>.</w:t>
            </w:r>
            <w:r w:rsidR="006D0DAB" w:rsidRPr="00766AA5">
              <w:rPr>
                <w:b/>
                <w:sz w:val="20"/>
                <w:szCs w:val="20"/>
              </w:rPr>
              <w:t>751</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4.</w:t>
            </w:r>
            <w:r w:rsidR="006D0DAB" w:rsidRPr="00766AA5">
              <w:rPr>
                <w:b/>
                <w:sz w:val="20"/>
                <w:szCs w:val="20"/>
              </w:rPr>
              <w:t>622</w:t>
            </w:r>
            <w:r w:rsidRPr="00766AA5">
              <w:rPr>
                <w:b/>
                <w:sz w:val="20"/>
                <w:szCs w:val="20"/>
              </w:rPr>
              <w:t>.</w:t>
            </w:r>
            <w:r w:rsidR="006D0DAB" w:rsidRPr="00766AA5">
              <w:rPr>
                <w:b/>
                <w:sz w:val="20"/>
                <w:szCs w:val="20"/>
              </w:rPr>
              <w:t>677</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4</w:t>
            </w:r>
            <w:r w:rsidR="006D0DAB" w:rsidRPr="00766AA5">
              <w:rPr>
                <w:b/>
                <w:sz w:val="20"/>
                <w:szCs w:val="20"/>
              </w:rPr>
              <w:t>.651</w:t>
            </w:r>
            <w:r w:rsidRPr="00766AA5">
              <w:rPr>
                <w:b/>
                <w:sz w:val="20"/>
                <w:szCs w:val="20"/>
              </w:rPr>
              <w:t>.</w:t>
            </w:r>
            <w:r w:rsidR="006D0DAB" w:rsidRPr="00766AA5">
              <w:rPr>
                <w:b/>
                <w:sz w:val="20"/>
                <w:szCs w:val="20"/>
              </w:rPr>
              <w:t>336</w:t>
            </w:r>
          </w:p>
        </w:tc>
      </w:tr>
      <w:tr w:rsidR="00766AA5" w:rsidRPr="00766AA5" w:rsidTr="00315CF4">
        <w:trPr>
          <w:trHeight w:val="295"/>
        </w:trPr>
        <w:tc>
          <w:tcPr>
            <w:tcW w:w="5813" w:type="dxa"/>
            <w:gridSpan w:val="2"/>
            <w:vMerge w:val="restart"/>
            <w:shd w:val="clear" w:color="auto" w:fill="auto"/>
            <w:vAlign w:val="center"/>
            <w:hideMark/>
          </w:tcPr>
          <w:p w:rsidR="00B54B82" w:rsidRPr="00766AA5" w:rsidRDefault="00B54B82"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B54B82" w:rsidRPr="00766AA5" w:rsidRDefault="00B54B82" w:rsidP="0096477D">
            <w:pPr>
              <w:jc w:val="center"/>
              <w:rPr>
                <w:sz w:val="20"/>
                <w:szCs w:val="20"/>
              </w:rPr>
            </w:pPr>
            <w:r w:rsidRPr="00766AA5">
              <w:rPr>
                <w:sz w:val="20"/>
                <w:szCs w:val="20"/>
              </w:rPr>
              <w:t>Polazna vrijednost 201</w:t>
            </w:r>
            <w:r w:rsidR="002B5AC1" w:rsidRPr="00766AA5">
              <w:rPr>
                <w:sz w:val="20"/>
                <w:szCs w:val="20"/>
              </w:rPr>
              <w:t>9</w:t>
            </w:r>
            <w:r w:rsidRPr="00766AA5">
              <w:rPr>
                <w:sz w:val="20"/>
                <w:szCs w:val="20"/>
              </w:rPr>
              <w:t>.</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Ciljana vrijednost pokazatelja uspješnosti</w:t>
            </w:r>
          </w:p>
        </w:tc>
      </w:tr>
      <w:tr w:rsidR="00766AA5" w:rsidRPr="00766AA5" w:rsidTr="00315CF4">
        <w:trPr>
          <w:trHeight w:val="190"/>
        </w:trPr>
        <w:tc>
          <w:tcPr>
            <w:tcW w:w="5813" w:type="dxa"/>
            <w:gridSpan w:val="2"/>
            <w:vMerge/>
            <w:vAlign w:val="center"/>
            <w:hideMark/>
          </w:tcPr>
          <w:p w:rsidR="00B54B82" w:rsidRPr="00766AA5" w:rsidRDefault="00B54B82" w:rsidP="0096477D">
            <w:pPr>
              <w:rPr>
                <w:sz w:val="20"/>
                <w:szCs w:val="20"/>
              </w:rPr>
            </w:pPr>
          </w:p>
        </w:tc>
        <w:tc>
          <w:tcPr>
            <w:tcW w:w="1099" w:type="dxa"/>
            <w:vMerge/>
            <w:vAlign w:val="center"/>
            <w:hideMark/>
          </w:tcPr>
          <w:p w:rsidR="00B54B82" w:rsidRPr="00766AA5" w:rsidRDefault="00B54B82" w:rsidP="0096477D">
            <w:pPr>
              <w:rPr>
                <w:sz w:val="20"/>
                <w:szCs w:val="20"/>
              </w:rPr>
            </w:pPr>
          </w:p>
        </w:tc>
        <w:tc>
          <w:tcPr>
            <w:tcW w:w="1134" w:type="dxa"/>
            <w:shd w:val="clear" w:color="auto" w:fill="auto"/>
            <w:noWrap/>
            <w:vAlign w:val="bottom"/>
            <w:hideMark/>
          </w:tcPr>
          <w:p w:rsidR="00B54B82" w:rsidRPr="00766AA5" w:rsidRDefault="00B54B82" w:rsidP="0096477D">
            <w:pPr>
              <w:jc w:val="center"/>
              <w:rPr>
                <w:sz w:val="20"/>
                <w:szCs w:val="20"/>
              </w:rPr>
            </w:pPr>
            <w:r w:rsidRPr="00766AA5">
              <w:rPr>
                <w:sz w:val="20"/>
                <w:szCs w:val="20"/>
              </w:rPr>
              <w:t>20</w:t>
            </w:r>
            <w:r w:rsidR="002B5AC1" w:rsidRPr="00766AA5">
              <w:rPr>
                <w:sz w:val="20"/>
                <w:szCs w:val="20"/>
              </w:rPr>
              <w:t>20</w:t>
            </w:r>
            <w:r w:rsidRPr="00766AA5">
              <w:rPr>
                <w:sz w:val="20"/>
                <w:szCs w:val="20"/>
              </w:rPr>
              <w:t>.</w:t>
            </w:r>
          </w:p>
        </w:tc>
        <w:tc>
          <w:tcPr>
            <w:tcW w:w="1134" w:type="dxa"/>
            <w:shd w:val="clear" w:color="auto" w:fill="auto"/>
            <w:noWrap/>
            <w:vAlign w:val="bottom"/>
            <w:hideMark/>
          </w:tcPr>
          <w:p w:rsidR="00B54B82" w:rsidRPr="00766AA5" w:rsidRDefault="00B54B82" w:rsidP="0096477D">
            <w:pPr>
              <w:jc w:val="center"/>
              <w:rPr>
                <w:sz w:val="20"/>
                <w:szCs w:val="20"/>
              </w:rPr>
            </w:pPr>
            <w:r w:rsidRPr="00766AA5">
              <w:rPr>
                <w:sz w:val="20"/>
                <w:szCs w:val="20"/>
              </w:rPr>
              <w:t>202</w:t>
            </w:r>
            <w:r w:rsidR="002B5AC1" w:rsidRPr="00766AA5">
              <w:rPr>
                <w:sz w:val="20"/>
                <w:szCs w:val="20"/>
              </w:rPr>
              <w:t>1</w:t>
            </w:r>
            <w:r w:rsidRPr="00766AA5">
              <w:rPr>
                <w:sz w:val="20"/>
                <w:szCs w:val="20"/>
              </w:rPr>
              <w:t>.</w:t>
            </w:r>
          </w:p>
        </w:tc>
        <w:tc>
          <w:tcPr>
            <w:tcW w:w="1134" w:type="dxa"/>
            <w:shd w:val="clear" w:color="auto" w:fill="auto"/>
            <w:noWrap/>
            <w:vAlign w:val="bottom"/>
            <w:hideMark/>
          </w:tcPr>
          <w:p w:rsidR="00B54B82" w:rsidRPr="00766AA5" w:rsidRDefault="00B54B82" w:rsidP="0096477D">
            <w:pPr>
              <w:jc w:val="center"/>
              <w:rPr>
                <w:sz w:val="20"/>
                <w:szCs w:val="20"/>
              </w:rPr>
            </w:pPr>
            <w:r w:rsidRPr="00766AA5">
              <w:rPr>
                <w:sz w:val="20"/>
                <w:szCs w:val="20"/>
              </w:rPr>
              <w:t>202</w:t>
            </w:r>
            <w:r w:rsidR="002B5AC1" w:rsidRPr="00766AA5">
              <w:rPr>
                <w:sz w:val="20"/>
                <w:szCs w:val="20"/>
              </w:rPr>
              <w:t>2</w:t>
            </w:r>
            <w:r w:rsidRPr="00766AA5">
              <w:rPr>
                <w:sz w:val="20"/>
                <w:szCs w:val="20"/>
              </w:rPr>
              <w:t>.</w:t>
            </w:r>
          </w:p>
        </w:tc>
      </w:tr>
      <w:tr w:rsidR="00766AA5" w:rsidRPr="00766AA5" w:rsidTr="00315CF4">
        <w:trPr>
          <w:trHeight w:val="352"/>
        </w:trPr>
        <w:tc>
          <w:tcPr>
            <w:tcW w:w="5813" w:type="dxa"/>
            <w:gridSpan w:val="2"/>
            <w:shd w:val="clear" w:color="auto" w:fill="auto"/>
            <w:vAlign w:val="center"/>
            <w:hideMark/>
          </w:tcPr>
          <w:p w:rsidR="00B54B82" w:rsidRPr="00766AA5" w:rsidRDefault="00B54B82" w:rsidP="0096477D">
            <w:pPr>
              <w:rPr>
                <w:bCs/>
                <w:sz w:val="20"/>
                <w:szCs w:val="20"/>
              </w:rPr>
            </w:pPr>
            <w:r w:rsidRPr="00766AA5">
              <w:rPr>
                <w:bCs/>
                <w:sz w:val="20"/>
                <w:szCs w:val="20"/>
              </w:rPr>
              <w:t>Broj zaposlenih</w:t>
            </w:r>
          </w:p>
        </w:tc>
        <w:tc>
          <w:tcPr>
            <w:tcW w:w="1099" w:type="dxa"/>
            <w:shd w:val="clear" w:color="auto" w:fill="auto"/>
            <w:noWrap/>
            <w:vAlign w:val="center"/>
            <w:hideMark/>
          </w:tcPr>
          <w:p w:rsidR="00B54B82" w:rsidRPr="00766AA5" w:rsidRDefault="00B54B82" w:rsidP="0096477D">
            <w:pPr>
              <w:jc w:val="center"/>
              <w:rPr>
                <w:sz w:val="20"/>
                <w:szCs w:val="20"/>
              </w:rPr>
            </w:pPr>
            <w:r w:rsidRPr="00766AA5">
              <w:rPr>
                <w:sz w:val="20"/>
                <w:szCs w:val="20"/>
              </w:rPr>
              <w:t>2</w:t>
            </w:r>
            <w:r w:rsidR="0044191D" w:rsidRPr="00766AA5">
              <w:rPr>
                <w:sz w:val="20"/>
                <w:szCs w:val="20"/>
              </w:rPr>
              <w:t>3</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25</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25</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25</w:t>
            </w:r>
          </w:p>
        </w:tc>
      </w:tr>
      <w:tr w:rsidR="00766AA5" w:rsidRPr="00766AA5" w:rsidTr="00315CF4">
        <w:trPr>
          <w:trHeight w:val="300"/>
        </w:trPr>
        <w:tc>
          <w:tcPr>
            <w:tcW w:w="10314" w:type="dxa"/>
            <w:gridSpan w:val="6"/>
            <w:shd w:val="clear" w:color="000000" w:fill="F2F2F2"/>
            <w:hideMark/>
          </w:tcPr>
          <w:p w:rsidR="00B54B82" w:rsidRPr="00766AA5" w:rsidRDefault="00B54B82" w:rsidP="0096477D">
            <w:pPr>
              <w:rPr>
                <w:b/>
                <w:bCs/>
                <w:sz w:val="20"/>
                <w:szCs w:val="20"/>
              </w:rPr>
            </w:pPr>
            <w:r w:rsidRPr="00766AA5">
              <w:rPr>
                <w:b/>
                <w:bCs/>
                <w:sz w:val="20"/>
                <w:szCs w:val="20"/>
              </w:rPr>
              <w:t xml:space="preserve">Naziv aktivnosti/projekta u Proračunu: </w:t>
            </w:r>
            <w:r w:rsidRPr="00766AA5">
              <w:rPr>
                <w:b/>
                <w:sz w:val="20"/>
                <w:szCs w:val="20"/>
              </w:rPr>
              <w:t>MATERIJALNI RASHODI</w:t>
            </w:r>
          </w:p>
        </w:tc>
      </w:tr>
      <w:tr w:rsidR="00766AA5" w:rsidRPr="00766AA5" w:rsidTr="00315CF4">
        <w:trPr>
          <w:trHeight w:val="251"/>
        </w:trPr>
        <w:tc>
          <w:tcPr>
            <w:tcW w:w="6912" w:type="dxa"/>
            <w:gridSpan w:val="3"/>
            <w:vMerge w:val="restart"/>
            <w:shd w:val="clear" w:color="auto" w:fill="auto"/>
            <w:vAlign w:val="center"/>
            <w:hideMark/>
          </w:tcPr>
          <w:p w:rsidR="00B54B82" w:rsidRPr="00766AA5" w:rsidRDefault="00B54B8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F137C6" w:rsidRPr="00766AA5" w:rsidRDefault="00F137C6" w:rsidP="0096477D">
            <w:pPr>
              <w:rPr>
                <w:sz w:val="20"/>
                <w:szCs w:val="20"/>
              </w:rPr>
            </w:pPr>
          </w:p>
        </w:tc>
        <w:tc>
          <w:tcPr>
            <w:tcW w:w="1134" w:type="dxa"/>
            <w:shd w:val="clear" w:color="auto" w:fill="auto"/>
            <w:noWrap/>
            <w:vAlign w:val="bottom"/>
            <w:hideMark/>
          </w:tcPr>
          <w:p w:rsidR="00F137C6" w:rsidRPr="00766AA5" w:rsidRDefault="00F137C6" w:rsidP="0096477D">
            <w:pPr>
              <w:jc w:val="center"/>
              <w:rPr>
                <w:sz w:val="20"/>
                <w:szCs w:val="20"/>
              </w:rPr>
            </w:pPr>
            <w:r w:rsidRPr="00766AA5">
              <w:rPr>
                <w:sz w:val="20"/>
                <w:szCs w:val="20"/>
              </w:rPr>
              <w:t>2020.</w:t>
            </w:r>
          </w:p>
        </w:tc>
        <w:tc>
          <w:tcPr>
            <w:tcW w:w="1134" w:type="dxa"/>
            <w:shd w:val="clear" w:color="auto" w:fill="auto"/>
            <w:noWrap/>
            <w:vAlign w:val="bottom"/>
            <w:hideMark/>
          </w:tcPr>
          <w:p w:rsidR="00F137C6" w:rsidRPr="00766AA5" w:rsidRDefault="00F137C6" w:rsidP="0096477D">
            <w:pPr>
              <w:jc w:val="center"/>
              <w:rPr>
                <w:sz w:val="20"/>
                <w:szCs w:val="20"/>
              </w:rPr>
            </w:pPr>
            <w:r w:rsidRPr="00766AA5">
              <w:rPr>
                <w:sz w:val="20"/>
                <w:szCs w:val="20"/>
              </w:rPr>
              <w:t>2021.</w:t>
            </w:r>
          </w:p>
        </w:tc>
        <w:tc>
          <w:tcPr>
            <w:tcW w:w="1134" w:type="dxa"/>
            <w:shd w:val="clear" w:color="auto" w:fill="auto"/>
            <w:noWrap/>
            <w:vAlign w:val="bottom"/>
            <w:hideMark/>
          </w:tcPr>
          <w:p w:rsidR="00F137C6" w:rsidRPr="00766AA5" w:rsidRDefault="00F137C6" w:rsidP="0096477D">
            <w:pPr>
              <w:jc w:val="center"/>
              <w:rPr>
                <w:sz w:val="20"/>
                <w:szCs w:val="20"/>
              </w:rPr>
            </w:pPr>
            <w:r w:rsidRPr="00766AA5">
              <w:rPr>
                <w:sz w:val="20"/>
                <w:szCs w:val="20"/>
              </w:rPr>
              <w:t>2022.</w:t>
            </w:r>
          </w:p>
        </w:tc>
      </w:tr>
      <w:tr w:rsidR="00766AA5" w:rsidRPr="00766AA5" w:rsidTr="00315CF4">
        <w:trPr>
          <w:trHeight w:val="879"/>
        </w:trPr>
        <w:tc>
          <w:tcPr>
            <w:tcW w:w="6912" w:type="dxa"/>
            <w:gridSpan w:val="3"/>
            <w:shd w:val="clear" w:color="auto" w:fill="auto"/>
            <w:noWrap/>
            <w:hideMark/>
          </w:tcPr>
          <w:p w:rsidR="00B54B82" w:rsidRPr="00766AA5" w:rsidRDefault="00B54B82" w:rsidP="0096477D">
            <w:pPr>
              <w:rPr>
                <w:bCs/>
                <w:sz w:val="20"/>
                <w:szCs w:val="20"/>
              </w:rPr>
            </w:pPr>
            <w:r w:rsidRPr="00766AA5">
              <w:rPr>
                <w:bCs/>
                <w:sz w:val="20"/>
                <w:szCs w:val="20"/>
              </w:rPr>
              <w:t>Izvršeni materijalni rashodi odnose se na Javnu vatrogasnu postrojbu, a obuhvaćaju naknade troškova zaposlenima, rashode za materijal i energiju, rashode za usluge, ostale nespomenute rashode poslovanja i financijske rashode.</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AC7BEA" w:rsidRPr="00766AA5">
              <w:rPr>
                <w:b/>
                <w:sz w:val="20"/>
                <w:szCs w:val="20"/>
              </w:rPr>
              <w:t>175</w:t>
            </w:r>
            <w:r w:rsidRPr="00766AA5">
              <w:rPr>
                <w:b/>
                <w:sz w:val="20"/>
                <w:szCs w:val="20"/>
              </w:rPr>
              <w:t>.</w:t>
            </w:r>
            <w:r w:rsidR="00AC7BEA" w:rsidRPr="00766AA5">
              <w:rPr>
                <w:b/>
                <w:sz w:val="20"/>
                <w:szCs w:val="20"/>
              </w:rPr>
              <w:t>191</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AC7BEA" w:rsidRPr="00766AA5">
              <w:rPr>
                <w:b/>
                <w:sz w:val="20"/>
                <w:szCs w:val="20"/>
              </w:rPr>
              <w:t>190</w:t>
            </w:r>
            <w:r w:rsidRPr="00766AA5">
              <w:rPr>
                <w:b/>
                <w:sz w:val="20"/>
                <w:szCs w:val="20"/>
              </w:rPr>
              <w:t>.</w:t>
            </w:r>
            <w:r w:rsidR="00AC7BEA" w:rsidRPr="00766AA5">
              <w:rPr>
                <w:b/>
                <w:sz w:val="20"/>
                <w:szCs w:val="20"/>
              </w:rPr>
              <w:t>691</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AC7BEA" w:rsidRPr="00766AA5">
              <w:rPr>
                <w:b/>
                <w:sz w:val="20"/>
                <w:szCs w:val="20"/>
              </w:rPr>
              <w:t>191</w:t>
            </w:r>
            <w:r w:rsidRPr="00766AA5">
              <w:rPr>
                <w:b/>
                <w:sz w:val="20"/>
                <w:szCs w:val="20"/>
              </w:rPr>
              <w:t>.</w:t>
            </w:r>
            <w:r w:rsidR="00AC7BEA" w:rsidRPr="00766AA5">
              <w:rPr>
                <w:b/>
                <w:sz w:val="20"/>
                <w:szCs w:val="20"/>
              </w:rPr>
              <w:t>636</w:t>
            </w:r>
          </w:p>
        </w:tc>
      </w:tr>
      <w:tr w:rsidR="00766AA5" w:rsidRPr="00766AA5" w:rsidTr="00315CF4">
        <w:trPr>
          <w:trHeight w:val="295"/>
        </w:trPr>
        <w:tc>
          <w:tcPr>
            <w:tcW w:w="5813" w:type="dxa"/>
            <w:gridSpan w:val="2"/>
            <w:vMerge w:val="restart"/>
            <w:shd w:val="clear" w:color="auto" w:fill="auto"/>
            <w:vAlign w:val="center"/>
            <w:hideMark/>
          </w:tcPr>
          <w:p w:rsidR="00AC7BEA" w:rsidRPr="00766AA5" w:rsidRDefault="00AC7BEA"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AC7BEA" w:rsidRPr="00766AA5" w:rsidRDefault="00AC7BEA" w:rsidP="0096477D">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AC7BEA" w:rsidRPr="00766AA5" w:rsidRDefault="00AC7BEA" w:rsidP="0096477D">
            <w:pPr>
              <w:jc w:val="center"/>
              <w:rPr>
                <w:sz w:val="20"/>
                <w:szCs w:val="20"/>
              </w:rPr>
            </w:pPr>
            <w:r w:rsidRPr="00766AA5">
              <w:rPr>
                <w:sz w:val="20"/>
                <w:szCs w:val="20"/>
              </w:rPr>
              <w:t>Ciljana vrijednost pokazatelja uspješnosti</w:t>
            </w:r>
          </w:p>
        </w:tc>
      </w:tr>
      <w:tr w:rsidR="00766AA5" w:rsidRPr="00766AA5" w:rsidTr="00351A8C">
        <w:trPr>
          <w:trHeight w:val="229"/>
        </w:trPr>
        <w:tc>
          <w:tcPr>
            <w:tcW w:w="5813" w:type="dxa"/>
            <w:gridSpan w:val="2"/>
            <w:vMerge/>
            <w:vAlign w:val="center"/>
            <w:hideMark/>
          </w:tcPr>
          <w:p w:rsidR="00AC7BEA" w:rsidRPr="00766AA5" w:rsidRDefault="00AC7BEA" w:rsidP="0096477D">
            <w:pPr>
              <w:rPr>
                <w:sz w:val="20"/>
                <w:szCs w:val="20"/>
              </w:rPr>
            </w:pPr>
          </w:p>
        </w:tc>
        <w:tc>
          <w:tcPr>
            <w:tcW w:w="1099" w:type="dxa"/>
            <w:vMerge/>
            <w:vAlign w:val="center"/>
            <w:hideMark/>
          </w:tcPr>
          <w:p w:rsidR="00AC7BEA" w:rsidRPr="00766AA5" w:rsidRDefault="00AC7BEA" w:rsidP="0096477D">
            <w:pPr>
              <w:rPr>
                <w:sz w:val="20"/>
                <w:szCs w:val="20"/>
              </w:rPr>
            </w:pPr>
          </w:p>
        </w:tc>
        <w:tc>
          <w:tcPr>
            <w:tcW w:w="1134" w:type="dxa"/>
            <w:shd w:val="clear" w:color="auto" w:fill="auto"/>
            <w:noWrap/>
            <w:vAlign w:val="bottom"/>
            <w:hideMark/>
          </w:tcPr>
          <w:p w:rsidR="00AC7BEA" w:rsidRPr="00766AA5" w:rsidRDefault="00AC7BEA" w:rsidP="0096477D">
            <w:pPr>
              <w:jc w:val="center"/>
              <w:rPr>
                <w:sz w:val="20"/>
                <w:szCs w:val="20"/>
              </w:rPr>
            </w:pPr>
            <w:r w:rsidRPr="00766AA5">
              <w:rPr>
                <w:sz w:val="20"/>
                <w:szCs w:val="20"/>
              </w:rPr>
              <w:t>2020.</w:t>
            </w:r>
          </w:p>
        </w:tc>
        <w:tc>
          <w:tcPr>
            <w:tcW w:w="1134" w:type="dxa"/>
            <w:shd w:val="clear" w:color="auto" w:fill="auto"/>
            <w:noWrap/>
            <w:vAlign w:val="bottom"/>
            <w:hideMark/>
          </w:tcPr>
          <w:p w:rsidR="00AC7BEA" w:rsidRPr="00766AA5" w:rsidRDefault="00AC7BEA" w:rsidP="0096477D">
            <w:pPr>
              <w:jc w:val="center"/>
              <w:rPr>
                <w:sz w:val="20"/>
                <w:szCs w:val="20"/>
              </w:rPr>
            </w:pPr>
            <w:r w:rsidRPr="00766AA5">
              <w:rPr>
                <w:sz w:val="20"/>
                <w:szCs w:val="20"/>
              </w:rPr>
              <w:t>2021.</w:t>
            </w:r>
          </w:p>
        </w:tc>
        <w:tc>
          <w:tcPr>
            <w:tcW w:w="1134" w:type="dxa"/>
            <w:shd w:val="clear" w:color="auto" w:fill="auto"/>
            <w:noWrap/>
            <w:vAlign w:val="bottom"/>
            <w:hideMark/>
          </w:tcPr>
          <w:p w:rsidR="00AC7BEA" w:rsidRPr="00766AA5" w:rsidRDefault="00AC7BEA" w:rsidP="0096477D">
            <w:pPr>
              <w:jc w:val="center"/>
              <w:rPr>
                <w:sz w:val="20"/>
                <w:szCs w:val="20"/>
              </w:rPr>
            </w:pPr>
            <w:r w:rsidRPr="00766AA5">
              <w:rPr>
                <w:sz w:val="20"/>
                <w:szCs w:val="20"/>
              </w:rPr>
              <w:t>2022.</w:t>
            </w:r>
          </w:p>
        </w:tc>
      </w:tr>
      <w:tr w:rsidR="00766AA5" w:rsidRPr="00766AA5" w:rsidTr="00315CF4">
        <w:trPr>
          <w:trHeight w:val="939"/>
        </w:trPr>
        <w:tc>
          <w:tcPr>
            <w:tcW w:w="5813" w:type="dxa"/>
            <w:gridSpan w:val="2"/>
            <w:shd w:val="clear" w:color="auto" w:fill="auto"/>
            <w:hideMark/>
          </w:tcPr>
          <w:p w:rsidR="00B54B82" w:rsidRPr="00766AA5" w:rsidRDefault="00B54B82" w:rsidP="0096477D">
            <w:pPr>
              <w:rPr>
                <w:iCs/>
                <w:sz w:val="20"/>
                <w:szCs w:val="20"/>
              </w:rPr>
            </w:pPr>
            <w:r w:rsidRPr="00766AA5">
              <w:rPr>
                <w:bCs/>
                <w:sz w:val="20"/>
                <w:szCs w:val="20"/>
              </w:rPr>
              <w:t>Provedba preventivnih mjera zaštite od požara, gašenje požara, spašavanje ljudi i imovine od požara - Osiguranje funkcioniranja JVP Grada Samobor koja označava temeljnu javnu ustanovu osnovanu u svrhu zaštite od požara na području grada Samobora.</w:t>
            </w:r>
          </w:p>
        </w:tc>
        <w:tc>
          <w:tcPr>
            <w:tcW w:w="1099" w:type="dxa"/>
            <w:shd w:val="clear" w:color="auto" w:fill="auto"/>
            <w:noWrap/>
            <w:vAlign w:val="center"/>
            <w:hideMark/>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B54B82" w:rsidRPr="00766AA5" w:rsidRDefault="00B54B82" w:rsidP="0096477D">
            <w:pPr>
              <w:rPr>
                <w:b/>
                <w:bCs/>
                <w:sz w:val="20"/>
                <w:szCs w:val="20"/>
              </w:rPr>
            </w:pPr>
            <w:r w:rsidRPr="00766AA5">
              <w:rPr>
                <w:b/>
                <w:bCs/>
                <w:sz w:val="20"/>
                <w:szCs w:val="20"/>
              </w:rPr>
              <w:t xml:space="preserve">Naziv aktivnosti/projekta u Proračunu: </w:t>
            </w:r>
            <w:r w:rsidRPr="00766AA5">
              <w:rPr>
                <w:b/>
                <w:sz w:val="20"/>
                <w:szCs w:val="20"/>
              </w:rPr>
              <w:t>ZAŠTITA OD POŽARA</w:t>
            </w:r>
          </w:p>
        </w:tc>
      </w:tr>
      <w:tr w:rsidR="00766AA5" w:rsidRPr="00766AA5" w:rsidTr="00315CF4">
        <w:trPr>
          <w:trHeight w:val="251"/>
        </w:trPr>
        <w:tc>
          <w:tcPr>
            <w:tcW w:w="6912" w:type="dxa"/>
            <w:gridSpan w:val="3"/>
            <w:vMerge w:val="restart"/>
            <w:shd w:val="clear" w:color="auto" w:fill="auto"/>
            <w:vAlign w:val="center"/>
            <w:hideMark/>
          </w:tcPr>
          <w:p w:rsidR="00B54B82" w:rsidRPr="00766AA5" w:rsidRDefault="00B54B8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1A125C" w:rsidRPr="00766AA5" w:rsidRDefault="001A125C" w:rsidP="0096477D">
            <w:pPr>
              <w:rPr>
                <w:sz w:val="20"/>
                <w:szCs w:val="20"/>
              </w:rPr>
            </w:pP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2020.</w:t>
            </w: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2021.</w:t>
            </w: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2022.</w:t>
            </w:r>
          </w:p>
        </w:tc>
      </w:tr>
      <w:tr w:rsidR="00766AA5" w:rsidRPr="00766AA5" w:rsidTr="00315CF4">
        <w:trPr>
          <w:trHeight w:val="1949"/>
        </w:trPr>
        <w:tc>
          <w:tcPr>
            <w:tcW w:w="6912" w:type="dxa"/>
            <w:gridSpan w:val="3"/>
            <w:shd w:val="clear" w:color="auto" w:fill="auto"/>
            <w:noWrap/>
            <w:hideMark/>
          </w:tcPr>
          <w:p w:rsidR="00B54B82" w:rsidRPr="00766AA5" w:rsidRDefault="00B54B82" w:rsidP="0096477D">
            <w:pPr>
              <w:rPr>
                <w:bCs/>
                <w:sz w:val="20"/>
                <w:szCs w:val="20"/>
              </w:rPr>
            </w:pPr>
            <w:r w:rsidRPr="00766AA5">
              <w:rPr>
                <w:bCs/>
                <w:sz w:val="20"/>
                <w:szCs w:val="20"/>
              </w:rPr>
              <w:lastRenderedPageBreak/>
              <w:t>U okviru ove aktivnosti planiraju se sredstva za redovnu djelatnost Vatrogasne zajednice Grada Samobora i dobrovoljnih vatrogasnih društava na području Samobora. Cilj aktivnosti je postizanje najviše kvaliteta u obavljanju vatrogasne djelatnosti i civilne zaštite na području Grada Samobora, zatim poslovi zaštite i spašavanja građana i imovine u slučaju elementarnih nepogoda i izvanrednih situacija sa ugrozom ljudi i imovine većih razmjera na području grada Samobora te obučavanje i usavršavanje vatrogasnih djelatnika za najviši stupanj kvalitete obavljanja poslova zaštite i prevencije od požara.</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9</w:t>
            </w:r>
            <w:r w:rsidR="001A125C" w:rsidRPr="00766AA5">
              <w:rPr>
                <w:b/>
                <w:sz w:val="20"/>
                <w:szCs w:val="20"/>
              </w:rPr>
              <w:t>1</w:t>
            </w:r>
            <w:r w:rsidRPr="00766AA5">
              <w:rPr>
                <w:b/>
                <w:sz w:val="20"/>
                <w:szCs w:val="20"/>
              </w:rPr>
              <w:t>5.000</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92</w:t>
            </w:r>
            <w:r w:rsidR="001A125C" w:rsidRPr="00766AA5">
              <w:rPr>
                <w:b/>
                <w:sz w:val="20"/>
                <w:szCs w:val="20"/>
              </w:rPr>
              <w:t>0</w:t>
            </w:r>
            <w:r w:rsidRPr="00766AA5">
              <w:rPr>
                <w:b/>
                <w:sz w:val="20"/>
                <w:szCs w:val="20"/>
              </w:rPr>
              <w:t>.000</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92</w:t>
            </w:r>
            <w:r w:rsidR="001A125C" w:rsidRPr="00766AA5">
              <w:rPr>
                <w:b/>
                <w:sz w:val="20"/>
                <w:szCs w:val="20"/>
              </w:rPr>
              <w:t>0</w:t>
            </w:r>
            <w:r w:rsidRPr="00766AA5">
              <w:rPr>
                <w:b/>
                <w:sz w:val="20"/>
                <w:szCs w:val="20"/>
              </w:rPr>
              <w:t>.000</w:t>
            </w:r>
          </w:p>
        </w:tc>
      </w:tr>
      <w:tr w:rsidR="00766AA5" w:rsidRPr="00766AA5" w:rsidTr="00315CF4">
        <w:trPr>
          <w:trHeight w:val="295"/>
        </w:trPr>
        <w:tc>
          <w:tcPr>
            <w:tcW w:w="5813" w:type="dxa"/>
            <w:gridSpan w:val="2"/>
            <w:vMerge w:val="restart"/>
            <w:shd w:val="clear" w:color="auto" w:fill="auto"/>
            <w:vAlign w:val="center"/>
            <w:hideMark/>
          </w:tcPr>
          <w:p w:rsidR="001A125C" w:rsidRPr="00766AA5" w:rsidRDefault="001A125C"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1A125C" w:rsidRPr="00766AA5" w:rsidRDefault="001A125C" w:rsidP="0096477D">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1A125C" w:rsidRPr="00766AA5" w:rsidRDefault="001A125C" w:rsidP="0096477D">
            <w:pPr>
              <w:jc w:val="center"/>
              <w:rPr>
                <w:sz w:val="20"/>
                <w:szCs w:val="20"/>
              </w:rPr>
            </w:pPr>
            <w:r w:rsidRPr="00766AA5">
              <w:rPr>
                <w:sz w:val="20"/>
                <w:szCs w:val="20"/>
              </w:rPr>
              <w:t>Ciljana vrijednost pokazatelja uspješnosti</w:t>
            </w:r>
          </w:p>
        </w:tc>
      </w:tr>
      <w:tr w:rsidR="00766AA5" w:rsidRPr="00766AA5" w:rsidTr="00351A8C">
        <w:trPr>
          <w:trHeight w:val="253"/>
        </w:trPr>
        <w:tc>
          <w:tcPr>
            <w:tcW w:w="5813" w:type="dxa"/>
            <w:gridSpan w:val="2"/>
            <w:vMerge/>
            <w:vAlign w:val="center"/>
            <w:hideMark/>
          </w:tcPr>
          <w:p w:rsidR="001A125C" w:rsidRPr="00766AA5" w:rsidRDefault="001A125C" w:rsidP="0096477D">
            <w:pPr>
              <w:rPr>
                <w:sz w:val="20"/>
                <w:szCs w:val="20"/>
              </w:rPr>
            </w:pPr>
          </w:p>
        </w:tc>
        <w:tc>
          <w:tcPr>
            <w:tcW w:w="1099" w:type="dxa"/>
            <w:vMerge/>
            <w:vAlign w:val="center"/>
            <w:hideMark/>
          </w:tcPr>
          <w:p w:rsidR="001A125C" w:rsidRPr="00766AA5" w:rsidRDefault="001A125C" w:rsidP="0096477D">
            <w:pPr>
              <w:rPr>
                <w:sz w:val="20"/>
                <w:szCs w:val="20"/>
              </w:rPr>
            </w:pP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2020.</w:t>
            </w: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2021.</w:t>
            </w:r>
          </w:p>
        </w:tc>
        <w:tc>
          <w:tcPr>
            <w:tcW w:w="1134" w:type="dxa"/>
            <w:shd w:val="clear" w:color="auto" w:fill="auto"/>
            <w:noWrap/>
            <w:vAlign w:val="bottom"/>
            <w:hideMark/>
          </w:tcPr>
          <w:p w:rsidR="001A125C" w:rsidRPr="00766AA5" w:rsidRDefault="001A125C" w:rsidP="0096477D">
            <w:pPr>
              <w:jc w:val="center"/>
              <w:rPr>
                <w:sz w:val="20"/>
                <w:szCs w:val="20"/>
              </w:rPr>
            </w:pPr>
            <w:r w:rsidRPr="00766AA5">
              <w:rPr>
                <w:sz w:val="20"/>
                <w:szCs w:val="20"/>
              </w:rPr>
              <w:t>2022.</w:t>
            </w:r>
          </w:p>
        </w:tc>
      </w:tr>
      <w:tr w:rsidR="00766AA5" w:rsidRPr="00766AA5" w:rsidTr="00315CF4">
        <w:trPr>
          <w:trHeight w:val="1585"/>
        </w:trPr>
        <w:tc>
          <w:tcPr>
            <w:tcW w:w="5813" w:type="dxa"/>
            <w:gridSpan w:val="2"/>
            <w:shd w:val="clear" w:color="auto" w:fill="auto"/>
            <w:hideMark/>
          </w:tcPr>
          <w:p w:rsidR="00B54B82" w:rsidRPr="00766AA5" w:rsidRDefault="00B54B82" w:rsidP="0096477D">
            <w:pPr>
              <w:rPr>
                <w:bCs/>
                <w:sz w:val="20"/>
                <w:szCs w:val="20"/>
              </w:rPr>
            </w:pPr>
            <w:r w:rsidRPr="00766AA5">
              <w:rPr>
                <w:bCs/>
                <w:sz w:val="20"/>
                <w:szCs w:val="20"/>
              </w:rPr>
              <w:t>Postizanje najviše kvalitete u obavljanju vatrogasne djelatnosti i civilne zaštite na području grada Samobora, poslovi zaštite i spašavanja građana i imovine u slučaju elementarnih nepogoda i izvanrednih situacija sa ugrozom ljudi i imovine većih razmjera na području Grada Samobora te obučavanje i usavršavanje vatrogasnih djelatnika za najviši stupanj kvalitete obavljanja poslova zaštite i prevencije od požara.</w:t>
            </w:r>
          </w:p>
        </w:tc>
        <w:tc>
          <w:tcPr>
            <w:tcW w:w="1099" w:type="dxa"/>
            <w:shd w:val="clear" w:color="auto" w:fill="auto"/>
            <w:noWrap/>
            <w:vAlign w:val="center"/>
            <w:hideMark/>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B54B82" w:rsidRPr="00766AA5" w:rsidRDefault="00B54B82" w:rsidP="0096477D">
            <w:pPr>
              <w:rPr>
                <w:b/>
                <w:bCs/>
                <w:sz w:val="20"/>
                <w:szCs w:val="20"/>
              </w:rPr>
            </w:pPr>
            <w:r w:rsidRPr="00766AA5">
              <w:rPr>
                <w:b/>
                <w:bCs/>
                <w:sz w:val="20"/>
                <w:szCs w:val="20"/>
              </w:rPr>
              <w:t xml:space="preserve">Naziv aktivnosti/projekta u Proračunu: </w:t>
            </w:r>
            <w:r w:rsidRPr="00766AA5">
              <w:rPr>
                <w:b/>
                <w:sz w:val="20"/>
                <w:szCs w:val="20"/>
              </w:rPr>
              <w:t>CIVILNA ZAŠTITA</w:t>
            </w:r>
          </w:p>
        </w:tc>
      </w:tr>
      <w:tr w:rsidR="00766AA5" w:rsidRPr="00766AA5" w:rsidTr="00315CF4">
        <w:trPr>
          <w:trHeight w:val="251"/>
        </w:trPr>
        <w:tc>
          <w:tcPr>
            <w:tcW w:w="6912" w:type="dxa"/>
            <w:gridSpan w:val="3"/>
            <w:vMerge w:val="restart"/>
            <w:shd w:val="clear" w:color="auto" w:fill="auto"/>
            <w:vAlign w:val="center"/>
            <w:hideMark/>
          </w:tcPr>
          <w:p w:rsidR="00B54B82" w:rsidRPr="00766AA5" w:rsidRDefault="00B54B8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185CCA" w:rsidRPr="00766AA5" w:rsidRDefault="00185CCA" w:rsidP="0096477D">
            <w:pPr>
              <w:rPr>
                <w:sz w:val="20"/>
                <w:szCs w:val="20"/>
              </w:rPr>
            </w:pP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2020.</w:t>
            </w: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2021.</w:t>
            </w: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2022.</w:t>
            </w:r>
          </w:p>
        </w:tc>
      </w:tr>
      <w:tr w:rsidR="00766AA5" w:rsidRPr="00766AA5" w:rsidTr="00315CF4">
        <w:trPr>
          <w:trHeight w:val="945"/>
        </w:trPr>
        <w:tc>
          <w:tcPr>
            <w:tcW w:w="6912" w:type="dxa"/>
            <w:gridSpan w:val="3"/>
            <w:shd w:val="clear" w:color="auto" w:fill="auto"/>
            <w:noWrap/>
            <w:hideMark/>
          </w:tcPr>
          <w:p w:rsidR="00B54B82" w:rsidRPr="00766AA5" w:rsidRDefault="00B54B82" w:rsidP="0096477D">
            <w:pPr>
              <w:rPr>
                <w:sz w:val="20"/>
                <w:szCs w:val="20"/>
              </w:rPr>
            </w:pPr>
            <w:r w:rsidRPr="00766AA5">
              <w:rPr>
                <w:sz w:val="20"/>
                <w:szCs w:val="20"/>
              </w:rPr>
              <w:t xml:space="preserve">Sredstva su namijenjena za opremanje postrojbi Civilne zaštite Grada Samobora, te uređenje i održavanje skloništa i drugih objekata namijenjenih za potrebe civilne zaštite. </w:t>
            </w:r>
            <w:r w:rsidRPr="00766AA5">
              <w:rPr>
                <w:sz w:val="20"/>
              </w:rPr>
              <w:t>Sukladno svojim programskim aktivnostima HGSS, Stanica Samobor, djeluje na području grada Samobora i kroz svoje operativne aktivnosti nezaobilazni je čimbenik zaštite i spašavanja u gradu Samoboru.</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185CCA" w:rsidRPr="00766AA5">
              <w:rPr>
                <w:b/>
                <w:sz w:val="20"/>
                <w:szCs w:val="20"/>
              </w:rPr>
              <w:t>4</w:t>
            </w:r>
            <w:r w:rsidRPr="00766AA5">
              <w:rPr>
                <w:b/>
                <w:sz w:val="20"/>
                <w:szCs w:val="20"/>
              </w:rPr>
              <w:t>0.000</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185CCA" w:rsidRPr="00766AA5">
              <w:rPr>
                <w:b/>
                <w:sz w:val="20"/>
                <w:szCs w:val="20"/>
              </w:rPr>
              <w:t>35</w:t>
            </w:r>
            <w:r w:rsidRPr="00766AA5">
              <w:rPr>
                <w:b/>
                <w:sz w:val="20"/>
                <w:szCs w:val="20"/>
              </w:rPr>
              <w:t>.000</w:t>
            </w:r>
          </w:p>
        </w:tc>
        <w:tc>
          <w:tcPr>
            <w:tcW w:w="1134" w:type="dxa"/>
            <w:shd w:val="clear" w:color="auto" w:fill="auto"/>
            <w:noWrap/>
            <w:vAlign w:val="center"/>
            <w:hideMark/>
          </w:tcPr>
          <w:p w:rsidR="00B54B82" w:rsidRPr="00766AA5" w:rsidRDefault="00B54B82" w:rsidP="0096477D">
            <w:pPr>
              <w:jc w:val="right"/>
              <w:rPr>
                <w:b/>
                <w:sz w:val="20"/>
                <w:szCs w:val="20"/>
              </w:rPr>
            </w:pPr>
            <w:r w:rsidRPr="00766AA5">
              <w:rPr>
                <w:b/>
                <w:sz w:val="20"/>
                <w:szCs w:val="20"/>
              </w:rPr>
              <w:t>1</w:t>
            </w:r>
            <w:r w:rsidR="00185CCA" w:rsidRPr="00766AA5">
              <w:rPr>
                <w:b/>
                <w:sz w:val="20"/>
                <w:szCs w:val="20"/>
              </w:rPr>
              <w:t>35</w:t>
            </w:r>
            <w:r w:rsidRPr="00766AA5">
              <w:rPr>
                <w:b/>
                <w:sz w:val="20"/>
                <w:szCs w:val="20"/>
              </w:rPr>
              <w:t>.000</w:t>
            </w:r>
          </w:p>
        </w:tc>
      </w:tr>
      <w:tr w:rsidR="00766AA5" w:rsidRPr="00766AA5" w:rsidTr="00315CF4">
        <w:trPr>
          <w:trHeight w:val="295"/>
        </w:trPr>
        <w:tc>
          <w:tcPr>
            <w:tcW w:w="5813" w:type="dxa"/>
            <w:gridSpan w:val="2"/>
            <w:vMerge w:val="restart"/>
            <w:shd w:val="clear" w:color="auto" w:fill="auto"/>
            <w:vAlign w:val="center"/>
            <w:hideMark/>
          </w:tcPr>
          <w:p w:rsidR="00185CCA" w:rsidRPr="00766AA5" w:rsidRDefault="00185CCA" w:rsidP="0096477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185CCA" w:rsidRPr="00766AA5" w:rsidRDefault="00185CCA" w:rsidP="0096477D">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185CCA" w:rsidRPr="00766AA5" w:rsidRDefault="00185CCA" w:rsidP="0096477D">
            <w:pPr>
              <w:jc w:val="center"/>
              <w:rPr>
                <w:sz w:val="20"/>
                <w:szCs w:val="20"/>
              </w:rPr>
            </w:pPr>
            <w:r w:rsidRPr="00766AA5">
              <w:rPr>
                <w:sz w:val="20"/>
                <w:szCs w:val="20"/>
              </w:rPr>
              <w:t>Ciljana vrijednost pokazatelja uspješnosti</w:t>
            </w:r>
          </w:p>
        </w:tc>
      </w:tr>
      <w:tr w:rsidR="00766AA5" w:rsidRPr="00766AA5" w:rsidTr="00315CF4">
        <w:trPr>
          <w:trHeight w:val="384"/>
        </w:trPr>
        <w:tc>
          <w:tcPr>
            <w:tcW w:w="5813" w:type="dxa"/>
            <w:gridSpan w:val="2"/>
            <w:vMerge/>
            <w:vAlign w:val="center"/>
            <w:hideMark/>
          </w:tcPr>
          <w:p w:rsidR="00185CCA" w:rsidRPr="00766AA5" w:rsidRDefault="00185CCA" w:rsidP="0096477D">
            <w:pPr>
              <w:rPr>
                <w:sz w:val="20"/>
                <w:szCs w:val="20"/>
              </w:rPr>
            </w:pPr>
          </w:p>
        </w:tc>
        <w:tc>
          <w:tcPr>
            <w:tcW w:w="1099" w:type="dxa"/>
            <w:vMerge/>
            <w:vAlign w:val="center"/>
            <w:hideMark/>
          </w:tcPr>
          <w:p w:rsidR="00185CCA" w:rsidRPr="00766AA5" w:rsidRDefault="00185CCA" w:rsidP="0096477D">
            <w:pPr>
              <w:rPr>
                <w:sz w:val="20"/>
                <w:szCs w:val="20"/>
              </w:rPr>
            </w:pP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2020.</w:t>
            </w: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2021.</w:t>
            </w:r>
          </w:p>
        </w:tc>
        <w:tc>
          <w:tcPr>
            <w:tcW w:w="1134" w:type="dxa"/>
            <w:shd w:val="clear" w:color="auto" w:fill="auto"/>
            <w:noWrap/>
            <w:vAlign w:val="bottom"/>
            <w:hideMark/>
          </w:tcPr>
          <w:p w:rsidR="00185CCA" w:rsidRPr="00766AA5" w:rsidRDefault="00185CCA" w:rsidP="0096477D">
            <w:pPr>
              <w:jc w:val="center"/>
              <w:rPr>
                <w:sz w:val="20"/>
                <w:szCs w:val="20"/>
              </w:rPr>
            </w:pPr>
            <w:r w:rsidRPr="00766AA5">
              <w:rPr>
                <w:sz w:val="20"/>
                <w:szCs w:val="20"/>
              </w:rPr>
              <w:t>2022.</w:t>
            </w:r>
          </w:p>
        </w:tc>
      </w:tr>
      <w:tr w:rsidR="00766AA5" w:rsidRPr="00766AA5" w:rsidTr="00315CF4">
        <w:trPr>
          <w:trHeight w:val="747"/>
        </w:trPr>
        <w:tc>
          <w:tcPr>
            <w:tcW w:w="5813" w:type="dxa"/>
            <w:gridSpan w:val="2"/>
            <w:shd w:val="clear" w:color="auto" w:fill="auto"/>
            <w:hideMark/>
          </w:tcPr>
          <w:p w:rsidR="00B54B82" w:rsidRPr="00766AA5" w:rsidRDefault="00B54B82" w:rsidP="0096477D">
            <w:pPr>
              <w:rPr>
                <w:iCs/>
                <w:sz w:val="20"/>
                <w:szCs w:val="20"/>
              </w:rPr>
            </w:pPr>
            <w:r w:rsidRPr="00766AA5">
              <w:rPr>
                <w:iCs/>
                <w:sz w:val="20"/>
                <w:szCs w:val="20"/>
              </w:rPr>
              <w:t>Uspostaviti organizaciju i koordinaciju radi smanjenja rizika od katastrofa, istodobno ulaganje i održavanje infrastrukture koja smanjuje rizike.</w:t>
            </w:r>
          </w:p>
        </w:tc>
        <w:tc>
          <w:tcPr>
            <w:tcW w:w="1099" w:type="dxa"/>
            <w:shd w:val="clear" w:color="auto" w:fill="auto"/>
            <w:noWrap/>
            <w:vAlign w:val="center"/>
            <w:hideMark/>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c>
          <w:tcPr>
            <w:tcW w:w="1134" w:type="dxa"/>
            <w:shd w:val="clear" w:color="auto" w:fill="auto"/>
            <w:noWrap/>
            <w:vAlign w:val="center"/>
          </w:tcPr>
          <w:p w:rsidR="00B54B82" w:rsidRPr="00766AA5" w:rsidRDefault="00B54B82" w:rsidP="0096477D">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B54B82" w:rsidRPr="00766AA5" w:rsidRDefault="00B54B82" w:rsidP="0096477D">
            <w:pPr>
              <w:rPr>
                <w:b/>
                <w:bCs/>
                <w:sz w:val="20"/>
                <w:szCs w:val="20"/>
              </w:rPr>
            </w:pPr>
            <w:r w:rsidRPr="00766AA5">
              <w:rPr>
                <w:b/>
                <w:bCs/>
                <w:sz w:val="20"/>
                <w:szCs w:val="20"/>
              </w:rPr>
              <w:t xml:space="preserve">Naziv aktivnosti/projekta u Proračunu: </w:t>
            </w:r>
            <w:r w:rsidRPr="00766AA5">
              <w:rPr>
                <w:b/>
                <w:sz w:val="20"/>
                <w:szCs w:val="20"/>
              </w:rPr>
              <w:t>NABAVA OPREME I VOZILA</w:t>
            </w:r>
          </w:p>
        </w:tc>
      </w:tr>
      <w:tr w:rsidR="00766AA5" w:rsidRPr="00766AA5" w:rsidTr="00315CF4">
        <w:trPr>
          <w:trHeight w:val="251"/>
        </w:trPr>
        <w:tc>
          <w:tcPr>
            <w:tcW w:w="6912" w:type="dxa"/>
            <w:gridSpan w:val="3"/>
            <w:vMerge w:val="restart"/>
            <w:shd w:val="clear" w:color="auto" w:fill="auto"/>
            <w:vAlign w:val="center"/>
            <w:hideMark/>
          </w:tcPr>
          <w:p w:rsidR="00B54B82" w:rsidRPr="00766AA5" w:rsidRDefault="00B54B82" w:rsidP="0096477D">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B54B82" w:rsidRPr="00766AA5" w:rsidRDefault="00B54B82" w:rsidP="0096477D">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C81F4F" w:rsidRPr="00766AA5" w:rsidRDefault="00C81F4F" w:rsidP="0096477D">
            <w:pPr>
              <w:rPr>
                <w:sz w:val="20"/>
                <w:szCs w:val="20"/>
              </w:rPr>
            </w:pPr>
          </w:p>
        </w:tc>
        <w:tc>
          <w:tcPr>
            <w:tcW w:w="1134" w:type="dxa"/>
            <w:shd w:val="clear" w:color="auto" w:fill="auto"/>
            <w:noWrap/>
            <w:vAlign w:val="bottom"/>
            <w:hideMark/>
          </w:tcPr>
          <w:p w:rsidR="00C81F4F" w:rsidRPr="00766AA5" w:rsidRDefault="00C81F4F" w:rsidP="0096477D">
            <w:pPr>
              <w:jc w:val="center"/>
              <w:rPr>
                <w:sz w:val="20"/>
                <w:szCs w:val="20"/>
              </w:rPr>
            </w:pPr>
            <w:r w:rsidRPr="00766AA5">
              <w:rPr>
                <w:sz w:val="20"/>
                <w:szCs w:val="20"/>
              </w:rPr>
              <w:t>2020.</w:t>
            </w:r>
          </w:p>
        </w:tc>
        <w:tc>
          <w:tcPr>
            <w:tcW w:w="1134" w:type="dxa"/>
            <w:shd w:val="clear" w:color="auto" w:fill="auto"/>
            <w:noWrap/>
            <w:vAlign w:val="bottom"/>
            <w:hideMark/>
          </w:tcPr>
          <w:p w:rsidR="00C81F4F" w:rsidRPr="00766AA5" w:rsidRDefault="00C81F4F" w:rsidP="0096477D">
            <w:pPr>
              <w:jc w:val="center"/>
              <w:rPr>
                <w:sz w:val="20"/>
                <w:szCs w:val="20"/>
              </w:rPr>
            </w:pPr>
            <w:r w:rsidRPr="00766AA5">
              <w:rPr>
                <w:sz w:val="20"/>
                <w:szCs w:val="20"/>
              </w:rPr>
              <w:t>2021.</w:t>
            </w:r>
          </w:p>
        </w:tc>
        <w:tc>
          <w:tcPr>
            <w:tcW w:w="1134" w:type="dxa"/>
            <w:shd w:val="clear" w:color="auto" w:fill="auto"/>
            <w:noWrap/>
            <w:vAlign w:val="bottom"/>
            <w:hideMark/>
          </w:tcPr>
          <w:p w:rsidR="00C81F4F" w:rsidRPr="00766AA5" w:rsidRDefault="00C81F4F" w:rsidP="0096477D">
            <w:pPr>
              <w:jc w:val="center"/>
              <w:rPr>
                <w:sz w:val="20"/>
                <w:szCs w:val="20"/>
              </w:rPr>
            </w:pPr>
            <w:r w:rsidRPr="00766AA5">
              <w:rPr>
                <w:sz w:val="20"/>
                <w:szCs w:val="20"/>
              </w:rPr>
              <w:t>2022.</w:t>
            </w:r>
          </w:p>
        </w:tc>
      </w:tr>
      <w:tr w:rsidR="00766AA5" w:rsidRPr="00766AA5" w:rsidTr="00315CF4">
        <w:trPr>
          <w:trHeight w:val="945"/>
        </w:trPr>
        <w:tc>
          <w:tcPr>
            <w:tcW w:w="6912" w:type="dxa"/>
            <w:gridSpan w:val="3"/>
            <w:shd w:val="clear" w:color="auto" w:fill="auto"/>
            <w:noWrap/>
            <w:hideMark/>
          </w:tcPr>
          <w:p w:rsidR="00B54B82" w:rsidRPr="00766AA5" w:rsidRDefault="00B54B82" w:rsidP="0096477D">
            <w:pPr>
              <w:rPr>
                <w:sz w:val="20"/>
                <w:szCs w:val="20"/>
              </w:rPr>
            </w:pPr>
            <w:r w:rsidRPr="00766AA5">
              <w:rPr>
                <w:sz w:val="20"/>
                <w:szCs w:val="20"/>
              </w:rPr>
              <w:t>U aktivnosti se planiraju sredstva za nabavu opreme i vozila za obavljanje vatrogasne djelatnosti.</w:t>
            </w:r>
          </w:p>
          <w:p w:rsidR="00B54B82" w:rsidRPr="00766AA5" w:rsidRDefault="0077557A" w:rsidP="0096477D">
            <w:pPr>
              <w:rPr>
                <w:sz w:val="20"/>
                <w:szCs w:val="20"/>
              </w:rPr>
            </w:pPr>
            <w:r w:rsidRPr="00766AA5">
              <w:rPr>
                <w:sz w:val="20"/>
                <w:szCs w:val="20"/>
              </w:rPr>
              <w:t>J</w:t>
            </w:r>
            <w:r w:rsidR="00B60635" w:rsidRPr="00766AA5">
              <w:rPr>
                <w:sz w:val="20"/>
                <w:szCs w:val="20"/>
              </w:rPr>
              <w:t>avna vatrogasna postrojba</w:t>
            </w:r>
            <w:r w:rsidRPr="00766AA5">
              <w:rPr>
                <w:sz w:val="20"/>
                <w:szCs w:val="20"/>
              </w:rPr>
              <w:t xml:space="preserve"> u okviru svojih proračunskih stavki planira 357.010 kn za nabavu opreme. </w:t>
            </w:r>
            <w:r w:rsidR="00B54B82" w:rsidRPr="00766AA5">
              <w:rPr>
                <w:sz w:val="20"/>
                <w:szCs w:val="20"/>
              </w:rPr>
              <w:t>Nabava opreme za Vatrogasnu zajednicu Grada Samobora planirana je u iznosu od 250.000 kn, sukladno Planu i programu Vatrogasne zajednice Grada Samobora za pojedinu godinu</w:t>
            </w:r>
            <w:r w:rsidR="001E7E08" w:rsidRPr="00766AA5">
              <w:rPr>
                <w:sz w:val="20"/>
                <w:szCs w:val="20"/>
              </w:rPr>
              <w:t>.</w:t>
            </w:r>
            <w:r w:rsidRPr="00766AA5">
              <w:rPr>
                <w:sz w:val="20"/>
                <w:szCs w:val="20"/>
              </w:rPr>
              <w:t xml:space="preserve"> Također, planirana  je nabava dvaju vatrogasnih vozila za Vatrogasnu zajednicu u ukupnom iznosu od 2.350.000 kn.</w:t>
            </w:r>
          </w:p>
          <w:p w:rsidR="0077557A" w:rsidRPr="00766AA5" w:rsidRDefault="0077557A" w:rsidP="0096477D">
            <w:pPr>
              <w:rPr>
                <w:sz w:val="20"/>
                <w:szCs w:val="20"/>
              </w:rPr>
            </w:pPr>
            <w:r w:rsidRPr="00766AA5">
              <w:rPr>
                <w:sz w:val="20"/>
                <w:szCs w:val="20"/>
              </w:rPr>
              <w:t>U projekcijskim godinama JVP planira za nabavu opreme utrošiti 350.010 kn, a za potrebe Vatrogasne zajednice planira se u okviru proračunskih stavki Grada 260.000 kn u 2021. i 270.000 kn u 2022. godini.</w:t>
            </w:r>
          </w:p>
        </w:tc>
        <w:tc>
          <w:tcPr>
            <w:tcW w:w="1134" w:type="dxa"/>
            <w:shd w:val="clear" w:color="auto" w:fill="auto"/>
            <w:noWrap/>
            <w:vAlign w:val="center"/>
            <w:hideMark/>
          </w:tcPr>
          <w:p w:rsidR="00B54B82" w:rsidRPr="00766AA5" w:rsidRDefault="007131AE" w:rsidP="0096477D">
            <w:pPr>
              <w:jc w:val="right"/>
              <w:rPr>
                <w:b/>
                <w:sz w:val="20"/>
                <w:szCs w:val="20"/>
              </w:rPr>
            </w:pPr>
            <w:r w:rsidRPr="00766AA5">
              <w:rPr>
                <w:b/>
                <w:sz w:val="20"/>
                <w:szCs w:val="20"/>
              </w:rPr>
              <w:t>2.9</w:t>
            </w:r>
            <w:r w:rsidR="001E7E08" w:rsidRPr="00766AA5">
              <w:rPr>
                <w:b/>
                <w:sz w:val="20"/>
                <w:szCs w:val="20"/>
              </w:rPr>
              <w:t>57</w:t>
            </w:r>
            <w:r w:rsidR="00B54B82" w:rsidRPr="00766AA5">
              <w:rPr>
                <w:b/>
                <w:sz w:val="20"/>
                <w:szCs w:val="20"/>
              </w:rPr>
              <w:t>.010</w:t>
            </w:r>
          </w:p>
        </w:tc>
        <w:tc>
          <w:tcPr>
            <w:tcW w:w="1134" w:type="dxa"/>
            <w:shd w:val="clear" w:color="auto" w:fill="auto"/>
            <w:noWrap/>
            <w:vAlign w:val="center"/>
            <w:hideMark/>
          </w:tcPr>
          <w:p w:rsidR="00B54B82" w:rsidRPr="00766AA5" w:rsidRDefault="001E7E08" w:rsidP="0096477D">
            <w:pPr>
              <w:jc w:val="right"/>
              <w:rPr>
                <w:b/>
                <w:sz w:val="20"/>
                <w:szCs w:val="20"/>
              </w:rPr>
            </w:pPr>
            <w:r w:rsidRPr="00766AA5">
              <w:rPr>
                <w:b/>
                <w:sz w:val="20"/>
                <w:szCs w:val="20"/>
              </w:rPr>
              <w:t>610</w:t>
            </w:r>
            <w:r w:rsidR="00B54B82" w:rsidRPr="00766AA5">
              <w:rPr>
                <w:b/>
                <w:sz w:val="20"/>
                <w:szCs w:val="20"/>
              </w:rPr>
              <w:t>.010</w:t>
            </w:r>
          </w:p>
        </w:tc>
        <w:tc>
          <w:tcPr>
            <w:tcW w:w="1134" w:type="dxa"/>
            <w:shd w:val="clear" w:color="auto" w:fill="auto"/>
            <w:noWrap/>
            <w:vAlign w:val="center"/>
            <w:hideMark/>
          </w:tcPr>
          <w:p w:rsidR="00B54B82" w:rsidRPr="00766AA5" w:rsidRDefault="001E7E08" w:rsidP="0096477D">
            <w:pPr>
              <w:jc w:val="right"/>
              <w:rPr>
                <w:b/>
                <w:sz w:val="20"/>
                <w:szCs w:val="20"/>
              </w:rPr>
            </w:pPr>
            <w:r w:rsidRPr="00766AA5">
              <w:rPr>
                <w:b/>
                <w:sz w:val="20"/>
                <w:szCs w:val="20"/>
              </w:rPr>
              <w:t>620</w:t>
            </w:r>
            <w:r w:rsidR="00B54B82" w:rsidRPr="00766AA5">
              <w:rPr>
                <w:b/>
                <w:sz w:val="20"/>
                <w:szCs w:val="20"/>
              </w:rPr>
              <w:t>.010</w:t>
            </w:r>
          </w:p>
        </w:tc>
      </w:tr>
      <w:tr w:rsidR="00766AA5" w:rsidRPr="00766AA5" w:rsidTr="005A4AE5">
        <w:trPr>
          <w:trHeight w:val="426"/>
        </w:trPr>
        <w:tc>
          <w:tcPr>
            <w:tcW w:w="5778" w:type="dxa"/>
            <w:vMerge w:val="restart"/>
            <w:shd w:val="clear" w:color="auto" w:fill="auto"/>
            <w:noWrap/>
            <w:vAlign w:val="center"/>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gridSpan w:val="2"/>
            <w:vMerge w:val="restart"/>
            <w:shd w:val="clear" w:color="auto" w:fill="auto"/>
            <w:vAlign w:val="center"/>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B60635">
        <w:trPr>
          <w:trHeight w:val="219"/>
        </w:trPr>
        <w:tc>
          <w:tcPr>
            <w:tcW w:w="5778" w:type="dxa"/>
            <w:vMerge/>
            <w:noWrap/>
            <w:vAlign w:val="center"/>
          </w:tcPr>
          <w:p w:rsidR="003F5AB6" w:rsidRPr="00766AA5" w:rsidRDefault="003F5AB6" w:rsidP="003F5AB6">
            <w:pPr>
              <w:rPr>
                <w:sz w:val="20"/>
                <w:szCs w:val="20"/>
              </w:rPr>
            </w:pPr>
          </w:p>
        </w:tc>
        <w:tc>
          <w:tcPr>
            <w:tcW w:w="1134" w:type="dxa"/>
            <w:gridSpan w:val="2"/>
            <w:vMerge/>
            <w:vAlign w:val="center"/>
          </w:tcPr>
          <w:p w:rsidR="003F5AB6" w:rsidRPr="00766AA5" w:rsidRDefault="003F5AB6" w:rsidP="003F5AB6">
            <w:pPr>
              <w:rPr>
                <w:sz w:val="20"/>
                <w:szCs w:val="20"/>
              </w:rPr>
            </w:pP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2022.</w:t>
            </w:r>
          </w:p>
        </w:tc>
      </w:tr>
      <w:tr w:rsidR="00766AA5" w:rsidRPr="00766AA5" w:rsidTr="00330545">
        <w:trPr>
          <w:trHeight w:val="706"/>
        </w:trPr>
        <w:tc>
          <w:tcPr>
            <w:tcW w:w="57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B6" w:rsidRPr="00766AA5" w:rsidRDefault="003F5AB6" w:rsidP="003F5AB6">
            <w:pPr>
              <w:rPr>
                <w:sz w:val="20"/>
                <w:szCs w:val="20"/>
              </w:rPr>
            </w:pPr>
            <w:r w:rsidRPr="00766AA5">
              <w:rPr>
                <w:sz w:val="20"/>
                <w:szCs w:val="20"/>
              </w:rPr>
              <w:t>VZ - Nabavom nove opreme i vozila povećava se operativnost, učinkovitost i veća razina zaštite od požara na području grada Samobora (broj nabavljenih vozila)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31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F5AB6" w:rsidRPr="00766AA5" w:rsidRDefault="003F5AB6" w:rsidP="003F5AB6">
            <w:pPr>
              <w:jc w:val="center"/>
              <w:rPr>
                <w:sz w:val="20"/>
                <w:szCs w:val="20"/>
              </w:rPr>
            </w:pPr>
            <w:r w:rsidRPr="00766AA5">
              <w:rPr>
                <w:sz w:val="20"/>
                <w:szCs w:val="20"/>
              </w:rPr>
              <w:t>34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F5AB6" w:rsidRPr="00766AA5" w:rsidRDefault="003F5AB6" w:rsidP="003F5AB6">
            <w:pPr>
              <w:jc w:val="center"/>
              <w:rPr>
                <w:sz w:val="20"/>
                <w:szCs w:val="20"/>
              </w:rPr>
            </w:pPr>
            <w:r w:rsidRPr="00766AA5">
              <w:rPr>
                <w:sz w:val="20"/>
                <w:szCs w:val="20"/>
              </w:rPr>
              <w:t>34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F5AB6" w:rsidRPr="00766AA5" w:rsidRDefault="003F5AB6" w:rsidP="003F5AB6">
            <w:pPr>
              <w:jc w:val="center"/>
              <w:rPr>
                <w:sz w:val="20"/>
                <w:szCs w:val="20"/>
              </w:rPr>
            </w:pPr>
            <w:r w:rsidRPr="00766AA5">
              <w:rPr>
                <w:sz w:val="20"/>
                <w:szCs w:val="20"/>
              </w:rPr>
              <w:t>34</w:t>
            </w:r>
          </w:p>
        </w:tc>
      </w:tr>
      <w:tr w:rsidR="00766AA5" w:rsidRPr="00766AA5" w:rsidTr="003F5AB6">
        <w:trPr>
          <w:trHeight w:val="300"/>
        </w:trPr>
        <w:tc>
          <w:tcPr>
            <w:tcW w:w="10314" w:type="dxa"/>
            <w:gridSpan w:val="6"/>
            <w:tcBorders>
              <w:top w:val="single" w:sz="4" w:space="0" w:color="auto"/>
            </w:tcBorders>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NABAVA VATROGASNOG VOZILA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773"/>
        </w:trPr>
        <w:tc>
          <w:tcPr>
            <w:tcW w:w="6912" w:type="dxa"/>
            <w:gridSpan w:val="3"/>
            <w:shd w:val="clear" w:color="auto" w:fill="auto"/>
            <w:noWrap/>
            <w:hideMark/>
          </w:tcPr>
          <w:p w:rsidR="003F5AB6" w:rsidRPr="00766AA5" w:rsidRDefault="003F5AB6" w:rsidP="003F5AB6">
            <w:pPr>
              <w:rPr>
                <w:sz w:val="20"/>
                <w:szCs w:val="20"/>
              </w:rPr>
            </w:pPr>
            <w:r w:rsidRPr="00766AA5">
              <w:rPr>
                <w:sz w:val="20"/>
                <w:szCs w:val="20"/>
              </w:rPr>
              <w:lastRenderedPageBreak/>
              <w:t xml:space="preserve">U </w:t>
            </w:r>
            <w:r w:rsidR="00AA6037" w:rsidRPr="00766AA5">
              <w:rPr>
                <w:sz w:val="20"/>
                <w:szCs w:val="20"/>
              </w:rPr>
              <w:t>projektu</w:t>
            </w:r>
            <w:r w:rsidRPr="00766AA5">
              <w:rPr>
                <w:sz w:val="20"/>
                <w:szCs w:val="20"/>
              </w:rPr>
              <w:t xml:space="preserve"> planiraju </w:t>
            </w:r>
            <w:r w:rsidR="00AA6037" w:rsidRPr="00766AA5">
              <w:rPr>
                <w:sz w:val="20"/>
                <w:szCs w:val="20"/>
              </w:rPr>
              <w:t xml:space="preserve">se </w:t>
            </w:r>
            <w:r w:rsidRPr="00766AA5">
              <w:rPr>
                <w:sz w:val="20"/>
                <w:szCs w:val="20"/>
              </w:rPr>
              <w:t>sredstva za nabavu vatrogasnog vozila na proračunskim stavkama Javne vatrogasne postrojbe.</w:t>
            </w:r>
          </w:p>
          <w:p w:rsidR="003F5AB6" w:rsidRPr="00766AA5" w:rsidRDefault="003F5AB6" w:rsidP="003F5AB6">
            <w:pPr>
              <w:rPr>
                <w:sz w:val="20"/>
                <w:szCs w:val="20"/>
              </w:rPr>
            </w:pPr>
            <w:r w:rsidRPr="00766AA5">
              <w:rPr>
                <w:sz w:val="20"/>
                <w:szCs w:val="20"/>
              </w:rPr>
              <w:t>Nabava vozila u iznosu od 2.000.000 kn planirana je u 2022. godini.</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2.000.000</w:t>
            </w:r>
          </w:p>
        </w:tc>
      </w:tr>
      <w:tr w:rsidR="00766AA5" w:rsidRPr="00766AA5" w:rsidTr="00877B04">
        <w:trPr>
          <w:trHeight w:val="300"/>
        </w:trPr>
        <w:tc>
          <w:tcPr>
            <w:tcW w:w="10314" w:type="dxa"/>
            <w:gridSpan w:val="6"/>
            <w:shd w:val="clear" w:color="000000" w:fill="F2F2F2"/>
            <w:hideMark/>
          </w:tcPr>
          <w:p w:rsidR="006C273E" w:rsidRPr="00766AA5" w:rsidRDefault="006C273E" w:rsidP="006C273E">
            <w:pPr>
              <w:rPr>
                <w:b/>
                <w:bCs/>
                <w:sz w:val="20"/>
                <w:szCs w:val="20"/>
              </w:rPr>
            </w:pPr>
            <w:r w:rsidRPr="00766AA5">
              <w:rPr>
                <w:b/>
                <w:bCs/>
                <w:sz w:val="20"/>
                <w:szCs w:val="20"/>
              </w:rPr>
              <w:t xml:space="preserve">Naziv aktivnosti/projekta u Proračunu: </w:t>
            </w:r>
            <w:r w:rsidRPr="00766AA5">
              <w:rPr>
                <w:b/>
                <w:sz w:val="20"/>
                <w:szCs w:val="20"/>
              </w:rPr>
              <w:t>NABAVA VATROGASNOG VOZILA</w:t>
            </w:r>
          </w:p>
        </w:tc>
      </w:tr>
      <w:tr w:rsidR="00766AA5" w:rsidRPr="00766AA5" w:rsidTr="00877B04">
        <w:trPr>
          <w:trHeight w:val="251"/>
        </w:trPr>
        <w:tc>
          <w:tcPr>
            <w:tcW w:w="6912" w:type="dxa"/>
            <w:gridSpan w:val="3"/>
            <w:vMerge w:val="restart"/>
            <w:shd w:val="clear" w:color="auto" w:fill="auto"/>
            <w:vAlign w:val="center"/>
            <w:hideMark/>
          </w:tcPr>
          <w:p w:rsidR="006C273E" w:rsidRPr="00766AA5" w:rsidRDefault="006C273E" w:rsidP="006C273E">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6C273E" w:rsidRPr="00766AA5" w:rsidRDefault="006C273E" w:rsidP="006C273E">
            <w:pPr>
              <w:jc w:val="center"/>
              <w:rPr>
                <w:sz w:val="20"/>
                <w:szCs w:val="20"/>
              </w:rPr>
            </w:pPr>
            <w:r w:rsidRPr="00766AA5">
              <w:rPr>
                <w:sz w:val="20"/>
                <w:szCs w:val="20"/>
              </w:rPr>
              <w:t>Planirana sredstva</w:t>
            </w:r>
          </w:p>
        </w:tc>
      </w:tr>
      <w:tr w:rsidR="00766AA5" w:rsidRPr="00766AA5" w:rsidTr="00877B04">
        <w:trPr>
          <w:trHeight w:val="207"/>
        </w:trPr>
        <w:tc>
          <w:tcPr>
            <w:tcW w:w="6912" w:type="dxa"/>
            <w:gridSpan w:val="3"/>
            <w:vMerge/>
            <w:vAlign w:val="center"/>
            <w:hideMark/>
          </w:tcPr>
          <w:p w:rsidR="006C273E" w:rsidRPr="00766AA5" w:rsidRDefault="006C273E" w:rsidP="006C273E">
            <w:pPr>
              <w:rPr>
                <w:sz w:val="20"/>
                <w:szCs w:val="20"/>
              </w:rPr>
            </w:pPr>
          </w:p>
        </w:tc>
        <w:tc>
          <w:tcPr>
            <w:tcW w:w="1134" w:type="dxa"/>
            <w:shd w:val="clear" w:color="auto" w:fill="auto"/>
            <w:noWrap/>
            <w:vAlign w:val="bottom"/>
            <w:hideMark/>
          </w:tcPr>
          <w:p w:rsidR="006C273E" w:rsidRPr="00766AA5" w:rsidRDefault="006C273E" w:rsidP="006C273E">
            <w:pPr>
              <w:jc w:val="center"/>
              <w:rPr>
                <w:sz w:val="20"/>
                <w:szCs w:val="20"/>
              </w:rPr>
            </w:pPr>
            <w:r w:rsidRPr="00766AA5">
              <w:rPr>
                <w:sz w:val="20"/>
                <w:szCs w:val="20"/>
              </w:rPr>
              <w:t>2020.</w:t>
            </w:r>
          </w:p>
        </w:tc>
        <w:tc>
          <w:tcPr>
            <w:tcW w:w="1134" w:type="dxa"/>
            <w:shd w:val="clear" w:color="auto" w:fill="auto"/>
            <w:noWrap/>
            <w:vAlign w:val="bottom"/>
            <w:hideMark/>
          </w:tcPr>
          <w:p w:rsidR="006C273E" w:rsidRPr="00766AA5" w:rsidRDefault="006C273E" w:rsidP="006C273E">
            <w:pPr>
              <w:jc w:val="center"/>
              <w:rPr>
                <w:sz w:val="20"/>
                <w:szCs w:val="20"/>
              </w:rPr>
            </w:pPr>
            <w:r w:rsidRPr="00766AA5">
              <w:rPr>
                <w:sz w:val="20"/>
                <w:szCs w:val="20"/>
              </w:rPr>
              <w:t>2021.</w:t>
            </w:r>
          </w:p>
        </w:tc>
        <w:tc>
          <w:tcPr>
            <w:tcW w:w="1134" w:type="dxa"/>
            <w:shd w:val="clear" w:color="auto" w:fill="auto"/>
            <w:noWrap/>
            <w:vAlign w:val="bottom"/>
            <w:hideMark/>
          </w:tcPr>
          <w:p w:rsidR="006C273E" w:rsidRPr="00766AA5" w:rsidRDefault="006C273E" w:rsidP="006C273E">
            <w:pPr>
              <w:jc w:val="center"/>
              <w:rPr>
                <w:sz w:val="20"/>
                <w:szCs w:val="20"/>
              </w:rPr>
            </w:pPr>
            <w:r w:rsidRPr="00766AA5">
              <w:rPr>
                <w:sz w:val="20"/>
                <w:szCs w:val="20"/>
              </w:rPr>
              <w:t>2022.</w:t>
            </w:r>
          </w:p>
        </w:tc>
      </w:tr>
      <w:tr w:rsidR="00766AA5" w:rsidRPr="00766AA5" w:rsidTr="00877B04">
        <w:trPr>
          <w:trHeight w:val="945"/>
        </w:trPr>
        <w:tc>
          <w:tcPr>
            <w:tcW w:w="6912" w:type="dxa"/>
            <w:gridSpan w:val="3"/>
            <w:shd w:val="clear" w:color="auto" w:fill="auto"/>
            <w:noWrap/>
            <w:hideMark/>
          </w:tcPr>
          <w:p w:rsidR="006C273E" w:rsidRPr="00766AA5" w:rsidRDefault="006C273E" w:rsidP="006C273E">
            <w:pPr>
              <w:rPr>
                <w:sz w:val="20"/>
                <w:szCs w:val="20"/>
              </w:rPr>
            </w:pPr>
            <w:r w:rsidRPr="00766AA5">
              <w:rPr>
                <w:sz w:val="20"/>
                <w:szCs w:val="20"/>
              </w:rPr>
              <w:t>U aktivnosti se planir</w:t>
            </w:r>
            <w:r w:rsidR="007131AE" w:rsidRPr="00766AA5">
              <w:rPr>
                <w:sz w:val="20"/>
                <w:szCs w:val="20"/>
              </w:rPr>
              <w:t xml:space="preserve">aju sredstva za nabavu vatrogasnog </w:t>
            </w:r>
            <w:r w:rsidRPr="00766AA5">
              <w:rPr>
                <w:sz w:val="20"/>
                <w:szCs w:val="20"/>
              </w:rPr>
              <w:t>vozila za obavljanje vatrogasne djelatnosti.</w:t>
            </w:r>
          </w:p>
          <w:p w:rsidR="006C273E" w:rsidRPr="00766AA5" w:rsidRDefault="006C273E" w:rsidP="007131AE">
            <w:pPr>
              <w:rPr>
                <w:sz w:val="20"/>
                <w:szCs w:val="20"/>
              </w:rPr>
            </w:pPr>
            <w:r w:rsidRPr="00766AA5">
              <w:rPr>
                <w:sz w:val="20"/>
                <w:szCs w:val="20"/>
              </w:rPr>
              <w:t xml:space="preserve">U 2020. godini planirano je ukupno 1.900.000 kn za nabavu vatrogasnog vozila namijenjenog Javnoj vatrogasnoj postrojbi. </w:t>
            </w:r>
          </w:p>
        </w:tc>
        <w:tc>
          <w:tcPr>
            <w:tcW w:w="1134" w:type="dxa"/>
            <w:shd w:val="clear" w:color="auto" w:fill="auto"/>
            <w:noWrap/>
            <w:vAlign w:val="center"/>
            <w:hideMark/>
          </w:tcPr>
          <w:p w:rsidR="006C273E" w:rsidRPr="00766AA5" w:rsidRDefault="006C273E" w:rsidP="006C273E">
            <w:pPr>
              <w:jc w:val="right"/>
              <w:rPr>
                <w:b/>
                <w:sz w:val="20"/>
                <w:szCs w:val="20"/>
              </w:rPr>
            </w:pPr>
            <w:r w:rsidRPr="00766AA5">
              <w:rPr>
                <w:b/>
                <w:sz w:val="20"/>
                <w:szCs w:val="20"/>
              </w:rPr>
              <w:t>1.900.000</w:t>
            </w:r>
          </w:p>
        </w:tc>
        <w:tc>
          <w:tcPr>
            <w:tcW w:w="1134" w:type="dxa"/>
            <w:shd w:val="clear" w:color="auto" w:fill="auto"/>
            <w:noWrap/>
            <w:vAlign w:val="center"/>
            <w:hideMark/>
          </w:tcPr>
          <w:p w:rsidR="006C273E" w:rsidRPr="00766AA5" w:rsidRDefault="006C273E" w:rsidP="006C273E">
            <w:pPr>
              <w:jc w:val="right"/>
              <w:rPr>
                <w:b/>
                <w:sz w:val="20"/>
                <w:szCs w:val="20"/>
              </w:rPr>
            </w:pPr>
            <w:r w:rsidRPr="00766AA5">
              <w:rPr>
                <w:b/>
                <w:sz w:val="20"/>
                <w:szCs w:val="20"/>
              </w:rPr>
              <w:t>0</w:t>
            </w:r>
          </w:p>
        </w:tc>
        <w:tc>
          <w:tcPr>
            <w:tcW w:w="1134" w:type="dxa"/>
            <w:shd w:val="clear" w:color="auto" w:fill="auto"/>
            <w:noWrap/>
            <w:vAlign w:val="center"/>
            <w:hideMark/>
          </w:tcPr>
          <w:p w:rsidR="006C273E" w:rsidRPr="00766AA5" w:rsidRDefault="006C273E" w:rsidP="006C273E">
            <w:pPr>
              <w:jc w:val="right"/>
              <w:rPr>
                <w:b/>
                <w:sz w:val="20"/>
                <w:szCs w:val="20"/>
              </w:rPr>
            </w:pPr>
            <w:r w:rsidRPr="00766AA5">
              <w:rPr>
                <w:b/>
                <w:sz w:val="20"/>
                <w:szCs w:val="20"/>
              </w:rPr>
              <w:t>0</w:t>
            </w:r>
          </w:p>
        </w:tc>
      </w:tr>
      <w:tr w:rsidR="00766AA5" w:rsidRPr="00766AA5" w:rsidTr="00877B04">
        <w:trPr>
          <w:trHeight w:val="426"/>
        </w:trPr>
        <w:tc>
          <w:tcPr>
            <w:tcW w:w="5778" w:type="dxa"/>
            <w:vMerge w:val="restart"/>
            <w:shd w:val="clear" w:color="auto" w:fill="auto"/>
            <w:noWrap/>
            <w:vAlign w:val="center"/>
          </w:tcPr>
          <w:p w:rsidR="006C273E" w:rsidRPr="00766AA5" w:rsidRDefault="006C273E" w:rsidP="006C273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gridSpan w:val="2"/>
            <w:vMerge w:val="restart"/>
            <w:shd w:val="clear" w:color="auto" w:fill="auto"/>
            <w:vAlign w:val="center"/>
          </w:tcPr>
          <w:p w:rsidR="006C273E" w:rsidRPr="00766AA5" w:rsidRDefault="006C273E" w:rsidP="006C273E">
            <w:pPr>
              <w:jc w:val="center"/>
              <w:rPr>
                <w:sz w:val="20"/>
                <w:szCs w:val="20"/>
              </w:rPr>
            </w:pPr>
            <w:r w:rsidRPr="00766AA5">
              <w:rPr>
                <w:sz w:val="20"/>
                <w:szCs w:val="20"/>
              </w:rPr>
              <w:t>Polazna vrijednost 2019.</w:t>
            </w:r>
          </w:p>
        </w:tc>
        <w:tc>
          <w:tcPr>
            <w:tcW w:w="3402" w:type="dxa"/>
            <w:gridSpan w:val="3"/>
            <w:shd w:val="clear" w:color="auto" w:fill="auto"/>
            <w:noWrap/>
            <w:vAlign w:val="center"/>
          </w:tcPr>
          <w:p w:rsidR="006C273E" w:rsidRPr="00766AA5" w:rsidRDefault="006C273E" w:rsidP="006C273E">
            <w:pPr>
              <w:jc w:val="center"/>
              <w:rPr>
                <w:sz w:val="20"/>
                <w:szCs w:val="20"/>
              </w:rPr>
            </w:pPr>
            <w:r w:rsidRPr="00766AA5">
              <w:rPr>
                <w:sz w:val="20"/>
                <w:szCs w:val="20"/>
              </w:rPr>
              <w:t>Ciljana vrijednost pokazatelja uspješnosti</w:t>
            </w:r>
          </w:p>
        </w:tc>
      </w:tr>
      <w:tr w:rsidR="00766AA5" w:rsidRPr="00766AA5" w:rsidTr="007131AE">
        <w:trPr>
          <w:trHeight w:val="233"/>
        </w:trPr>
        <w:tc>
          <w:tcPr>
            <w:tcW w:w="5778" w:type="dxa"/>
            <w:vMerge/>
            <w:noWrap/>
            <w:vAlign w:val="center"/>
          </w:tcPr>
          <w:p w:rsidR="006C273E" w:rsidRPr="00766AA5" w:rsidRDefault="006C273E" w:rsidP="006C273E">
            <w:pPr>
              <w:rPr>
                <w:sz w:val="20"/>
                <w:szCs w:val="20"/>
              </w:rPr>
            </w:pPr>
          </w:p>
        </w:tc>
        <w:tc>
          <w:tcPr>
            <w:tcW w:w="1134" w:type="dxa"/>
            <w:gridSpan w:val="2"/>
            <w:vMerge/>
            <w:vAlign w:val="center"/>
          </w:tcPr>
          <w:p w:rsidR="006C273E" w:rsidRPr="00766AA5" w:rsidRDefault="006C273E" w:rsidP="006C273E">
            <w:pPr>
              <w:rPr>
                <w:sz w:val="20"/>
                <w:szCs w:val="20"/>
              </w:rPr>
            </w:pPr>
          </w:p>
        </w:tc>
        <w:tc>
          <w:tcPr>
            <w:tcW w:w="1134" w:type="dxa"/>
            <w:shd w:val="clear" w:color="auto" w:fill="auto"/>
            <w:noWrap/>
            <w:vAlign w:val="bottom"/>
          </w:tcPr>
          <w:p w:rsidR="006C273E" w:rsidRPr="00766AA5" w:rsidRDefault="006C273E" w:rsidP="006C273E">
            <w:pPr>
              <w:jc w:val="center"/>
              <w:rPr>
                <w:sz w:val="20"/>
                <w:szCs w:val="20"/>
              </w:rPr>
            </w:pPr>
            <w:r w:rsidRPr="00766AA5">
              <w:rPr>
                <w:sz w:val="20"/>
                <w:szCs w:val="20"/>
              </w:rPr>
              <w:t>2020.</w:t>
            </w:r>
          </w:p>
        </w:tc>
        <w:tc>
          <w:tcPr>
            <w:tcW w:w="1134" w:type="dxa"/>
            <w:shd w:val="clear" w:color="auto" w:fill="auto"/>
            <w:noWrap/>
            <w:vAlign w:val="bottom"/>
          </w:tcPr>
          <w:p w:rsidR="006C273E" w:rsidRPr="00766AA5" w:rsidRDefault="006C273E" w:rsidP="006C273E">
            <w:pPr>
              <w:jc w:val="center"/>
              <w:rPr>
                <w:sz w:val="20"/>
                <w:szCs w:val="20"/>
              </w:rPr>
            </w:pPr>
            <w:r w:rsidRPr="00766AA5">
              <w:rPr>
                <w:sz w:val="20"/>
                <w:szCs w:val="20"/>
              </w:rPr>
              <w:t>2021.</w:t>
            </w:r>
          </w:p>
        </w:tc>
        <w:tc>
          <w:tcPr>
            <w:tcW w:w="1134" w:type="dxa"/>
            <w:shd w:val="clear" w:color="auto" w:fill="auto"/>
            <w:noWrap/>
            <w:vAlign w:val="bottom"/>
          </w:tcPr>
          <w:p w:rsidR="006C273E" w:rsidRPr="00766AA5" w:rsidRDefault="006C273E" w:rsidP="006C273E">
            <w:pPr>
              <w:jc w:val="center"/>
              <w:rPr>
                <w:sz w:val="20"/>
                <w:szCs w:val="20"/>
              </w:rPr>
            </w:pPr>
            <w:r w:rsidRPr="00766AA5">
              <w:rPr>
                <w:sz w:val="20"/>
                <w:szCs w:val="20"/>
              </w:rPr>
              <w:t>2022.</w:t>
            </w:r>
          </w:p>
        </w:tc>
      </w:tr>
      <w:tr w:rsidR="00766AA5" w:rsidRPr="00766AA5" w:rsidTr="00877B04">
        <w:trPr>
          <w:trHeight w:val="701"/>
        </w:trPr>
        <w:tc>
          <w:tcPr>
            <w:tcW w:w="57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273E" w:rsidRPr="00766AA5" w:rsidRDefault="006C273E" w:rsidP="006C273E">
            <w:pPr>
              <w:rPr>
                <w:sz w:val="20"/>
                <w:szCs w:val="20"/>
              </w:rPr>
            </w:pPr>
            <w:r w:rsidRPr="00766AA5">
              <w:rPr>
                <w:sz w:val="20"/>
                <w:szCs w:val="20"/>
              </w:rPr>
              <w:t>JVP - Nabavom nove opreme i vozila povećava se operativnost, učinkovitost i veća razina zaštite od požara na području grada Samobora (broj nabavljenih vozila)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273E" w:rsidRPr="00766AA5" w:rsidRDefault="006C273E" w:rsidP="006C273E">
            <w:pPr>
              <w:jc w:val="center"/>
              <w:rPr>
                <w:sz w:val="20"/>
                <w:szCs w:val="20"/>
              </w:rPr>
            </w:pPr>
            <w:r w:rsidRPr="00766AA5">
              <w:rPr>
                <w:sz w:val="20"/>
                <w:szCs w:val="20"/>
              </w:rPr>
              <w:t>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C273E" w:rsidRPr="00766AA5" w:rsidRDefault="006C273E" w:rsidP="006C273E">
            <w:pPr>
              <w:jc w:val="center"/>
              <w:rPr>
                <w:sz w:val="20"/>
                <w:szCs w:val="20"/>
              </w:rPr>
            </w:pPr>
            <w:r w:rsidRPr="00766AA5">
              <w:rPr>
                <w:sz w:val="20"/>
                <w:szCs w:val="20"/>
              </w:rPr>
              <w:t>7</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C273E" w:rsidRPr="00766AA5" w:rsidRDefault="006C273E" w:rsidP="006C273E">
            <w:pPr>
              <w:jc w:val="center"/>
              <w:rPr>
                <w:sz w:val="20"/>
                <w:szCs w:val="20"/>
              </w:rPr>
            </w:pPr>
            <w:r w:rsidRPr="00766AA5">
              <w:rPr>
                <w:sz w:val="20"/>
                <w:szCs w:val="20"/>
              </w:rPr>
              <w:t>7</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C273E" w:rsidRPr="00766AA5" w:rsidRDefault="006C273E" w:rsidP="006C273E">
            <w:pPr>
              <w:jc w:val="center"/>
              <w:rPr>
                <w:sz w:val="20"/>
                <w:szCs w:val="20"/>
              </w:rPr>
            </w:pPr>
            <w:r w:rsidRPr="00766AA5">
              <w:rPr>
                <w:sz w:val="20"/>
                <w:szCs w:val="20"/>
              </w:rPr>
              <w:t>7</w:t>
            </w:r>
          </w:p>
        </w:tc>
      </w:tr>
      <w:tr w:rsidR="00766AA5" w:rsidRPr="00766AA5" w:rsidTr="00315CF4">
        <w:trPr>
          <w:trHeight w:val="266"/>
        </w:trPr>
        <w:tc>
          <w:tcPr>
            <w:tcW w:w="10314" w:type="dxa"/>
            <w:gridSpan w:val="6"/>
            <w:shd w:val="clear" w:color="000000" w:fill="D9D9D9"/>
            <w:noWrap/>
            <w:hideMark/>
          </w:tcPr>
          <w:p w:rsidR="003F5AB6" w:rsidRPr="00766AA5" w:rsidRDefault="003F5AB6" w:rsidP="003F5AB6">
            <w:pPr>
              <w:rPr>
                <w:b/>
                <w:bCs/>
                <w:iCs/>
              </w:rPr>
            </w:pPr>
            <w:r w:rsidRPr="00766AA5">
              <w:rPr>
                <w:b/>
                <w:bCs/>
                <w:iCs/>
              </w:rPr>
              <w:t>Program:  GOSPODARENJE STAMBENIM I POSLOVNIM FONDOM</w:t>
            </w:r>
          </w:p>
        </w:tc>
      </w:tr>
      <w:tr w:rsidR="00766AA5" w:rsidRPr="00766AA5" w:rsidTr="00315CF4">
        <w:trPr>
          <w:trHeight w:val="576"/>
        </w:trPr>
        <w:tc>
          <w:tcPr>
            <w:tcW w:w="10314" w:type="dxa"/>
            <w:gridSpan w:val="6"/>
            <w:shd w:val="clear" w:color="auto" w:fill="auto"/>
            <w:noWrap/>
            <w:hideMark/>
          </w:tcPr>
          <w:p w:rsidR="003F5AB6" w:rsidRPr="00766AA5" w:rsidRDefault="003F5AB6" w:rsidP="003F5AB6">
            <w:pPr>
              <w:jc w:val="both"/>
              <w:rPr>
                <w:sz w:val="20"/>
                <w:szCs w:val="20"/>
              </w:rPr>
            </w:pPr>
            <w:r w:rsidRPr="00766AA5">
              <w:rPr>
                <w:sz w:val="20"/>
                <w:szCs w:val="20"/>
              </w:rPr>
              <w:t xml:space="preserve">Zakonske i druge pravne osnove programa: </w:t>
            </w:r>
          </w:p>
          <w:p w:rsidR="003F5AB6" w:rsidRPr="00766AA5" w:rsidRDefault="003F5AB6" w:rsidP="003F5AB6">
            <w:pPr>
              <w:jc w:val="both"/>
              <w:rPr>
                <w:sz w:val="20"/>
                <w:szCs w:val="20"/>
              </w:rPr>
            </w:pPr>
            <w:r w:rsidRPr="00766AA5">
              <w:rPr>
                <w:sz w:val="20"/>
                <w:szCs w:val="20"/>
              </w:rPr>
              <w:t>Zakon o gradnji (N/N 153/13, 20/17 i 30/19), Zakon o prostornom uređenju (NN 153/13, 65/17, 114/18, 39/19 i 98/19) Zakon o vlasništvu i drugim stvarnim pravima (NN 91/96, 68/98, 137/99, 22/00, 73/00, 129/00, 114/01, 79/06, 141/06, 146/08, 38/09, 153/09, 143/12 i 152/14), Zakon o prodaji stanova na kojima postoji stanarsko pravo (NN 43/92, 69/92, 87/92, 25/93, 26/93, 48/93, 2/94, 44/94, 47/94, 58/95, 103/95, 11/96, 76/96, 111/96, 11/97, 103/97, 119/97, 68/98, 163/98, 22/99,96/99, 120/00, 94/01 i 78/02), Zakon o zaštiti i očuvanju kulturnih dobara (NN 69/99, 151/03, 157/03, 100/04, 87/09, 88/10, 61/11, 25/12, 136/12, 157/13, 152/14, 98/15, 44/17 i 90/18).</w:t>
            </w:r>
          </w:p>
        </w:tc>
      </w:tr>
      <w:tr w:rsidR="00766AA5" w:rsidRPr="00766AA5" w:rsidTr="00315CF4">
        <w:trPr>
          <w:trHeight w:val="694"/>
        </w:trPr>
        <w:tc>
          <w:tcPr>
            <w:tcW w:w="10314" w:type="dxa"/>
            <w:gridSpan w:val="6"/>
            <w:shd w:val="clear" w:color="auto" w:fill="auto"/>
            <w:hideMark/>
          </w:tcPr>
          <w:p w:rsidR="003F7B92" w:rsidRPr="00766AA5" w:rsidRDefault="003F5AB6" w:rsidP="003F5AB6">
            <w:pPr>
              <w:jc w:val="both"/>
              <w:rPr>
                <w:sz w:val="20"/>
                <w:szCs w:val="20"/>
              </w:rPr>
            </w:pPr>
            <w:r w:rsidRPr="00766AA5">
              <w:rPr>
                <w:sz w:val="20"/>
                <w:szCs w:val="20"/>
              </w:rPr>
              <w:t xml:space="preserve">Opći i posebni cilj programa: </w:t>
            </w:r>
          </w:p>
          <w:p w:rsidR="003F5AB6" w:rsidRPr="00766AA5" w:rsidRDefault="003F5AB6" w:rsidP="003F5AB6">
            <w:pPr>
              <w:jc w:val="both"/>
              <w:rPr>
                <w:sz w:val="20"/>
                <w:szCs w:val="20"/>
              </w:rPr>
            </w:pPr>
            <w:r w:rsidRPr="00766AA5">
              <w:rPr>
                <w:sz w:val="20"/>
                <w:szCs w:val="20"/>
              </w:rPr>
              <w:t>Kao vlasnik imovine Grad Samobor je obvezan voditi brigu o tekućem održavanju, investicijskom održavanju, dogradnji i rekonstrukciji poslovno-stambenog fonda te raspolagati istim sukladno zakonskoj regulativi, kao i čuvati kulturnu baštinu te osigurati sredstva za energetsku strategiju.</w:t>
            </w:r>
          </w:p>
          <w:p w:rsidR="003F5AB6" w:rsidRPr="00766AA5" w:rsidRDefault="003F5AB6" w:rsidP="003F5AB6">
            <w:pPr>
              <w:jc w:val="both"/>
              <w:rPr>
                <w:sz w:val="20"/>
                <w:szCs w:val="20"/>
              </w:rPr>
            </w:pPr>
            <w:r w:rsidRPr="00766AA5">
              <w:rPr>
                <w:sz w:val="20"/>
                <w:szCs w:val="20"/>
              </w:rPr>
              <w:t xml:space="preserve">Posebni razvojni cilj (iz </w:t>
            </w:r>
            <w:r w:rsidRPr="00766AA5">
              <w:rPr>
                <w:iCs/>
                <w:sz w:val="20"/>
                <w:szCs w:val="20"/>
              </w:rPr>
              <w:t>Strateškog programa razvoja Grada Samobora za 2013.-2020.godine)</w:t>
            </w:r>
            <w:r w:rsidRPr="00766AA5">
              <w:rPr>
                <w:sz w:val="20"/>
                <w:szCs w:val="20"/>
              </w:rPr>
              <w:t>:</w:t>
            </w:r>
            <w:r w:rsidRPr="00766AA5">
              <w:rPr>
                <w:i/>
                <w:sz w:val="20"/>
                <w:szCs w:val="20"/>
              </w:rPr>
              <w:t xml:space="preserve"> </w:t>
            </w:r>
            <w:r w:rsidRPr="00766AA5">
              <w:rPr>
                <w:sz w:val="20"/>
                <w:szCs w:val="20"/>
              </w:rPr>
              <w:t>4.2. Ciljevi razvoja društvenih djelatnosti i mjere za njihovo ostvarenje.</w:t>
            </w:r>
          </w:p>
          <w:p w:rsidR="003F5AB6" w:rsidRPr="00766AA5" w:rsidRDefault="003F5AB6" w:rsidP="003F5AB6">
            <w:pPr>
              <w:jc w:val="both"/>
              <w:rPr>
                <w:iCs/>
                <w:sz w:val="20"/>
                <w:szCs w:val="20"/>
              </w:rPr>
            </w:pPr>
            <w:r w:rsidRPr="00766AA5">
              <w:rPr>
                <w:sz w:val="20"/>
                <w:szCs w:val="20"/>
              </w:rPr>
              <w:t xml:space="preserve">Šifre i naziv mjera za ostvarenje posebnih razvojnih ciljeva (iz </w:t>
            </w:r>
            <w:r w:rsidRPr="00766AA5">
              <w:rPr>
                <w:iCs/>
                <w:sz w:val="20"/>
                <w:szCs w:val="20"/>
              </w:rPr>
              <w:t>Strateškog programa razvoja Grada Samobora za 2013.-2020. godina): 4.2.1. – 4.2.12. Mjere iz Strateškog programa razvoja Grada Samobora kojima se ostvaruje Program Gospodarenja stambenim i poslovnim fondom.</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USLUGE TEKUĆEG I INVESTICIJSKOG ODRŽAVANJA ZGRADA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277"/>
        </w:trPr>
        <w:tc>
          <w:tcPr>
            <w:tcW w:w="6912" w:type="dxa"/>
            <w:gridSpan w:val="3"/>
            <w:shd w:val="clear" w:color="auto" w:fill="auto"/>
            <w:noWrap/>
            <w:hideMark/>
          </w:tcPr>
          <w:p w:rsidR="003F5AB6" w:rsidRPr="00766AA5" w:rsidRDefault="003F5AB6" w:rsidP="003F5AB6">
            <w:pPr>
              <w:rPr>
                <w:sz w:val="20"/>
                <w:szCs w:val="20"/>
              </w:rPr>
            </w:pPr>
            <w:r w:rsidRPr="00766AA5">
              <w:rPr>
                <w:sz w:val="20"/>
                <w:szCs w:val="20"/>
              </w:rPr>
              <w:t xml:space="preserve">Grad Samobor raspolaže stambenim fondom te je dužan osigurati financijska sredstva za hitne i manje popravke na predmetnim objektima radi postizanja minimalnih uvjeta za korištenje istih. U okviru ove aktivnosti planiraju se i sredstva za hitne intervencije i tekuće održavanje zgrada u vlasništvu Grada, zatim sredstva pričuve koja se plaćaju upravitelju zgrada u kojem su stanovi u vlasništvu Grada, sredstva za potrošnju vode u svrhu oprskbe vodom društvenih domova po mjesnim odborima, kao i za troškove pražnjenja sabirnih jama uz društvene domove, te sredstva potrebna za legalizaciju objekata u vlasništvu Grada. Nadalje, radi poboljšanja kvalitete življenja stanovništva u mjestima izvan Grada osigurana su sredstva za izgradnju i popravak te uređenje postojećih društvenih domova. </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876.400</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946.400</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876.400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231"/>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455"/>
        </w:trPr>
        <w:tc>
          <w:tcPr>
            <w:tcW w:w="5813" w:type="dxa"/>
            <w:gridSpan w:val="2"/>
            <w:shd w:val="clear" w:color="auto" w:fill="auto"/>
            <w:hideMark/>
          </w:tcPr>
          <w:p w:rsidR="00B81A25" w:rsidRPr="00766AA5" w:rsidRDefault="00B81A25" w:rsidP="00B81A25">
            <w:pPr>
              <w:jc w:val="both"/>
              <w:rPr>
                <w:iCs/>
                <w:sz w:val="20"/>
                <w:szCs w:val="20"/>
              </w:rPr>
            </w:pPr>
            <w:r w:rsidRPr="00766AA5">
              <w:rPr>
                <w:iCs/>
                <w:sz w:val="20"/>
                <w:szCs w:val="20"/>
              </w:rPr>
              <w:t>Očuvanje stambenog fonda u vlasništvu Grada Samobora i poboljšanje kvalitete življenja građana na području Grada, te poboljšanje uvjeta rada djelatnika u poslovnim zgradama u vlasništvu Grada.</w:t>
            </w:r>
          </w:p>
        </w:tc>
        <w:tc>
          <w:tcPr>
            <w:tcW w:w="1099" w:type="dxa"/>
            <w:shd w:val="clear" w:color="auto" w:fill="auto"/>
            <w:noWrap/>
            <w:vAlign w:val="center"/>
            <w:hideMark/>
          </w:tcPr>
          <w:p w:rsidR="00B81A25" w:rsidRPr="00766AA5" w:rsidRDefault="00B81A25" w:rsidP="00B81A25">
            <w:pPr>
              <w:jc w:val="center"/>
              <w:rPr>
                <w:sz w:val="20"/>
                <w:szCs w:val="20"/>
              </w:rPr>
            </w:pPr>
            <w:r w:rsidRPr="00766AA5">
              <w:rPr>
                <w:sz w:val="20"/>
                <w:szCs w:val="20"/>
              </w:rPr>
              <w:t>50%</w:t>
            </w:r>
          </w:p>
        </w:tc>
        <w:tc>
          <w:tcPr>
            <w:tcW w:w="1134" w:type="dxa"/>
            <w:shd w:val="clear" w:color="auto" w:fill="auto"/>
            <w:noWrap/>
            <w:vAlign w:val="center"/>
          </w:tcPr>
          <w:p w:rsidR="00B81A25" w:rsidRPr="00766AA5" w:rsidRDefault="00B81A25" w:rsidP="00B81A25">
            <w:pPr>
              <w:jc w:val="center"/>
              <w:rPr>
                <w:sz w:val="20"/>
                <w:szCs w:val="20"/>
              </w:rPr>
            </w:pPr>
            <w:r w:rsidRPr="00766AA5">
              <w:rPr>
                <w:sz w:val="20"/>
                <w:szCs w:val="20"/>
              </w:rPr>
              <w:t>60%</w:t>
            </w:r>
          </w:p>
        </w:tc>
        <w:tc>
          <w:tcPr>
            <w:tcW w:w="1134" w:type="dxa"/>
            <w:shd w:val="clear" w:color="auto" w:fill="auto"/>
            <w:noWrap/>
            <w:vAlign w:val="center"/>
          </w:tcPr>
          <w:p w:rsidR="00B81A25" w:rsidRPr="00766AA5" w:rsidRDefault="00B81A25" w:rsidP="00B81A25">
            <w:pPr>
              <w:jc w:val="center"/>
              <w:rPr>
                <w:sz w:val="20"/>
                <w:szCs w:val="20"/>
              </w:rPr>
            </w:pPr>
            <w:r w:rsidRPr="00766AA5">
              <w:rPr>
                <w:sz w:val="20"/>
                <w:szCs w:val="20"/>
              </w:rPr>
              <w:t>70%</w:t>
            </w:r>
          </w:p>
        </w:tc>
        <w:tc>
          <w:tcPr>
            <w:tcW w:w="1134" w:type="dxa"/>
            <w:shd w:val="clear" w:color="auto" w:fill="auto"/>
            <w:noWrap/>
            <w:vAlign w:val="center"/>
          </w:tcPr>
          <w:p w:rsidR="00B81A25" w:rsidRPr="00766AA5" w:rsidRDefault="00B81A25" w:rsidP="00B81A25">
            <w:pPr>
              <w:jc w:val="center"/>
              <w:rPr>
                <w:sz w:val="20"/>
                <w:szCs w:val="20"/>
              </w:rPr>
            </w:pPr>
            <w:r w:rsidRPr="00766AA5">
              <w:rPr>
                <w:sz w:val="20"/>
                <w:szCs w:val="20"/>
              </w:rPr>
              <w:t>70%</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ZAŠTITA SPOMENIKA KULTURE</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702"/>
        </w:trPr>
        <w:tc>
          <w:tcPr>
            <w:tcW w:w="6912" w:type="dxa"/>
            <w:gridSpan w:val="3"/>
            <w:shd w:val="clear" w:color="auto" w:fill="auto"/>
            <w:noWrap/>
            <w:hideMark/>
          </w:tcPr>
          <w:p w:rsidR="00536004" w:rsidRPr="00766AA5" w:rsidRDefault="00536004" w:rsidP="00536004">
            <w:pPr>
              <w:rPr>
                <w:sz w:val="20"/>
                <w:szCs w:val="20"/>
              </w:rPr>
            </w:pPr>
            <w:r w:rsidRPr="00766AA5">
              <w:rPr>
                <w:sz w:val="20"/>
                <w:szCs w:val="20"/>
              </w:rPr>
              <w:lastRenderedPageBreak/>
              <w:t xml:space="preserve">Zbog konstantnih potreba na očuvanju objekata pod zaštitom Ministarstva kulture, Grad Samobor svake godine, a prema smjernicama i prioritetima Konzervatorskog zavoda koji nadzire radove nad tim objektima, sukladno raspoloživim sredstvima provodi mjere obnove, konzerviranja i restauriranja zaštićenih građevina. Planiraju se zaštitni i restauratorski radovi na </w:t>
            </w:r>
            <w:r w:rsidRPr="00766AA5">
              <w:t xml:space="preserve"> </w:t>
            </w:r>
            <w:r w:rsidRPr="00766AA5">
              <w:rPr>
                <w:sz w:val="20"/>
                <w:szCs w:val="20"/>
              </w:rPr>
              <w:t>sakralnim objektima u gradu Samoboru  te radovi  na ostalim zaštićenim objektima sa  šireg područja Grada Samobora. Također, planira se i sufinanciranje obnove pročelja po provedenom javnom pozivu za vlasnike konzervatorski zaštićenih objekata.</w:t>
            </w:r>
          </w:p>
          <w:p w:rsidR="00536004" w:rsidRPr="00766AA5" w:rsidRDefault="00536004" w:rsidP="00536004">
            <w:pPr>
              <w:rPr>
                <w:sz w:val="20"/>
                <w:szCs w:val="20"/>
              </w:rPr>
            </w:pPr>
            <w:r w:rsidRPr="00766AA5">
              <w:rPr>
                <w:sz w:val="20"/>
                <w:szCs w:val="20"/>
              </w:rPr>
              <w:t>Sredstva su ostvarena iz spomeničke rente te iz ostalih prihoda kao državne ili županijske pomoći. U strategiji razvoja Grada Samobora 2013-2020. zaštita spomenika kulture dio je gospodarskog razvoja tj. unutar sustavnog poticanja i usmjeravana samoborskog turizma.</w:t>
            </w:r>
          </w:p>
          <w:p w:rsidR="00536004" w:rsidRPr="00766AA5" w:rsidRDefault="00536004" w:rsidP="00536004">
            <w:pPr>
              <w:pStyle w:val="NoSpacing"/>
              <w:rPr>
                <w:rFonts w:ascii="Times New Roman" w:hAnsi="Times New Roman"/>
                <w:i/>
                <w:sz w:val="20"/>
                <w:szCs w:val="20"/>
                <w:lang w:eastAsia="hr-HR"/>
              </w:rPr>
            </w:pPr>
            <w:r w:rsidRPr="00766AA5">
              <w:rPr>
                <w:rFonts w:ascii="Times New Roman" w:hAnsi="Times New Roman"/>
                <w:sz w:val="20"/>
                <w:szCs w:val="20"/>
                <w:lang w:eastAsia="hr-HR"/>
              </w:rPr>
              <w:t>Posebni razvojni cilj (iz Strateškog programa razvoja  Grada Samobora za 2013.-2020. godina):</w:t>
            </w:r>
            <w:r w:rsidRPr="00766AA5">
              <w:rPr>
                <w:rFonts w:ascii="Times New Roman" w:hAnsi="Times New Roman"/>
                <w:i/>
                <w:sz w:val="20"/>
                <w:szCs w:val="20"/>
                <w:lang w:eastAsia="hr-HR"/>
              </w:rPr>
              <w:t xml:space="preserve"> </w:t>
            </w:r>
          </w:p>
          <w:p w:rsidR="00536004" w:rsidRPr="00766AA5" w:rsidRDefault="00536004" w:rsidP="00536004">
            <w:pPr>
              <w:pStyle w:val="NoSpacing"/>
              <w:rPr>
                <w:rFonts w:ascii="Times New Roman" w:hAnsi="Times New Roman"/>
                <w:sz w:val="20"/>
                <w:szCs w:val="20"/>
                <w:lang w:eastAsia="hr-HR"/>
              </w:rPr>
            </w:pPr>
            <w:r w:rsidRPr="00766AA5">
              <w:rPr>
                <w:rFonts w:ascii="Times New Roman" w:hAnsi="Times New Roman"/>
                <w:sz w:val="20"/>
                <w:szCs w:val="20"/>
                <w:lang w:eastAsia="hr-HR"/>
              </w:rPr>
              <w:t>4.3. Ciljevi uređenja prostora i zaštite okoliša i mjere za njihovo ostvarenje</w:t>
            </w:r>
          </w:p>
          <w:p w:rsidR="00536004" w:rsidRPr="00766AA5" w:rsidRDefault="00536004" w:rsidP="00536004">
            <w:pPr>
              <w:pStyle w:val="NoSpacing"/>
              <w:rPr>
                <w:rFonts w:ascii="Times New Roman" w:eastAsia="Times New Roman" w:hAnsi="Times New Roman"/>
                <w:i/>
                <w:iCs/>
                <w:sz w:val="20"/>
                <w:szCs w:val="20"/>
                <w:lang w:eastAsia="hr-HR"/>
              </w:rPr>
            </w:pPr>
            <w:r w:rsidRPr="00766AA5">
              <w:rPr>
                <w:rFonts w:ascii="Times New Roman" w:hAnsi="Times New Roman"/>
                <w:sz w:val="20"/>
                <w:szCs w:val="20"/>
                <w:lang w:eastAsia="hr-HR"/>
              </w:rPr>
              <w:t>4.3.14. Mjere iz Strateškog programa razvoja Grada Samobora 2013-2020. kojima se ostvaruje Program  Zaštite spomenika kulture</w:t>
            </w:r>
          </w:p>
        </w:tc>
        <w:tc>
          <w:tcPr>
            <w:tcW w:w="1134" w:type="dxa"/>
            <w:shd w:val="clear" w:color="auto" w:fill="auto"/>
            <w:noWrap/>
            <w:vAlign w:val="center"/>
            <w:hideMark/>
          </w:tcPr>
          <w:p w:rsidR="00536004" w:rsidRPr="00766AA5" w:rsidRDefault="00536004" w:rsidP="00536004">
            <w:pPr>
              <w:jc w:val="right"/>
              <w:rPr>
                <w:b/>
                <w:sz w:val="20"/>
                <w:szCs w:val="20"/>
              </w:rPr>
            </w:pPr>
            <w:r w:rsidRPr="00766AA5">
              <w:rPr>
                <w:b/>
                <w:sz w:val="20"/>
                <w:szCs w:val="20"/>
              </w:rPr>
              <w:t>350.000</w:t>
            </w:r>
          </w:p>
        </w:tc>
        <w:tc>
          <w:tcPr>
            <w:tcW w:w="1134" w:type="dxa"/>
            <w:shd w:val="clear" w:color="auto" w:fill="auto"/>
            <w:noWrap/>
            <w:vAlign w:val="center"/>
            <w:hideMark/>
          </w:tcPr>
          <w:p w:rsidR="00536004" w:rsidRPr="00766AA5" w:rsidRDefault="00536004" w:rsidP="00536004">
            <w:pPr>
              <w:jc w:val="right"/>
              <w:rPr>
                <w:b/>
                <w:sz w:val="20"/>
                <w:szCs w:val="20"/>
              </w:rPr>
            </w:pPr>
            <w:r w:rsidRPr="00766AA5">
              <w:rPr>
                <w:b/>
                <w:sz w:val="20"/>
                <w:szCs w:val="20"/>
              </w:rPr>
              <w:t>350.000</w:t>
            </w:r>
          </w:p>
        </w:tc>
        <w:tc>
          <w:tcPr>
            <w:tcW w:w="1134" w:type="dxa"/>
            <w:shd w:val="clear" w:color="auto" w:fill="auto"/>
            <w:noWrap/>
            <w:vAlign w:val="center"/>
            <w:hideMark/>
          </w:tcPr>
          <w:p w:rsidR="00536004" w:rsidRPr="00766AA5" w:rsidRDefault="00536004" w:rsidP="00536004">
            <w:pPr>
              <w:jc w:val="right"/>
              <w:rPr>
                <w:b/>
                <w:sz w:val="20"/>
                <w:szCs w:val="20"/>
              </w:rPr>
            </w:pPr>
            <w:r w:rsidRPr="00766AA5">
              <w:rPr>
                <w:b/>
                <w:sz w:val="20"/>
                <w:szCs w:val="20"/>
              </w:rPr>
              <w:t>350.000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200"/>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618"/>
        </w:trPr>
        <w:tc>
          <w:tcPr>
            <w:tcW w:w="5813" w:type="dxa"/>
            <w:gridSpan w:val="2"/>
            <w:tcBorders>
              <w:top w:val="single" w:sz="4" w:space="0" w:color="auto"/>
              <w:left w:val="single" w:sz="4" w:space="0" w:color="auto"/>
              <w:bottom w:val="single" w:sz="4" w:space="0" w:color="auto"/>
              <w:right w:val="single" w:sz="4" w:space="0" w:color="auto"/>
            </w:tcBorders>
            <w:shd w:val="clear" w:color="auto" w:fill="auto"/>
            <w:hideMark/>
          </w:tcPr>
          <w:p w:rsidR="003F5AB6" w:rsidRPr="00766AA5" w:rsidRDefault="003F5AB6" w:rsidP="003F5AB6">
            <w:pPr>
              <w:jc w:val="both"/>
              <w:rPr>
                <w:iCs/>
                <w:sz w:val="20"/>
                <w:szCs w:val="20"/>
              </w:rPr>
            </w:pPr>
            <w:r w:rsidRPr="00766AA5">
              <w:rPr>
                <w:iCs/>
                <w:sz w:val="20"/>
                <w:szCs w:val="20"/>
              </w:rPr>
              <w:t xml:space="preserve">Pokazatelji uspješnosti su sačuvana kulturna dobra koja doprinose razvoju turističke ponude Grada Samobora, a time podizanju gospodarskog unapređenja naše sredine. </w:t>
            </w:r>
          </w:p>
          <w:p w:rsidR="003F5AB6" w:rsidRPr="00766AA5" w:rsidRDefault="003F5AB6" w:rsidP="003F5AB6">
            <w:pPr>
              <w:jc w:val="both"/>
              <w:rPr>
                <w:iCs/>
                <w:sz w:val="20"/>
                <w:szCs w:val="20"/>
              </w:rPr>
            </w:pPr>
            <w:r w:rsidRPr="00766AA5">
              <w:rPr>
                <w:iCs/>
                <w:sz w:val="20"/>
                <w:szCs w:val="20"/>
              </w:rPr>
              <w:t xml:space="preserve">Uspješnost ocijenjena prema broju zaprimljenih zahtjeva za obnovu pojedinačno zaštićenih kulturnih dobara te  sufinanciranja  uređenja pročelja privatnih objekata u zaštićenoj zoni. . </w:t>
            </w:r>
          </w:p>
        </w:tc>
        <w:tc>
          <w:tcPr>
            <w:tcW w:w="1099" w:type="dxa"/>
            <w:shd w:val="clear" w:color="auto" w:fill="auto"/>
            <w:noWrap/>
            <w:vAlign w:val="center"/>
            <w:hideMark/>
          </w:tcPr>
          <w:p w:rsidR="003F5AB6" w:rsidRPr="00766AA5" w:rsidRDefault="003F5AB6" w:rsidP="003F5AB6">
            <w:pPr>
              <w:jc w:val="center"/>
              <w:rPr>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b/>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ENERGETSKA STRATEGIJA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945"/>
        </w:trPr>
        <w:tc>
          <w:tcPr>
            <w:tcW w:w="6912" w:type="dxa"/>
            <w:gridSpan w:val="3"/>
            <w:shd w:val="clear" w:color="auto" w:fill="auto"/>
            <w:noWrap/>
            <w:hideMark/>
          </w:tcPr>
          <w:p w:rsidR="003F5AB6" w:rsidRPr="00766AA5" w:rsidRDefault="003F5AB6" w:rsidP="003F5AB6">
            <w:pPr>
              <w:rPr>
                <w:sz w:val="20"/>
                <w:szCs w:val="20"/>
              </w:rPr>
            </w:pPr>
            <w:r w:rsidRPr="00766AA5">
              <w:rPr>
                <w:sz w:val="20"/>
                <w:szCs w:val="20"/>
              </w:rPr>
              <w:t>Sukladno Zakonu o energetskoj učinkovitosti, za potrebe provedbe radova u domeni energetske strategije u proračunu Grada Samobora u 2020. godini predviđena su sredstva za energetsko certificiranje javnih zgrada koje nisu obuhvaćene u prioritetima do sada ili su obnovom privedene uporabnoj funkciji. Također, prema planu EU do 2020.g. će se provoditi programi poticaja energetske obnove obiteljskih kuća te ugradnje razdjelnika topline u više stambenim jedinicama preko Fonda za zaštitu okoliša i energetsku učinkovitost. Vlasnicima obiteljskih kuća koji ostvare sufinanciranje, Grad Samobor do</w:t>
            </w:r>
            <w:r w:rsidR="009B0C6A" w:rsidRPr="00766AA5">
              <w:rPr>
                <w:sz w:val="20"/>
                <w:szCs w:val="20"/>
              </w:rPr>
              <w:t>datno daje pomoć u iznosu od 10</w:t>
            </w:r>
            <w:r w:rsidRPr="00766AA5">
              <w:rPr>
                <w:sz w:val="20"/>
                <w:szCs w:val="20"/>
              </w:rPr>
              <w:t xml:space="preserve">% vrijednosti opravdanih radova. </w:t>
            </w:r>
          </w:p>
          <w:p w:rsidR="003F5AB6" w:rsidRPr="00766AA5" w:rsidRDefault="003F5AB6" w:rsidP="003F5AB6">
            <w:pPr>
              <w:rPr>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w:t>
            </w:r>
            <w:r w:rsidRPr="00766AA5">
              <w:rPr>
                <w:i/>
                <w:sz w:val="20"/>
                <w:szCs w:val="20"/>
              </w:rPr>
              <w:t xml:space="preserve"> </w:t>
            </w:r>
            <w:r w:rsidRPr="00766AA5">
              <w:rPr>
                <w:sz w:val="20"/>
                <w:szCs w:val="20"/>
              </w:rPr>
              <w:t xml:space="preserve">4.3. Ciljevi uređenja prostora i zaštite okoliša i mjere za njihovo ostvarenje. </w:t>
            </w:r>
            <w:r w:rsidRPr="00766AA5">
              <w:rPr>
                <w:iCs/>
                <w:sz w:val="20"/>
                <w:szCs w:val="20"/>
              </w:rPr>
              <w:t>4.3.5-4.3.6 Mjere iz Strateškog programa razvoja Grada Samobora 2013-2020. kojima se ostvaruje  energetska učinkovitost JLS.</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40.000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40.000</w:t>
            </w:r>
          </w:p>
        </w:tc>
        <w:tc>
          <w:tcPr>
            <w:tcW w:w="1134" w:type="dxa"/>
            <w:shd w:val="clear" w:color="auto" w:fill="auto"/>
            <w:noWrap/>
            <w:vAlign w:val="center"/>
            <w:hideMark/>
          </w:tcPr>
          <w:p w:rsidR="003F5AB6" w:rsidRPr="00766AA5" w:rsidRDefault="00E57FFE" w:rsidP="003F5AB6">
            <w:pPr>
              <w:jc w:val="right"/>
              <w:rPr>
                <w:b/>
                <w:sz w:val="20"/>
                <w:szCs w:val="20"/>
              </w:rPr>
            </w:pPr>
            <w:r w:rsidRPr="00766AA5">
              <w:rPr>
                <w:b/>
                <w:sz w:val="20"/>
                <w:szCs w:val="20"/>
              </w:rPr>
              <w:t>1</w:t>
            </w:r>
            <w:r w:rsidR="003F5AB6" w:rsidRPr="00766AA5">
              <w:rPr>
                <w:b/>
                <w:sz w:val="20"/>
                <w:szCs w:val="20"/>
              </w:rPr>
              <w:t>0.000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8C3C6B">
        <w:trPr>
          <w:trHeight w:val="337"/>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618"/>
        </w:trPr>
        <w:tc>
          <w:tcPr>
            <w:tcW w:w="5813" w:type="dxa"/>
            <w:gridSpan w:val="2"/>
            <w:shd w:val="clear" w:color="auto" w:fill="auto"/>
            <w:hideMark/>
          </w:tcPr>
          <w:p w:rsidR="003F5AB6" w:rsidRPr="00766AA5" w:rsidRDefault="003F5AB6" w:rsidP="003F5AB6">
            <w:pPr>
              <w:rPr>
                <w:iCs/>
                <w:sz w:val="20"/>
                <w:szCs w:val="20"/>
              </w:rPr>
            </w:pPr>
            <w:r w:rsidRPr="00766AA5">
              <w:rPr>
                <w:iCs/>
                <w:sz w:val="20"/>
                <w:szCs w:val="20"/>
              </w:rPr>
              <w:t xml:space="preserve">Pokazatelji uspješnosti su manji troškovi za energente u javnim zgradama te u konačnici energetska osviještenost svih korisnika o potrebi uštede energije te smanjenja emisije CO2. </w:t>
            </w:r>
          </w:p>
        </w:tc>
        <w:tc>
          <w:tcPr>
            <w:tcW w:w="1099" w:type="dxa"/>
            <w:shd w:val="clear" w:color="auto" w:fill="auto"/>
            <w:noWrap/>
            <w:vAlign w:val="center"/>
            <w:hideMark/>
          </w:tcPr>
          <w:p w:rsidR="003F5AB6" w:rsidRPr="00766AA5" w:rsidRDefault="003F5AB6" w:rsidP="003F5AB6">
            <w:pPr>
              <w:jc w:val="center"/>
              <w:rPr>
                <w:sz w:val="20"/>
                <w:szCs w:val="20"/>
              </w:rPr>
            </w:pPr>
            <w:r w:rsidRPr="00766AA5">
              <w:rPr>
                <w:sz w:val="20"/>
                <w:szCs w:val="20"/>
              </w:rPr>
              <w:t>90%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Naziv aktivnosti/projekta u Proračunu: POVEĆANJE STAMBENOG FONDA I POBOLJŠANJE UVJETA STANOVANJA</w:t>
            </w:r>
          </w:p>
        </w:tc>
      </w:tr>
      <w:tr w:rsidR="00766AA5" w:rsidRPr="00766AA5" w:rsidTr="00315CF4">
        <w:trPr>
          <w:trHeight w:val="300"/>
        </w:trPr>
        <w:tc>
          <w:tcPr>
            <w:tcW w:w="6912" w:type="dxa"/>
            <w:gridSpan w:val="3"/>
            <w:vMerge w:val="restart"/>
            <w:shd w:val="clear" w:color="auto" w:fill="auto"/>
            <w:vAlign w:val="center"/>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vAlign w:val="center"/>
          </w:tcPr>
          <w:p w:rsidR="003F5AB6" w:rsidRPr="00766AA5" w:rsidRDefault="003F5AB6" w:rsidP="003F5AB6">
            <w:pPr>
              <w:jc w:val="center"/>
              <w:rPr>
                <w:bCs/>
                <w:sz w:val="20"/>
                <w:szCs w:val="20"/>
              </w:rPr>
            </w:pPr>
            <w:r w:rsidRPr="00766AA5">
              <w:rPr>
                <w:bCs/>
                <w:sz w:val="20"/>
                <w:szCs w:val="20"/>
              </w:rPr>
              <w:t>Planirana sredstva</w:t>
            </w:r>
          </w:p>
        </w:tc>
      </w:tr>
      <w:tr w:rsidR="00766AA5" w:rsidRPr="00766AA5" w:rsidTr="00315CF4">
        <w:trPr>
          <w:trHeight w:val="300"/>
        </w:trPr>
        <w:tc>
          <w:tcPr>
            <w:tcW w:w="6912" w:type="dxa"/>
            <w:gridSpan w:val="3"/>
            <w:vMerge/>
            <w:shd w:val="clear" w:color="auto" w:fill="auto"/>
          </w:tcPr>
          <w:p w:rsidR="003F5AB6" w:rsidRPr="00766AA5" w:rsidRDefault="003F5AB6" w:rsidP="003F5AB6">
            <w:pPr>
              <w:rPr>
                <w:bCs/>
                <w:sz w:val="20"/>
                <w:szCs w:val="20"/>
              </w:rPr>
            </w:pPr>
          </w:p>
        </w:tc>
        <w:tc>
          <w:tcPr>
            <w:tcW w:w="1134" w:type="dxa"/>
            <w:shd w:val="clear" w:color="auto" w:fill="auto"/>
            <w:vAlign w:val="center"/>
          </w:tcPr>
          <w:p w:rsidR="003F5AB6" w:rsidRPr="00766AA5" w:rsidRDefault="003F5AB6" w:rsidP="003F5AB6">
            <w:pPr>
              <w:jc w:val="center"/>
              <w:rPr>
                <w:bCs/>
                <w:sz w:val="20"/>
                <w:szCs w:val="20"/>
              </w:rPr>
            </w:pPr>
            <w:r w:rsidRPr="00766AA5">
              <w:rPr>
                <w:bCs/>
                <w:sz w:val="20"/>
                <w:szCs w:val="20"/>
              </w:rPr>
              <w:t>2020.</w:t>
            </w:r>
          </w:p>
        </w:tc>
        <w:tc>
          <w:tcPr>
            <w:tcW w:w="1134" w:type="dxa"/>
            <w:shd w:val="clear" w:color="auto" w:fill="auto"/>
            <w:vAlign w:val="center"/>
          </w:tcPr>
          <w:p w:rsidR="003F5AB6" w:rsidRPr="00766AA5" w:rsidRDefault="003F5AB6" w:rsidP="003F5AB6">
            <w:pPr>
              <w:jc w:val="center"/>
              <w:rPr>
                <w:bCs/>
                <w:sz w:val="20"/>
                <w:szCs w:val="20"/>
              </w:rPr>
            </w:pPr>
            <w:r w:rsidRPr="00766AA5">
              <w:rPr>
                <w:bCs/>
                <w:sz w:val="20"/>
                <w:szCs w:val="20"/>
              </w:rPr>
              <w:t>2021.</w:t>
            </w:r>
          </w:p>
        </w:tc>
        <w:tc>
          <w:tcPr>
            <w:tcW w:w="1134" w:type="dxa"/>
            <w:shd w:val="clear" w:color="auto" w:fill="auto"/>
            <w:vAlign w:val="center"/>
          </w:tcPr>
          <w:p w:rsidR="003F5AB6" w:rsidRPr="00766AA5" w:rsidRDefault="003F5AB6" w:rsidP="003F5AB6">
            <w:pPr>
              <w:jc w:val="center"/>
              <w:rPr>
                <w:bCs/>
                <w:sz w:val="20"/>
                <w:szCs w:val="20"/>
              </w:rPr>
            </w:pPr>
            <w:r w:rsidRPr="00766AA5">
              <w:rPr>
                <w:bCs/>
                <w:sz w:val="20"/>
                <w:szCs w:val="20"/>
              </w:rPr>
              <w:t>2022.</w:t>
            </w:r>
          </w:p>
        </w:tc>
      </w:tr>
      <w:tr w:rsidR="00766AA5" w:rsidRPr="00766AA5" w:rsidTr="00315CF4">
        <w:trPr>
          <w:trHeight w:val="300"/>
        </w:trPr>
        <w:tc>
          <w:tcPr>
            <w:tcW w:w="6912" w:type="dxa"/>
            <w:gridSpan w:val="3"/>
            <w:tcBorders>
              <w:top w:val="single" w:sz="4" w:space="0" w:color="auto"/>
              <w:left w:val="single" w:sz="4" w:space="0" w:color="auto"/>
              <w:bottom w:val="single" w:sz="4" w:space="0" w:color="auto"/>
            </w:tcBorders>
            <w:shd w:val="clear" w:color="auto" w:fill="auto"/>
            <w:vAlign w:val="center"/>
          </w:tcPr>
          <w:p w:rsidR="003F5AB6" w:rsidRPr="00766AA5" w:rsidRDefault="003F5AB6" w:rsidP="003F5AB6">
            <w:pPr>
              <w:rPr>
                <w:bCs/>
                <w:sz w:val="20"/>
                <w:szCs w:val="20"/>
              </w:rPr>
            </w:pPr>
            <w:r w:rsidRPr="00766AA5">
              <w:rPr>
                <w:sz w:val="20"/>
                <w:szCs w:val="20"/>
              </w:rPr>
              <w:t>Prikupljena sredstva od otkupa stanova sa stanarskim pravom, namjenska sredstva, bit će utrošena za investicijske zahvate za poboljšanje uvjeta stanovanja osoba slabijeg imovnog stanja, kao i za povećanje stambenog fonda u vlasništvu Grada.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1.100.000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400.000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200.000</w:t>
            </w:r>
          </w:p>
        </w:tc>
      </w:tr>
      <w:tr w:rsidR="00766AA5" w:rsidRPr="00766AA5" w:rsidTr="00315CF4">
        <w:trPr>
          <w:trHeight w:val="300"/>
        </w:trPr>
        <w:tc>
          <w:tcPr>
            <w:tcW w:w="5813" w:type="dxa"/>
            <w:gridSpan w:val="2"/>
            <w:vMerge w:val="restart"/>
            <w:shd w:val="clear" w:color="auto" w:fill="auto"/>
            <w:vAlign w:val="center"/>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vAlign w:val="center"/>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300"/>
        </w:trPr>
        <w:tc>
          <w:tcPr>
            <w:tcW w:w="5813" w:type="dxa"/>
            <w:gridSpan w:val="2"/>
            <w:vMerge/>
            <w:shd w:val="clear" w:color="auto" w:fill="auto"/>
          </w:tcPr>
          <w:p w:rsidR="003F5AB6" w:rsidRPr="00766AA5" w:rsidRDefault="003F5AB6" w:rsidP="003F5AB6">
            <w:pPr>
              <w:rPr>
                <w:bCs/>
                <w:sz w:val="20"/>
                <w:szCs w:val="20"/>
              </w:rPr>
            </w:pPr>
          </w:p>
        </w:tc>
        <w:tc>
          <w:tcPr>
            <w:tcW w:w="1099" w:type="dxa"/>
            <w:vMerge/>
            <w:shd w:val="clear" w:color="auto" w:fill="auto"/>
          </w:tcPr>
          <w:p w:rsidR="003F5AB6" w:rsidRPr="00766AA5" w:rsidRDefault="003F5AB6" w:rsidP="003F5AB6">
            <w:pPr>
              <w:rPr>
                <w:bCs/>
                <w:sz w:val="20"/>
                <w:szCs w:val="20"/>
              </w:rPr>
            </w:pP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300"/>
        </w:trPr>
        <w:tc>
          <w:tcPr>
            <w:tcW w:w="5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rPr>
                <w:b/>
                <w:bCs/>
                <w:sz w:val="20"/>
                <w:szCs w:val="20"/>
              </w:rPr>
            </w:pPr>
            <w:r w:rsidRPr="00766AA5">
              <w:rPr>
                <w:iCs/>
                <w:sz w:val="20"/>
                <w:szCs w:val="20"/>
              </w:rPr>
              <w:lastRenderedPageBreak/>
              <w:t xml:space="preserve">Povećanje stambenog fonda u svrhu rješavanja stambenog zbrinjavanja osoba slabijeg imovnog stanja (kupnja ili izgradnja novih stanova, ukupan broj stanova).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w:t>
            </w:r>
          </w:p>
        </w:tc>
      </w:tr>
      <w:tr w:rsidR="00766AA5" w:rsidRPr="00766AA5" w:rsidTr="00315CF4">
        <w:trPr>
          <w:trHeight w:val="300"/>
        </w:trPr>
        <w:tc>
          <w:tcPr>
            <w:tcW w:w="10314" w:type="dxa"/>
            <w:gridSpan w:val="6"/>
            <w:shd w:val="clear" w:color="000000" w:fill="F2F2F2"/>
          </w:tcPr>
          <w:p w:rsidR="003F5AB6" w:rsidRPr="00766AA5" w:rsidRDefault="003F5AB6" w:rsidP="003F5AB6">
            <w:pPr>
              <w:rPr>
                <w:b/>
                <w:bCs/>
                <w:sz w:val="20"/>
                <w:szCs w:val="20"/>
              </w:rPr>
            </w:pPr>
            <w:r w:rsidRPr="00766AA5">
              <w:rPr>
                <w:b/>
                <w:bCs/>
                <w:sz w:val="20"/>
                <w:szCs w:val="20"/>
              </w:rPr>
              <w:t>Naziv aktivnosti/projekta u Proračunu: IZGRADNJA I DOGRADNJA OBJEKATA U VLASNIŠTVU GRADA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945"/>
        </w:trPr>
        <w:tc>
          <w:tcPr>
            <w:tcW w:w="6912" w:type="dxa"/>
            <w:gridSpan w:val="3"/>
            <w:shd w:val="clear" w:color="auto" w:fill="auto"/>
            <w:noWrap/>
            <w:hideMark/>
          </w:tcPr>
          <w:p w:rsidR="003F5AB6" w:rsidRPr="00766AA5" w:rsidRDefault="003F5AB6" w:rsidP="003F5AB6">
            <w:pPr>
              <w:jc w:val="both"/>
              <w:rPr>
                <w:sz w:val="20"/>
                <w:szCs w:val="20"/>
              </w:rPr>
            </w:pPr>
            <w:r w:rsidRPr="00766AA5">
              <w:rPr>
                <w:sz w:val="20"/>
                <w:szCs w:val="20"/>
              </w:rPr>
              <w:t>Plan Grada Samobora je da tijekom 2020. godine nastavi sa izradom projektne dokumentacije, ishođenjem potrebne dozvole i započne sa uređenjem, izgradnjom i dogradnjom važnih objekata u vlasništvu Grada, kako bi se poboljšala kvaliteta života građana u gradu, kao i izvan centra grada. Planiraju se i sredstva za uređenje prostora arhive u Bregani, uređenje ŠRC Vugrinščak te uređenje „Spomen-sobe“ u objektu Centra za socijalnu skrb Samobor, dok uređenje ostatka objekta financira Ministarstvo za demografiju, obitelj, mlade i socijalnu politiku. Do kraja promatranog razdoblja planira se izgradnja objekta za ranjive skupine, rekonstrukcija objekta br. 5 u bivšoj vojarni za potrebe osnovne škole i predškolskog odgoja, rekonstrukcija zgrade u M. Langa 35 za visoko obrazovanje, uređenje poslovnog prostora u Ul. Ilirskog pokreta 2/1 za potrebe djelovanja i aktivnosti Crvenog križa, te uređenje društvenih domova u Podgrađu, Medsavama i Novom Selu Žumberačkom.</w:t>
            </w:r>
          </w:p>
          <w:p w:rsidR="003F5AB6" w:rsidRPr="00766AA5" w:rsidRDefault="003F5AB6" w:rsidP="003F5AB6">
            <w:pPr>
              <w:jc w:val="both"/>
              <w:rPr>
                <w:sz w:val="20"/>
                <w:szCs w:val="20"/>
              </w:rPr>
            </w:pPr>
            <w:r w:rsidRPr="00766AA5">
              <w:rPr>
                <w:sz w:val="20"/>
                <w:szCs w:val="20"/>
              </w:rPr>
              <w:t xml:space="preserve">Sve navedene aktivnosti u skladu su sa Strategijom razvoja Grada Samobora 2013-2020. godine unutar ciljeva razvoja društvenih djelatnosti, tj. da objekti obrazovnih i sportskih ustanova budu primjereni i dostatni za daljnji razvoj. </w:t>
            </w:r>
          </w:p>
          <w:p w:rsidR="003F5AB6" w:rsidRPr="00766AA5" w:rsidRDefault="003F5AB6" w:rsidP="003F5AB6">
            <w:pPr>
              <w:jc w:val="both"/>
              <w:rPr>
                <w:sz w:val="20"/>
                <w:szCs w:val="20"/>
              </w:rPr>
            </w:pPr>
            <w:r w:rsidRPr="00766AA5">
              <w:rPr>
                <w:sz w:val="20"/>
                <w:szCs w:val="20"/>
              </w:rPr>
              <w:t>Posebni razvojni cilj (iz Strateškog programa razvoja  Grada Samobora za 2013.-2020. godinu): 4.2. Ciljevi razvoja društvenih djelatnosti i mjere za njihovo ostvarenje. Šifre i naziv mjera za ostvarenje posebnih razvojnih ciljeva (</w:t>
            </w:r>
            <w:r w:rsidR="00706C34" w:rsidRPr="00766AA5">
              <w:rPr>
                <w:sz w:val="20"/>
                <w:szCs w:val="20"/>
              </w:rPr>
              <w:t xml:space="preserve">iz Strateškog programa razvoja </w:t>
            </w:r>
            <w:r w:rsidRPr="00766AA5">
              <w:rPr>
                <w:sz w:val="20"/>
                <w:szCs w:val="20"/>
              </w:rPr>
              <w:t>Grada Samobora za 2013.-2020. godinu): 4.2.1. – 4.2.7. Mjere iz Strateškog programa razvoja Grada Samobora kojima se ostvaruje aktivnost izgradnje i dogradnje objekata u vlasništvu Grada Samobora.</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12.350.000</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14.250.000</w:t>
            </w:r>
          </w:p>
        </w:tc>
        <w:tc>
          <w:tcPr>
            <w:tcW w:w="1134" w:type="dxa"/>
            <w:tcBorders>
              <w:top w:val="nil"/>
              <w:left w:val="nil"/>
              <w:bottom w:val="single" w:sz="4" w:space="0" w:color="auto"/>
              <w:right w:val="single" w:sz="4" w:space="0" w:color="auto"/>
            </w:tcBorders>
            <w:shd w:val="clear" w:color="auto" w:fill="auto"/>
            <w:noWrap/>
            <w:vAlign w:val="center"/>
            <w:hideMark/>
          </w:tcPr>
          <w:p w:rsidR="003F5AB6" w:rsidRPr="00766AA5" w:rsidRDefault="003F5AB6" w:rsidP="003F5AB6">
            <w:pPr>
              <w:jc w:val="center"/>
              <w:rPr>
                <w:b/>
                <w:sz w:val="20"/>
                <w:szCs w:val="20"/>
              </w:rPr>
            </w:pPr>
            <w:r w:rsidRPr="00766AA5">
              <w:rPr>
                <w:b/>
                <w:sz w:val="20"/>
                <w:szCs w:val="20"/>
              </w:rPr>
              <w:t>5.150.000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F1F58">
        <w:trPr>
          <w:trHeight w:val="294"/>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618"/>
        </w:trPr>
        <w:tc>
          <w:tcPr>
            <w:tcW w:w="5813" w:type="dxa"/>
            <w:gridSpan w:val="2"/>
            <w:shd w:val="clear" w:color="auto" w:fill="auto"/>
            <w:hideMark/>
          </w:tcPr>
          <w:p w:rsidR="002062A3" w:rsidRPr="00766AA5" w:rsidRDefault="002062A3" w:rsidP="002062A3">
            <w:pPr>
              <w:rPr>
                <w:iCs/>
                <w:sz w:val="20"/>
                <w:szCs w:val="20"/>
              </w:rPr>
            </w:pPr>
            <w:r w:rsidRPr="00766AA5">
              <w:rPr>
                <w:sz w:val="20"/>
                <w:szCs w:val="20"/>
              </w:rPr>
              <w:t>Slijedom navedenog pokazatelj uspješnosti je da se poduzimaju sve radnje u cilju zadovoljenja potreba mladih, školske djece i građana u skladu s proračunskim mogućnostima i prioritetima za potrebama korisnika.</w:t>
            </w:r>
          </w:p>
        </w:tc>
        <w:tc>
          <w:tcPr>
            <w:tcW w:w="1099" w:type="dxa"/>
            <w:shd w:val="clear" w:color="auto" w:fill="auto"/>
            <w:noWrap/>
            <w:vAlign w:val="center"/>
            <w:hideMark/>
          </w:tcPr>
          <w:p w:rsidR="002062A3" w:rsidRPr="00766AA5" w:rsidRDefault="002062A3" w:rsidP="002062A3">
            <w:pPr>
              <w:jc w:val="center"/>
              <w:rPr>
                <w:sz w:val="20"/>
                <w:szCs w:val="20"/>
              </w:rPr>
            </w:pPr>
            <w:r w:rsidRPr="00766AA5">
              <w:rPr>
                <w:sz w:val="20"/>
                <w:szCs w:val="20"/>
              </w:rPr>
              <w:t>70%</w:t>
            </w:r>
          </w:p>
        </w:tc>
        <w:tc>
          <w:tcPr>
            <w:tcW w:w="1134" w:type="dxa"/>
            <w:shd w:val="clear" w:color="auto" w:fill="auto"/>
            <w:noWrap/>
            <w:vAlign w:val="center"/>
          </w:tcPr>
          <w:p w:rsidR="002062A3" w:rsidRPr="00766AA5" w:rsidRDefault="002062A3" w:rsidP="002062A3">
            <w:pPr>
              <w:jc w:val="center"/>
              <w:rPr>
                <w:sz w:val="20"/>
                <w:szCs w:val="20"/>
              </w:rPr>
            </w:pPr>
            <w:r w:rsidRPr="00766AA5">
              <w:rPr>
                <w:sz w:val="20"/>
                <w:szCs w:val="20"/>
              </w:rPr>
              <w:t>80%</w:t>
            </w:r>
          </w:p>
        </w:tc>
        <w:tc>
          <w:tcPr>
            <w:tcW w:w="1134" w:type="dxa"/>
            <w:shd w:val="clear" w:color="auto" w:fill="auto"/>
            <w:noWrap/>
            <w:vAlign w:val="center"/>
          </w:tcPr>
          <w:p w:rsidR="002062A3" w:rsidRPr="00766AA5" w:rsidRDefault="002062A3" w:rsidP="002062A3">
            <w:pPr>
              <w:jc w:val="center"/>
              <w:rPr>
                <w:sz w:val="20"/>
                <w:szCs w:val="20"/>
              </w:rPr>
            </w:pPr>
            <w:r w:rsidRPr="00766AA5">
              <w:rPr>
                <w:sz w:val="20"/>
                <w:szCs w:val="20"/>
              </w:rPr>
              <w:t>90%</w:t>
            </w:r>
          </w:p>
        </w:tc>
        <w:tc>
          <w:tcPr>
            <w:tcW w:w="1134" w:type="dxa"/>
            <w:shd w:val="clear" w:color="auto" w:fill="auto"/>
            <w:noWrap/>
            <w:vAlign w:val="center"/>
          </w:tcPr>
          <w:p w:rsidR="002062A3" w:rsidRPr="00766AA5" w:rsidRDefault="002062A3" w:rsidP="002062A3">
            <w:pPr>
              <w:jc w:val="center"/>
              <w:rPr>
                <w:sz w:val="20"/>
                <w:szCs w:val="20"/>
              </w:rPr>
            </w:pPr>
            <w:r w:rsidRPr="00766AA5">
              <w:rPr>
                <w:sz w:val="20"/>
                <w:szCs w:val="20"/>
              </w:rPr>
              <w:t>100%</w:t>
            </w:r>
          </w:p>
        </w:tc>
      </w:tr>
      <w:tr w:rsidR="00766AA5" w:rsidRPr="00766AA5" w:rsidTr="00315CF4">
        <w:trPr>
          <w:trHeight w:val="300"/>
        </w:trPr>
        <w:tc>
          <w:tcPr>
            <w:tcW w:w="10314" w:type="dxa"/>
            <w:gridSpan w:val="6"/>
            <w:shd w:val="clear" w:color="000000" w:fill="F2F2F2"/>
          </w:tcPr>
          <w:p w:rsidR="003F5AB6" w:rsidRPr="00766AA5" w:rsidRDefault="003F5AB6" w:rsidP="003F5AB6">
            <w:pPr>
              <w:rPr>
                <w:b/>
                <w:bCs/>
                <w:sz w:val="20"/>
                <w:szCs w:val="20"/>
              </w:rPr>
            </w:pPr>
            <w:r w:rsidRPr="00766AA5">
              <w:rPr>
                <w:b/>
                <w:bCs/>
                <w:sz w:val="20"/>
                <w:szCs w:val="20"/>
              </w:rPr>
              <w:t>Naziv aktivnosti/projekta u Proračunu: IZGRADNJA IGRALIŠTA S UMJETNOM TRAVOM U SAMOBORU I FARKAŠEVCU</w:t>
            </w:r>
          </w:p>
        </w:tc>
      </w:tr>
      <w:tr w:rsidR="00766AA5" w:rsidRPr="00766AA5" w:rsidTr="00315CF4">
        <w:trPr>
          <w:trHeight w:val="300"/>
        </w:trPr>
        <w:tc>
          <w:tcPr>
            <w:tcW w:w="6912" w:type="dxa"/>
            <w:gridSpan w:val="3"/>
            <w:vMerge w:val="restart"/>
            <w:shd w:val="clear" w:color="auto" w:fill="auto"/>
            <w:vAlign w:val="center"/>
          </w:tcPr>
          <w:p w:rsidR="003F5AB6" w:rsidRPr="00766AA5" w:rsidRDefault="003F5AB6" w:rsidP="003F5AB6">
            <w:pPr>
              <w:jc w:val="center"/>
              <w:rPr>
                <w:b/>
                <w:bCs/>
                <w:sz w:val="20"/>
                <w:szCs w:val="20"/>
              </w:rPr>
            </w:pPr>
            <w:r w:rsidRPr="00766AA5">
              <w:rPr>
                <w:sz w:val="20"/>
                <w:szCs w:val="20"/>
              </w:rPr>
              <w:t>Obrazloženje aktivnosti/projekta</w:t>
            </w:r>
          </w:p>
        </w:tc>
        <w:tc>
          <w:tcPr>
            <w:tcW w:w="3402" w:type="dxa"/>
            <w:gridSpan w:val="3"/>
            <w:shd w:val="clear" w:color="auto" w:fill="auto"/>
            <w:vAlign w:val="center"/>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300"/>
        </w:trPr>
        <w:tc>
          <w:tcPr>
            <w:tcW w:w="6912" w:type="dxa"/>
            <w:gridSpan w:val="3"/>
            <w:vMerge/>
            <w:shd w:val="clear" w:color="auto" w:fill="auto"/>
          </w:tcPr>
          <w:p w:rsidR="003F5AB6" w:rsidRPr="00766AA5" w:rsidRDefault="003F5AB6" w:rsidP="003F5AB6">
            <w:pPr>
              <w:rPr>
                <w:b/>
                <w:bCs/>
                <w:sz w:val="20"/>
                <w:szCs w:val="20"/>
              </w:rPr>
            </w:pP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300"/>
        </w:trPr>
        <w:tc>
          <w:tcPr>
            <w:tcW w:w="6912" w:type="dxa"/>
            <w:gridSpan w:val="3"/>
            <w:tcBorders>
              <w:top w:val="single" w:sz="4" w:space="0" w:color="auto"/>
              <w:left w:val="single" w:sz="4" w:space="0" w:color="auto"/>
              <w:bottom w:val="single" w:sz="4" w:space="0" w:color="auto"/>
              <w:right w:val="single" w:sz="4" w:space="0" w:color="auto"/>
            </w:tcBorders>
            <w:shd w:val="clear" w:color="auto" w:fill="auto"/>
          </w:tcPr>
          <w:p w:rsidR="003F5AB6" w:rsidRPr="00766AA5" w:rsidRDefault="003F5AB6" w:rsidP="003F5AB6">
            <w:pPr>
              <w:jc w:val="both"/>
              <w:rPr>
                <w:sz w:val="20"/>
                <w:szCs w:val="20"/>
              </w:rPr>
            </w:pPr>
            <w:r w:rsidRPr="00766AA5">
              <w:rPr>
                <w:sz w:val="20"/>
                <w:szCs w:val="20"/>
              </w:rPr>
              <w:t>Sve navedene aktivnosti u skladu su sa Strategijom razvoja Grada Samobora 2013-2020. godine unutar ciljeva razvoja društvenih djelatnosti tj. da sve ustanove društvenih djelatnosti posluju racionalno i uspješno minimiziraju troškove.</w:t>
            </w:r>
            <w:r w:rsidRPr="00766AA5">
              <w:rPr>
                <w:sz w:val="20"/>
                <w:szCs w:val="20"/>
              </w:rPr>
              <w:tab/>
            </w:r>
          </w:p>
          <w:p w:rsidR="003F5AB6" w:rsidRPr="00766AA5" w:rsidRDefault="003F5AB6" w:rsidP="003F5AB6">
            <w:pPr>
              <w:jc w:val="both"/>
              <w:rPr>
                <w:sz w:val="20"/>
                <w:szCs w:val="20"/>
              </w:rPr>
            </w:pPr>
            <w:r w:rsidRPr="00766AA5">
              <w:rPr>
                <w:sz w:val="20"/>
                <w:szCs w:val="20"/>
              </w:rPr>
              <w:t xml:space="preserve">Posebni razvojni cilj (iz </w:t>
            </w:r>
            <w:r w:rsidRPr="00766AA5">
              <w:rPr>
                <w:iCs/>
                <w:sz w:val="20"/>
                <w:szCs w:val="20"/>
              </w:rPr>
              <w:t>Strateškog programa razvoja  Grada Samobora za 2013.-2020. godinu)</w:t>
            </w:r>
            <w:r w:rsidRPr="00766AA5">
              <w:rPr>
                <w:sz w:val="20"/>
                <w:szCs w:val="20"/>
              </w:rPr>
              <w:t>:</w:t>
            </w:r>
            <w:r w:rsidRPr="00766AA5">
              <w:rPr>
                <w:i/>
                <w:sz w:val="20"/>
                <w:szCs w:val="20"/>
              </w:rPr>
              <w:t xml:space="preserve"> </w:t>
            </w:r>
            <w:r w:rsidRPr="00766AA5">
              <w:rPr>
                <w:sz w:val="20"/>
                <w:szCs w:val="20"/>
              </w:rPr>
              <w:t xml:space="preserve">4.2. Ciljevi razvoja društvenih djelatnosti i mjere za njihovo ostvarenje. </w:t>
            </w:r>
          </w:p>
          <w:p w:rsidR="003F5AB6" w:rsidRPr="00766AA5" w:rsidRDefault="003F5AB6" w:rsidP="003F5AB6">
            <w:pPr>
              <w:jc w:val="both"/>
              <w:rPr>
                <w:sz w:val="20"/>
                <w:szCs w:val="20"/>
              </w:rPr>
            </w:pPr>
            <w:r w:rsidRPr="00766AA5">
              <w:rPr>
                <w:sz w:val="20"/>
                <w:szCs w:val="20"/>
              </w:rPr>
              <w:t xml:space="preserve">Šifre i naziv mjera za ostvarenje posebnih razvojnih ciljeva (iz </w:t>
            </w:r>
            <w:r w:rsidRPr="00766AA5">
              <w:rPr>
                <w:iCs/>
                <w:sz w:val="20"/>
                <w:szCs w:val="20"/>
              </w:rPr>
              <w:t>Strateškog programa razvoja Grada Samobora za 2013.-2020. godinu):4.2.8.  – 4.2.11. Mjere iz Strateškog programa razvoja Grada Samobora kojima se ostvaruje aktivnost izgradnje i dogradnje objekata u vlasništvu Grada.</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6.000.000</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B6" w:rsidRPr="00766AA5" w:rsidRDefault="003F5AB6" w:rsidP="003F5AB6">
            <w:pPr>
              <w:jc w:val="center"/>
              <w:rPr>
                <w:b/>
                <w:sz w:val="20"/>
                <w:szCs w:val="20"/>
              </w:rPr>
            </w:pPr>
            <w:r w:rsidRPr="00766AA5">
              <w:rPr>
                <w:b/>
                <w:sz w:val="20"/>
                <w:szCs w:val="20"/>
              </w:rPr>
              <w:t>0</w:t>
            </w:r>
          </w:p>
        </w:tc>
      </w:tr>
      <w:tr w:rsidR="00766AA5" w:rsidRPr="00766AA5" w:rsidTr="00315CF4">
        <w:trPr>
          <w:trHeight w:val="300"/>
        </w:trPr>
        <w:tc>
          <w:tcPr>
            <w:tcW w:w="581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Polazna vrijednost 2019.</w:t>
            </w:r>
          </w:p>
        </w:tc>
        <w:tc>
          <w:tcPr>
            <w:tcW w:w="3402" w:type="dxa"/>
            <w:gridSpan w:val="3"/>
            <w:tcBorders>
              <w:top w:val="single" w:sz="4" w:space="0" w:color="auto"/>
              <w:left w:val="nil"/>
              <w:bottom w:val="single" w:sz="4" w:space="0" w:color="auto"/>
              <w:right w:val="single" w:sz="4" w:space="0" w:color="auto"/>
            </w:tcBorders>
            <w:shd w:val="clear" w:color="auto" w:fill="auto"/>
            <w:vAlign w:val="center"/>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F1F58">
        <w:trPr>
          <w:trHeight w:val="282"/>
        </w:trPr>
        <w:tc>
          <w:tcPr>
            <w:tcW w:w="5813" w:type="dxa"/>
            <w:gridSpan w:val="2"/>
            <w:vMerge/>
            <w:shd w:val="clear" w:color="auto" w:fill="auto"/>
          </w:tcPr>
          <w:p w:rsidR="003F5AB6" w:rsidRPr="00766AA5" w:rsidRDefault="003F5AB6" w:rsidP="003F5AB6">
            <w:pPr>
              <w:rPr>
                <w:b/>
                <w:bCs/>
                <w:sz w:val="20"/>
                <w:szCs w:val="20"/>
              </w:rPr>
            </w:pPr>
          </w:p>
        </w:tc>
        <w:tc>
          <w:tcPr>
            <w:tcW w:w="1099" w:type="dxa"/>
            <w:vMerge/>
            <w:shd w:val="clear" w:color="auto" w:fill="auto"/>
          </w:tcPr>
          <w:p w:rsidR="003F5AB6" w:rsidRPr="00766AA5" w:rsidRDefault="003F5AB6" w:rsidP="003F5AB6">
            <w:pPr>
              <w:rPr>
                <w:b/>
                <w:bCs/>
                <w:sz w:val="20"/>
                <w:szCs w:val="20"/>
              </w:rPr>
            </w:pP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300"/>
        </w:trPr>
        <w:tc>
          <w:tcPr>
            <w:tcW w:w="5813" w:type="dxa"/>
            <w:gridSpan w:val="2"/>
            <w:shd w:val="clear" w:color="auto" w:fill="auto"/>
          </w:tcPr>
          <w:p w:rsidR="003F5AB6" w:rsidRPr="00766AA5" w:rsidRDefault="003F5AB6" w:rsidP="003F5AB6">
            <w:pPr>
              <w:rPr>
                <w:bCs/>
                <w:sz w:val="20"/>
                <w:szCs w:val="20"/>
              </w:rPr>
            </w:pPr>
            <w:r w:rsidRPr="00766AA5">
              <w:rPr>
                <w:bCs/>
                <w:sz w:val="20"/>
                <w:szCs w:val="20"/>
              </w:rPr>
              <w:t>Kao i prethodnih godina tako i ove proračunske godine izdvajaju se značajna sredstva za uređenje sportskog objekata i terena na različitim lokacijama, pa tako u proračunskoj godini 2020. planira se izgradnja sportskih terena s umjetnom travom u Samoboru i Farkaševcu.</w:t>
            </w:r>
          </w:p>
        </w:tc>
        <w:tc>
          <w:tcPr>
            <w:tcW w:w="1099" w:type="dxa"/>
            <w:shd w:val="clear" w:color="auto" w:fill="auto"/>
            <w:vAlign w:val="center"/>
          </w:tcPr>
          <w:p w:rsidR="003F5AB6" w:rsidRPr="00766AA5" w:rsidRDefault="003F5AB6" w:rsidP="003F5AB6">
            <w:pPr>
              <w:jc w:val="center"/>
              <w:rPr>
                <w:b/>
                <w:bCs/>
                <w:sz w:val="20"/>
                <w:szCs w:val="20"/>
              </w:rPr>
            </w:pPr>
            <w:r w:rsidRPr="00766AA5">
              <w:rPr>
                <w:b/>
                <w:bCs/>
                <w:sz w:val="20"/>
                <w:szCs w:val="20"/>
              </w:rPr>
              <w:t>-</w:t>
            </w:r>
          </w:p>
        </w:tc>
        <w:tc>
          <w:tcPr>
            <w:tcW w:w="1134" w:type="dxa"/>
            <w:shd w:val="clear" w:color="auto" w:fill="auto"/>
            <w:vAlign w:val="center"/>
          </w:tcPr>
          <w:p w:rsidR="003F5AB6" w:rsidRPr="00766AA5" w:rsidRDefault="00D96765" w:rsidP="003F5AB6">
            <w:pPr>
              <w:jc w:val="center"/>
              <w:rPr>
                <w:bCs/>
                <w:sz w:val="20"/>
                <w:szCs w:val="20"/>
              </w:rPr>
            </w:pPr>
            <w:r w:rsidRPr="00766AA5">
              <w:rPr>
                <w:bCs/>
                <w:sz w:val="20"/>
                <w:szCs w:val="20"/>
              </w:rPr>
              <w:t>Izvođenje radova</w:t>
            </w:r>
          </w:p>
        </w:tc>
        <w:tc>
          <w:tcPr>
            <w:tcW w:w="1134" w:type="dxa"/>
            <w:shd w:val="clear" w:color="auto" w:fill="auto"/>
            <w:vAlign w:val="center"/>
          </w:tcPr>
          <w:p w:rsidR="003F5AB6" w:rsidRPr="00766AA5" w:rsidRDefault="003F5AB6" w:rsidP="003F5AB6">
            <w:pPr>
              <w:jc w:val="center"/>
              <w:rPr>
                <w:bCs/>
                <w:sz w:val="20"/>
                <w:szCs w:val="20"/>
              </w:rPr>
            </w:pPr>
            <w:r w:rsidRPr="00766AA5">
              <w:rPr>
                <w:bCs/>
                <w:sz w:val="20"/>
                <w:szCs w:val="20"/>
              </w:rPr>
              <w:t>-</w:t>
            </w:r>
          </w:p>
        </w:tc>
        <w:tc>
          <w:tcPr>
            <w:tcW w:w="1134" w:type="dxa"/>
            <w:shd w:val="clear" w:color="auto" w:fill="auto"/>
            <w:vAlign w:val="center"/>
          </w:tcPr>
          <w:p w:rsidR="003F5AB6" w:rsidRPr="00766AA5" w:rsidRDefault="003F5AB6" w:rsidP="003F5AB6">
            <w:pPr>
              <w:jc w:val="center"/>
              <w:rPr>
                <w:bCs/>
                <w:sz w:val="20"/>
                <w:szCs w:val="20"/>
              </w:rPr>
            </w:pPr>
            <w:r w:rsidRPr="00766AA5">
              <w:rPr>
                <w:bCs/>
                <w:sz w:val="20"/>
                <w:szCs w:val="20"/>
              </w:rPr>
              <w:t>-</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ULAGANJA NA OBJEKTIMA DJEČJIH VRTIĆA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lastRenderedPageBreak/>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945"/>
        </w:trPr>
        <w:tc>
          <w:tcPr>
            <w:tcW w:w="6912" w:type="dxa"/>
            <w:gridSpan w:val="3"/>
            <w:shd w:val="clear" w:color="auto" w:fill="auto"/>
            <w:noWrap/>
            <w:hideMark/>
          </w:tcPr>
          <w:p w:rsidR="003F5AB6" w:rsidRPr="00766AA5" w:rsidRDefault="003F5AB6" w:rsidP="003F5AB6">
            <w:pPr>
              <w:rPr>
                <w:sz w:val="20"/>
                <w:szCs w:val="20"/>
              </w:rPr>
            </w:pPr>
            <w:r w:rsidRPr="00766AA5">
              <w:rPr>
                <w:sz w:val="20"/>
                <w:szCs w:val="20"/>
              </w:rPr>
              <w:t>Planiraju se sredstva za izradu projektne dokumentacije i dogradnju dječjeg vrtića u G. Krkleca 2, za sanaciju podova i soba za dnevni boravak djece u objektu DV Izvor u Bregani te rekontrukcija dva sanitarna čvora u objektu DV Grigor Vitez u Perkovčevoj ulici.</w:t>
            </w:r>
          </w:p>
          <w:p w:rsidR="003F5AB6" w:rsidRPr="00766AA5" w:rsidRDefault="003F5AB6" w:rsidP="003F5AB6">
            <w:pPr>
              <w:jc w:val="both"/>
              <w:rPr>
                <w:sz w:val="20"/>
                <w:szCs w:val="20"/>
              </w:rPr>
            </w:pPr>
            <w:r w:rsidRPr="00766AA5">
              <w:rPr>
                <w:sz w:val="20"/>
                <w:szCs w:val="20"/>
              </w:rPr>
              <w:t>Sve navedene aktivnosti u skladu su sa Strategijom razvoja Grada Samobora 2013-2020. godine unutar ciljeva razvoja društvenih djelatnosti tj. da sve ustanove društvenih djelatnosti posluju racionalno i uspješno minimiziraju troškove.</w:t>
            </w:r>
          </w:p>
          <w:p w:rsidR="003F5AB6" w:rsidRPr="00766AA5" w:rsidRDefault="003F5AB6" w:rsidP="003F5AB6">
            <w:pPr>
              <w:rPr>
                <w:sz w:val="20"/>
                <w:szCs w:val="20"/>
              </w:rPr>
            </w:pPr>
            <w:r w:rsidRPr="00766AA5">
              <w:rPr>
                <w:sz w:val="20"/>
                <w:szCs w:val="20"/>
              </w:rPr>
              <w:t xml:space="preserve">Posebni razvojni cilj (iz </w:t>
            </w:r>
            <w:r w:rsidRPr="00766AA5">
              <w:rPr>
                <w:iCs/>
                <w:sz w:val="20"/>
                <w:szCs w:val="20"/>
              </w:rPr>
              <w:t>Strateškog programa razvoja  Grada Samobora za 2013.-2020. godinu)</w:t>
            </w:r>
            <w:r w:rsidRPr="00766AA5">
              <w:rPr>
                <w:sz w:val="20"/>
                <w:szCs w:val="20"/>
              </w:rPr>
              <w:t>:</w:t>
            </w:r>
            <w:r w:rsidRPr="00766AA5">
              <w:rPr>
                <w:i/>
                <w:sz w:val="20"/>
                <w:szCs w:val="20"/>
              </w:rPr>
              <w:t xml:space="preserve"> </w:t>
            </w:r>
            <w:r w:rsidRPr="00766AA5">
              <w:rPr>
                <w:sz w:val="20"/>
                <w:szCs w:val="20"/>
              </w:rPr>
              <w:t>4.2. Ciljevi razvoja društvenih djelatnosti i mjere za njihovo ostvarenje.</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650.000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2.000.000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2.000.000</w:t>
            </w:r>
          </w:p>
        </w:tc>
      </w:tr>
      <w:tr w:rsidR="00766AA5" w:rsidRPr="00766AA5" w:rsidTr="00EF37B0">
        <w:trPr>
          <w:trHeight w:val="418"/>
        </w:trPr>
        <w:tc>
          <w:tcPr>
            <w:tcW w:w="5778" w:type="dxa"/>
            <w:vMerge w:val="restart"/>
            <w:shd w:val="clear" w:color="auto" w:fill="auto"/>
            <w:noWrap/>
            <w:vAlign w:val="center"/>
          </w:tcPr>
          <w:p w:rsidR="00EF37B0" w:rsidRPr="00766AA5" w:rsidRDefault="00EF37B0" w:rsidP="00EF37B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gridSpan w:val="2"/>
            <w:vMerge w:val="restart"/>
            <w:shd w:val="clear" w:color="auto" w:fill="auto"/>
            <w:vAlign w:val="center"/>
          </w:tcPr>
          <w:p w:rsidR="00EF37B0" w:rsidRPr="00766AA5" w:rsidRDefault="00EF37B0" w:rsidP="00EF37B0">
            <w:pPr>
              <w:jc w:val="center"/>
              <w:rPr>
                <w:sz w:val="20"/>
                <w:szCs w:val="20"/>
              </w:rPr>
            </w:pPr>
            <w:r w:rsidRPr="00766AA5">
              <w:rPr>
                <w:sz w:val="20"/>
                <w:szCs w:val="20"/>
              </w:rPr>
              <w:t>Polazna vrijednost 2019.</w:t>
            </w:r>
          </w:p>
        </w:tc>
        <w:tc>
          <w:tcPr>
            <w:tcW w:w="3402" w:type="dxa"/>
            <w:gridSpan w:val="3"/>
            <w:shd w:val="clear" w:color="auto" w:fill="auto"/>
            <w:noWrap/>
          </w:tcPr>
          <w:p w:rsidR="00EF37B0" w:rsidRPr="00766AA5" w:rsidRDefault="00EF37B0" w:rsidP="00EF37B0">
            <w:pPr>
              <w:jc w:val="center"/>
              <w:rPr>
                <w:b/>
                <w:bCs/>
                <w:sz w:val="20"/>
                <w:szCs w:val="20"/>
              </w:rPr>
            </w:pPr>
            <w:r w:rsidRPr="00766AA5">
              <w:rPr>
                <w:sz w:val="20"/>
                <w:szCs w:val="20"/>
              </w:rPr>
              <w:t>Ciljana vrijednost pokazatelja uspješnosti</w:t>
            </w:r>
          </w:p>
        </w:tc>
      </w:tr>
      <w:tr w:rsidR="00766AA5" w:rsidRPr="00766AA5" w:rsidTr="00523F1F">
        <w:trPr>
          <w:trHeight w:val="251"/>
        </w:trPr>
        <w:tc>
          <w:tcPr>
            <w:tcW w:w="5778" w:type="dxa"/>
            <w:vMerge/>
            <w:shd w:val="clear" w:color="auto" w:fill="auto"/>
            <w:noWrap/>
            <w:vAlign w:val="center"/>
          </w:tcPr>
          <w:p w:rsidR="00EF37B0" w:rsidRPr="00766AA5" w:rsidRDefault="00EF37B0" w:rsidP="00EF37B0">
            <w:pPr>
              <w:rPr>
                <w:sz w:val="20"/>
                <w:szCs w:val="20"/>
              </w:rPr>
            </w:pPr>
          </w:p>
        </w:tc>
        <w:tc>
          <w:tcPr>
            <w:tcW w:w="1134" w:type="dxa"/>
            <w:gridSpan w:val="2"/>
            <w:vMerge/>
            <w:shd w:val="clear" w:color="auto" w:fill="auto"/>
            <w:vAlign w:val="center"/>
          </w:tcPr>
          <w:p w:rsidR="00EF37B0" w:rsidRPr="00766AA5" w:rsidRDefault="00EF37B0" w:rsidP="00EF37B0">
            <w:pPr>
              <w:rPr>
                <w:sz w:val="20"/>
                <w:szCs w:val="20"/>
              </w:rPr>
            </w:pPr>
          </w:p>
        </w:tc>
        <w:tc>
          <w:tcPr>
            <w:tcW w:w="1134" w:type="dxa"/>
            <w:shd w:val="clear" w:color="auto" w:fill="auto"/>
            <w:noWrap/>
            <w:vAlign w:val="center"/>
          </w:tcPr>
          <w:p w:rsidR="00EF37B0" w:rsidRPr="00766AA5" w:rsidRDefault="00EF37B0" w:rsidP="00EF37B0">
            <w:pPr>
              <w:jc w:val="center"/>
              <w:rPr>
                <w:sz w:val="20"/>
                <w:szCs w:val="20"/>
              </w:rPr>
            </w:pPr>
            <w:r w:rsidRPr="00766AA5">
              <w:rPr>
                <w:sz w:val="20"/>
                <w:szCs w:val="20"/>
              </w:rPr>
              <w:t>2020.</w:t>
            </w:r>
          </w:p>
        </w:tc>
        <w:tc>
          <w:tcPr>
            <w:tcW w:w="1134" w:type="dxa"/>
            <w:shd w:val="clear" w:color="auto" w:fill="auto"/>
            <w:noWrap/>
            <w:vAlign w:val="center"/>
          </w:tcPr>
          <w:p w:rsidR="00EF37B0" w:rsidRPr="00766AA5" w:rsidRDefault="00EF37B0" w:rsidP="00EF37B0">
            <w:pPr>
              <w:jc w:val="center"/>
              <w:rPr>
                <w:bCs/>
                <w:sz w:val="20"/>
                <w:szCs w:val="20"/>
              </w:rPr>
            </w:pPr>
            <w:r w:rsidRPr="00766AA5">
              <w:rPr>
                <w:bCs/>
                <w:sz w:val="20"/>
                <w:szCs w:val="20"/>
              </w:rPr>
              <w:t>2021.</w:t>
            </w:r>
          </w:p>
        </w:tc>
        <w:tc>
          <w:tcPr>
            <w:tcW w:w="1134" w:type="dxa"/>
            <w:shd w:val="clear" w:color="auto" w:fill="auto"/>
            <w:noWrap/>
            <w:vAlign w:val="center"/>
          </w:tcPr>
          <w:p w:rsidR="00EF37B0" w:rsidRPr="00766AA5" w:rsidRDefault="00EF37B0" w:rsidP="00EF37B0">
            <w:pPr>
              <w:jc w:val="center"/>
              <w:rPr>
                <w:bCs/>
                <w:sz w:val="20"/>
                <w:szCs w:val="20"/>
              </w:rPr>
            </w:pPr>
            <w:r w:rsidRPr="00766AA5">
              <w:rPr>
                <w:bCs/>
                <w:sz w:val="20"/>
                <w:szCs w:val="20"/>
              </w:rPr>
              <w:t>2022.</w:t>
            </w:r>
          </w:p>
        </w:tc>
      </w:tr>
      <w:tr w:rsidR="00766AA5" w:rsidRPr="00766AA5" w:rsidTr="00E97BB0">
        <w:trPr>
          <w:trHeight w:val="558"/>
        </w:trPr>
        <w:tc>
          <w:tcPr>
            <w:tcW w:w="57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BB0" w:rsidRPr="00766AA5" w:rsidRDefault="00E97BB0" w:rsidP="002813EB">
            <w:pPr>
              <w:rPr>
                <w:sz w:val="20"/>
                <w:szCs w:val="20"/>
              </w:rPr>
            </w:pPr>
            <w:r w:rsidRPr="00766AA5">
              <w:rPr>
                <w:sz w:val="20"/>
                <w:szCs w:val="20"/>
              </w:rPr>
              <w:t>Ulaganje u objekt u DV G. Vitez</w:t>
            </w:r>
            <w:r w:rsidR="002813EB" w:rsidRPr="00766AA5">
              <w:rPr>
                <w:sz w:val="20"/>
                <w:szCs w:val="20"/>
              </w:rPr>
              <w:t xml:space="preserve"> u Perkovčevoj ulici - r</w:t>
            </w:r>
            <w:r w:rsidRPr="00766AA5">
              <w:rPr>
                <w:sz w:val="20"/>
                <w:szCs w:val="20"/>
              </w:rPr>
              <w:t>ekonstrukcija dva sanitarna čvora - početak i završetak radova</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97BB0" w:rsidRPr="00766AA5" w:rsidRDefault="00E97BB0" w:rsidP="00E97BB0">
            <w:pPr>
              <w:jc w:val="center"/>
              <w:rPr>
                <w:sz w:val="20"/>
                <w:szCs w:val="20"/>
              </w:rPr>
            </w:pPr>
            <w:r w:rsidRPr="00766AA5">
              <w:rPr>
                <w:sz w:val="20"/>
                <w:szCs w:val="2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izvođenje radova</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w:t>
            </w:r>
          </w:p>
        </w:tc>
      </w:tr>
      <w:tr w:rsidR="00766AA5" w:rsidRPr="00766AA5" w:rsidTr="00E97BB0">
        <w:trPr>
          <w:trHeight w:val="551"/>
        </w:trPr>
        <w:tc>
          <w:tcPr>
            <w:tcW w:w="5778" w:type="dxa"/>
            <w:tcBorders>
              <w:top w:val="nil"/>
              <w:left w:val="single" w:sz="4" w:space="0" w:color="auto"/>
              <w:bottom w:val="single" w:sz="4" w:space="0" w:color="auto"/>
              <w:right w:val="single" w:sz="4" w:space="0" w:color="auto"/>
            </w:tcBorders>
            <w:shd w:val="clear" w:color="auto" w:fill="auto"/>
            <w:noWrap/>
            <w:vAlign w:val="center"/>
          </w:tcPr>
          <w:p w:rsidR="00E97BB0" w:rsidRPr="00766AA5" w:rsidRDefault="002813EB" w:rsidP="00E97BB0">
            <w:pPr>
              <w:rPr>
                <w:sz w:val="20"/>
                <w:szCs w:val="20"/>
              </w:rPr>
            </w:pPr>
            <w:r w:rsidRPr="00766AA5">
              <w:rPr>
                <w:sz w:val="20"/>
                <w:szCs w:val="20"/>
              </w:rPr>
              <w:t>Ulaganje u DV Izvor u Bregani - u</w:t>
            </w:r>
            <w:r w:rsidR="00E97BB0" w:rsidRPr="00766AA5">
              <w:rPr>
                <w:sz w:val="20"/>
                <w:szCs w:val="20"/>
              </w:rPr>
              <w:t>ređenje podova u dnevnim boravcima za djecu</w:t>
            </w:r>
          </w:p>
        </w:tc>
        <w:tc>
          <w:tcPr>
            <w:tcW w:w="1134" w:type="dxa"/>
            <w:gridSpan w:val="2"/>
            <w:tcBorders>
              <w:top w:val="nil"/>
              <w:left w:val="nil"/>
              <w:bottom w:val="single" w:sz="4" w:space="0" w:color="auto"/>
              <w:right w:val="single" w:sz="4" w:space="0" w:color="auto"/>
            </w:tcBorders>
            <w:shd w:val="clear" w:color="auto" w:fill="auto"/>
            <w:vAlign w:val="center"/>
          </w:tcPr>
          <w:p w:rsidR="00E97BB0" w:rsidRPr="00766AA5" w:rsidRDefault="00E97BB0" w:rsidP="00E97BB0">
            <w:pPr>
              <w:jc w:val="center"/>
              <w:rPr>
                <w:sz w:val="20"/>
                <w:szCs w:val="20"/>
              </w:rPr>
            </w:pPr>
            <w:r w:rsidRPr="00766AA5">
              <w:rPr>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Izvođenje radova</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w:t>
            </w:r>
          </w:p>
        </w:tc>
      </w:tr>
      <w:tr w:rsidR="00766AA5" w:rsidRPr="00766AA5" w:rsidTr="00877B04">
        <w:trPr>
          <w:trHeight w:val="945"/>
        </w:trPr>
        <w:tc>
          <w:tcPr>
            <w:tcW w:w="5778" w:type="dxa"/>
            <w:tcBorders>
              <w:top w:val="nil"/>
              <w:left w:val="single" w:sz="4" w:space="0" w:color="auto"/>
              <w:bottom w:val="single" w:sz="4" w:space="0" w:color="auto"/>
              <w:right w:val="single" w:sz="4" w:space="0" w:color="auto"/>
            </w:tcBorders>
            <w:shd w:val="clear" w:color="auto" w:fill="auto"/>
            <w:noWrap/>
            <w:vAlign w:val="center"/>
          </w:tcPr>
          <w:p w:rsidR="00E97BB0" w:rsidRPr="00766AA5" w:rsidRDefault="00E97BB0" w:rsidP="00E97BB0">
            <w:pPr>
              <w:rPr>
                <w:b/>
                <w:sz w:val="20"/>
                <w:szCs w:val="20"/>
              </w:rPr>
            </w:pPr>
            <w:r w:rsidRPr="00766AA5">
              <w:rPr>
                <w:sz w:val="20"/>
                <w:szCs w:val="20"/>
              </w:rPr>
              <w:t>Izrada projektne dokumentacije i izvođenje radova na dogradnji objekta dječjeg vrtića</w:t>
            </w:r>
            <w:r w:rsidR="002813EB" w:rsidRPr="00766AA5">
              <w:rPr>
                <w:sz w:val="20"/>
                <w:szCs w:val="20"/>
              </w:rPr>
              <w:t xml:space="preserve"> Izvor u G. Krkleca 2                                                         </w:t>
            </w:r>
          </w:p>
        </w:tc>
        <w:tc>
          <w:tcPr>
            <w:tcW w:w="1134" w:type="dxa"/>
            <w:gridSpan w:val="2"/>
            <w:tcBorders>
              <w:top w:val="nil"/>
              <w:left w:val="nil"/>
              <w:bottom w:val="single" w:sz="4" w:space="0" w:color="auto"/>
              <w:right w:val="single" w:sz="4" w:space="0" w:color="auto"/>
            </w:tcBorders>
            <w:shd w:val="clear" w:color="auto" w:fill="auto"/>
            <w:vAlign w:val="center"/>
          </w:tcPr>
          <w:p w:rsidR="00E97BB0" w:rsidRPr="00766AA5" w:rsidRDefault="00E97BB0" w:rsidP="00E97BB0">
            <w:pPr>
              <w:jc w:val="center"/>
              <w:rPr>
                <w:sz w:val="20"/>
                <w:szCs w:val="20"/>
              </w:rPr>
            </w:pPr>
            <w:r w:rsidRPr="00766AA5">
              <w:rPr>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izrada projektne dokumenta-cije</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početak radova</w:t>
            </w:r>
          </w:p>
        </w:tc>
        <w:tc>
          <w:tcPr>
            <w:tcW w:w="1134" w:type="dxa"/>
            <w:tcBorders>
              <w:top w:val="nil"/>
              <w:left w:val="nil"/>
              <w:bottom w:val="single" w:sz="4" w:space="0" w:color="auto"/>
              <w:right w:val="single" w:sz="4" w:space="0" w:color="auto"/>
            </w:tcBorders>
            <w:shd w:val="clear" w:color="auto" w:fill="auto"/>
            <w:noWrap/>
            <w:vAlign w:val="center"/>
          </w:tcPr>
          <w:p w:rsidR="00E97BB0" w:rsidRPr="00766AA5" w:rsidRDefault="00E97BB0" w:rsidP="00E97BB0">
            <w:pPr>
              <w:jc w:val="center"/>
              <w:rPr>
                <w:sz w:val="20"/>
                <w:szCs w:val="20"/>
              </w:rPr>
            </w:pPr>
            <w:r w:rsidRPr="00766AA5">
              <w:rPr>
                <w:sz w:val="20"/>
                <w:szCs w:val="20"/>
              </w:rPr>
              <w:t>nastavak radova</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IZGRADNJA DRUŠTVENOG DOMA VRHOVČAK</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803"/>
        </w:trPr>
        <w:tc>
          <w:tcPr>
            <w:tcW w:w="6912" w:type="dxa"/>
            <w:gridSpan w:val="3"/>
            <w:shd w:val="clear" w:color="auto" w:fill="auto"/>
            <w:noWrap/>
            <w:vAlign w:val="center"/>
            <w:hideMark/>
          </w:tcPr>
          <w:p w:rsidR="00573294" w:rsidRPr="00766AA5" w:rsidRDefault="00573294" w:rsidP="00573294">
            <w:pPr>
              <w:rPr>
                <w:iCs/>
                <w:sz w:val="20"/>
                <w:szCs w:val="20"/>
              </w:rPr>
            </w:pPr>
            <w:r w:rsidRPr="00766AA5">
              <w:rPr>
                <w:iCs/>
                <w:sz w:val="20"/>
                <w:szCs w:val="20"/>
              </w:rPr>
              <w:t>Zbog poboljšanja kvalitete življenja građana na području Vrhovčaka, do ove proračunske godine izrađena je projektna dokumentacija i ishođena dozvole za izgradnju predmetnog društvenog doma, a u ovoj godine planira se završetak radova odnosno uređenje pristupa i parkirališta u sklopu društvenog doma</w:t>
            </w:r>
          </w:p>
        </w:tc>
        <w:tc>
          <w:tcPr>
            <w:tcW w:w="1134" w:type="dxa"/>
            <w:shd w:val="clear" w:color="auto" w:fill="auto"/>
            <w:noWrap/>
            <w:vAlign w:val="center"/>
            <w:hideMark/>
          </w:tcPr>
          <w:p w:rsidR="00573294" w:rsidRPr="00766AA5" w:rsidRDefault="00573294" w:rsidP="00573294">
            <w:pPr>
              <w:jc w:val="right"/>
              <w:rPr>
                <w:b/>
                <w:sz w:val="20"/>
                <w:szCs w:val="20"/>
              </w:rPr>
            </w:pPr>
            <w:r w:rsidRPr="00766AA5">
              <w:rPr>
                <w:b/>
                <w:sz w:val="20"/>
                <w:szCs w:val="20"/>
              </w:rPr>
              <w:t>150.000</w:t>
            </w:r>
          </w:p>
        </w:tc>
        <w:tc>
          <w:tcPr>
            <w:tcW w:w="1134" w:type="dxa"/>
            <w:shd w:val="clear" w:color="auto" w:fill="auto"/>
            <w:noWrap/>
            <w:vAlign w:val="center"/>
            <w:hideMark/>
          </w:tcPr>
          <w:p w:rsidR="00573294" w:rsidRPr="00766AA5" w:rsidRDefault="00573294" w:rsidP="00573294">
            <w:pPr>
              <w:jc w:val="right"/>
              <w:rPr>
                <w:b/>
                <w:sz w:val="20"/>
                <w:szCs w:val="20"/>
              </w:rPr>
            </w:pPr>
            <w:r w:rsidRPr="00766AA5">
              <w:rPr>
                <w:b/>
                <w:sz w:val="20"/>
                <w:szCs w:val="20"/>
              </w:rPr>
              <w:t>0</w:t>
            </w:r>
          </w:p>
        </w:tc>
        <w:tc>
          <w:tcPr>
            <w:tcW w:w="1134" w:type="dxa"/>
            <w:shd w:val="clear" w:color="auto" w:fill="auto"/>
            <w:noWrap/>
            <w:vAlign w:val="center"/>
            <w:hideMark/>
          </w:tcPr>
          <w:p w:rsidR="00573294" w:rsidRPr="00766AA5" w:rsidRDefault="00573294" w:rsidP="00573294">
            <w:pPr>
              <w:jc w:val="right"/>
              <w:rPr>
                <w:b/>
                <w:sz w:val="20"/>
                <w:szCs w:val="20"/>
              </w:rPr>
            </w:pPr>
            <w:r w:rsidRPr="00766AA5">
              <w:rPr>
                <w:b/>
                <w:sz w:val="20"/>
                <w:szCs w:val="20"/>
              </w:rPr>
              <w:t>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194"/>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913276">
        <w:trPr>
          <w:trHeight w:val="391"/>
        </w:trPr>
        <w:tc>
          <w:tcPr>
            <w:tcW w:w="5813" w:type="dxa"/>
            <w:gridSpan w:val="2"/>
            <w:shd w:val="clear" w:color="auto" w:fill="auto"/>
            <w:vAlign w:val="center"/>
            <w:hideMark/>
          </w:tcPr>
          <w:p w:rsidR="00706F6F" w:rsidRPr="00766AA5" w:rsidRDefault="00706F6F" w:rsidP="00706F6F">
            <w:pPr>
              <w:rPr>
                <w:sz w:val="20"/>
                <w:szCs w:val="20"/>
              </w:rPr>
            </w:pPr>
            <w:r w:rsidRPr="00766AA5">
              <w:rPr>
                <w:sz w:val="20"/>
                <w:szCs w:val="20"/>
              </w:rPr>
              <w:t>Gradnja i uređenje predviđeno u više faza</w:t>
            </w:r>
          </w:p>
        </w:tc>
        <w:tc>
          <w:tcPr>
            <w:tcW w:w="1099" w:type="dxa"/>
            <w:shd w:val="clear" w:color="auto" w:fill="auto"/>
            <w:noWrap/>
            <w:vAlign w:val="center"/>
            <w:hideMark/>
          </w:tcPr>
          <w:p w:rsidR="00706F6F" w:rsidRPr="00766AA5" w:rsidRDefault="00706F6F" w:rsidP="00706F6F">
            <w:pPr>
              <w:jc w:val="center"/>
              <w:rPr>
                <w:sz w:val="20"/>
                <w:szCs w:val="20"/>
              </w:rPr>
            </w:pPr>
            <w:r w:rsidRPr="00766AA5">
              <w:rPr>
                <w:sz w:val="20"/>
                <w:szCs w:val="20"/>
              </w:rPr>
              <w:t>Nastavak radova na domu</w:t>
            </w:r>
          </w:p>
        </w:tc>
        <w:tc>
          <w:tcPr>
            <w:tcW w:w="1134" w:type="dxa"/>
            <w:shd w:val="clear" w:color="auto" w:fill="auto"/>
            <w:noWrap/>
            <w:vAlign w:val="center"/>
          </w:tcPr>
          <w:p w:rsidR="00706F6F" w:rsidRPr="00766AA5" w:rsidRDefault="00706F6F" w:rsidP="00706F6F">
            <w:pPr>
              <w:jc w:val="center"/>
              <w:rPr>
                <w:sz w:val="20"/>
                <w:szCs w:val="20"/>
              </w:rPr>
            </w:pPr>
            <w:r w:rsidRPr="00766AA5">
              <w:rPr>
                <w:sz w:val="20"/>
                <w:szCs w:val="20"/>
              </w:rPr>
              <w:t>Izvođenje građevinskih radova na okolišu</w:t>
            </w:r>
          </w:p>
        </w:tc>
        <w:tc>
          <w:tcPr>
            <w:tcW w:w="1134" w:type="dxa"/>
            <w:shd w:val="clear" w:color="auto" w:fill="auto"/>
            <w:noWrap/>
            <w:vAlign w:val="center"/>
          </w:tcPr>
          <w:p w:rsidR="00706F6F" w:rsidRPr="00766AA5" w:rsidRDefault="00706F6F" w:rsidP="00706F6F">
            <w:pPr>
              <w:jc w:val="center"/>
              <w:rPr>
                <w:sz w:val="20"/>
                <w:szCs w:val="20"/>
              </w:rPr>
            </w:pPr>
            <w:r w:rsidRPr="00766AA5">
              <w:rPr>
                <w:sz w:val="20"/>
                <w:szCs w:val="20"/>
              </w:rPr>
              <w:t>-</w:t>
            </w:r>
          </w:p>
        </w:tc>
        <w:tc>
          <w:tcPr>
            <w:tcW w:w="1134" w:type="dxa"/>
            <w:shd w:val="clear" w:color="auto" w:fill="auto"/>
            <w:noWrap/>
            <w:vAlign w:val="center"/>
          </w:tcPr>
          <w:p w:rsidR="00706F6F" w:rsidRPr="00766AA5" w:rsidRDefault="00706F6F" w:rsidP="00706F6F">
            <w:pPr>
              <w:jc w:val="center"/>
              <w:rPr>
                <w:sz w:val="20"/>
                <w:szCs w:val="20"/>
              </w:rPr>
            </w:pPr>
            <w:r w:rsidRPr="00766AA5">
              <w:rPr>
                <w:sz w:val="20"/>
                <w:szCs w:val="20"/>
              </w:rPr>
              <w:t>-</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MALI TEHNOPOLIS SAMOBOR</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BF04BE">
        <w:trPr>
          <w:trHeight w:val="276"/>
        </w:trPr>
        <w:tc>
          <w:tcPr>
            <w:tcW w:w="6912" w:type="dxa"/>
            <w:gridSpan w:val="3"/>
            <w:shd w:val="clear" w:color="auto" w:fill="auto"/>
            <w:noWrap/>
            <w:hideMark/>
          </w:tcPr>
          <w:p w:rsidR="00A70239" w:rsidRPr="00766AA5" w:rsidRDefault="00A70239" w:rsidP="00264EC4">
            <w:pPr>
              <w:rPr>
                <w:iCs/>
                <w:sz w:val="20"/>
                <w:szCs w:val="20"/>
              </w:rPr>
            </w:pPr>
            <w:r w:rsidRPr="00766AA5">
              <w:rPr>
                <w:iCs/>
                <w:sz w:val="20"/>
                <w:szCs w:val="20"/>
              </w:rPr>
              <w:t>Grad Samobor u suradnji sa svojim partnerima Zagrebačkom županijom i Poduzetničkim centrom Samobor d.o.o. te sedam suradnika provodi projekt MTS.</w:t>
            </w:r>
            <w:r w:rsidRPr="00766AA5">
              <w:rPr>
                <w:sz w:val="20"/>
                <w:szCs w:val="20"/>
              </w:rPr>
              <w:t xml:space="preserve"> Sukladno Ugovoru o dodjeli bespovratnih sredstava za projekte koji se financiraju iz Europskih strukturnih i investicijskih fondova u financijskom razdoblju 2014. – 2020. referentna oznaka ugovora Grad Samobor, KK.03.1.01.0011, između Ministarstva gospodarstva, poduzetništva i obrta (Posredničko tijelo razine 1), Središnje agencije za financiranje i ugovaranje programa i projekata Europske unije (Posredničko tijelo razine 2) i Grada Samobora (Korisnik), sklopljenog dana 25. kolovoza 2017. godine. Projekt se provodi od 01. studenog 2017. godine do 01. lipnja 2020. godine. Za završetak realizacije projekta Mali tehnopolis Samobor za 2020. godinu su planirana sredstva u iznosu od 6.492.835 kuna od čega iznos sredstava EU 5.848.096 kuna, a iznos vlastitog učešća iznosi 644.739 kuna projektu. </w:t>
            </w:r>
            <w:r w:rsidRPr="00766AA5">
              <w:rPr>
                <w:iCs/>
                <w:sz w:val="20"/>
                <w:szCs w:val="20"/>
              </w:rPr>
              <w:t xml:space="preserve">Aktivnosti koje će se financirati kroz ovaj Kapitalni projekt u 2020. godini odnose se na aktivnosti nabave opreme (3D specijalistička oprema, multimedijalna, računalna i telefonska oprema te nabava namještaja); nabave usluge vanjske revizije projekta te dovršetak aktivnosti vezanih za promidžbu i vidljivost projekta. Dana 01. lipnja 2020. godine je planiran završetak provedbe projekta. Nakon čega kreće s radom novi poduzetnički centar/poduzetnički </w:t>
            </w:r>
            <w:r w:rsidRPr="00766AA5">
              <w:rPr>
                <w:iCs/>
                <w:sz w:val="20"/>
                <w:szCs w:val="20"/>
              </w:rPr>
              <w:lastRenderedPageBreak/>
              <w:t>inkubator.</w:t>
            </w:r>
          </w:p>
        </w:tc>
        <w:tc>
          <w:tcPr>
            <w:tcW w:w="1134" w:type="dxa"/>
            <w:shd w:val="clear" w:color="auto" w:fill="auto"/>
            <w:noWrap/>
            <w:vAlign w:val="center"/>
            <w:hideMark/>
          </w:tcPr>
          <w:p w:rsidR="00A70239" w:rsidRPr="00766AA5" w:rsidRDefault="00A70239" w:rsidP="00A70239">
            <w:pPr>
              <w:jc w:val="right"/>
              <w:rPr>
                <w:b/>
                <w:sz w:val="20"/>
                <w:szCs w:val="20"/>
              </w:rPr>
            </w:pPr>
            <w:r w:rsidRPr="00766AA5">
              <w:rPr>
                <w:b/>
                <w:sz w:val="20"/>
                <w:szCs w:val="20"/>
              </w:rPr>
              <w:lastRenderedPageBreak/>
              <w:t>6.492.835</w:t>
            </w:r>
          </w:p>
        </w:tc>
        <w:tc>
          <w:tcPr>
            <w:tcW w:w="1134" w:type="dxa"/>
            <w:shd w:val="clear" w:color="auto" w:fill="auto"/>
            <w:noWrap/>
            <w:vAlign w:val="center"/>
            <w:hideMark/>
          </w:tcPr>
          <w:p w:rsidR="00A70239" w:rsidRPr="00766AA5" w:rsidRDefault="00A70239" w:rsidP="00A70239">
            <w:pPr>
              <w:jc w:val="right"/>
              <w:rPr>
                <w:b/>
                <w:sz w:val="20"/>
                <w:szCs w:val="20"/>
              </w:rPr>
            </w:pPr>
            <w:r w:rsidRPr="00766AA5">
              <w:rPr>
                <w:b/>
                <w:sz w:val="20"/>
                <w:szCs w:val="20"/>
              </w:rPr>
              <w:t>0</w:t>
            </w:r>
          </w:p>
        </w:tc>
        <w:tc>
          <w:tcPr>
            <w:tcW w:w="1134" w:type="dxa"/>
            <w:shd w:val="clear" w:color="auto" w:fill="auto"/>
            <w:noWrap/>
            <w:vAlign w:val="center"/>
            <w:hideMark/>
          </w:tcPr>
          <w:p w:rsidR="00A70239" w:rsidRPr="00766AA5" w:rsidRDefault="00A70239" w:rsidP="00A70239">
            <w:pPr>
              <w:jc w:val="right"/>
              <w:rPr>
                <w:b/>
                <w:sz w:val="20"/>
                <w:szCs w:val="20"/>
              </w:rPr>
            </w:pPr>
            <w:r w:rsidRPr="00766AA5">
              <w:rPr>
                <w:b/>
                <w:sz w:val="20"/>
                <w:szCs w:val="20"/>
              </w:rPr>
              <w:t>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280"/>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996"/>
        </w:trPr>
        <w:tc>
          <w:tcPr>
            <w:tcW w:w="5813" w:type="dxa"/>
            <w:gridSpan w:val="2"/>
            <w:shd w:val="clear" w:color="auto" w:fill="auto"/>
            <w:vAlign w:val="center"/>
            <w:hideMark/>
          </w:tcPr>
          <w:p w:rsidR="003F5AB6" w:rsidRPr="00766AA5" w:rsidRDefault="003F5AB6" w:rsidP="003F5AB6">
            <w:pPr>
              <w:rPr>
                <w:sz w:val="20"/>
                <w:szCs w:val="20"/>
              </w:rPr>
            </w:pPr>
            <w:r w:rsidRPr="00766AA5">
              <w:rPr>
                <w:sz w:val="20"/>
                <w:szCs w:val="20"/>
              </w:rPr>
              <w:t>Opremanje MTS-a i dovršetak svih projektnih aktivnosti, završetak provedbe projekta. Ovaj pokazatelj se odnosi na postotak izvršenja projektnih aktivnosti u ovom trenutku, a ciljana vrijednost je kompletno izvršenje svih aktivnosti u projekt</w:t>
            </w:r>
            <w:r w:rsidR="00913276" w:rsidRPr="00766AA5">
              <w:rPr>
                <w:sz w:val="20"/>
                <w:szCs w:val="20"/>
              </w:rPr>
              <w:t>u</w:t>
            </w:r>
            <w:r w:rsidRPr="00766AA5">
              <w:rPr>
                <w:sz w:val="20"/>
                <w:szCs w:val="20"/>
              </w:rPr>
              <w:t>.</w:t>
            </w:r>
          </w:p>
        </w:tc>
        <w:tc>
          <w:tcPr>
            <w:tcW w:w="1099" w:type="dxa"/>
            <w:shd w:val="clear" w:color="auto" w:fill="auto"/>
            <w:noWrap/>
            <w:vAlign w:val="center"/>
            <w:hideMark/>
          </w:tcPr>
          <w:p w:rsidR="003F5AB6" w:rsidRPr="00766AA5" w:rsidRDefault="003F5AB6" w:rsidP="003F5AB6">
            <w:pPr>
              <w:jc w:val="center"/>
              <w:rPr>
                <w:sz w:val="20"/>
                <w:szCs w:val="20"/>
              </w:rPr>
            </w:pPr>
            <w:r w:rsidRPr="00766AA5">
              <w:rPr>
                <w:sz w:val="20"/>
                <w:szCs w:val="20"/>
              </w:rPr>
              <w:t>70%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100%</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w:t>
            </w:r>
          </w:p>
        </w:tc>
        <w:tc>
          <w:tcPr>
            <w:tcW w:w="1134" w:type="dxa"/>
            <w:shd w:val="clear" w:color="auto" w:fill="auto"/>
            <w:noWrap/>
            <w:vAlign w:val="center"/>
          </w:tcPr>
          <w:p w:rsidR="003F5AB6" w:rsidRPr="00766AA5" w:rsidRDefault="003F5AB6" w:rsidP="003F5AB6">
            <w:pPr>
              <w:jc w:val="center"/>
              <w:rPr>
                <w:sz w:val="20"/>
                <w:szCs w:val="20"/>
              </w:rPr>
            </w:pPr>
            <w:r w:rsidRPr="00766AA5">
              <w:rPr>
                <w:sz w:val="20"/>
                <w:szCs w:val="20"/>
              </w:rPr>
              <w:t>-</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bCs/>
                <w:sz w:val="20"/>
                <w:szCs w:val="20"/>
              </w:rPr>
            </w:pPr>
            <w:r w:rsidRPr="00766AA5">
              <w:rPr>
                <w:b/>
                <w:bCs/>
                <w:sz w:val="20"/>
                <w:szCs w:val="20"/>
              </w:rPr>
              <w:t xml:space="preserve">Naziv aktivnosti/projekta u Proračunu: </w:t>
            </w:r>
            <w:r w:rsidRPr="00766AA5">
              <w:rPr>
                <w:b/>
                <w:sz w:val="20"/>
                <w:szCs w:val="20"/>
              </w:rPr>
              <w:t>IZGRADNJA DRUŠTVENOG DOMA DUBRAVA SAMOBORSKA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665"/>
        </w:trPr>
        <w:tc>
          <w:tcPr>
            <w:tcW w:w="6912" w:type="dxa"/>
            <w:gridSpan w:val="3"/>
            <w:shd w:val="clear" w:color="auto" w:fill="auto"/>
            <w:noWrap/>
            <w:hideMark/>
          </w:tcPr>
          <w:p w:rsidR="003F5AB6" w:rsidRPr="00766AA5" w:rsidRDefault="003F5AB6" w:rsidP="003F5AB6">
            <w:pPr>
              <w:rPr>
                <w:sz w:val="20"/>
                <w:szCs w:val="20"/>
              </w:rPr>
            </w:pPr>
            <w:r w:rsidRPr="00766AA5">
              <w:rPr>
                <w:sz w:val="20"/>
                <w:szCs w:val="20"/>
              </w:rPr>
              <w:t>Zbog poboljšanja kvalitete življenja građana na području Dubrave Samoborske, pristupilo se izradi projektne dokumentacije i ishođenju dozvole za izgradnju predmetnog društvenog doma.</w:t>
            </w:r>
          </w:p>
          <w:p w:rsidR="003F5AB6" w:rsidRPr="00766AA5" w:rsidRDefault="003F5AB6" w:rsidP="003F5AB6">
            <w:pPr>
              <w:rPr>
                <w:sz w:val="20"/>
                <w:szCs w:val="20"/>
              </w:rPr>
            </w:pPr>
            <w:r w:rsidRPr="00766AA5">
              <w:rPr>
                <w:sz w:val="20"/>
                <w:szCs w:val="20"/>
              </w:rPr>
              <w:t>Tijekom 2020. godine planira se početak radova na izgradnji društvenog doma, koji obuhvaća pripremne radove za predmetnu izgradnju, a potom nastavak izgradnje u narednom periodu u više faza.</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50.000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50.000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50.000</w:t>
            </w:r>
          </w:p>
        </w:tc>
      </w:tr>
      <w:tr w:rsidR="00766AA5" w:rsidRPr="00766AA5" w:rsidTr="00315CF4">
        <w:trPr>
          <w:trHeight w:val="295"/>
        </w:trPr>
        <w:tc>
          <w:tcPr>
            <w:tcW w:w="5813" w:type="dxa"/>
            <w:gridSpan w:val="2"/>
            <w:vMerge w:val="restart"/>
            <w:shd w:val="clear" w:color="auto" w:fill="auto"/>
            <w:vAlign w:val="center"/>
            <w:hideMark/>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237"/>
        </w:trPr>
        <w:tc>
          <w:tcPr>
            <w:tcW w:w="5813" w:type="dxa"/>
            <w:gridSpan w:val="2"/>
            <w:vMerge/>
            <w:vAlign w:val="center"/>
            <w:hideMark/>
          </w:tcPr>
          <w:p w:rsidR="003F5AB6" w:rsidRPr="00766AA5" w:rsidRDefault="003F5AB6" w:rsidP="003F5AB6">
            <w:pPr>
              <w:rPr>
                <w:sz w:val="20"/>
                <w:szCs w:val="20"/>
              </w:rPr>
            </w:pPr>
          </w:p>
        </w:tc>
        <w:tc>
          <w:tcPr>
            <w:tcW w:w="1099" w:type="dxa"/>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B008E3">
        <w:trPr>
          <w:trHeight w:val="276"/>
        </w:trPr>
        <w:tc>
          <w:tcPr>
            <w:tcW w:w="5813" w:type="dxa"/>
            <w:gridSpan w:val="2"/>
            <w:shd w:val="clear" w:color="auto" w:fill="auto"/>
            <w:vAlign w:val="center"/>
            <w:hideMark/>
          </w:tcPr>
          <w:p w:rsidR="00966DF5" w:rsidRPr="00766AA5" w:rsidRDefault="00966DF5" w:rsidP="00966DF5">
            <w:pPr>
              <w:rPr>
                <w:sz w:val="20"/>
                <w:szCs w:val="20"/>
              </w:rPr>
            </w:pPr>
            <w:r w:rsidRPr="00766AA5">
              <w:rPr>
                <w:sz w:val="20"/>
                <w:szCs w:val="20"/>
              </w:rPr>
              <w:t>Radovi na izgradnji društvenog doma predviđeni u više faza</w:t>
            </w:r>
          </w:p>
        </w:tc>
        <w:tc>
          <w:tcPr>
            <w:tcW w:w="1099" w:type="dxa"/>
            <w:shd w:val="clear" w:color="auto" w:fill="auto"/>
            <w:noWrap/>
            <w:vAlign w:val="center"/>
            <w:hideMark/>
          </w:tcPr>
          <w:p w:rsidR="00966DF5" w:rsidRPr="00766AA5" w:rsidRDefault="00966DF5" w:rsidP="00966DF5">
            <w:pPr>
              <w:jc w:val="center"/>
              <w:rPr>
                <w:sz w:val="20"/>
                <w:szCs w:val="20"/>
              </w:rPr>
            </w:pPr>
            <w:r w:rsidRPr="00766AA5">
              <w:rPr>
                <w:sz w:val="20"/>
                <w:szCs w:val="20"/>
              </w:rPr>
              <w:t>izrađena projektna dokumentacija</w:t>
            </w:r>
          </w:p>
        </w:tc>
        <w:tc>
          <w:tcPr>
            <w:tcW w:w="1134" w:type="dxa"/>
            <w:shd w:val="clear" w:color="auto" w:fill="auto"/>
            <w:noWrap/>
            <w:vAlign w:val="center"/>
          </w:tcPr>
          <w:p w:rsidR="00966DF5" w:rsidRPr="00766AA5" w:rsidRDefault="00966DF5" w:rsidP="00966DF5">
            <w:pPr>
              <w:jc w:val="center"/>
              <w:rPr>
                <w:sz w:val="20"/>
                <w:szCs w:val="20"/>
              </w:rPr>
            </w:pPr>
            <w:r w:rsidRPr="00766AA5">
              <w:rPr>
                <w:sz w:val="20"/>
                <w:szCs w:val="20"/>
              </w:rPr>
              <w:t>početak radova</w:t>
            </w:r>
          </w:p>
        </w:tc>
        <w:tc>
          <w:tcPr>
            <w:tcW w:w="1134" w:type="dxa"/>
            <w:shd w:val="clear" w:color="auto" w:fill="auto"/>
            <w:noWrap/>
            <w:vAlign w:val="center"/>
          </w:tcPr>
          <w:p w:rsidR="00966DF5" w:rsidRPr="00766AA5" w:rsidRDefault="00966DF5" w:rsidP="00966DF5">
            <w:pPr>
              <w:jc w:val="center"/>
              <w:rPr>
                <w:sz w:val="20"/>
                <w:szCs w:val="20"/>
              </w:rPr>
            </w:pPr>
            <w:r w:rsidRPr="00766AA5">
              <w:rPr>
                <w:sz w:val="20"/>
                <w:szCs w:val="20"/>
              </w:rPr>
              <w:t>nastavak radova</w:t>
            </w:r>
          </w:p>
        </w:tc>
        <w:tc>
          <w:tcPr>
            <w:tcW w:w="1134" w:type="dxa"/>
            <w:shd w:val="clear" w:color="auto" w:fill="auto"/>
            <w:noWrap/>
            <w:vAlign w:val="center"/>
          </w:tcPr>
          <w:p w:rsidR="00966DF5" w:rsidRPr="00766AA5" w:rsidRDefault="00966DF5" w:rsidP="00966DF5">
            <w:pPr>
              <w:jc w:val="center"/>
              <w:rPr>
                <w:sz w:val="20"/>
                <w:szCs w:val="20"/>
              </w:rPr>
            </w:pPr>
            <w:r w:rsidRPr="00766AA5">
              <w:rPr>
                <w:sz w:val="20"/>
                <w:szCs w:val="20"/>
              </w:rPr>
              <w:t>nastavak radova</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sz w:val="20"/>
                <w:szCs w:val="20"/>
              </w:rPr>
            </w:pPr>
            <w:r w:rsidRPr="00766AA5">
              <w:rPr>
                <w:b/>
                <w:bCs/>
                <w:sz w:val="20"/>
                <w:szCs w:val="20"/>
              </w:rPr>
              <w:t xml:space="preserve">Naziv aktivnosti/projekta u Proračunu: </w:t>
            </w:r>
            <w:r w:rsidRPr="00766AA5">
              <w:rPr>
                <w:b/>
                <w:sz w:val="20"/>
                <w:szCs w:val="20"/>
              </w:rPr>
              <w:t>IZGRADNJA BAZENA</w:t>
            </w:r>
          </w:p>
        </w:tc>
      </w:tr>
      <w:tr w:rsidR="00766AA5" w:rsidRPr="00766AA5" w:rsidTr="00315CF4">
        <w:trPr>
          <w:trHeight w:val="251"/>
        </w:trPr>
        <w:tc>
          <w:tcPr>
            <w:tcW w:w="6912" w:type="dxa"/>
            <w:gridSpan w:val="3"/>
            <w:vMerge w:val="restart"/>
            <w:shd w:val="clear" w:color="auto" w:fill="auto"/>
            <w:vAlign w:val="center"/>
            <w:hideMark/>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3F5AB6" w:rsidRPr="00766AA5" w:rsidRDefault="003F5AB6" w:rsidP="003F5AB6">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3F5AB6" w:rsidRPr="00766AA5" w:rsidRDefault="003F5AB6" w:rsidP="003F5AB6">
            <w:pPr>
              <w:rPr>
                <w:sz w:val="20"/>
                <w:szCs w:val="20"/>
              </w:rPr>
            </w:pP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hideMark/>
          </w:tcPr>
          <w:p w:rsidR="003F5AB6" w:rsidRPr="00766AA5" w:rsidRDefault="003F5AB6" w:rsidP="003F5AB6">
            <w:pPr>
              <w:jc w:val="center"/>
              <w:rPr>
                <w:sz w:val="20"/>
                <w:szCs w:val="20"/>
              </w:rPr>
            </w:pPr>
            <w:r w:rsidRPr="00766AA5">
              <w:rPr>
                <w:sz w:val="20"/>
                <w:szCs w:val="20"/>
              </w:rPr>
              <w:t>2022.</w:t>
            </w:r>
          </w:p>
        </w:tc>
      </w:tr>
      <w:tr w:rsidR="00766AA5" w:rsidRPr="00766AA5" w:rsidTr="00315CF4">
        <w:trPr>
          <w:trHeight w:val="671"/>
        </w:trPr>
        <w:tc>
          <w:tcPr>
            <w:tcW w:w="6912" w:type="dxa"/>
            <w:gridSpan w:val="3"/>
            <w:shd w:val="clear" w:color="auto" w:fill="auto"/>
            <w:noWrap/>
            <w:hideMark/>
          </w:tcPr>
          <w:p w:rsidR="003F5AB6" w:rsidRPr="00766AA5" w:rsidRDefault="003F5AB6" w:rsidP="003F5AB6">
            <w:pPr>
              <w:rPr>
                <w:iCs/>
                <w:sz w:val="20"/>
                <w:szCs w:val="20"/>
              </w:rPr>
            </w:pPr>
            <w:r w:rsidRPr="00766AA5">
              <w:rPr>
                <w:iCs/>
                <w:sz w:val="20"/>
                <w:szCs w:val="20"/>
              </w:rPr>
              <w:t>Zbog poboljšanja kvalitete življenja građana na području Grada Samobora u 2019. godini izrađena je projektna dokumentacije i ishođena građevinska dozvola za izgradnju bazena te se u 2020. godini planira izrada izvedbenog projekta i početak izgradnje. Realizacija predmetnog projekta planirana je sredstvima pomoći, ostvarene dodjelom bespovratnh sredstava na objavljeni poziv „Revitalizacija brownfield lokacija“ te sredstvima Grada Samobora koja čine udio grada za izgradnju bazena.</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15.750.000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15.500.000</w:t>
            </w:r>
          </w:p>
        </w:tc>
        <w:tc>
          <w:tcPr>
            <w:tcW w:w="1134" w:type="dxa"/>
            <w:shd w:val="clear" w:color="auto" w:fill="auto"/>
            <w:noWrap/>
            <w:vAlign w:val="center"/>
            <w:hideMark/>
          </w:tcPr>
          <w:p w:rsidR="003F5AB6" w:rsidRPr="00766AA5" w:rsidRDefault="003F5AB6" w:rsidP="003F5AB6">
            <w:pPr>
              <w:jc w:val="right"/>
              <w:rPr>
                <w:b/>
                <w:sz w:val="20"/>
                <w:szCs w:val="20"/>
              </w:rPr>
            </w:pPr>
            <w:r w:rsidRPr="00766AA5">
              <w:rPr>
                <w:b/>
                <w:sz w:val="20"/>
                <w:szCs w:val="20"/>
              </w:rPr>
              <w:t>17.000.000</w:t>
            </w:r>
          </w:p>
        </w:tc>
      </w:tr>
      <w:tr w:rsidR="00766AA5" w:rsidRPr="00766AA5" w:rsidTr="00315CF4">
        <w:trPr>
          <w:trHeight w:val="330"/>
        </w:trPr>
        <w:tc>
          <w:tcPr>
            <w:tcW w:w="5813" w:type="dxa"/>
            <w:gridSpan w:val="2"/>
            <w:vMerge w:val="restart"/>
            <w:shd w:val="clear" w:color="auto" w:fill="auto"/>
            <w:noWrap/>
            <w:vAlign w:val="center"/>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tcPr>
          <w:p w:rsidR="003F5AB6" w:rsidRPr="00766AA5" w:rsidRDefault="003F5AB6" w:rsidP="003F5AB6">
            <w:pPr>
              <w:jc w:val="center"/>
              <w:rPr>
                <w:sz w:val="20"/>
                <w:szCs w:val="20"/>
              </w:rPr>
            </w:pPr>
            <w:r w:rsidRPr="00766AA5">
              <w:rPr>
                <w:sz w:val="20"/>
                <w:szCs w:val="20"/>
              </w:rPr>
              <w:t>Polazna vrijednost 2019.</w:t>
            </w:r>
          </w:p>
        </w:tc>
        <w:tc>
          <w:tcPr>
            <w:tcW w:w="3402" w:type="dxa"/>
            <w:gridSpan w:val="3"/>
            <w:shd w:val="clear" w:color="auto" w:fill="auto"/>
            <w:noWrap/>
            <w:vAlign w:val="center"/>
          </w:tcPr>
          <w:p w:rsidR="003F5AB6" w:rsidRPr="00766AA5" w:rsidRDefault="003F5AB6" w:rsidP="003F5AB6">
            <w:pPr>
              <w:jc w:val="center"/>
              <w:rPr>
                <w:sz w:val="20"/>
                <w:szCs w:val="20"/>
              </w:rPr>
            </w:pPr>
            <w:r w:rsidRPr="00766AA5">
              <w:rPr>
                <w:sz w:val="20"/>
                <w:szCs w:val="20"/>
              </w:rPr>
              <w:t>Ciljana vrijednost pokazatelja uspješnosti</w:t>
            </w:r>
          </w:p>
        </w:tc>
      </w:tr>
      <w:tr w:rsidR="00766AA5" w:rsidRPr="00766AA5" w:rsidTr="00315CF4">
        <w:trPr>
          <w:trHeight w:val="279"/>
        </w:trPr>
        <w:tc>
          <w:tcPr>
            <w:tcW w:w="5813" w:type="dxa"/>
            <w:gridSpan w:val="2"/>
            <w:vMerge/>
            <w:shd w:val="clear" w:color="auto" w:fill="auto"/>
            <w:noWrap/>
          </w:tcPr>
          <w:p w:rsidR="003F5AB6" w:rsidRPr="00766AA5" w:rsidRDefault="003F5AB6" w:rsidP="003F5AB6">
            <w:pPr>
              <w:rPr>
                <w:iCs/>
                <w:sz w:val="20"/>
                <w:szCs w:val="20"/>
              </w:rPr>
            </w:pPr>
          </w:p>
        </w:tc>
        <w:tc>
          <w:tcPr>
            <w:tcW w:w="1099" w:type="dxa"/>
            <w:vMerge/>
            <w:shd w:val="clear" w:color="auto" w:fill="auto"/>
          </w:tcPr>
          <w:p w:rsidR="003F5AB6" w:rsidRPr="00766AA5" w:rsidRDefault="003F5AB6" w:rsidP="003F5AB6">
            <w:pPr>
              <w:rPr>
                <w:iCs/>
                <w:sz w:val="20"/>
                <w:szCs w:val="20"/>
              </w:rPr>
            </w:pP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noWrap/>
            <w:vAlign w:val="bottom"/>
          </w:tcPr>
          <w:p w:rsidR="003F5AB6" w:rsidRPr="00766AA5" w:rsidRDefault="003F5AB6" w:rsidP="003F5AB6">
            <w:pPr>
              <w:jc w:val="center"/>
              <w:rPr>
                <w:sz w:val="20"/>
                <w:szCs w:val="20"/>
              </w:rPr>
            </w:pPr>
            <w:r w:rsidRPr="00766AA5">
              <w:rPr>
                <w:sz w:val="20"/>
                <w:szCs w:val="20"/>
              </w:rPr>
              <w:t>2022.</w:t>
            </w:r>
          </w:p>
        </w:tc>
      </w:tr>
      <w:tr w:rsidR="00766AA5" w:rsidRPr="00766AA5" w:rsidTr="00E06CAD">
        <w:trPr>
          <w:trHeight w:val="414"/>
        </w:trPr>
        <w:tc>
          <w:tcPr>
            <w:tcW w:w="5813" w:type="dxa"/>
            <w:gridSpan w:val="2"/>
            <w:shd w:val="clear" w:color="auto" w:fill="auto"/>
            <w:noWrap/>
            <w:vAlign w:val="center"/>
          </w:tcPr>
          <w:p w:rsidR="00D47B43" w:rsidRPr="00766AA5" w:rsidRDefault="00D47B43" w:rsidP="00D47B43">
            <w:pPr>
              <w:rPr>
                <w:iCs/>
                <w:sz w:val="20"/>
                <w:szCs w:val="20"/>
              </w:rPr>
            </w:pPr>
            <w:r w:rsidRPr="00766AA5">
              <w:rPr>
                <w:iCs/>
                <w:sz w:val="20"/>
                <w:szCs w:val="20"/>
              </w:rPr>
              <w:t>Izrada projektne dokumentacije za izgradnju bazena te gradnja u dvije faze</w:t>
            </w:r>
          </w:p>
        </w:tc>
        <w:tc>
          <w:tcPr>
            <w:tcW w:w="1099" w:type="dxa"/>
            <w:shd w:val="clear" w:color="auto" w:fill="auto"/>
          </w:tcPr>
          <w:p w:rsidR="00D47B43" w:rsidRPr="00766AA5" w:rsidRDefault="00D47B43" w:rsidP="00D47B43">
            <w:pPr>
              <w:rPr>
                <w:iCs/>
                <w:sz w:val="20"/>
                <w:szCs w:val="20"/>
              </w:rPr>
            </w:pPr>
            <w:r w:rsidRPr="00766AA5">
              <w:rPr>
                <w:iCs/>
                <w:sz w:val="20"/>
                <w:szCs w:val="20"/>
              </w:rPr>
              <w:t>izrađena projektna dokume-ntacija</w:t>
            </w:r>
          </w:p>
        </w:tc>
        <w:tc>
          <w:tcPr>
            <w:tcW w:w="1134" w:type="dxa"/>
            <w:shd w:val="clear" w:color="auto" w:fill="auto"/>
            <w:noWrap/>
            <w:vAlign w:val="center"/>
          </w:tcPr>
          <w:p w:rsidR="00D47B43" w:rsidRPr="00766AA5" w:rsidRDefault="00D47B43" w:rsidP="00D47B43">
            <w:pPr>
              <w:jc w:val="center"/>
              <w:rPr>
                <w:sz w:val="20"/>
                <w:szCs w:val="20"/>
              </w:rPr>
            </w:pPr>
            <w:r w:rsidRPr="00766AA5">
              <w:rPr>
                <w:sz w:val="20"/>
                <w:szCs w:val="20"/>
              </w:rPr>
              <w:t>izrada iz-vedbenog projekta i početak radova</w:t>
            </w:r>
          </w:p>
        </w:tc>
        <w:tc>
          <w:tcPr>
            <w:tcW w:w="1134" w:type="dxa"/>
            <w:shd w:val="clear" w:color="auto" w:fill="auto"/>
            <w:noWrap/>
            <w:vAlign w:val="center"/>
          </w:tcPr>
          <w:p w:rsidR="00D47B43" w:rsidRPr="00766AA5" w:rsidRDefault="00D47B43" w:rsidP="00D47B43">
            <w:pPr>
              <w:jc w:val="center"/>
              <w:rPr>
                <w:sz w:val="20"/>
                <w:szCs w:val="20"/>
              </w:rPr>
            </w:pPr>
            <w:r w:rsidRPr="00766AA5">
              <w:rPr>
                <w:sz w:val="20"/>
                <w:szCs w:val="20"/>
              </w:rPr>
              <w:t>nastavak radova</w:t>
            </w:r>
          </w:p>
        </w:tc>
        <w:tc>
          <w:tcPr>
            <w:tcW w:w="1134" w:type="dxa"/>
            <w:shd w:val="clear" w:color="auto" w:fill="auto"/>
            <w:noWrap/>
            <w:vAlign w:val="center"/>
          </w:tcPr>
          <w:p w:rsidR="00D47B43" w:rsidRPr="00766AA5" w:rsidRDefault="00D47B43" w:rsidP="00D47B43">
            <w:pPr>
              <w:jc w:val="center"/>
              <w:rPr>
                <w:sz w:val="20"/>
                <w:szCs w:val="20"/>
              </w:rPr>
            </w:pPr>
            <w:r w:rsidRPr="00766AA5">
              <w:rPr>
                <w:sz w:val="20"/>
                <w:szCs w:val="20"/>
              </w:rPr>
              <w:t>završetak radova</w:t>
            </w:r>
          </w:p>
        </w:tc>
      </w:tr>
      <w:tr w:rsidR="00766AA5" w:rsidRPr="00766AA5" w:rsidTr="00315CF4">
        <w:trPr>
          <w:trHeight w:val="300"/>
        </w:trPr>
        <w:tc>
          <w:tcPr>
            <w:tcW w:w="10314" w:type="dxa"/>
            <w:gridSpan w:val="6"/>
            <w:shd w:val="clear" w:color="000000" w:fill="F2F2F2"/>
            <w:hideMark/>
          </w:tcPr>
          <w:p w:rsidR="003F5AB6" w:rsidRPr="00766AA5" w:rsidRDefault="003F5AB6" w:rsidP="003F5AB6">
            <w:pPr>
              <w:rPr>
                <w:b/>
                <w:sz w:val="20"/>
                <w:szCs w:val="20"/>
              </w:rPr>
            </w:pPr>
            <w:r w:rsidRPr="00766AA5">
              <w:rPr>
                <w:b/>
                <w:bCs/>
                <w:sz w:val="20"/>
                <w:szCs w:val="20"/>
              </w:rPr>
              <w:t xml:space="preserve">Naziv aktivnosti/projekta u Proračunu: </w:t>
            </w:r>
            <w:r w:rsidRPr="00766AA5">
              <w:rPr>
                <w:b/>
                <w:sz w:val="20"/>
                <w:szCs w:val="20"/>
              </w:rPr>
              <w:t>IZGRADNJA DJEČJEG VRTIĆA U PAVUČNJAKU</w:t>
            </w:r>
          </w:p>
        </w:tc>
      </w:tr>
      <w:tr w:rsidR="00766AA5" w:rsidRPr="00766AA5" w:rsidTr="005A4AE5">
        <w:trPr>
          <w:trHeight w:val="300"/>
        </w:trPr>
        <w:tc>
          <w:tcPr>
            <w:tcW w:w="6912" w:type="dxa"/>
            <w:gridSpan w:val="3"/>
            <w:vMerge w:val="restart"/>
            <w:shd w:val="clear" w:color="auto" w:fill="auto"/>
            <w:vAlign w:val="center"/>
          </w:tcPr>
          <w:p w:rsidR="003F5AB6" w:rsidRPr="00766AA5" w:rsidRDefault="003F5AB6" w:rsidP="003F5AB6">
            <w:pPr>
              <w:jc w:val="center"/>
              <w:rPr>
                <w:sz w:val="20"/>
                <w:szCs w:val="20"/>
              </w:rPr>
            </w:pPr>
            <w:r w:rsidRPr="00766AA5">
              <w:rPr>
                <w:sz w:val="20"/>
                <w:szCs w:val="20"/>
              </w:rPr>
              <w:t>Obrazloženje aktivnosti/projekta</w:t>
            </w:r>
          </w:p>
        </w:tc>
        <w:tc>
          <w:tcPr>
            <w:tcW w:w="3402" w:type="dxa"/>
            <w:gridSpan w:val="3"/>
            <w:shd w:val="clear" w:color="auto" w:fill="auto"/>
            <w:vAlign w:val="center"/>
          </w:tcPr>
          <w:p w:rsidR="003F5AB6" w:rsidRPr="00766AA5" w:rsidRDefault="003F5AB6" w:rsidP="003F5AB6">
            <w:pPr>
              <w:jc w:val="center"/>
              <w:rPr>
                <w:sz w:val="20"/>
                <w:szCs w:val="20"/>
              </w:rPr>
            </w:pPr>
            <w:r w:rsidRPr="00766AA5">
              <w:rPr>
                <w:sz w:val="20"/>
                <w:szCs w:val="20"/>
              </w:rPr>
              <w:t>Planirana sredstva</w:t>
            </w:r>
          </w:p>
        </w:tc>
      </w:tr>
      <w:tr w:rsidR="00766AA5" w:rsidRPr="00766AA5" w:rsidTr="005A4AE5">
        <w:trPr>
          <w:trHeight w:val="300"/>
        </w:trPr>
        <w:tc>
          <w:tcPr>
            <w:tcW w:w="6912" w:type="dxa"/>
            <w:gridSpan w:val="3"/>
            <w:vMerge/>
            <w:shd w:val="clear" w:color="auto" w:fill="auto"/>
          </w:tcPr>
          <w:p w:rsidR="003F5AB6" w:rsidRPr="00766AA5" w:rsidRDefault="003F5AB6" w:rsidP="003F5AB6">
            <w:pPr>
              <w:rPr>
                <w:b/>
                <w:bCs/>
                <w:sz w:val="20"/>
                <w:szCs w:val="20"/>
              </w:rPr>
            </w:pP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2020.</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2021.</w:t>
            </w:r>
          </w:p>
        </w:tc>
        <w:tc>
          <w:tcPr>
            <w:tcW w:w="1134" w:type="dxa"/>
            <w:shd w:val="clear" w:color="auto" w:fill="auto"/>
            <w:vAlign w:val="bottom"/>
          </w:tcPr>
          <w:p w:rsidR="003F5AB6" w:rsidRPr="00766AA5" w:rsidRDefault="003F5AB6" w:rsidP="003F5AB6">
            <w:pPr>
              <w:jc w:val="center"/>
              <w:rPr>
                <w:sz w:val="20"/>
                <w:szCs w:val="20"/>
              </w:rPr>
            </w:pPr>
            <w:r w:rsidRPr="00766AA5">
              <w:rPr>
                <w:sz w:val="20"/>
                <w:szCs w:val="20"/>
              </w:rPr>
              <w:t>2022.</w:t>
            </w:r>
          </w:p>
        </w:tc>
      </w:tr>
      <w:tr w:rsidR="00766AA5" w:rsidRPr="00766AA5" w:rsidTr="008777C6">
        <w:trPr>
          <w:trHeight w:val="300"/>
        </w:trPr>
        <w:tc>
          <w:tcPr>
            <w:tcW w:w="6912" w:type="dxa"/>
            <w:gridSpan w:val="3"/>
            <w:tcBorders>
              <w:top w:val="single" w:sz="4" w:space="0" w:color="auto"/>
              <w:left w:val="single" w:sz="4" w:space="0" w:color="auto"/>
              <w:bottom w:val="single" w:sz="4" w:space="0" w:color="auto"/>
              <w:right w:val="single" w:sz="4" w:space="0" w:color="auto"/>
            </w:tcBorders>
          </w:tcPr>
          <w:p w:rsidR="003F5AB6" w:rsidRPr="00766AA5" w:rsidRDefault="003F5AB6" w:rsidP="003F5AB6">
            <w:pPr>
              <w:jc w:val="both"/>
              <w:rPr>
                <w:sz w:val="20"/>
                <w:szCs w:val="20"/>
              </w:rPr>
            </w:pPr>
            <w:r w:rsidRPr="00766AA5">
              <w:rPr>
                <w:sz w:val="20"/>
                <w:szCs w:val="20"/>
              </w:rPr>
              <w:t>Tijekom 2019. godine izrađena je projektna dokumentacija i u tijeku je ishođenje građevinske dozvole, a u 2020. planiran je početak radova. U 2021. godini planira je završetak radova, te opremanje objekta i stavljanje u funkciju.</w:t>
            </w:r>
          </w:p>
          <w:p w:rsidR="003F5AB6" w:rsidRPr="00766AA5" w:rsidRDefault="003F5AB6" w:rsidP="003F5AB6">
            <w:pPr>
              <w:jc w:val="both"/>
              <w:rPr>
                <w:sz w:val="20"/>
                <w:szCs w:val="20"/>
              </w:rPr>
            </w:pPr>
            <w:r w:rsidRPr="00766AA5">
              <w:rPr>
                <w:sz w:val="20"/>
                <w:szCs w:val="20"/>
              </w:rPr>
              <w:t>Sve navedene aktivnosti u skladu su sa Strategijom razvoja Grada Samobora 2013-2020. godine unutar ciljeva razvoja društvenih djelatnosti tj. da sve ustanove društvenih djelatnosti posluju racionalno i uspješno minimiziraju troškove.</w:t>
            </w:r>
            <w:r w:rsidRPr="00766AA5">
              <w:rPr>
                <w:sz w:val="20"/>
                <w:szCs w:val="20"/>
              </w:rPr>
              <w:tab/>
            </w:r>
          </w:p>
          <w:p w:rsidR="003F5AB6" w:rsidRPr="00766AA5" w:rsidRDefault="003F5AB6" w:rsidP="003F5AB6">
            <w:pPr>
              <w:jc w:val="both"/>
              <w:rPr>
                <w:sz w:val="20"/>
                <w:szCs w:val="20"/>
              </w:rPr>
            </w:pPr>
            <w:r w:rsidRPr="00766AA5">
              <w:rPr>
                <w:sz w:val="20"/>
                <w:szCs w:val="20"/>
              </w:rPr>
              <w:t xml:space="preserve">Posebni razvojni cilj (iz </w:t>
            </w:r>
            <w:r w:rsidRPr="00766AA5">
              <w:rPr>
                <w:iCs/>
                <w:sz w:val="20"/>
                <w:szCs w:val="20"/>
              </w:rPr>
              <w:t>Strateškog programa razvoja  Grada Samobora za 2013.-2020. godinu)</w:t>
            </w:r>
            <w:r w:rsidRPr="00766AA5">
              <w:rPr>
                <w:sz w:val="20"/>
                <w:szCs w:val="20"/>
              </w:rPr>
              <w:t>:</w:t>
            </w:r>
            <w:r w:rsidRPr="00766AA5">
              <w:rPr>
                <w:i/>
                <w:sz w:val="20"/>
                <w:szCs w:val="20"/>
              </w:rPr>
              <w:t xml:space="preserve"> </w:t>
            </w:r>
            <w:r w:rsidRPr="00766AA5">
              <w:rPr>
                <w:sz w:val="20"/>
                <w:szCs w:val="20"/>
              </w:rPr>
              <w:t xml:space="preserve">4.2. Ciljevi razvoja društvenih djelatnosti i mjere za njihovo ostvarenje. </w:t>
            </w:r>
          </w:p>
          <w:p w:rsidR="003F5AB6" w:rsidRPr="00766AA5" w:rsidRDefault="003F5AB6" w:rsidP="003F5AB6">
            <w:pPr>
              <w:jc w:val="both"/>
              <w:rPr>
                <w:iCs/>
                <w:sz w:val="20"/>
                <w:szCs w:val="20"/>
              </w:rPr>
            </w:pPr>
            <w:r w:rsidRPr="00766AA5">
              <w:rPr>
                <w:sz w:val="20"/>
                <w:szCs w:val="20"/>
              </w:rPr>
              <w:t xml:space="preserve">Šifre i naziv mjera za ostvarenje posebnih razvojnih ciljeva (iz </w:t>
            </w:r>
            <w:r w:rsidRPr="00766AA5">
              <w:rPr>
                <w:iCs/>
                <w:sz w:val="20"/>
                <w:szCs w:val="20"/>
              </w:rPr>
              <w:t xml:space="preserve">Strateškog programa razvoja Grada Samobora za 2013.-2020. godinu): 4.2.8.  – 4.2.11. Mjere iz Strateškog programa razvoja Grada Samobora kojima se ostvaruje aktivnost </w:t>
            </w:r>
            <w:r w:rsidRPr="00766AA5">
              <w:rPr>
                <w:iCs/>
                <w:sz w:val="20"/>
                <w:szCs w:val="20"/>
              </w:rPr>
              <w:lastRenderedPageBreak/>
              <w:t>izgradnje i dogradnje objekata u vlasništvu Grada.</w:t>
            </w:r>
          </w:p>
        </w:tc>
        <w:tc>
          <w:tcPr>
            <w:tcW w:w="1134" w:type="dxa"/>
            <w:shd w:val="clear" w:color="auto" w:fill="auto"/>
            <w:vAlign w:val="center"/>
          </w:tcPr>
          <w:p w:rsidR="003F5AB6" w:rsidRPr="00766AA5" w:rsidRDefault="003F5AB6" w:rsidP="003F5AB6">
            <w:pPr>
              <w:jc w:val="right"/>
              <w:rPr>
                <w:b/>
                <w:bCs/>
                <w:sz w:val="20"/>
                <w:szCs w:val="20"/>
              </w:rPr>
            </w:pPr>
            <w:r w:rsidRPr="00766AA5">
              <w:rPr>
                <w:b/>
                <w:bCs/>
                <w:sz w:val="20"/>
                <w:szCs w:val="20"/>
              </w:rPr>
              <w:lastRenderedPageBreak/>
              <w:t>2.000.000</w:t>
            </w:r>
          </w:p>
        </w:tc>
        <w:tc>
          <w:tcPr>
            <w:tcW w:w="1134" w:type="dxa"/>
            <w:shd w:val="clear" w:color="auto" w:fill="auto"/>
            <w:vAlign w:val="center"/>
          </w:tcPr>
          <w:p w:rsidR="003F5AB6" w:rsidRPr="00766AA5" w:rsidRDefault="003F5AB6" w:rsidP="003F5AB6">
            <w:pPr>
              <w:jc w:val="right"/>
              <w:rPr>
                <w:b/>
                <w:bCs/>
                <w:sz w:val="20"/>
                <w:szCs w:val="20"/>
              </w:rPr>
            </w:pPr>
            <w:r w:rsidRPr="00766AA5">
              <w:rPr>
                <w:b/>
                <w:bCs/>
                <w:sz w:val="20"/>
                <w:szCs w:val="20"/>
              </w:rPr>
              <w:t>1.500.000</w:t>
            </w:r>
          </w:p>
        </w:tc>
        <w:tc>
          <w:tcPr>
            <w:tcW w:w="1134" w:type="dxa"/>
            <w:shd w:val="clear" w:color="auto" w:fill="auto"/>
            <w:vAlign w:val="center"/>
          </w:tcPr>
          <w:p w:rsidR="003F5AB6" w:rsidRPr="00766AA5" w:rsidRDefault="003F5AB6" w:rsidP="003F5AB6">
            <w:pPr>
              <w:jc w:val="right"/>
              <w:rPr>
                <w:b/>
                <w:bCs/>
                <w:sz w:val="20"/>
                <w:szCs w:val="20"/>
              </w:rPr>
            </w:pPr>
            <w:r w:rsidRPr="00766AA5">
              <w:rPr>
                <w:b/>
                <w:bCs/>
                <w:sz w:val="20"/>
                <w:szCs w:val="20"/>
              </w:rPr>
              <w:t>0</w:t>
            </w:r>
          </w:p>
        </w:tc>
      </w:tr>
      <w:tr w:rsidR="00766AA5" w:rsidRPr="00766AA5" w:rsidTr="005A4AE5">
        <w:trPr>
          <w:trHeight w:val="300"/>
        </w:trPr>
        <w:tc>
          <w:tcPr>
            <w:tcW w:w="5778" w:type="dxa"/>
            <w:vMerge w:val="restart"/>
            <w:shd w:val="clear" w:color="auto" w:fill="auto"/>
            <w:vAlign w:val="center"/>
          </w:tcPr>
          <w:p w:rsidR="003F5AB6" w:rsidRPr="00766AA5" w:rsidRDefault="003F5AB6" w:rsidP="003F5AB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gridSpan w:val="2"/>
            <w:vMerge w:val="restart"/>
            <w:shd w:val="clear" w:color="auto" w:fill="auto"/>
          </w:tcPr>
          <w:p w:rsidR="003F5AB6" w:rsidRPr="00766AA5" w:rsidRDefault="003F5AB6" w:rsidP="003F5AB6">
            <w:pPr>
              <w:jc w:val="center"/>
              <w:rPr>
                <w:b/>
                <w:bCs/>
                <w:sz w:val="20"/>
                <w:szCs w:val="20"/>
              </w:rPr>
            </w:pPr>
            <w:r w:rsidRPr="00766AA5">
              <w:rPr>
                <w:sz w:val="20"/>
                <w:szCs w:val="20"/>
              </w:rPr>
              <w:t>Polazna vrijednost 2019.</w:t>
            </w:r>
          </w:p>
        </w:tc>
        <w:tc>
          <w:tcPr>
            <w:tcW w:w="3402" w:type="dxa"/>
            <w:gridSpan w:val="3"/>
            <w:shd w:val="clear" w:color="auto" w:fill="auto"/>
          </w:tcPr>
          <w:p w:rsidR="003F5AB6" w:rsidRPr="00766AA5" w:rsidRDefault="003F5AB6" w:rsidP="003F5AB6">
            <w:pPr>
              <w:jc w:val="center"/>
              <w:rPr>
                <w:b/>
                <w:bCs/>
                <w:sz w:val="20"/>
                <w:szCs w:val="20"/>
              </w:rPr>
            </w:pPr>
            <w:r w:rsidRPr="00766AA5">
              <w:rPr>
                <w:sz w:val="20"/>
                <w:szCs w:val="20"/>
              </w:rPr>
              <w:t>Ciljana vrijednost pokazatelja uspješnosti</w:t>
            </w:r>
          </w:p>
        </w:tc>
      </w:tr>
      <w:tr w:rsidR="00766AA5" w:rsidRPr="00766AA5" w:rsidTr="00E17DB9">
        <w:trPr>
          <w:trHeight w:val="300"/>
        </w:trPr>
        <w:tc>
          <w:tcPr>
            <w:tcW w:w="5778" w:type="dxa"/>
            <w:vMerge/>
            <w:shd w:val="clear" w:color="auto" w:fill="auto"/>
          </w:tcPr>
          <w:p w:rsidR="003F5AB6" w:rsidRPr="00766AA5" w:rsidRDefault="003F5AB6" w:rsidP="003F5AB6">
            <w:pPr>
              <w:rPr>
                <w:b/>
                <w:bCs/>
                <w:sz w:val="20"/>
                <w:szCs w:val="20"/>
              </w:rPr>
            </w:pPr>
          </w:p>
        </w:tc>
        <w:tc>
          <w:tcPr>
            <w:tcW w:w="1134" w:type="dxa"/>
            <w:gridSpan w:val="2"/>
            <w:vMerge/>
            <w:shd w:val="clear" w:color="auto" w:fill="auto"/>
          </w:tcPr>
          <w:p w:rsidR="003F5AB6" w:rsidRPr="00766AA5" w:rsidRDefault="003F5AB6" w:rsidP="003F5AB6">
            <w:pPr>
              <w:rPr>
                <w:b/>
                <w:bCs/>
                <w:sz w:val="20"/>
                <w:szCs w:val="20"/>
              </w:rPr>
            </w:pPr>
          </w:p>
        </w:tc>
        <w:tc>
          <w:tcPr>
            <w:tcW w:w="1134" w:type="dxa"/>
            <w:shd w:val="clear" w:color="auto" w:fill="auto"/>
            <w:vAlign w:val="bottom"/>
          </w:tcPr>
          <w:p w:rsidR="003F5AB6" w:rsidRPr="00766AA5" w:rsidRDefault="003F5AB6" w:rsidP="003F5AB6">
            <w:pPr>
              <w:jc w:val="center"/>
              <w:rPr>
                <w:bCs/>
                <w:sz w:val="20"/>
                <w:szCs w:val="20"/>
              </w:rPr>
            </w:pPr>
            <w:r w:rsidRPr="00766AA5">
              <w:rPr>
                <w:bCs/>
                <w:sz w:val="20"/>
                <w:szCs w:val="20"/>
              </w:rPr>
              <w:t>2020.</w:t>
            </w:r>
          </w:p>
        </w:tc>
        <w:tc>
          <w:tcPr>
            <w:tcW w:w="1134" w:type="dxa"/>
            <w:shd w:val="clear" w:color="auto" w:fill="auto"/>
            <w:vAlign w:val="bottom"/>
          </w:tcPr>
          <w:p w:rsidR="003F5AB6" w:rsidRPr="00766AA5" w:rsidRDefault="003F5AB6" w:rsidP="003F5AB6">
            <w:pPr>
              <w:jc w:val="center"/>
              <w:rPr>
                <w:bCs/>
                <w:sz w:val="20"/>
                <w:szCs w:val="20"/>
              </w:rPr>
            </w:pPr>
            <w:r w:rsidRPr="00766AA5">
              <w:rPr>
                <w:bCs/>
                <w:sz w:val="20"/>
                <w:szCs w:val="20"/>
              </w:rPr>
              <w:t>2021.</w:t>
            </w:r>
          </w:p>
        </w:tc>
        <w:tc>
          <w:tcPr>
            <w:tcW w:w="1134" w:type="dxa"/>
            <w:shd w:val="clear" w:color="auto" w:fill="auto"/>
            <w:vAlign w:val="bottom"/>
          </w:tcPr>
          <w:p w:rsidR="003F5AB6" w:rsidRPr="00766AA5" w:rsidRDefault="003F5AB6" w:rsidP="003F5AB6">
            <w:pPr>
              <w:jc w:val="center"/>
              <w:rPr>
                <w:bCs/>
                <w:sz w:val="20"/>
                <w:szCs w:val="20"/>
              </w:rPr>
            </w:pPr>
            <w:r w:rsidRPr="00766AA5">
              <w:rPr>
                <w:bCs/>
                <w:sz w:val="20"/>
                <w:szCs w:val="20"/>
              </w:rPr>
              <w:t>2022.</w:t>
            </w:r>
          </w:p>
        </w:tc>
      </w:tr>
      <w:tr w:rsidR="00766AA5" w:rsidRPr="00766AA5" w:rsidTr="00523F1F">
        <w:trPr>
          <w:trHeight w:val="300"/>
        </w:trPr>
        <w:tc>
          <w:tcPr>
            <w:tcW w:w="5778" w:type="dxa"/>
            <w:shd w:val="clear" w:color="auto" w:fill="auto"/>
            <w:vAlign w:val="center"/>
          </w:tcPr>
          <w:p w:rsidR="000B5674" w:rsidRPr="00766AA5" w:rsidRDefault="000B5674" w:rsidP="000B5674">
            <w:pPr>
              <w:rPr>
                <w:sz w:val="20"/>
                <w:szCs w:val="20"/>
              </w:rPr>
            </w:pPr>
            <w:r w:rsidRPr="00766AA5">
              <w:rPr>
                <w:sz w:val="20"/>
                <w:szCs w:val="20"/>
              </w:rPr>
              <w:t xml:space="preserve">Izvođenje radova na izgradnji dječjeg vrtića na lokaciji uz područnu školu, radovi se izvode kroz dvije proračunske godine </w:t>
            </w:r>
          </w:p>
        </w:tc>
        <w:tc>
          <w:tcPr>
            <w:tcW w:w="1134" w:type="dxa"/>
            <w:gridSpan w:val="2"/>
            <w:shd w:val="clear" w:color="auto" w:fill="auto"/>
            <w:vAlign w:val="center"/>
          </w:tcPr>
          <w:p w:rsidR="000B5674" w:rsidRPr="00766AA5" w:rsidRDefault="000B5674" w:rsidP="000B5674">
            <w:pPr>
              <w:jc w:val="center"/>
              <w:rPr>
                <w:sz w:val="20"/>
                <w:szCs w:val="20"/>
              </w:rPr>
            </w:pPr>
            <w:r w:rsidRPr="00766AA5">
              <w:rPr>
                <w:sz w:val="20"/>
                <w:szCs w:val="20"/>
              </w:rPr>
              <w:t>izrađena projektna dokumentacija</w:t>
            </w:r>
          </w:p>
        </w:tc>
        <w:tc>
          <w:tcPr>
            <w:tcW w:w="1134" w:type="dxa"/>
            <w:shd w:val="clear" w:color="auto" w:fill="auto"/>
            <w:vAlign w:val="center"/>
          </w:tcPr>
          <w:p w:rsidR="000B5674" w:rsidRPr="00766AA5" w:rsidRDefault="000B5674" w:rsidP="000B5674">
            <w:pPr>
              <w:jc w:val="center"/>
              <w:rPr>
                <w:sz w:val="20"/>
                <w:szCs w:val="20"/>
              </w:rPr>
            </w:pPr>
            <w:r w:rsidRPr="00766AA5">
              <w:rPr>
                <w:sz w:val="20"/>
                <w:szCs w:val="20"/>
              </w:rPr>
              <w:t>početak radova</w:t>
            </w:r>
          </w:p>
        </w:tc>
        <w:tc>
          <w:tcPr>
            <w:tcW w:w="1134" w:type="dxa"/>
            <w:shd w:val="clear" w:color="auto" w:fill="auto"/>
            <w:vAlign w:val="center"/>
          </w:tcPr>
          <w:p w:rsidR="000B5674" w:rsidRPr="00766AA5" w:rsidRDefault="000B5674" w:rsidP="000B5674">
            <w:pPr>
              <w:jc w:val="center"/>
              <w:rPr>
                <w:sz w:val="20"/>
                <w:szCs w:val="20"/>
              </w:rPr>
            </w:pPr>
            <w:r w:rsidRPr="00766AA5">
              <w:rPr>
                <w:sz w:val="20"/>
                <w:szCs w:val="20"/>
              </w:rPr>
              <w:t>završetak radova i ugradnja opreme</w:t>
            </w:r>
          </w:p>
        </w:tc>
        <w:tc>
          <w:tcPr>
            <w:tcW w:w="1134" w:type="dxa"/>
            <w:shd w:val="clear" w:color="auto" w:fill="auto"/>
            <w:vAlign w:val="center"/>
          </w:tcPr>
          <w:p w:rsidR="000B5674" w:rsidRPr="00766AA5" w:rsidRDefault="000B5674" w:rsidP="000B5674">
            <w:pPr>
              <w:jc w:val="center"/>
              <w:rPr>
                <w:sz w:val="20"/>
                <w:szCs w:val="20"/>
              </w:rPr>
            </w:pPr>
          </w:p>
        </w:tc>
      </w:tr>
      <w:tr w:rsidR="00766AA5" w:rsidRPr="00766AA5" w:rsidTr="005A4AE5">
        <w:trPr>
          <w:trHeight w:val="300"/>
        </w:trPr>
        <w:tc>
          <w:tcPr>
            <w:tcW w:w="10314" w:type="dxa"/>
            <w:gridSpan w:val="6"/>
            <w:shd w:val="clear" w:color="000000" w:fill="F2F2F2"/>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IZGRADNJA SPORTSKE DVORANE UZ OŠ MILANA LANGA</w:t>
            </w:r>
          </w:p>
        </w:tc>
      </w:tr>
      <w:tr w:rsidR="00766AA5" w:rsidRPr="00766AA5" w:rsidTr="005A4AE5">
        <w:trPr>
          <w:trHeight w:val="300"/>
        </w:trPr>
        <w:tc>
          <w:tcPr>
            <w:tcW w:w="6912" w:type="dxa"/>
            <w:gridSpan w:val="3"/>
            <w:vMerge w:val="restart"/>
            <w:shd w:val="clear" w:color="auto" w:fill="auto"/>
            <w:vAlign w:val="center"/>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vAlign w:val="center"/>
          </w:tcPr>
          <w:p w:rsidR="000B5674" w:rsidRPr="00766AA5" w:rsidRDefault="000B5674" w:rsidP="000B5674">
            <w:pPr>
              <w:jc w:val="center"/>
              <w:rPr>
                <w:sz w:val="20"/>
                <w:szCs w:val="20"/>
              </w:rPr>
            </w:pPr>
            <w:r w:rsidRPr="00766AA5">
              <w:rPr>
                <w:sz w:val="20"/>
                <w:szCs w:val="20"/>
              </w:rPr>
              <w:t>Planirana sredstva</w:t>
            </w:r>
          </w:p>
        </w:tc>
      </w:tr>
      <w:tr w:rsidR="00766AA5" w:rsidRPr="00766AA5" w:rsidTr="0053764F">
        <w:trPr>
          <w:trHeight w:val="142"/>
        </w:trPr>
        <w:tc>
          <w:tcPr>
            <w:tcW w:w="6912" w:type="dxa"/>
            <w:gridSpan w:val="3"/>
            <w:vMerge/>
            <w:shd w:val="clear" w:color="auto" w:fill="auto"/>
          </w:tcPr>
          <w:p w:rsidR="000B5674" w:rsidRPr="00766AA5" w:rsidRDefault="000B5674" w:rsidP="000B5674">
            <w:pPr>
              <w:jc w:val="center"/>
              <w:rPr>
                <w:b/>
                <w:bCs/>
                <w:sz w:val="20"/>
                <w:szCs w:val="20"/>
              </w:rPr>
            </w:pPr>
          </w:p>
        </w:tc>
        <w:tc>
          <w:tcPr>
            <w:tcW w:w="1134" w:type="dxa"/>
            <w:shd w:val="clear" w:color="auto" w:fill="auto"/>
            <w:vAlign w:val="bottom"/>
          </w:tcPr>
          <w:p w:rsidR="000B5674" w:rsidRPr="00766AA5" w:rsidRDefault="000B5674" w:rsidP="000B5674">
            <w:pPr>
              <w:jc w:val="center"/>
              <w:rPr>
                <w:bCs/>
                <w:sz w:val="20"/>
                <w:szCs w:val="20"/>
              </w:rPr>
            </w:pPr>
            <w:r w:rsidRPr="00766AA5">
              <w:rPr>
                <w:sz w:val="20"/>
                <w:szCs w:val="20"/>
              </w:rPr>
              <w:t>2020.</w:t>
            </w:r>
          </w:p>
        </w:tc>
        <w:tc>
          <w:tcPr>
            <w:tcW w:w="1134" w:type="dxa"/>
            <w:shd w:val="clear" w:color="auto" w:fill="auto"/>
            <w:vAlign w:val="bottom"/>
          </w:tcPr>
          <w:p w:rsidR="000B5674" w:rsidRPr="00766AA5" w:rsidRDefault="000B5674" w:rsidP="000B5674">
            <w:pPr>
              <w:jc w:val="center"/>
              <w:rPr>
                <w:bCs/>
                <w:sz w:val="20"/>
                <w:szCs w:val="20"/>
              </w:rPr>
            </w:pPr>
            <w:r w:rsidRPr="00766AA5">
              <w:rPr>
                <w:bCs/>
                <w:sz w:val="20"/>
                <w:szCs w:val="20"/>
              </w:rPr>
              <w:t>2021.</w:t>
            </w:r>
          </w:p>
        </w:tc>
        <w:tc>
          <w:tcPr>
            <w:tcW w:w="1134" w:type="dxa"/>
            <w:shd w:val="clear" w:color="auto" w:fill="auto"/>
            <w:vAlign w:val="bottom"/>
          </w:tcPr>
          <w:p w:rsidR="000B5674" w:rsidRPr="00766AA5" w:rsidRDefault="000B5674" w:rsidP="000B5674">
            <w:pPr>
              <w:jc w:val="center"/>
              <w:rPr>
                <w:sz w:val="20"/>
                <w:szCs w:val="20"/>
              </w:rPr>
            </w:pPr>
            <w:r w:rsidRPr="00766AA5">
              <w:rPr>
                <w:sz w:val="20"/>
                <w:szCs w:val="20"/>
              </w:rPr>
              <w:t>2022.</w:t>
            </w:r>
          </w:p>
        </w:tc>
      </w:tr>
      <w:tr w:rsidR="00766AA5" w:rsidRPr="00766AA5" w:rsidTr="00CE1204">
        <w:trPr>
          <w:trHeight w:val="300"/>
        </w:trPr>
        <w:tc>
          <w:tcPr>
            <w:tcW w:w="6912" w:type="dxa"/>
            <w:gridSpan w:val="3"/>
            <w:shd w:val="clear" w:color="auto" w:fill="auto"/>
          </w:tcPr>
          <w:p w:rsidR="000B5674" w:rsidRPr="00766AA5" w:rsidRDefault="000B5674" w:rsidP="000B5674">
            <w:pPr>
              <w:rPr>
                <w:bCs/>
                <w:sz w:val="20"/>
                <w:szCs w:val="20"/>
              </w:rPr>
            </w:pPr>
            <w:r w:rsidRPr="00766AA5">
              <w:rPr>
                <w:bCs/>
                <w:sz w:val="20"/>
                <w:szCs w:val="20"/>
              </w:rPr>
              <w:t>Tijekom 2020.godine planira se izrada projektne dokumentacije i ishođenje građevinske dozvole, po ishođenju građevinske dozvole u narednim godinama započet će se s izgradnjom predmetne dvorane. Radovi na izgradnji predmetne dvorane planirani su kroz dvije proračunske dozvole, a opremanje iste i stavljanje u funkciju planirano je za 2022. godinu.</w:t>
            </w:r>
          </w:p>
          <w:p w:rsidR="000B5674" w:rsidRPr="00766AA5" w:rsidRDefault="000B5674" w:rsidP="000B5674">
            <w:pPr>
              <w:rPr>
                <w:bCs/>
                <w:sz w:val="20"/>
                <w:szCs w:val="20"/>
              </w:rPr>
            </w:pPr>
            <w:r w:rsidRPr="00766AA5">
              <w:rPr>
                <w:bCs/>
                <w:sz w:val="20"/>
                <w:szCs w:val="20"/>
              </w:rPr>
              <w:t>Sve navedene aktivnosti u skladu su sa Strategijom razvoja Grada Samobora 2013-2020. godine unutar ciljeva razvoja društvenih djelatnosti tj. da sve ustanove društvenih djelatnosti posluju racionalno i uspješno minimiziraju troškove.</w:t>
            </w:r>
            <w:r w:rsidRPr="00766AA5">
              <w:rPr>
                <w:bCs/>
                <w:sz w:val="20"/>
                <w:szCs w:val="20"/>
              </w:rPr>
              <w:tab/>
            </w:r>
          </w:p>
          <w:p w:rsidR="000B5674" w:rsidRPr="00766AA5" w:rsidRDefault="000B5674" w:rsidP="000B5674">
            <w:pPr>
              <w:rPr>
                <w:bCs/>
                <w:sz w:val="20"/>
                <w:szCs w:val="20"/>
              </w:rPr>
            </w:pPr>
            <w:r w:rsidRPr="00766AA5">
              <w:rPr>
                <w:bCs/>
                <w:sz w:val="20"/>
                <w:szCs w:val="20"/>
              </w:rPr>
              <w:t>Posebni razvojni cilj (iz Strateškog programa razvoja  Grada Samobora za 2013.-2020. godinu): 4.2. Ciljevi razvoja društvenih djelatnosti i mjere za njihovo ostvarenje.</w:t>
            </w:r>
          </w:p>
          <w:p w:rsidR="000B5674" w:rsidRPr="00766AA5" w:rsidRDefault="000B5674" w:rsidP="000B5674">
            <w:pPr>
              <w:rPr>
                <w:bCs/>
                <w:sz w:val="20"/>
                <w:szCs w:val="20"/>
              </w:rPr>
            </w:pPr>
            <w:r w:rsidRPr="00766AA5">
              <w:rPr>
                <w:bCs/>
                <w:sz w:val="20"/>
                <w:szCs w:val="20"/>
              </w:rPr>
              <w:t>Šifre i naziv mjera za ostvarenje posebnih razvojnih ciljeva (iz Strateškog programa razvoja Grada Samobora za 2013.-2020. godinu): 4.2.8. – 4.2.11. Mjere iz Strateškog programa razvoja Grada Samobora kojima se ostvaruje aktivnost izgradnje i dogradnje objekata u vlasništvu Grada.</w:t>
            </w:r>
          </w:p>
        </w:tc>
        <w:tc>
          <w:tcPr>
            <w:tcW w:w="1134" w:type="dxa"/>
            <w:shd w:val="clear" w:color="auto" w:fill="auto"/>
            <w:vAlign w:val="center"/>
          </w:tcPr>
          <w:p w:rsidR="000B5674" w:rsidRPr="00766AA5" w:rsidRDefault="000B5674" w:rsidP="000B5674">
            <w:pPr>
              <w:jc w:val="right"/>
              <w:rPr>
                <w:b/>
                <w:bCs/>
                <w:sz w:val="20"/>
                <w:szCs w:val="20"/>
              </w:rPr>
            </w:pPr>
            <w:r w:rsidRPr="00766AA5">
              <w:rPr>
                <w:b/>
                <w:bCs/>
                <w:sz w:val="20"/>
                <w:szCs w:val="20"/>
              </w:rPr>
              <w:t>500.000</w:t>
            </w:r>
          </w:p>
        </w:tc>
        <w:tc>
          <w:tcPr>
            <w:tcW w:w="1134" w:type="dxa"/>
            <w:shd w:val="clear" w:color="auto" w:fill="auto"/>
            <w:vAlign w:val="center"/>
          </w:tcPr>
          <w:p w:rsidR="000B5674" w:rsidRPr="00766AA5" w:rsidRDefault="000B5674" w:rsidP="000B5674">
            <w:pPr>
              <w:jc w:val="right"/>
              <w:rPr>
                <w:b/>
                <w:bCs/>
                <w:sz w:val="20"/>
                <w:szCs w:val="20"/>
              </w:rPr>
            </w:pPr>
            <w:r w:rsidRPr="00766AA5">
              <w:rPr>
                <w:b/>
                <w:bCs/>
                <w:sz w:val="20"/>
                <w:szCs w:val="20"/>
              </w:rPr>
              <w:t>5.500.000</w:t>
            </w:r>
          </w:p>
        </w:tc>
        <w:tc>
          <w:tcPr>
            <w:tcW w:w="1134" w:type="dxa"/>
            <w:shd w:val="clear" w:color="auto" w:fill="auto"/>
            <w:vAlign w:val="center"/>
          </w:tcPr>
          <w:p w:rsidR="000B5674" w:rsidRPr="00766AA5" w:rsidRDefault="000B5674" w:rsidP="000B5674">
            <w:pPr>
              <w:jc w:val="right"/>
              <w:rPr>
                <w:b/>
                <w:bCs/>
                <w:sz w:val="20"/>
                <w:szCs w:val="20"/>
              </w:rPr>
            </w:pPr>
            <w:r w:rsidRPr="00766AA5">
              <w:rPr>
                <w:b/>
                <w:bCs/>
                <w:sz w:val="20"/>
                <w:szCs w:val="20"/>
              </w:rPr>
              <w:t>5.500.000</w:t>
            </w:r>
          </w:p>
        </w:tc>
      </w:tr>
      <w:tr w:rsidR="00766AA5" w:rsidRPr="00766AA5" w:rsidTr="00CE1204">
        <w:trPr>
          <w:trHeight w:val="300"/>
        </w:trPr>
        <w:tc>
          <w:tcPr>
            <w:tcW w:w="5778" w:type="dxa"/>
            <w:vMerge w:val="restart"/>
            <w:shd w:val="clear" w:color="auto" w:fill="auto"/>
            <w:vAlign w:val="center"/>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gridSpan w:val="2"/>
            <w:vMerge w:val="restart"/>
            <w:shd w:val="clear" w:color="auto" w:fill="auto"/>
            <w:vAlign w:val="center"/>
          </w:tcPr>
          <w:p w:rsidR="000B5674" w:rsidRPr="00766AA5" w:rsidRDefault="000B5674" w:rsidP="000B5674">
            <w:pPr>
              <w:jc w:val="center"/>
              <w:rPr>
                <w:b/>
                <w:bCs/>
                <w:sz w:val="20"/>
                <w:szCs w:val="20"/>
              </w:rPr>
            </w:pPr>
            <w:r w:rsidRPr="00766AA5">
              <w:rPr>
                <w:sz w:val="20"/>
                <w:szCs w:val="20"/>
              </w:rPr>
              <w:t>Polazna vrijednost 2019.</w:t>
            </w:r>
          </w:p>
        </w:tc>
        <w:tc>
          <w:tcPr>
            <w:tcW w:w="3402" w:type="dxa"/>
            <w:gridSpan w:val="3"/>
            <w:shd w:val="clear" w:color="auto" w:fill="auto"/>
            <w:vAlign w:val="center"/>
          </w:tcPr>
          <w:p w:rsidR="000B5674" w:rsidRPr="00766AA5" w:rsidRDefault="000B5674" w:rsidP="000B5674">
            <w:pPr>
              <w:jc w:val="center"/>
              <w:rPr>
                <w:b/>
                <w:bCs/>
                <w:sz w:val="20"/>
                <w:szCs w:val="20"/>
              </w:rPr>
            </w:pPr>
            <w:r w:rsidRPr="00766AA5">
              <w:rPr>
                <w:sz w:val="20"/>
                <w:szCs w:val="20"/>
              </w:rPr>
              <w:t>Ciljana vrijednost pokazatelja uspješnosti</w:t>
            </w:r>
          </w:p>
        </w:tc>
      </w:tr>
      <w:tr w:rsidR="00766AA5" w:rsidRPr="00766AA5" w:rsidTr="00CE1204">
        <w:trPr>
          <w:trHeight w:val="300"/>
        </w:trPr>
        <w:tc>
          <w:tcPr>
            <w:tcW w:w="5778" w:type="dxa"/>
            <w:vMerge/>
            <w:shd w:val="clear" w:color="auto" w:fill="auto"/>
          </w:tcPr>
          <w:p w:rsidR="000B5674" w:rsidRPr="00766AA5" w:rsidRDefault="000B5674" w:rsidP="000B5674">
            <w:pPr>
              <w:rPr>
                <w:b/>
                <w:bCs/>
                <w:sz w:val="20"/>
                <w:szCs w:val="20"/>
              </w:rPr>
            </w:pPr>
          </w:p>
        </w:tc>
        <w:tc>
          <w:tcPr>
            <w:tcW w:w="1134" w:type="dxa"/>
            <w:gridSpan w:val="2"/>
            <w:vMerge/>
            <w:shd w:val="clear" w:color="auto" w:fill="auto"/>
            <w:vAlign w:val="center"/>
          </w:tcPr>
          <w:p w:rsidR="000B5674" w:rsidRPr="00766AA5" w:rsidRDefault="000B5674" w:rsidP="000B5674">
            <w:pPr>
              <w:jc w:val="center"/>
              <w:rPr>
                <w:b/>
                <w:bCs/>
                <w:sz w:val="20"/>
                <w:szCs w:val="20"/>
              </w:rPr>
            </w:pPr>
          </w:p>
        </w:tc>
        <w:tc>
          <w:tcPr>
            <w:tcW w:w="1134" w:type="dxa"/>
            <w:shd w:val="clear" w:color="auto" w:fill="auto"/>
            <w:vAlign w:val="center"/>
          </w:tcPr>
          <w:p w:rsidR="000B5674" w:rsidRPr="00766AA5" w:rsidRDefault="000B5674" w:rsidP="000B5674">
            <w:pPr>
              <w:jc w:val="center"/>
              <w:rPr>
                <w:bCs/>
                <w:sz w:val="20"/>
                <w:szCs w:val="20"/>
              </w:rPr>
            </w:pPr>
            <w:r w:rsidRPr="00766AA5">
              <w:rPr>
                <w:bCs/>
                <w:sz w:val="20"/>
                <w:szCs w:val="20"/>
              </w:rPr>
              <w:t>2020.</w:t>
            </w:r>
          </w:p>
        </w:tc>
        <w:tc>
          <w:tcPr>
            <w:tcW w:w="1134" w:type="dxa"/>
            <w:shd w:val="clear" w:color="auto" w:fill="auto"/>
            <w:vAlign w:val="center"/>
          </w:tcPr>
          <w:p w:rsidR="000B5674" w:rsidRPr="00766AA5" w:rsidRDefault="000B5674" w:rsidP="000B5674">
            <w:pPr>
              <w:jc w:val="center"/>
              <w:rPr>
                <w:bCs/>
                <w:sz w:val="20"/>
                <w:szCs w:val="20"/>
              </w:rPr>
            </w:pPr>
            <w:r w:rsidRPr="00766AA5">
              <w:rPr>
                <w:bCs/>
                <w:sz w:val="20"/>
                <w:szCs w:val="20"/>
              </w:rPr>
              <w:t>2021.</w:t>
            </w:r>
          </w:p>
        </w:tc>
        <w:tc>
          <w:tcPr>
            <w:tcW w:w="1134" w:type="dxa"/>
            <w:shd w:val="clear" w:color="auto" w:fill="auto"/>
            <w:vAlign w:val="center"/>
          </w:tcPr>
          <w:p w:rsidR="000B5674" w:rsidRPr="00766AA5" w:rsidRDefault="000B5674" w:rsidP="000B5674">
            <w:pPr>
              <w:jc w:val="center"/>
              <w:rPr>
                <w:bCs/>
                <w:sz w:val="20"/>
                <w:szCs w:val="20"/>
              </w:rPr>
            </w:pPr>
            <w:r w:rsidRPr="00766AA5">
              <w:rPr>
                <w:bCs/>
                <w:sz w:val="20"/>
                <w:szCs w:val="20"/>
              </w:rPr>
              <w:t>2022.</w:t>
            </w:r>
          </w:p>
        </w:tc>
      </w:tr>
      <w:tr w:rsidR="00766AA5" w:rsidRPr="00766AA5" w:rsidTr="00E23672">
        <w:trPr>
          <w:trHeight w:val="300"/>
        </w:trPr>
        <w:tc>
          <w:tcPr>
            <w:tcW w:w="5778" w:type="dxa"/>
            <w:shd w:val="clear" w:color="auto" w:fill="auto"/>
            <w:vAlign w:val="center"/>
          </w:tcPr>
          <w:p w:rsidR="00B008E3" w:rsidRPr="00766AA5" w:rsidRDefault="00B008E3" w:rsidP="00B008E3">
            <w:pPr>
              <w:rPr>
                <w:bCs/>
                <w:sz w:val="20"/>
                <w:szCs w:val="20"/>
              </w:rPr>
            </w:pPr>
            <w:r w:rsidRPr="00766AA5">
              <w:rPr>
                <w:bCs/>
                <w:sz w:val="20"/>
                <w:szCs w:val="20"/>
              </w:rPr>
              <w:t>Izrada projektne dokumentacije za ishođenje građevisnke dozvole te izvođenje radova u narednim godinama</w:t>
            </w:r>
          </w:p>
        </w:tc>
        <w:tc>
          <w:tcPr>
            <w:tcW w:w="1134" w:type="dxa"/>
            <w:gridSpan w:val="2"/>
            <w:shd w:val="clear" w:color="auto" w:fill="auto"/>
            <w:vAlign w:val="center"/>
          </w:tcPr>
          <w:p w:rsidR="00B008E3" w:rsidRPr="00766AA5" w:rsidRDefault="00B008E3" w:rsidP="00B008E3">
            <w:pPr>
              <w:jc w:val="center"/>
              <w:rPr>
                <w:bCs/>
                <w:sz w:val="20"/>
                <w:szCs w:val="20"/>
              </w:rPr>
            </w:pPr>
            <w:r w:rsidRPr="00766AA5">
              <w:rPr>
                <w:bCs/>
                <w:sz w:val="20"/>
                <w:szCs w:val="20"/>
              </w:rPr>
              <w:t>-</w:t>
            </w:r>
          </w:p>
        </w:tc>
        <w:tc>
          <w:tcPr>
            <w:tcW w:w="1134" w:type="dxa"/>
            <w:shd w:val="clear" w:color="auto" w:fill="auto"/>
            <w:vAlign w:val="center"/>
          </w:tcPr>
          <w:p w:rsidR="00B008E3" w:rsidRPr="00766AA5" w:rsidRDefault="00B008E3" w:rsidP="00B008E3">
            <w:pPr>
              <w:jc w:val="center"/>
              <w:rPr>
                <w:bCs/>
                <w:sz w:val="20"/>
                <w:szCs w:val="20"/>
              </w:rPr>
            </w:pPr>
            <w:r w:rsidRPr="00766AA5">
              <w:rPr>
                <w:bCs/>
                <w:sz w:val="20"/>
                <w:szCs w:val="20"/>
              </w:rPr>
              <w:t>izrada projektne dokume-ntacije</w:t>
            </w:r>
          </w:p>
        </w:tc>
        <w:tc>
          <w:tcPr>
            <w:tcW w:w="1134" w:type="dxa"/>
            <w:shd w:val="clear" w:color="auto" w:fill="auto"/>
            <w:vAlign w:val="center"/>
          </w:tcPr>
          <w:p w:rsidR="00B008E3" w:rsidRPr="00766AA5" w:rsidRDefault="00B008E3" w:rsidP="00B008E3">
            <w:pPr>
              <w:jc w:val="center"/>
              <w:rPr>
                <w:bCs/>
                <w:sz w:val="20"/>
                <w:szCs w:val="20"/>
              </w:rPr>
            </w:pPr>
            <w:r w:rsidRPr="00766AA5">
              <w:rPr>
                <w:bCs/>
                <w:sz w:val="20"/>
                <w:szCs w:val="20"/>
              </w:rPr>
              <w:t>početak radova</w:t>
            </w:r>
          </w:p>
        </w:tc>
        <w:tc>
          <w:tcPr>
            <w:tcW w:w="1134" w:type="dxa"/>
            <w:shd w:val="clear" w:color="auto" w:fill="auto"/>
            <w:vAlign w:val="center"/>
          </w:tcPr>
          <w:p w:rsidR="00B008E3" w:rsidRPr="00766AA5" w:rsidRDefault="00B008E3" w:rsidP="00B008E3">
            <w:pPr>
              <w:jc w:val="center"/>
              <w:rPr>
                <w:bCs/>
                <w:sz w:val="20"/>
                <w:szCs w:val="20"/>
              </w:rPr>
            </w:pPr>
            <w:r w:rsidRPr="00766AA5">
              <w:rPr>
                <w:bCs/>
                <w:sz w:val="20"/>
                <w:szCs w:val="20"/>
              </w:rPr>
              <w:t>nastavak radova</w:t>
            </w:r>
          </w:p>
        </w:tc>
      </w:tr>
      <w:tr w:rsidR="00766AA5" w:rsidRPr="00766AA5" w:rsidTr="00315CF4">
        <w:trPr>
          <w:trHeight w:val="266"/>
        </w:trPr>
        <w:tc>
          <w:tcPr>
            <w:tcW w:w="10314" w:type="dxa"/>
            <w:gridSpan w:val="6"/>
            <w:tcBorders>
              <w:top w:val="single" w:sz="4" w:space="0" w:color="auto"/>
            </w:tcBorders>
            <w:shd w:val="clear" w:color="000000" w:fill="D9D9D9"/>
            <w:noWrap/>
            <w:hideMark/>
          </w:tcPr>
          <w:p w:rsidR="000B5674" w:rsidRPr="00766AA5" w:rsidRDefault="000B5674" w:rsidP="000B5674">
            <w:pPr>
              <w:rPr>
                <w:b/>
                <w:bCs/>
                <w:iCs/>
              </w:rPr>
            </w:pPr>
            <w:r w:rsidRPr="00766AA5">
              <w:rPr>
                <w:b/>
                <w:bCs/>
                <w:iCs/>
              </w:rPr>
              <w:t>Program:  OTKUP ZEMLJIŠTA</w:t>
            </w:r>
          </w:p>
        </w:tc>
      </w:tr>
      <w:tr w:rsidR="00766AA5" w:rsidRPr="00766AA5" w:rsidTr="00315CF4">
        <w:trPr>
          <w:trHeight w:val="576"/>
        </w:trPr>
        <w:tc>
          <w:tcPr>
            <w:tcW w:w="10314" w:type="dxa"/>
            <w:gridSpan w:val="6"/>
            <w:shd w:val="clear" w:color="auto" w:fill="auto"/>
            <w:noWrap/>
            <w:hideMark/>
          </w:tcPr>
          <w:p w:rsidR="000B5674" w:rsidRPr="00766AA5" w:rsidRDefault="000B5674" w:rsidP="000B5674">
            <w:pPr>
              <w:jc w:val="both"/>
              <w:rPr>
                <w:sz w:val="20"/>
                <w:szCs w:val="20"/>
              </w:rPr>
            </w:pPr>
            <w:r w:rsidRPr="00766AA5">
              <w:rPr>
                <w:sz w:val="20"/>
                <w:szCs w:val="20"/>
              </w:rPr>
              <w:t xml:space="preserve">Zakonske i druge pravne osnove programa: </w:t>
            </w:r>
          </w:p>
          <w:p w:rsidR="000B5674" w:rsidRPr="00766AA5" w:rsidRDefault="000B5674" w:rsidP="000B5674">
            <w:pPr>
              <w:jc w:val="both"/>
              <w:rPr>
                <w:sz w:val="20"/>
                <w:szCs w:val="20"/>
              </w:rPr>
            </w:pPr>
            <w:r w:rsidRPr="00766AA5">
              <w:rPr>
                <w:sz w:val="20"/>
                <w:szCs w:val="20"/>
              </w:rPr>
              <w:t>Zakon o gradnji (NN 153/13, 20/17 i 30/19), Zakon o prostornom uređenju ( NN 153/13, 65/17, 114/18, 39/19 i 98/19) Zakon o vlasništvu i drugim stvarnim pravima ( NN 91/96, 68/98, 137/99, 22/00, 73/00, 129/00, 114/01, 79/06, 141/06, 146/08, 38/09, 153/09, 143/12 i 152/14) Zakon o cestama (NN 84/11, 22/13 i 54/13, 148/13 i 92/14), Zakon o vodama (NN 66/19), Zakon o izvlaštenju i određivanju naknade (NN 74/14, 69/17 i 98/19), Zakon o komunalnom gospodarstvu, (NN 68/18 i 110/18), Zakon o lokalnoj i područnoj (regionalnoj) samoupravi, (NN  33/01- pročišćeni tekst, 60/01, 129/05, 109/07, 25/08, 36/09, 150/11, 144/12, 19/13, 137/15, 123/17 i 98/19).</w:t>
            </w:r>
          </w:p>
        </w:tc>
      </w:tr>
      <w:tr w:rsidR="00766AA5" w:rsidRPr="00766AA5" w:rsidTr="00315CF4">
        <w:trPr>
          <w:trHeight w:val="694"/>
        </w:trPr>
        <w:tc>
          <w:tcPr>
            <w:tcW w:w="10314" w:type="dxa"/>
            <w:gridSpan w:val="6"/>
            <w:tcBorders>
              <w:top w:val="single" w:sz="4" w:space="0" w:color="auto"/>
              <w:left w:val="single" w:sz="4" w:space="0" w:color="auto"/>
              <w:bottom w:val="nil"/>
              <w:right w:val="single" w:sz="4" w:space="0" w:color="000000"/>
            </w:tcBorders>
            <w:shd w:val="clear" w:color="auto" w:fill="auto"/>
            <w:hideMark/>
          </w:tcPr>
          <w:p w:rsidR="000B5674" w:rsidRPr="00766AA5" w:rsidRDefault="000B5674" w:rsidP="000B5674">
            <w:pPr>
              <w:jc w:val="both"/>
              <w:rPr>
                <w:sz w:val="20"/>
                <w:szCs w:val="20"/>
              </w:rPr>
            </w:pPr>
            <w:r w:rsidRPr="00766AA5">
              <w:rPr>
                <w:sz w:val="20"/>
                <w:szCs w:val="20"/>
              </w:rPr>
              <w:t xml:space="preserve">Opći i posebni cilj programa: Riješeni imovinsko pravni odnosi na svim važnim objektima komunalne infrastrukture i zemljištu namijenjenom za komunalni razvoj. Posebni razvojni cilj (iz </w:t>
            </w:r>
            <w:r w:rsidRPr="00766AA5">
              <w:rPr>
                <w:iCs/>
                <w:sz w:val="20"/>
                <w:szCs w:val="20"/>
              </w:rPr>
              <w:t>Strateškog programa razvoja  Grada Samobora za 2013.-2020. godinu)</w:t>
            </w:r>
            <w:r w:rsidRPr="00766AA5">
              <w:rPr>
                <w:sz w:val="20"/>
                <w:szCs w:val="20"/>
              </w:rPr>
              <w:t>:</w:t>
            </w:r>
            <w:r w:rsidRPr="00766AA5">
              <w:rPr>
                <w:i/>
                <w:sz w:val="20"/>
                <w:szCs w:val="20"/>
              </w:rPr>
              <w:t xml:space="preserve"> </w:t>
            </w:r>
            <w:r w:rsidRPr="00766AA5">
              <w:rPr>
                <w:sz w:val="20"/>
                <w:szCs w:val="20"/>
              </w:rPr>
              <w:t xml:space="preserve">4.3. Ciljevi  uređenja prostora i zaštite okoliša i mjere za njihovo ostvarenje. </w:t>
            </w:r>
            <w:r w:rsidRPr="00766AA5">
              <w:rPr>
                <w:iCs/>
                <w:sz w:val="20"/>
                <w:szCs w:val="20"/>
              </w:rPr>
              <w:t xml:space="preserve">4.3.11.Mjere iz Strateškog programa razvoja Grada Samobora 2013-2020. kojima se ostvaruje Program Otkupa zemljišta. </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OTKUP ZEMLJIŠTA</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803"/>
        </w:trPr>
        <w:tc>
          <w:tcPr>
            <w:tcW w:w="6912" w:type="dxa"/>
            <w:gridSpan w:val="3"/>
            <w:shd w:val="clear" w:color="auto" w:fill="auto"/>
            <w:noWrap/>
            <w:hideMark/>
          </w:tcPr>
          <w:p w:rsidR="000B5674" w:rsidRPr="00766AA5" w:rsidRDefault="000B5674" w:rsidP="000B5674">
            <w:pPr>
              <w:rPr>
                <w:sz w:val="20"/>
                <w:szCs w:val="20"/>
              </w:rPr>
            </w:pPr>
            <w:r w:rsidRPr="00766AA5">
              <w:rPr>
                <w:iCs/>
                <w:sz w:val="20"/>
                <w:szCs w:val="20"/>
              </w:rPr>
              <w:t xml:space="preserve">Sredstva se planiraju za otkup i zamjenu zemljišta u svrhu izgradnje uređaja i objekata komunalne infrastrukture i proširenja groblja, s ciljem unapređenja kvalitete življenja u gradu i naseljima izvan. </w:t>
            </w:r>
            <w:r w:rsidRPr="00766AA5">
              <w:rPr>
                <w:sz w:val="20"/>
                <w:szCs w:val="20"/>
              </w:rPr>
              <w:t>Sve navedene aktivnosti u skladu su sa Strategijom razvoja Grada Samobora 2013-2020. godine unutar ciljeva gospodarskog razvoja, tj. da su poslovne zone planirane, uređene i atraktivne za smještaj industrije koja je trenutno u centru grada.</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2.000.000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2.000.000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2.000.000</w:t>
            </w:r>
          </w:p>
        </w:tc>
      </w:tr>
      <w:tr w:rsidR="00766AA5" w:rsidRPr="00766AA5" w:rsidTr="00315CF4">
        <w:trPr>
          <w:trHeight w:val="295"/>
        </w:trPr>
        <w:tc>
          <w:tcPr>
            <w:tcW w:w="5813" w:type="dxa"/>
            <w:gridSpan w:val="2"/>
            <w:vMerge w:val="restart"/>
            <w:shd w:val="clear" w:color="auto" w:fill="auto"/>
            <w:vAlign w:val="center"/>
            <w:hideMark/>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Ciljana vrijednost pokazatelja uspješnosti</w:t>
            </w:r>
          </w:p>
        </w:tc>
      </w:tr>
      <w:tr w:rsidR="00766AA5" w:rsidRPr="00766AA5" w:rsidTr="00315CF4">
        <w:trPr>
          <w:trHeight w:val="254"/>
        </w:trPr>
        <w:tc>
          <w:tcPr>
            <w:tcW w:w="5813" w:type="dxa"/>
            <w:gridSpan w:val="2"/>
            <w:vMerge/>
            <w:vAlign w:val="center"/>
            <w:hideMark/>
          </w:tcPr>
          <w:p w:rsidR="000B5674" w:rsidRPr="00766AA5" w:rsidRDefault="000B5674" w:rsidP="000B5674">
            <w:pPr>
              <w:rPr>
                <w:sz w:val="20"/>
                <w:szCs w:val="20"/>
              </w:rPr>
            </w:pPr>
          </w:p>
        </w:tc>
        <w:tc>
          <w:tcPr>
            <w:tcW w:w="1099" w:type="dxa"/>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618"/>
        </w:trPr>
        <w:tc>
          <w:tcPr>
            <w:tcW w:w="5813" w:type="dxa"/>
            <w:gridSpan w:val="2"/>
            <w:shd w:val="clear" w:color="auto" w:fill="auto"/>
            <w:hideMark/>
          </w:tcPr>
          <w:p w:rsidR="000B5674" w:rsidRPr="00766AA5" w:rsidRDefault="000B5674" w:rsidP="000B5674">
            <w:pPr>
              <w:rPr>
                <w:sz w:val="20"/>
                <w:szCs w:val="20"/>
              </w:rPr>
            </w:pPr>
            <w:r w:rsidRPr="00766AA5">
              <w:rPr>
                <w:sz w:val="20"/>
                <w:szCs w:val="20"/>
              </w:rPr>
              <w:lastRenderedPageBreak/>
              <w:t>Sporovi oko vlasništva i visine naknade  utječu na način i rokove rješavanja imovinsko pravnih odnosa, te uvijek postoji neizvjesnost vezana za visinu sredstava koja će biti dosuđena u sporu.</w:t>
            </w:r>
          </w:p>
        </w:tc>
        <w:tc>
          <w:tcPr>
            <w:tcW w:w="1099" w:type="dxa"/>
            <w:shd w:val="clear" w:color="auto" w:fill="auto"/>
            <w:noWrap/>
            <w:vAlign w:val="center"/>
            <w:hideMark/>
          </w:tcPr>
          <w:p w:rsidR="000B5674" w:rsidRPr="00766AA5" w:rsidRDefault="000B5674" w:rsidP="000B5674">
            <w:pPr>
              <w:jc w:val="center"/>
              <w:rPr>
                <w:sz w:val="20"/>
                <w:szCs w:val="20"/>
              </w:rPr>
            </w:pPr>
            <w:r w:rsidRPr="00766AA5">
              <w:rPr>
                <w:sz w:val="20"/>
                <w:szCs w:val="20"/>
              </w:rPr>
              <w:t>60 %</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70%</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80%</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80%</w:t>
            </w:r>
          </w:p>
        </w:tc>
      </w:tr>
      <w:tr w:rsidR="00766AA5" w:rsidRPr="00766AA5" w:rsidTr="00315CF4">
        <w:trPr>
          <w:trHeight w:val="266"/>
        </w:trPr>
        <w:tc>
          <w:tcPr>
            <w:tcW w:w="10314" w:type="dxa"/>
            <w:gridSpan w:val="6"/>
            <w:shd w:val="clear" w:color="000000" w:fill="D9D9D9"/>
            <w:noWrap/>
            <w:hideMark/>
          </w:tcPr>
          <w:p w:rsidR="000B5674" w:rsidRPr="00766AA5" w:rsidRDefault="00B90844" w:rsidP="000B5674">
            <w:pPr>
              <w:rPr>
                <w:b/>
                <w:bCs/>
                <w:iCs/>
              </w:rPr>
            </w:pPr>
            <w:r w:rsidRPr="00766AA5">
              <w:rPr>
                <w:b/>
                <w:bCs/>
                <w:iCs/>
              </w:rPr>
              <w:t xml:space="preserve">Program:  </w:t>
            </w:r>
            <w:r w:rsidR="000B5674" w:rsidRPr="00766AA5">
              <w:rPr>
                <w:b/>
                <w:bCs/>
                <w:iCs/>
              </w:rPr>
              <w:t>OSTALI KOMUNALNI POSLOVI</w:t>
            </w:r>
          </w:p>
        </w:tc>
      </w:tr>
      <w:tr w:rsidR="00766AA5" w:rsidRPr="00766AA5" w:rsidTr="00315CF4">
        <w:trPr>
          <w:trHeight w:val="484"/>
        </w:trPr>
        <w:tc>
          <w:tcPr>
            <w:tcW w:w="1031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B5674" w:rsidRPr="00766AA5" w:rsidRDefault="000B5674" w:rsidP="000B5674">
            <w:pPr>
              <w:jc w:val="both"/>
              <w:rPr>
                <w:sz w:val="20"/>
                <w:szCs w:val="20"/>
              </w:rPr>
            </w:pPr>
            <w:r w:rsidRPr="00766AA5">
              <w:rPr>
                <w:sz w:val="20"/>
                <w:szCs w:val="20"/>
              </w:rPr>
              <w:t>Zakonske i druge pravne osnove programa:</w:t>
            </w:r>
          </w:p>
          <w:p w:rsidR="000B5674" w:rsidRPr="00766AA5" w:rsidRDefault="000B5674" w:rsidP="000B5674">
            <w:pPr>
              <w:jc w:val="both"/>
              <w:rPr>
                <w:sz w:val="20"/>
                <w:szCs w:val="20"/>
              </w:rPr>
            </w:pPr>
            <w:r w:rsidRPr="00766AA5">
              <w:rPr>
                <w:sz w:val="20"/>
                <w:szCs w:val="20"/>
              </w:rPr>
              <w:t>Zakon o komunalnom gospodarstvu (NN 68/18 i 110/18), Zakon o financiranju vodnog gospodarstva (NN 153/09, 90/11, 56/13, 154/14, 119/15, 120/16, 127/17 i 66/19)</w:t>
            </w:r>
          </w:p>
        </w:tc>
      </w:tr>
      <w:tr w:rsidR="00766AA5" w:rsidRPr="00766AA5" w:rsidTr="00315CF4">
        <w:trPr>
          <w:trHeight w:val="292"/>
        </w:trPr>
        <w:tc>
          <w:tcPr>
            <w:tcW w:w="10314" w:type="dxa"/>
            <w:gridSpan w:val="6"/>
            <w:shd w:val="clear" w:color="auto" w:fill="auto"/>
            <w:hideMark/>
          </w:tcPr>
          <w:p w:rsidR="000B5674" w:rsidRPr="00766AA5" w:rsidRDefault="000B5674" w:rsidP="000B5674">
            <w:pPr>
              <w:tabs>
                <w:tab w:val="center" w:pos="5256"/>
              </w:tabs>
              <w:jc w:val="both"/>
              <w:rPr>
                <w:sz w:val="20"/>
                <w:szCs w:val="20"/>
              </w:rPr>
            </w:pPr>
            <w:r w:rsidRPr="00766AA5">
              <w:rPr>
                <w:sz w:val="20"/>
                <w:szCs w:val="20"/>
              </w:rPr>
              <w:t>Opći i posebni cilj programa: Naplata komunalne naknade</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NAKNADA ZA OBRADU KOMUNALNE NAKNADE I NAKNADE ZA UREĐENJE VODA</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785"/>
        </w:trPr>
        <w:tc>
          <w:tcPr>
            <w:tcW w:w="6912" w:type="dxa"/>
            <w:gridSpan w:val="3"/>
            <w:shd w:val="clear" w:color="auto" w:fill="auto"/>
            <w:noWrap/>
            <w:vAlign w:val="center"/>
            <w:hideMark/>
          </w:tcPr>
          <w:p w:rsidR="000B5674" w:rsidRPr="00766AA5" w:rsidRDefault="000B5674" w:rsidP="000B5674">
            <w:pPr>
              <w:rPr>
                <w:iCs/>
                <w:sz w:val="20"/>
                <w:szCs w:val="20"/>
              </w:rPr>
            </w:pPr>
            <w:r w:rsidRPr="00766AA5">
              <w:rPr>
                <w:iCs/>
                <w:sz w:val="20"/>
                <w:szCs w:val="20"/>
              </w:rPr>
              <w:t>Naplatu komunalne naknade i naknade za uređenje voda za potrebe Grada Samobora vrši T.D. Komunalac te za tu uslugu Grad plaća obradu</w:t>
            </w:r>
            <w:r w:rsidRPr="00766AA5">
              <w:rPr>
                <w:sz w:val="20"/>
                <w:szCs w:val="20"/>
              </w:rPr>
              <w:t xml:space="preserve">. </w:t>
            </w:r>
            <w:r w:rsidRPr="00766AA5">
              <w:rPr>
                <w:iCs/>
                <w:sz w:val="20"/>
                <w:szCs w:val="20"/>
              </w:rPr>
              <w:t>Ugovorena naknada TD Komunalac koju Grad plaća za obradu komunalne naknade (5%) te za obradu naknade za uređenje voda (10%) + PDV.</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1.925.000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1.975.000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2.025.000</w:t>
            </w:r>
          </w:p>
        </w:tc>
      </w:tr>
      <w:tr w:rsidR="00766AA5" w:rsidRPr="00766AA5" w:rsidTr="00315CF4">
        <w:trPr>
          <w:trHeight w:val="295"/>
        </w:trPr>
        <w:tc>
          <w:tcPr>
            <w:tcW w:w="5813" w:type="dxa"/>
            <w:gridSpan w:val="2"/>
            <w:vMerge w:val="restart"/>
            <w:shd w:val="clear" w:color="auto" w:fill="auto"/>
            <w:vAlign w:val="center"/>
            <w:hideMark/>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Ciljana vrijednost pokazatelja uspješnosti</w:t>
            </w:r>
          </w:p>
        </w:tc>
      </w:tr>
      <w:tr w:rsidR="00766AA5" w:rsidRPr="00766AA5" w:rsidTr="00C42B01">
        <w:trPr>
          <w:trHeight w:val="246"/>
        </w:trPr>
        <w:tc>
          <w:tcPr>
            <w:tcW w:w="5813" w:type="dxa"/>
            <w:gridSpan w:val="2"/>
            <w:vMerge/>
            <w:vAlign w:val="center"/>
            <w:hideMark/>
          </w:tcPr>
          <w:p w:rsidR="000B5674" w:rsidRPr="00766AA5" w:rsidRDefault="000B5674" w:rsidP="000B5674">
            <w:pPr>
              <w:rPr>
                <w:sz w:val="20"/>
                <w:szCs w:val="20"/>
              </w:rPr>
            </w:pPr>
          </w:p>
        </w:tc>
        <w:tc>
          <w:tcPr>
            <w:tcW w:w="1099" w:type="dxa"/>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771DA8">
        <w:trPr>
          <w:trHeight w:val="562"/>
        </w:trPr>
        <w:tc>
          <w:tcPr>
            <w:tcW w:w="5813" w:type="dxa"/>
            <w:gridSpan w:val="2"/>
            <w:shd w:val="clear" w:color="auto" w:fill="auto"/>
            <w:vAlign w:val="center"/>
            <w:hideMark/>
          </w:tcPr>
          <w:p w:rsidR="000B5674" w:rsidRPr="00766AA5" w:rsidRDefault="000B5674" w:rsidP="000B5674">
            <w:pPr>
              <w:rPr>
                <w:sz w:val="20"/>
                <w:szCs w:val="20"/>
              </w:rPr>
            </w:pPr>
            <w:r w:rsidRPr="00766AA5">
              <w:rPr>
                <w:sz w:val="20"/>
                <w:szCs w:val="20"/>
              </w:rPr>
              <w:t>Iznos ovisi i varira o naplati komunalne naknade koju za Grada Samobor vrši T.D. Komunalac d.o.o.</w:t>
            </w:r>
          </w:p>
        </w:tc>
        <w:tc>
          <w:tcPr>
            <w:tcW w:w="1099" w:type="dxa"/>
            <w:shd w:val="clear" w:color="auto" w:fill="auto"/>
            <w:noWrap/>
            <w:vAlign w:val="center"/>
            <w:hideMark/>
          </w:tcPr>
          <w:p w:rsidR="000B5674" w:rsidRPr="00766AA5" w:rsidRDefault="000B5674" w:rsidP="000B5674">
            <w:pPr>
              <w:jc w:val="center"/>
              <w:rPr>
                <w:sz w:val="20"/>
                <w:szCs w:val="20"/>
              </w:rPr>
            </w:pPr>
            <w:r w:rsidRPr="00766AA5">
              <w:rPr>
                <w:sz w:val="20"/>
                <w:szCs w:val="20"/>
              </w:rPr>
              <w:t xml:space="preserve">97% </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 xml:space="preserve">98% </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99%</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99%</w:t>
            </w:r>
          </w:p>
        </w:tc>
      </w:tr>
      <w:tr w:rsidR="00766AA5" w:rsidRPr="00766AA5" w:rsidTr="00315CF4">
        <w:trPr>
          <w:trHeight w:val="266"/>
        </w:trPr>
        <w:tc>
          <w:tcPr>
            <w:tcW w:w="10314" w:type="dxa"/>
            <w:gridSpan w:val="6"/>
            <w:shd w:val="clear" w:color="000000" w:fill="D9D9D9"/>
            <w:noWrap/>
            <w:hideMark/>
          </w:tcPr>
          <w:p w:rsidR="000B5674" w:rsidRPr="00766AA5" w:rsidRDefault="000B5674" w:rsidP="000B5674">
            <w:pPr>
              <w:rPr>
                <w:b/>
                <w:bCs/>
                <w:iCs/>
              </w:rPr>
            </w:pPr>
            <w:r w:rsidRPr="00766AA5">
              <w:rPr>
                <w:b/>
                <w:bCs/>
                <w:iCs/>
              </w:rPr>
              <w:t>Program:  IZGRADNJA I ODRŽAVANJE STAMBENIH OBJEKATA</w:t>
            </w:r>
          </w:p>
        </w:tc>
      </w:tr>
      <w:tr w:rsidR="00766AA5" w:rsidRPr="00766AA5" w:rsidTr="00315CF4">
        <w:trPr>
          <w:trHeight w:val="277"/>
        </w:trPr>
        <w:tc>
          <w:tcPr>
            <w:tcW w:w="10314" w:type="dxa"/>
            <w:gridSpan w:val="6"/>
            <w:shd w:val="clear" w:color="auto" w:fill="auto"/>
            <w:noWrap/>
            <w:vAlign w:val="center"/>
            <w:hideMark/>
          </w:tcPr>
          <w:p w:rsidR="000B5674" w:rsidRPr="00766AA5" w:rsidRDefault="000B5674" w:rsidP="000B5674">
            <w:pPr>
              <w:rPr>
                <w:sz w:val="20"/>
                <w:szCs w:val="20"/>
              </w:rPr>
            </w:pPr>
            <w:r w:rsidRPr="00766AA5">
              <w:rPr>
                <w:sz w:val="20"/>
                <w:szCs w:val="20"/>
              </w:rPr>
              <w:t xml:space="preserve">Zakonske i druge pravne osnove programa: </w:t>
            </w:r>
          </w:p>
          <w:p w:rsidR="000B5674" w:rsidRPr="00766AA5" w:rsidRDefault="000B5674" w:rsidP="000B5674">
            <w:pPr>
              <w:rPr>
                <w:sz w:val="20"/>
                <w:szCs w:val="20"/>
              </w:rPr>
            </w:pPr>
            <w:r w:rsidRPr="00766AA5">
              <w:rPr>
                <w:sz w:val="20"/>
                <w:szCs w:val="20"/>
              </w:rPr>
              <w:t>Zakon o pravima hrvatskih branitelja iz Domovinskog rata i članova njihovih obitelji (NN 19/13 – pročišćen tekst, 33/13, 148/13, 92/14, 121/17 i 98/19)</w:t>
            </w:r>
          </w:p>
        </w:tc>
      </w:tr>
      <w:tr w:rsidR="00766AA5" w:rsidRPr="00766AA5" w:rsidTr="00315CF4">
        <w:trPr>
          <w:trHeight w:val="292"/>
        </w:trPr>
        <w:tc>
          <w:tcPr>
            <w:tcW w:w="10314" w:type="dxa"/>
            <w:gridSpan w:val="6"/>
            <w:tcBorders>
              <w:top w:val="single" w:sz="4" w:space="0" w:color="auto"/>
              <w:left w:val="single" w:sz="4" w:space="0" w:color="auto"/>
              <w:bottom w:val="nil"/>
              <w:right w:val="single" w:sz="4" w:space="0" w:color="000000"/>
            </w:tcBorders>
            <w:shd w:val="clear" w:color="auto" w:fill="auto"/>
            <w:hideMark/>
          </w:tcPr>
          <w:p w:rsidR="000B5674" w:rsidRPr="00766AA5" w:rsidRDefault="000B5674" w:rsidP="000B5674">
            <w:pPr>
              <w:jc w:val="both"/>
              <w:rPr>
                <w:sz w:val="20"/>
                <w:szCs w:val="20"/>
              </w:rPr>
            </w:pPr>
            <w:r w:rsidRPr="00766AA5">
              <w:rPr>
                <w:sz w:val="20"/>
                <w:szCs w:val="20"/>
              </w:rPr>
              <w:t xml:space="preserve">Opći i posebni cilj programa: </w:t>
            </w:r>
          </w:p>
          <w:p w:rsidR="000B5674" w:rsidRPr="00766AA5" w:rsidRDefault="000B5674" w:rsidP="000B5674">
            <w:pPr>
              <w:jc w:val="both"/>
              <w:rPr>
                <w:sz w:val="20"/>
                <w:szCs w:val="20"/>
              </w:rPr>
            </w:pPr>
            <w:r w:rsidRPr="00766AA5">
              <w:rPr>
                <w:sz w:val="20"/>
                <w:szCs w:val="20"/>
              </w:rPr>
              <w:t>Poboljšanje uvjeta stanovanja osobama koje imaju pravo prema Zakonu o pravima hrvatskih branitelja iz Domovinskog rata i članova njihovih obitelji (NN 19/13 – pročišćen tekst i 33/13, 148/13, 92/14, 121/17 i 98/19)</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TROŠKOVI PRIKLJUČ</w:t>
            </w:r>
            <w:r w:rsidR="00586BBA" w:rsidRPr="00766AA5">
              <w:rPr>
                <w:b/>
                <w:sz w:val="20"/>
                <w:szCs w:val="20"/>
              </w:rPr>
              <w:t>AKA</w:t>
            </w:r>
            <w:r w:rsidRPr="00766AA5">
              <w:rPr>
                <w:b/>
                <w:sz w:val="20"/>
                <w:szCs w:val="20"/>
              </w:rPr>
              <w:t xml:space="preserve"> NA KOMUNALNU INFRASTRUKTURU</w:t>
            </w:r>
            <w:r w:rsidR="00586BBA" w:rsidRPr="00766AA5">
              <w:rPr>
                <w:b/>
                <w:sz w:val="20"/>
                <w:szCs w:val="20"/>
              </w:rPr>
              <w:t>-INAVLIDI DOM. RATA</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jc w:val="center"/>
              <w:rPr>
                <w:sz w:val="20"/>
                <w:szCs w:val="20"/>
              </w:rPr>
            </w:pPr>
          </w:p>
        </w:tc>
        <w:tc>
          <w:tcPr>
            <w:tcW w:w="1134" w:type="dxa"/>
            <w:shd w:val="clear" w:color="auto" w:fill="auto"/>
            <w:noWrap/>
            <w:vAlign w:val="center"/>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center"/>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center"/>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803"/>
        </w:trPr>
        <w:tc>
          <w:tcPr>
            <w:tcW w:w="6912" w:type="dxa"/>
            <w:gridSpan w:val="3"/>
            <w:shd w:val="clear" w:color="auto" w:fill="auto"/>
            <w:noWrap/>
            <w:vAlign w:val="center"/>
            <w:hideMark/>
          </w:tcPr>
          <w:p w:rsidR="000B5674" w:rsidRPr="00766AA5" w:rsidRDefault="000B5674" w:rsidP="000B5674">
            <w:pPr>
              <w:rPr>
                <w:sz w:val="20"/>
                <w:szCs w:val="20"/>
              </w:rPr>
            </w:pPr>
            <w:r w:rsidRPr="00766AA5">
              <w:rPr>
                <w:sz w:val="20"/>
                <w:szCs w:val="20"/>
              </w:rPr>
              <w:t xml:space="preserve">HRVI iz Domovinskog rata ostvaruju pravo na stambeno zbrinjavanje, a jedinice lokalne samouprave osiguravaju sredstva za odgovarajuće građevinsko zemljište, uređenje komunalne infrastrukture i priključenje na istu, odnosno podmirenje troškova koji se odnose na infrastrukturu i priključke, kao i troškove komunalnog doprinosa. </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50.000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50.000</w:t>
            </w:r>
          </w:p>
        </w:tc>
        <w:tc>
          <w:tcPr>
            <w:tcW w:w="1134" w:type="dxa"/>
            <w:shd w:val="clear" w:color="auto" w:fill="auto"/>
            <w:noWrap/>
            <w:vAlign w:val="center"/>
            <w:hideMark/>
          </w:tcPr>
          <w:p w:rsidR="000B5674" w:rsidRPr="00766AA5" w:rsidRDefault="00F93F35" w:rsidP="000B5674">
            <w:pPr>
              <w:jc w:val="right"/>
              <w:rPr>
                <w:b/>
                <w:sz w:val="20"/>
                <w:szCs w:val="20"/>
              </w:rPr>
            </w:pPr>
            <w:r w:rsidRPr="00766AA5">
              <w:rPr>
                <w:b/>
                <w:sz w:val="20"/>
                <w:szCs w:val="20"/>
              </w:rPr>
              <w:t>5</w:t>
            </w:r>
            <w:r w:rsidR="000B5674" w:rsidRPr="00766AA5">
              <w:rPr>
                <w:b/>
                <w:sz w:val="20"/>
                <w:szCs w:val="20"/>
              </w:rPr>
              <w:t>0.000</w:t>
            </w:r>
          </w:p>
        </w:tc>
      </w:tr>
      <w:tr w:rsidR="00766AA5" w:rsidRPr="00766AA5" w:rsidTr="00315CF4">
        <w:trPr>
          <w:trHeight w:val="295"/>
        </w:trPr>
        <w:tc>
          <w:tcPr>
            <w:tcW w:w="5813" w:type="dxa"/>
            <w:gridSpan w:val="2"/>
            <w:vMerge w:val="restart"/>
            <w:shd w:val="clear" w:color="auto" w:fill="auto"/>
            <w:vAlign w:val="center"/>
            <w:hideMark/>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Ciljana vrijednost pokazatelja uspješnosti</w:t>
            </w:r>
          </w:p>
        </w:tc>
      </w:tr>
      <w:tr w:rsidR="00766AA5" w:rsidRPr="00766AA5" w:rsidTr="00315CF4">
        <w:trPr>
          <w:trHeight w:val="240"/>
        </w:trPr>
        <w:tc>
          <w:tcPr>
            <w:tcW w:w="5813" w:type="dxa"/>
            <w:gridSpan w:val="2"/>
            <w:vMerge/>
            <w:vAlign w:val="center"/>
            <w:hideMark/>
          </w:tcPr>
          <w:p w:rsidR="000B5674" w:rsidRPr="00766AA5" w:rsidRDefault="000B5674" w:rsidP="000B5674">
            <w:pPr>
              <w:rPr>
                <w:sz w:val="20"/>
                <w:szCs w:val="20"/>
              </w:rPr>
            </w:pPr>
          </w:p>
        </w:tc>
        <w:tc>
          <w:tcPr>
            <w:tcW w:w="1099" w:type="dxa"/>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181E4F">
        <w:trPr>
          <w:trHeight w:val="387"/>
        </w:trPr>
        <w:tc>
          <w:tcPr>
            <w:tcW w:w="5813" w:type="dxa"/>
            <w:gridSpan w:val="2"/>
            <w:shd w:val="clear" w:color="auto" w:fill="auto"/>
            <w:vAlign w:val="center"/>
            <w:hideMark/>
          </w:tcPr>
          <w:p w:rsidR="000B5674" w:rsidRPr="00766AA5" w:rsidRDefault="000B5674" w:rsidP="000B5674">
            <w:pPr>
              <w:rPr>
                <w:iCs/>
                <w:sz w:val="20"/>
                <w:szCs w:val="20"/>
              </w:rPr>
            </w:pPr>
            <w:r w:rsidRPr="00766AA5">
              <w:rPr>
                <w:iCs/>
                <w:sz w:val="20"/>
                <w:szCs w:val="20"/>
              </w:rPr>
              <w:t>Svi zaprimljeni zahtjevi tijekom godine su i riješeni.</w:t>
            </w:r>
          </w:p>
        </w:tc>
        <w:tc>
          <w:tcPr>
            <w:tcW w:w="1099" w:type="dxa"/>
            <w:shd w:val="clear" w:color="auto" w:fill="auto"/>
            <w:noWrap/>
            <w:vAlign w:val="center"/>
            <w:hideMark/>
          </w:tcPr>
          <w:p w:rsidR="000B5674" w:rsidRPr="00766AA5" w:rsidRDefault="000B5674" w:rsidP="000B5674">
            <w:pPr>
              <w:jc w:val="center"/>
              <w:rPr>
                <w:sz w:val="20"/>
                <w:szCs w:val="20"/>
              </w:rPr>
            </w:pPr>
            <w:r w:rsidRPr="00766AA5">
              <w:rPr>
                <w:sz w:val="20"/>
                <w:szCs w:val="20"/>
              </w:rPr>
              <w:t>100%</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100%</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100%</w:t>
            </w:r>
          </w:p>
        </w:tc>
        <w:tc>
          <w:tcPr>
            <w:tcW w:w="1134" w:type="dxa"/>
            <w:shd w:val="clear" w:color="auto" w:fill="auto"/>
            <w:noWrap/>
            <w:vAlign w:val="center"/>
          </w:tcPr>
          <w:p w:rsidR="000B5674" w:rsidRPr="00766AA5" w:rsidRDefault="000B5674" w:rsidP="000B5674">
            <w:pPr>
              <w:jc w:val="center"/>
              <w:rPr>
                <w:sz w:val="20"/>
                <w:szCs w:val="20"/>
              </w:rPr>
            </w:pPr>
            <w:r w:rsidRPr="00766AA5">
              <w:rPr>
                <w:sz w:val="20"/>
                <w:szCs w:val="20"/>
              </w:rPr>
              <w:t>100%</w:t>
            </w:r>
          </w:p>
        </w:tc>
      </w:tr>
      <w:tr w:rsidR="00766AA5" w:rsidRPr="00766AA5" w:rsidTr="00315CF4">
        <w:trPr>
          <w:trHeight w:val="266"/>
        </w:trPr>
        <w:tc>
          <w:tcPr>
            <w:tcW w:w="10314" w:type="dxa"/>
            <w:gridSpan w:val="6"/>
            <w:shd w:val="clear" w:color="000000" w:fill="D9D9D9"/>
            <w:noWrap/>
            <w:hideMark/>
          </w:tcPr>
          <w:p w:rsidR="000B5674" w:rsidRPr="00766AA5" w:rsidRDefault="000B5674" w:rsidP="000B5674">
            <w:pPr>
              <w:rPr>
                <w:b/>
                <w:bCs/>
                <w:iCs/>
              </w:rPr>
            </w:pPr>
            <w:r w:rsidRPr="00766AA5">
              <w:rPr>
                <w:b/>
                <w:bCs/>
                <w:iCs/>
              </w:rPr>
              <w:t>Program:  PRIPREMA PROJEKTNE DOKUMENTACIJE</w:t>
            </w:r>
          </w:p>
        </w:tc>
      </w:tr>
      <w:tr w:rsidR="00766AA5" w:rsidRPr="00766AA5" w:rsidTr="00315CF4">
        <w:trPr>
          <w:trHeight w:val="576"/>
        </w:trPr>
        <w:tc>
          <w:tcPr>
            <w:tcW w:w="1031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674" w:rsidRPr="00766AA5" w:rsidRDefault="000B5674" w:rsidP="000B5674">
            <w:pPr>
              <w:jc w:val="both"/>
              <w:rPr>
                <w:sz w:val="20"/>
                <w:szCs w:val="20"/>
              </w:rPr>
            </w:pPr>
            <w:r w:rsidRPr="00766AA5">
              <w:rPr>
                <w:sz w:val="20"/>
                <w:szCs w:val="20"/>
              </w:rPr>
              <w:t>Zakonske i druge pravne osnove programa:</w:t>
            </w:r>
          </w:p>
          <w:p w:rsidR="000B5674" w:rsidRPr="00766AA5" w:rsidRDefault="000B5674" w:rsidP="000B5674">
            <w:pPr>
              <w:jc w:val="both"/>
              <w:rPr>
                <w:sz w:val="20"/>
                <w:szCs w:val="20"/>
              </w:rPr>
            </w:pPr>
            <w:r w:rsidRPr="00766AA5">
              <w:rPr>
                <w:sz w:val="20"/>
                <w:szCs w:val="20"/>
              </w:rPr>
              <w:t>Zakon o gradnji (NN 153/13, 20/17 i 30/19), Zakon o prostornom uređenju ( NN 153/13, 65/17, 114/18, 39/19 i 98/19)</w:t>
            </w:r>
          </w:p>
        </w:tc>
      </w:tr>
      <w:tr w:rsidR="00766AA5" w:rsidRPr="00766AA5" w:rsidTr="00315CF4">
        <w:trPr>
          <w:trHeight w:val="292"/>
        </w:trPr>
        <w:tc>
          <w:tcPr>
            <w:tcW w:w="10314" w:type="dxa"/>
            <w:gridSpan w:val="6"/>
            <w:shd w:val="clear" w:color="auto" w:fill="auto"/>
            <w:hideMark/>
          </w:tcPr>
          <w:p w:rsidR="000B5674" w:rsidRPr="00766AA5" w:rsidRDefault="000B5674" w:rsidP="000B5674">
            <w:pPr>
              <w:jc w:val="both"/>
              <w:rPr>
                <w:sz w:val="20"/>
                <w:szCs w:val="20"/>
              </w:rPr>
            </w:pPr>
            <w:r w:rsidRPr="00766AA5">
              <w:rPr>
                <w:sz w:val="20"/>
                <w:szCs w:val="20"/>
              </w:rPr>
              <w:t xml:space="preserve">Opći i posebni cilj programa: </w:t>
            </w:r>
          </w:p>
          <w:p w:rsidR="000B5674" w:rsidRPr="00766AA5" w:rsidRDefault="000B5674" w:rsidP="000B5674">
            <w:pPr>
              <w:jc w:val="both"/>
              <w:rPr>
                <w:sz w:val="20"/>
                <w:szCs w:val="20"/>
              </w:rPr>
            </w:pPr>
            <w:r w:rsidRPr="00766AA5">
              <w:rPr>
                <w:sz w:val="20"/>
                <w:szCs w:val="20"/>
              </w:rPr>
              <w:t>Priprema podloga za izradu projektne dokumentacije potrebnu za izgradnju kapitalnih objekata i slično.</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GEODETSKE, KATASTARSKE I SLIČNE USLUGE</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803"/>
        </w:trPr>
        <w:tc>
          <w:tcPr>
            <w:tcW w:w="6912" w:type="dxa"/>
            <w:gridSpan w:val="3"/>
            <w:shd w:val="clear" w:color="auto" w:fill="auto"/>
            <w:noWrap/>
            <w:hideMark/>
          </w:tcPr>
          <w:p w:rsidR="00DE7007" w:rsidRPr="00766AA5" w:rsidRDefault="00DE7007" w:rsidP="00DE7007">
            <w:pPr>
              <w:rPr>
                <w:iCs/>
                <w:sz w:val="20"/>
                <w:szCs w:val="20"/>
              </w:rPr>
            </w:pPr>
            <w:r w:rsidRPr="00766AA5">
              <w:rPr>
                <w:iCs/>
                <w:sz w:val="20"/>
                <w:szCs w:val="20"/>
              </w:rPr>
              <w:t>Priprema projektne dokumentacije koja obuhvaća geodetske katastarske i slične usluge, kao i ishođenje prethodnih energetskih suglasnosti, te izradu nacrta i projektne dokumentacije vezane za kapitalne projekte. Grad Samobor, kao veliki grad dužan je pratiti stanje u prostoru i shodno tom stanju kao i strategiji razvoja grada priprema podlogu za izradu projektne dokumentacije potrebne za izgradnju kapitalnih objekata i infrastrukture. Tijekom proračunske godine planira se započeti s aktivnostima vezanim za izradu katastarske izmjere k.o. Rakovica</w:t>
            </w:r>
          </w:p>
        </w:tc>
        <w:tc>
          <w:tcPr>
            <w:tcW w:w="1134" w:type="dxa"/>
            <w:shd w:val="clear" w:color="auto" w:fill="auto"/>
            <w:noWrap/>
            <w:vAlign w:val="center"/>
            <w:hideMark/>
          </w:tcPr>
          <w:p w:rsidR="00DE7007" w:rsidRPr="00766AA5" w:rsidRDefault="00DE7007" w:rsidP="00DE7007">
            <w:pPr>
              <w:jc w:val="right"/>
              <w:rPr>
                <w:b/>
                <w:sz w:val="20"/>
                <w:szCs w:val="20"/>
              </w:rPr>
            </w:pPr>
            <w:r w:rsidRPr="00766AA5">
              <w:rPr>
                <w:b/>
                <w:sz w:val="20"/>
                <w:szCs w:val="20"/>
              </w:rPr>
              <w:t>1.050.000</w:t>
            </w:r>
          </w:p>
        </w:tc>
        <w:tc>
          <w:tcPr>
            <w:tcW w:w="1134" w:type="dxa"/>
            <w:shd w:val="clear" w:color="auto" w:fill="auto"/>
            <w:noWrap/>
            <w:vAlign w:val="center"/>
            <w:hideMark/>
          </w:tcPr>
          <w:p w:rsidR="00DE7007" w:rsidRPr="00766AA5" w:rsidRDefault="00DE7007" w:rsidP="00DE7007">
            <w:pPr>
              <w:jc w:val="right"/>
              <w:rPr>
                <w:b/>
                <w:sz w:val="20"/>
                <w:szCs w:val="20"/>
              </w:rPr>
            </w:pPr>
            <w:r w:rsidRPr="00766AA5">
              <w:rPr>
                <w:b/>
                <w:sz w:val="20"/>
                <w:szCs w:val="20"/>
              </w:rPr>
              <w:t>1.120.000</w:t>
            </w:r>
          </w:p>
        </w:tc>
        <w:tc>
          <w:tcPr>
            <w:tcW w:w="1134" w:type="dxa"/>
            <w:shd w:val="clear" w:color="auto" w:fill="auto"/>
            <w:noWrap/>
            <w:vAlign w:val="center"/>
            <w:hideMark/>
          </w:tcPr>
          <w:p w:rsidR="00DE7007" w:rsidRPr="00766AA5" w:rsidRDefault="00DE7007" w:rsidP="00DE7007">
            <w:pPr>
              <w:jc w:val="right"/>
              <w:rPr>
                <w:b/>
                <w:sz w:val="20"/>
                <w:szCs w:val="20"/>
              </w:rPr>
            </w:pPr>
            <w:r w:rsidRPr="00766AA5">
              <w:rPr>
                <w:b/>
                <w:sz w:val="20"/>
                <w:szCs w:val="20"/>
              </w:rPr>
              <w:t>1.115.000</w:t>
            </w:r>
          </w:p>
        </w:tc>
      </w:tr>
      <w:tr w:rsidR="00766AA5" w:rsidRPr="00766AA5" w:rsidTr="00315CF4">
        <w:trPr>
          <w:trHeight w:val="300"/>
        </w:trPr>
        <w:tc>
          <w:tcPr>
            <w:tcW w:w="5813" w:type="dxa"/>
            <w:gridSpan w:val="2"/>
            <w:vMerge w:val="restart"/>
            <w:shd w:val="clear" w:color="auto" w:fill="auto"/>
            <w:vAlign w:val="center"/>
          </w:tcPr>
          <w:p w:rsidR="000B5674" w:rsidRPr="00766AA5" w:rsidRDefault="000B5674" w:rsidP="000B5674">
            <w:pPr>
              <w:jc w:val="center"/>
              <w:rPr>
                <w:sz w:val="20"/>
                <w:szCs w:val="20"/>
              </w:rPr>
            </w:pPr>
            <w:r w:rsidRPr="00766AA5">
              <w:rPr>
                <w:sz w:val="20"/>
                <w:szCs w:val="20"/>
              </w:rPr>
              <w:lastRenderedPageBreak/>
              <w:t xml:space="preserve">Definicija pokazatelja uspješnosti </w:t>
            </w:r>
            <w:r w:rsidRPr="00766AA5">
              <w:rPr>
                <w:iCs/>
                <w:sz w:val="20"/>
                <w:szCs w:val="20"/>
              </w:rPr>
              <w:t>na razini aktivnosti/projekta</w:t>
            </w:r>
          </w:p>
        </w:tc>
        <w:tc>
          <w:tcPr>
            <w:tcW w:w="1099" w:type="dxa"/>
            <w:vMerge w:val="restart"/>
            <w:shd w:val="clear" w:color="auto" w:fill="auto"/>
            <w:vAlign w:val="center"/>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vAlign w:val="center"/>
          </w:tcPr>
          <w:p w:rsidR="000B5674" w:rsidRPr="00766AA5" w:rsidRDefault="000B5674" w:rsidP="000B5674">
            <w:pPr>
              <w:jc w:val="center"/>
              <w:rPr>
                <w:sz w:val="20"/>
                <w:szCs w:val="20"/>
              </w:rPr>
            </w:pPr>
            <w:r w:rsidRPr="00766AA5">
              <w:rPr>
                <w:sz w:val="20"/>
                <w:szCs w:val="20"/>
              </w:rPr>
              <w:t>Ciljana vrijednost pokazatelja uspješnosti</w:t>
            </w:r>
          </w:p>
        </w:tc>
      </w:tr>
      <w:tr w:rsidR="00766AA5" w:rsidRPr="00766AA5" w:rsidTr="00315CF4">
        <w:trPr>
          <w:trHeight w:val="300"/>
        </w:trPr>
        <w:tc>
          <w:tcPr>
            <w:tcW w:w="5813" w:type="dxa"/>
            <w:gridSpan w:val="2"/>
            <w:vMerge/>
            <w:vAlign w:val="center"/>
          </w:tcPr>
          <w:p w:rsidR="000B5674" w:rsidRPr="00766AA5" w:rsidRDefault="000B5674" w:rsidP="000B5674">
            <w:pPr>
              <w:rPr>
                <w:b/>
                <w:bCs/>
                <w:sz w:val="20"/>
                <w:szCs w:val="20"/>
              </w:rPr>
            </w:pPr>
          </w:p>
        </w:tc>
        <w:tc>
          <w:tcPr>
            <w:tcW w:w="1099" w:type="dxa"/>
            <w:vMerge/>
            <w:vAlign w:val="center"/>
          </w:tcPr>
          <w:p w:rsidR="000B5674" w:rsidRPr="00766AA5" w:rsidRDefault="000B5674" w:rsidP="000B5674">
            <w:pPr>
              <w:rPr>
                <w:b/>
                <w:bCs/>
                <w:sz w:val="20"/>
                <w:szCs w:val="20"/>
              </w:rPr>
            </w:pPr>
          </w:p>
        </w:tc>
        <w:tc>
          <w:tcPr>
            <w:tcW w:w="1134" w:type="dxa"/>
            <w:shd w:val="clear" w:color="auto" w:fill="auto"/>
            <w:vAlign w:val="bottom"/>
          </w:tcPr>
          <w:p w:rsidR="000B5674" w:rsidRPr="00766AA5" w:rsidRDefault="000B5674" w:rsidP="000B5674">
            <w:pPr>
              <w:jc w:val="center"/>
              <w:rPr>
                <w:b/>
                <w:bCs/>
                <w:sz w:val="20"/>
                <w:szCs w:val="20"/>
              </w:rPr>
            </w:pPr>
            <w:r w:rsidRPr="00766AA5">
              <w:rPr>
                <w:sz w:val="20"/>
                <w:szCs w:val="20"/>
              </w:rPr>
              <w:t>2020.</w:t>
            </w:r>
          </w:p>
        </w:tc>
        <w:tc>
          <w:tcPr>
            <w:tcW w:w="1134" w:type="dxa"/>
            <w:shd w:val="clear" w:color="auto" w:fill="auto"/>
            <w:vAlign w:val="bottom"/>
          </w:tcPr>
          <w:p w:rsidR="000B5674" w:rsidRPr="00766AA5" w:rsidRDefault="000B5674" w:rsidP="000B5674">
            <w:pPr>
              <w:jc w:val="center"/>
              <w:rPr>
                <w:b/>
                <w:bCs/>
                <w:sz w:val="20"/>
                <w:szCs w:val="20"/>
              </w:rPr>
            </w:pPr>
            <w:r w:rsidRPr="00766AA5">
              <w:rPr>
                <w:sz w:val="20"/>
                <w:szCs w:val="20"/>
              </w:rPr>
              <w:t>2021.</w:t>
            </w:r>
          </w:p>
        </w:tc>
        <w:tc>
          <w:tcPr>
            <w:tcW w:w="1134" w:type="dxa"/>
            <w:shd w:val="clear" w:color="auto" w:fill="auto"/>
            <w:vAlign w:val="bottom"/>
          </w:tcPr>
          <w:p w:rsidR="000B5674" w:rsidRPr="00766AA5" w:rsidRDefault="000B5674" w:rsidP="000B5674">
            <w:pPr>
              <w:jc w:val="center"/>
              <w:rPr>
                <w:b/>
                <w:bCs/>
                <w:sz w:val="20"/>
                <w:szCs w:val="20"/>
              </w:rPr>
            </w:pPr>
            <w:r w:rsidRPr="00766AA5">
              <w:rPr>
                <w:sz w:val="20"/>
                <w:szCs w:val="20"/>
              </w:rPr>
              <w:t>2022.</w:t>
            </w:r>
          </w:p>
        </w:tc>
      </w:tr>
      <w:tr w:rsidR="00766AA5" w:rsidRPr="00766AA5" w:rsidTr="00E23672">
        <w:trPr>
          <w:trHeight w:val="300"/>
        </w:trPr>
        <w:tc>
          <w:tcPr>
            <w:tcW w:w="5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07" w:rsidRPr="00766AA5" w:rsidRDefault="00DE7007" w:rsidP="00DE7007">
            <w:pPr>
              <w:jc w:val="both"/>
              <w:rPr>
                <w:iCs/>
                <w:sz w:val="20"/>
                <w:szCs w:val="20"/>
              </w:rPr>
            </w:pPr>
            <w:r w:rsidRPr="00766AA5">
              <w:rPr>
                <w:iCs/>
                <w:sz w:val="20"/>
                <w:szCs w:val="20"/>
              </w:rPr>
              <w:t>Ovisno o projektima za koje će se raditi projektna dokumentacija i kojom dinamikom ovisi uspješnost ove aktivnosti.</w:t>
            </w:r>
          </w:p>
        </w:tc>
        <w:tc>
          <w:tcPr>
            <w:tcW w:w="1099" w:type="dxa"/>
            <w:shd w:val="clear" w:color="auto" w:fill="auto"/>
            <w:vAlign w:val="center"/>
          </w:tcPr>
          <w:p w:rsidR="00DE7007" w:rsidRPr="00766AA5" w:rsidRDefault="00DE7007" w:rsidP="00DE7007">
            <w:pPr>
              <w:jc w:val="center"/>
              <w:rPr>
                <w:sz w:val="20"/>
                <w:szCs w:val="20"/>
              </w:rPr>
            </w:pPr>
            <w:r w:rsidRPr="00766AA5">
              <w:rPr>
                <w:sz w:val="20"/>
                <w:szCs w:val="20"/>
              </w:rPr>
              <w:t>-</w:t>
            </w:r>
          </w:p>
        </w:tc>
        <w:tc>
          <w:tcPr>
            <w:tcW w:w="1134" w:type="dxa"/>
            <w:shd w:val="clear" w:color="auto" w:fill="auto"/>
            <w:vAlign w:val="center"/>
          </w:tcPr>
          <w:p w:rsidR="00DE7007" w:rsidRPr="00766AA5" w:rsidRDefault="00DE7007" w:rsidP="00DE7007">
            <w:pPr>
              <w:jc w:val="center"/>
              <w:rPr>
                <w:sz w:val="20"/>
                <w:szCs w:val="20"/>
              </w:rPr>
            </w:pPr>
            <w:r w:rsidRPr="00766AA5">
              <w:rPr>
                <w:sz w:val="20"/>
                <w:szCs w:val="20"/>
              </w:rPr>
              <w:t>početak izrade katastarske izmjere</w:t>
            </w:r>
          </w:p>
        </w:tc>
        <w:tc>
          <w:tcPr>
            <w:tcW w:w="1134" w:type="dxa"/>
            <w:shd w:val="clear" w:color="auto" w:fill="auto"/>
            <w:vAlign w:val="center"/>
          </w:tcPr>
          <w:p w:rsidR="00DE7007" w:rsidRPr="00766AA5" w:rsidRDefault="00DE7007" w:rsidP="00DE7007">
            <w:pPr>
              <w:jc w:val="center"/>
              <w:rPr>
                <w:sz w:val="20"/>
                <w:szCs w:val="20"/>
              </w:rPr>
            </w:pPr>
            <w:r w:rsidRPr="00766AA5">
              <w:rPr>
                <w:sz w:val="20"/>
                <w:szCs w:val="20"/>
              </w:rPr>
              <w:t>nastavak katastarske izmjere</w:t>
            </w:r>
          </w:p>
        </w:tc>
        <w:tc>
          <w:tcPr>
            <w:tcW w:w="1134" w:type="dxa"/>
            <w:shd w:val="clear" w:color="auto" w:fill="auto"/>
            <w:vAlign w:val="center"/>
          </w:tcPr>
          <w:p w:rsidR="00DE7007" w:rsidRPr="00766AA5" w:rsidRDefault="00DE7007" w:rsidP="00DE7007">
            <w:pPr>
              <w:jc w:val="center"/>
              <w:rPr>
                <w:sz w:val="20"/>
                <w:szCs w:val="20"/>
              </w:rPr>
            </w:pPr>
            <w:r w:rsidRPr="00766AA5">
              <w:rPr>
                <w:sz w:val="20"/>
                <w:szCs w:val="20"/>
              </w:rPr>
              <w:t>završetak katastarske izmjere</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PRETHODNE ENERGETSKE SUGLASNOSTI</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noWrap/>
            <w:vAlign w:val="center"/>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315CF4">
        <w:trPr>
          <w:trHeight w:val="651"/>
        </w:trPr>
        <w:tc>
          <w:tcPr>
            <w:tcW w:w="6912" w:type="dxa"/>
            <w:gridSpan w:val="3"/>
            <w:shd w:val="clear" w:color="auto" w:fill="auto"/>
            <w:noWrap/>
            <w:vAlign w:val="center"/>
            <w:hideMark/>
          </w:tcPr>
          <w:p w:rsidR="000B5674" w:rsidRPr="00766AA5" w:rsidRDefault="000B5674" w:rsidP="000B5674">
            <w:pPr>
              <w:rPr>
                <w:iCs/>
                <w:sz w:val="20"/>
                <w:szCs w:val="20"/>
              </w:rPr>
            </w:pPr>
            <w:r w:rsidRPr="00766AA5">
              <w:rPr>
                <w:iCs/>
                <w:sz w:val="20"/>
                <w:szCs w:val="20"/>
              </w:rPr>
              <w:t xml:space="preserve">Planirana sredstva su predviđena za podmirenje troškova priključenja objekata u vlasništvu grada na energetsku mrežu. </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50.000</w:t>
            </w:r>
          </w:p>
        </w:tc>
        <w:tc>
          <w:tcPr>
            <w:tcW w:w="1134" w:type="dxa"/>
            <w:shd w:val="clear" w:color="auto" w:fill="auto"/>
            <w:noWrap/>
            <w:vAlign w:val="center"/>
            <w:hideMark/>
          </w:tcPr>
          <w:p w:rsidR="000B5674" w:rsidRPr="00766AA5" w:rsidRDefault="000B5674" w:rsidP="000B5674">
            <w:pPr>
              <w:jc w:val="right"/>
              <w:rPr>
                <w:b/>
                <w:sz w:val="20"/>
                <w:szCs w:val="20"/>
              </w:rPr>
            </w:pPr>
            <w:r w:rsidRPr="00766AA5">
              <w:rPr>
                <w:b/>
                <w:sz w:val="20"/>
                <w:szCs w:val="20"/>
              </w:rPr>
              <w:t>50.000</w:t>
            </w:r>
          </w:p>
        </w:tc>
        <w:tc>
          <w:tcPr>
            <w:tcW w:w="1134" w:type="dxa"/>
            <w:shd w:val="clear" w:color="auto" w:fill="auto"/>
            <w:noWrap/>
            <w:vAlign w:val="center"/>
            <w:hideMark/>
          </w:tcPr>
          <w:p w:rsidR="000B5674" w:rsidRPr="00790CC2" w:rsidRDefault="007427D4" w:rsidP="000B5674">
            <w:pPr>
              <w:jc w:val="right"/>
              <w:rPr>
                <w:b/>
                <w:sz w:val="20"/>
                <w:szCs w:val="20"/>
              </w:rPr>
            </w:pPr>
            <w:r w:rsidRPr="00790CC2">
              <w:rPr>
                <w:b/>
                <w:sz w:val="20"/>
                <w:szCs w:val="20"/>
              </w:rPr>
              <w:t>5</w:t>
            </w:r>
            <w:r w:rsidR="000B5674" w:rsidRPr="00790CC2">
              <w:rPr>
                <w:b/>
                <w:sz w:val="20"/>
                <w:szCs w:val="20"/>
              </w:rPr>
              <w:t>0.000</w:t>
            </w:r>
          </w:p>
        </w:tc>
      </w:tr>
      <w:tr w:rsidR="00766AA5" w:rsidRPr="00766AA5" w:rsidTr="00315CF4">
        <w:trPr>
          <w:trHeight w:val="420"/>
        </w:trPr>
        <w:tc>
          <w:tcPr>
            <w:tcW w:w="5813" w:type="dxa"/>
            <w:gridSpan w:val="2"/>
            <w:vMerge w:val="restart"/>
            <w:shd w:val="clear" w:color="auto" w:fill="auto"/>
            <w:noWrap/>
            <w:vAlign w:val="center"/>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noWrap/>
            <w:vAlign w:val="center"/>
          </w:tcPr>
          <w:p w:rsidR="000B5674" w:rsidRPr="00766AA5" w:rsidRDefault="000B5674" w:rsidP="000B5674">
            <w:pPr>
              <w:jc w:val="center"/>
              <w:rPr>
                <w:sz w:val="20"/>
                <w:szCs w:val="20"/>
              </w:rPr>
            </w:pPr>
            <w:r w:rsidRPr="00766AA5">
              <w:rPr>
                <w:sz w:val="20"/>
                <w:szCs w:val="20"/>
              </w:rPr>
              <w:t>Ciljana vrijednost pokazatelja uspješnosti</w:t>
            </w:r>
            <w:bookmarkStart w:id="33" w:name="_GoBack"/>
            <w:bookmarkEnd w:id="33"/>
          </w:p>
        </w:tc>
      </w:tr>
      <w:tr w:rsidR="00766AA5" w:rsidRPr="00766AA5" w:rsidTr="00315CF4">
        <w:trPr>
          <w:trHeight w:val="228"/>
        </w:trPr>
        <w:tc>
          <w:tcPr>
            <w:tcW w:w="5813" w:type="dxa"/>
            <w:gridSpan w:val="2"/>
            <w:vMerge/>
            <w:noWrap/>
            <w:vAlign w:val="center"/>
          </w:tcPr>
          <w:p w:rsidR="000B5674" w:rsidRPr="00766AA5" w:rsidRDefault="000B5674" w:rsidP="000B5674">
            <w:pPr>
              <w:rPr>
                <w:iCs/>
                <w:sz w:val="20"/>
                <w:szCs w:val="20"/>
              </w:rPr>
            </w:pPr>
          </w:p>
        </w:tc>
        <w:tc>
          <w:tcPr>
            <w:tcW w:w="1099" w:type="dxa"/>
            <w:vMerge/>
            <w:vAlign w:val="center"/>
          </w:tcPr>
          <w:p w:rsidR="000B5674" w:rsidRPr="00766AA5" w:rsidRDefault="000B5674" w:rsidP="000B5674">
            <w:pPr>
              <w:rPr>
                <w:iCs/>
                <w:sz w:val="20"/>
                <w:szCs w:val="20"/>
              </w:rPr>
            </w:pPr>
          </w:p>
        </w:tc>
        <w:tc>
          <w:tcPr>
            <w:tcW w:w="1134" w:type="dxa"/>
            <w:shd w:val="clear" w:color="auto" w:fill="auto"/>
            <w:noWrap/>
            <w:vAlign w:val="bottom"/>
          </w:tcPr>
          <w:p w:rsidR="000B5674" w:rsidRPr="00766AA5" w:rsidRDefault="000B5674" w:rsidP="000B5674">
            <w:pPr>
              <w:jc w:val="center"/>
              <w:rPr>
                <w:b/>
                <w:sz w:val="20"/>
                <w:szCs w:val="20"/>
              </w:rPr>
            </w:pPr>
            <w:r w:rsidRPr="00766AA5">
              <w:rPr>
                <w:sz w:val="20"/>
                <w:szCs w:val="20"/>
              </w:rPr>
              <w:t>2020.</w:t>
            </w:r>
          </w:p>
        </w:tc>
        <w:tc>
          <w:tcPr>
            <w:tcW w:w="1134" w:type="dxa"/>
            <w:noWrap/>
            <w:vAlign w:val="bottom"/>
          </w:tcPr>
          <w:p w:rsidR="000B5674" w:rsidRPr="00766AA5" w:rsidRDefault="000B5674" w:rsidP="000B5674">
            <w:pPr>
              <w:jc w:val="center"/>
              <w:rPr>
                <w:bCs/>
                <w:sz w:val="20"/>
                <w:szCs w:val="20"/>
              </w:rPr>
            </w:pPr>
            <w:r w:rsidRPr="00766AA5">
              <w:rPr>
                <w:bCs/>
                <w:sz w:val="20"/>
                <w:szCs w:val="20"/>
              </w:rPr>
              <w:t>2021.</w:t>
            </w:r>
          </w:p>
        </w:tc>
        <w:tc>
          <w:tcPr>
            <w:tcW w:w="1134" w:type="dxa"/>
            <w:noWrap/>
            <w:vAlign w:val="bottom"/>
          </w:tcPr>
          <w:p w:rsidR="000B5674" w:rsidRPr="00766AA5" w:rsidRDefault="000B5674" w:rsidP="000B5674">
            <w:pPr>
              <w:jc w:val="center"/>
              <w:rPr>
                <w:bCs/>
                <w:sz w:val="20"/>
                <w:szCs w:val="20"/>
              </w:rPr>
            </w:pPr>
            <w:r w:rsidRPr="00766AA5">
              <w:rPr>
                <w:bCs/>
                <w:sz w:val="20"/>
                <w:szCs w:val="20"/>
              </w:rPr>
              <w:t>2022.</w:t>
            </w:r>
          </w:p>
        </w:tc>
      </w:tr>
      <w:tr w:rsidR="00766AA5" w:rsidRPr="00766AA5" w:rsidTr="00315CF4">
        <w:trPr>
          <w:trHeight w:val="651"/>
        </w:trPr>
        <w:tc>
          <w:tcPr>
            <w:tcW w:w="5813" w:type="dxa"/>
            <w:gridSpan w:val="2"/>
            <w:tcBorders>
              <w:top w:val="single" w:sz="4" w:space="0" w:color="auto"/>
              <w:left w:val="single" w:sz="4" w:space="0" w:color="auto"/>
              <w:bottom w:val="single" w:sz="4" w:space="0" w:color="auto"/>
              <w:right w:val="single" w:sz="4" w:space="0" w:color="auto"/>
            </w:tcBorders>
            <w:shd w:val="clear" w:color="auto" w:fill="auto"/>
            <w:noWrap/>
          </w:tcPr>
          <w:p w:rsidR="009D4517" w:rsidRPr="00766AA5" w:rsidRDefault="009D4517" w:rsidP="009D4517">
            <w:pPr>
              <w:jc w:val="both"/>
              <w:rPr>
                <w:iCs/>
                <w:sz w:val="20"/>
                <w:szCs w:val="20"/>
              </w:rPr>
            </w:pPr>
            <w:r w:rsidRPr="00766AA5">
              <w:rPr>
                <w:iCs/>
                <w:sz w:val="20"/>
                <w:szCs w:val="20"/>
              </w:rPr>
              <w:t>Ovisno o projektima za koje će se raditi projektna dokumentacija i kojom dinamikom započinjati izgradnja te priključenje na elektroenergetsku mrežu, ovisi uspješnost ove aktivnosti.</w:t>
            </w:r>
          </w:p>
        </w:tc>
        <w:tc>
          <w:tcPr>
            <w:tcW w:w="1099" w:type="dxa"/>
            <w:shd w:val="clear" w:color="auto" w:fill="auto"/>
            <w:vAlign w:val="center"/>
          </w:tcPr>
          <w:p w:rsidR="009D4517" w:rsidRPr="00766AA5" w:rsidRDefault="009D4517" w:rsidP="009D4517">
            <w:pPr>
              <w:jc w:val="center"/>
              <w:rPr>
                <w:iCs/>
                <w:sz w:val="20"/>
                <w:szCs w:val="20"/>
              </w:rPr>
            </w:pPr>
            <w:r w:rsidRPr="00766AA5">
              <w:rPr>
                <w:iCs/>
                <w:sz w:val="20"/>
                <w:szCs w:val="20"/>
              </w:rPr>
              <w:t>-</w:t>
            </w:r>
          </w:p>
        </w:tc>
        <w:tc>
          <w:tcPr>
            <w:tcW w:w="1134" w:type="dxa"/>
            <w:shd w:val="clear" w:color="auto" w:fill="auto"/>
            <w:noWrap/>
            <w:vAlign w:val="center"/>
          </w:tcPr>
          <w:p w:rsidR="009D4517" w:rsidRPr="00766AA5" w:rsidRDefault="009D4517" w:rsidP="009D4517">
            <w:pPr>
              <w:jc w:val="center"/>
              <w:rPr>
                <w:sz w:val="20"/>
                <w:szCs w:val="20"/>
              </w:rPr>
            </w:pPr>
            <w:r w:rsidRPr="00766AA5">
              <w:rPr>
                <w:sz w:val="20"/>
                <w:szCs w:val="20"/>
              </w:rPr>
              <w:t>100%</w:t>
            </w:r>
          </w:p>
        </w:tc>
        <w:tc>
          <w:tcPr>
            <w:tcW w:w="1134" w:type="dxa"/>
            <w:shd w:val="clear" w:color="auto" w:fill="auto"/>
            <w:noWrap/>
            <w:vAlign w:val="center"/>
          </w:tcPr>
          <w:p w:rsidR="009D4517" w:rsidRPr="00766AA5" w:rsidRDefault="009D4517" w:rsidP="009D4517">
            <w:pPr>
              <w:jc w:val="center"/>
              <w:rPr>
                <w:sz w:val="20"/>
                <w:szCs w:val="20"/>
              </w:rPr>
            </w:pPr>
            <w:r w:rsidRPr="00766AA5">
              <w:rPr>
                <w:sz w:val="20"/>
                <w:szCs w:val="20"/>
              </w:rPr>
              <w:t>100%</w:t>
            </w:r>
          </w:p>
        </w:tc>
        <w:tc>
          <w:tcPr>
            <w:tcW w:w="1134" w:type="dxa"/>
            <w:shd w:val="clear" w:color="auto" w:fill="auto"/>
            <w:noWrap/>
            <w:vAlign w:val="center"/>
          </w:tcPr>
          <w:p w:rsidR="009D4517" w:rsidRPr="00766AA5" w:rsidRDefault="009D4517" w:rsidP="009D4517">
            <w:pPr>
              <w:jc w:val="center"/>
              <w:rPr>
                <w:sz w:val="20"/>
                <w:szCs w:val="20"/>
              </w:rPr>
            </w:pPr>
            <w:r w:rsidRPr="00766AA5">
              <w:rPr>
                <w:sz w:val="20"/>
                <w:szCs w:val="20"/>
              </w:rPr>
              <w:t>100%</w:t>
            </w:r>
          </w:p>
        </w:tc>
      </w:tr>
      <w:tr w:rsidR="00766AA5" w:rsidRPr="00766AA5" w:rsidTr="00315CF4">
        <w:trPr>
          <w:trHeight w:val="266"/>
        </w:trPr>
        <w:tc>
          <w:tcPr>
            <w:tcW w:w="10314" w:type="dxa"/>
            <w:gridSpan w:val="6"/>
            <w:shd w:val="clear" w:color="000000" w:fill="D9D9D9"/>
            <w:noWrap/>
            <w:hideMark/>
          </w:tcPr>
          <w:p w:rsidR="000B5674" w:rsidRPr="00766AA5" w:rsidRDefault="000B5674" w:rsidP="000B5674">
            <w:pPr>
              <w:rPr>
                <w:b/>
                <w:bCs/>
                <w:iCs/>
              </w:rPr>
            </w:pPr>
            <w:r w:rsidRPr="00766AA5">
              <w:rPr>
                <w:b/>
                <w:bCs/>
                <w:iCs/>
              </w:rPr>
              <w:t>Program:  PROSTORNI PLANOVI</w:t>
            </w:r>
          </w:p>
        </w:tc>
      </w:tr>
      <w:tr w:rsidR="00766AA5" w:rsidRPr="00766AA5" w:rsidTr="00315CF4">
        <w:trPr>
          <w:trHeight w:val="374"/>
        </w:trPr>
        <w:tc>
          <w:tcPr>
            <w:tcW w:w="1031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0B5674" w:rsidRPr="00766AA5" w:rsidRDefault="000B5674" w:rsidP="000B5674">
            <w:pPr>
              <w:jc w:val="both"/>
              <w:rPr>
                <w:sz w:val="20"/>
                <w:szCs w:val="20"/>
              </w:rPr>
            </w:pPr>
            <w:r w:rsidRPr="00766AA5">
              <w:rPr>
                <w:sz w:val="20"/>
                <w:szCs w:val="20"/>
              </w:rPr>
              <w:t xml:space="preserve">Zakonske i druge pravne osnove programa: </w:t>
            </w:r>
          </w:p>
          <w:p w:rsidR="000B5674" w:rsidRPr="00766AA5" w:rsidRDefault="000B5674" w:rsidP="000B5674">
            <w:pPr>
              <w:jc w:val="both"/>
              <w:rPr>
                <w:sz w:val="20"/>
                <w:szCs w:val="20"/>
              </w:rPr>
            </w:pPr>
            <w:r w:rsidRPr="00766AA5">
              <w:rPr>
                <w:sz w:val="20"/>
                <w:szCs w:val="20"/>
              </w:rPr>
              <w:t xml:space="preserve">Zakon o gradnji (NN 153/13, 20/17 i 30/19), Zakon o prostornom uređenju ( NN 153/13, 65/17, 114/18, 39/19 i 98/19). </w:t>
            </w:r>
          </w:p>
        </w:tc>
      </w:tr>
      <w:tr w:rsidR="00766AA5" w:rsidRPr="00766AA5" w:rsidTr="00315CF4">
        <w:trPr>
          <w:trHeight w:val="292"/>
        </w:trPr>
        <w:tc>
          <w:tcPr>
            <w:tcW w:w="10314" w:type="dxa"/>
            <w:gridSpan w:val="6"/>
            <w:shd w:val="clear" w:color="auto" w:fill="auto"/>
            <w:hideMark/>
          </w:tcPr>
          <w:p w:rsidR="000B5674" w:rsidRPr="00766AA5" w:rsidRDefault="000B5674" w:rsidP="000B5674">
            <w:pPr>
              <w:jc w:val="both"/>
              <w:rPr>
                <w:sz w:val="20"/>
                <w:szCs w:val="20"/>
              </w:rPr>
            </w:pPr>
            <w:r w:rsidRPr="00766AA5">
              <w:rPr>
                <w:sz w:val="20"/>
                <w:szCs w:val="20"/>
              </w:rPr>
              <w:t>Opći i posebni cilj programa: Priprema podloga za izradu projektne dokumentacije potrebnu za izgradnju kapitalnih objekata i slično.</w:t>
            </w:r>
          </w:p>
        </w:tc>
      </w:tr>
      <w:tr w:rsidR="00766AA5" w:rsidRPr="00766AA5" w:rsidTr="00315CF4">
        <w:trPr>
          <w:trHeight w:val="300"/>
        </w:trPr>
        <w:tc>
          <w:tcPr>
            <w:tcW w:w="10314" w:type="dxa"/>
            <w:gridSpan w:val="6"/>
            <w:shd w:val="clear" w:color="000000" w:fill="F2F2F2"/>
            <w:hideMark/>
          </w:tcPr>
          <w:p w:rsidR="000B5674" w:rsidRPr="00766AA5" w:rsidRDefault="000B5674" w:rsidP="000B5674">
            <w:pPr>
              <w:rPr>
                <w:b/>
                <w:sz w:val="20"/>
                <w:szCs w:val="20"/>
              </w:rPr>
            </w:pPr>
            <w:r w:rsidRPr="00766AA5">
              <w:rPr>
                <w:b/>
                <w:bCs/>
                <w:sz w:val="20"/>
                <w:szCs w:val="20"/>
              </w:rPr>
              <w:t xml:space="preserve">Naziv aktivnosti/projekta u Proračunu: </w:t>
            </w:r>
            <w:r w:rsidRPr="00766AA5">
              <w:rPr>
                <w:b/>
                <w:sz w:val="20"/>
                <w:szCs w:val="20"/>
              </w:rPr>
              <w:t>PLANOVI LOKALNE RAZINE</w:t>
            </w:r>
          </w:p>
        </w:tc>
      </w:tr>
      <w:tr w:rsidR="00766AA5" w:rsidRPr="00766AA5" w:rsidTr="00315CF4">
        <w:trPr>
          <w:trHeight w:val="251"/>
        </w:trPr>
        <w:tc>
          <w:tcPr>
            <w:tcW w:w="6912" w:type="dxa"/>
            <w:gridSpan w:val="3"/>
            <w:vMerge w:val="restart"/>
            <w:shd w:val="clear" w:color="auto" w:fill="auto"/>
            <w:vAlign w:val="center"/>
            <w:hideMark/>
          </w:tcPr>
          <w:p w:rsidR="000B5674" w:rsidRPr="00766AA5" w:rsidRDefault="000B5674" w:rsidP="000B5674">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B3627A">
        <w:trPr>
          <w:trHeight w:val="803"/>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A50297" w:rsidRPr="00766AA5" w:rsidRDefault="00A50297" w:rsidP="000B5674">
            <w:pPr>
              <w:jc w:val="both"/>
              <w:rPr>
                <w:iCs/>
                <w:sz w:val="20"/>
                <w:szCs w:val="20"/>
              </w:rPr>
            </w:pPr>
            <w:r w:rsidRPr="00766AA5">
              <w:rPr>
                <w:iCs/>
                <w:sz w:val="20"/>
                <w:szCs w:val="20"/>
              </w:rPr>
              <w:t>Dokumentima prostornog uređenja Grada Samobora određuje se svrhovita organizacija korištenje i namjena prostora, mjerila i smjernice za uređenje i zaštitu prostora te propisuju odredbe za provođenje dokumenata prostornog uređenja. Prostorni planovi imaju snagu i pravnu prirodu pod zakonskog propisa, a procedura izrade i njihovog donošenja propisana je Zakonom.</w:t>
            </w:r>
          </w:p>
          <w:p w:rsidR="000B5674" w:rsidRPr="00766AA5" w:rsidRDefault="000B5674" w:rsidP="000B5674">
            <w:pPr>
              <w:jc w:val="both"/>
              <w:rPr>
                <w:iCs/>
                <w:sz w:val="20"/>
                <w:szCs w:val="20"/>
              </w:rPr>
            </w:pPr>
            <w:r w:rsidRPr="00766AA5">
              <w:rPr>
                <w:iCs/>
                <w:sz w:val="20"/>
                <w:szCs w:val="20"/>
              </w:rPr>
              <w:t>Grad Samobor, kao veliki grad dužan je pratiti stanje u prostoru i shodno tom stanju kao i strategiji razvoja grada donositi odluke o izradi planova lokalne razine. Planovima šireg područja lokalne razine (Prostorni plan uređenja, Sl. vijesti br. 7/06, 7/07, 3/14, 2/15 i Generalni urbanistički plan, Sl. vijesti br. 1/07, 6/11, 8/11, 1/12, 2/17) propisana je temeljem Zakona o prostornom uređenju, kao i strategiji razvoja grada, izrada cijelog niza planova užeg područja  - urbanistički plan uređenja (UPU).</w:t>
            </w:r>
          </w:p>
          <w:p w:rsidR="000B5674" w:rsidRPr="00766AA5" w:rsidRDefault="000B5674" w:rsidP="000B5674">
            <w:pPr>
              <w:jc w:val="both"/>
              <w:rPr>
                <w:iCs/>
                <w:sz w:val="20"/>
                <w:szCs w:val="20"/>
              </w:rPr>
            </w:pPr>
            <w:r w:rsidRPr="00766AA5">
              <w:rPr>
                <w:iCs/>
                <w:sz w:val="20"/>
                <w:szCs w:val="20"/>
              </w:rPr>
              <w:t xml:space="preserve">Pored prethodno navedenih planova propisana je za važna područja u gradu (gradski projekti) obveza izrade arhitektonskog – urbanističkih natječaja, čija će rješenja biti ugrađena u planove nižeg reda za ta područja u proceduri izrade plana. </w:t>
            </w:r>
          </w:p>
          <w:p w:rsidR="000B5674" w:rsidRPr="00766AA5" w:rsidRDefault="000B5674" w:rsidP="000B5674">
            <w:pPr>
              <w:jc w:val="both"/>
              <w:rPr>
                <w:sz w:val="20"/>
                <w:szCs w:val="20"/>
              </w:rPr>
            </w:pPr>
            <w:r w:rsidRPr="00766AA5">
              <w:rPr>
                <w:sz w:val="20"/>
                <w:szCs w:val="20"/>
              </w:rPr>
              <w:t xml:space="preserve">Posebni razvojni cilj (iz </w:t>
            </w:r>
            <w:r w:rsidRPr="00766AA5">
              <w:rPr>
                <w:iCs/>
                <w:sz w:val="20"/>
                <w:szCs w:val="20"/>
              </w:rPr>
              <w:t>Strateškog programa razvoja  Grada Samobora za 2013.-2020. godinu)</w:t>
            </w:r>
            <w:r w:rsidRPr="00766AA5">
              <w:rPr>
                <w:sz w:val="20"/>
                <w:szCs w:val="20"/>
              </w:rPr>
              <w:t>:</w:t>
            </w:r>
          </w:p>
          <w:p w:rsidR="000B5674" w:rsidRPr="00766AA5" w:rsidRDefault="000B5674" w:rsidP="000B5674">
            <w:pPr>
              <w:jc w:val="both"/>
              <w:rPr>
                <w:iCs/>
                <w:sz w:val="20"/>
                <w:szCs w:val="20"/>
              </w:rPr>
            </w:pPr>
            <w:r w:rsidRPr="00766AA5">
              <w:rPr>
                <w:sz w:val="20"/>
                <w:szCs w:val="20"/>
              </w:rPr>
              <w:t xml:space="preserve">4.3. Ciljevi  uređenja prostora i zaštite okoliša  (iz </w:t>
            </w:r>
            <w:r w:rsidRPr="00766AA5">
              <w:rPr>
                <w:iCs/>
                <w:sz w:val="20"/>
                <w:szCs w:val="20"/>
              </w:rPr>
              <w:t xml:space="preserve">Strateškog programa razvoja Grada Samobora za 2013.-2020. godinu): 4.3.7. – 4.3.12. Mjere iz Strateškog programa razvoja Grada Samobora kojima se ostvaruje Program i aktivnosti Prostornog planiranja.  </w:t>
            </w:r>
          </w:p>
        </w:tc>
        <w:tc>
          <w:tcPr>
            <w:tcW w:w="1134" w:type="dxa"/>
            <w:tcBorders>
              <w:bottom w:val="single" w:sz="4" w:space="0" w:color="auto"/>
            </w:tcBorders>
            <w:shd w:val="clear" w:color="auto" w:fill="auto"/>
            <w:noWrap/>
            <w:vAlign w:val="center"/>
            <w:hideMark/>
          </w:tcPr>
          <w:p w:rsidR="000B5674" w:rsidRPr="00766AA5" w:rsidRDefault="000B5674" w:rsidP="000B5674">
            <w:pPr>
              <w:jc w:val="right"/>
              <w:rPr>
                <w:b/>
                <w:sz w:val="20"/>
                <w:szCs w:val="20"/>
              </w:rPr>
            </w:pPr>
            <w:r w:rsidRPr="00766AA5">
              <w:rPr>
                <w:b/>
                <w:sz w:val="20"/>
                <w:szCs w:val="20"/>
              </w:rPr>
              <w:t>1.300.000</w:t>
            </w:r>
          </w:p>
        </w:tc>
        <w:tc>
          <w:tcPr>
            <w:tcW w:w="1134" w:type="dxa"/>
            <w:tcBorders>
              <w:bottom w:val="single" w:sz="4" w:space="0" w:color="auto"/>
            </w:tcBorders>
            <w:shd w:val="clear" w:color="auto" w:fill="auto"/>
            <w:noWrap/>
            <w:vAlign w:val="center"/>
            <w:hideMark/>
          </w:tcPr>
          <w:p w:rsidR="000B5674" w:rsidRPr="00766AA5" w:rsidRDefault="000B5674" w:rsidP="000B5674">
            <w:pPr>
              <w:jc w:val="right"/>
              <w:rPr>
                <w:b/>
                <w:sz w:val="20"/>
                <w:szCs w:val="20"/>
              </w:rPr>
            </w:pPr>
            <w:r w:rsidRPr="00766AA5">
              <w:rPr>
                <w:b/>
                <w:sz w:val="20"/>
                <w:szCs w:val="20"/>
              </w:rPr>
              <w:t>900.000</w:t>
            </w:r>
          </w:p>
        </w:tc>
        <w:tc>
          <w:tcPr>
            <w:tcW w:w="1134" w:type="dxa"/>
            <w:tcBorders>
              <w:bottom w:val="single" w:sz="4" w:space="0" w:color="auto"/>
            </w:tcBorders>
            <w:shd w:val="clear" w:color="auto" w:fill="auto"/>
            <w:noWrap/>
            <w:vAlign w:val="center"/>
            <w:hideMark/>
          </w:tcPr>
          <w:p w:rsidR="000B5674" w:rsidRPr="00766AA5" w:rsidRDefault="000B5674" w:rsidP="000B5674">
            <w:pPr>
              <w:jc w:val="right"/>
              <w:rPr>
                <w:b/>
                <w:sz w:val="20"/>
                <w:szCs w:val="20"/>
              </w:rPr>
            </w:pPr>
            <w:r w:rsidRPr="00766AA5">
              <w:rPr>
                <w:b/>
                <w:sz w:val="20"/>
                <w:szCs w:val="20"/>
              </w:rPr>
              <w:t>230.000</w:t>
            </w:r>
          </w:p>
        </w:tc>
      </w:tr>
      <w:tr w:rsidR="00766AA5" w:rsidRPr="00766AA5" w:rsidTr="00315CF4">
        <w:trPr>
          <w:trHeight w:val="295"/>
        </w:trPr>
        <w:tc>
          <w:tcPr>
            <w:tcW w:w="5813" w:type="dxa"/>
            <w:gridSpan w:val="2"/>
            <w:vMerge w:val="restart"/>
            <w:shd w:val="clear" w:color="auto" w:fill="auto"/>
            <w:vAlign w:val="center"/>
            <w:hideMark/>
          </w:tcPr>
          <w:p w:rsidR="000B5674" w:rsidRPr="00766AA5" w:rsidRDefault="000B5674" w:rsidP="000B567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0B5674" w:rsidRPr="00766AA5" w:rsidRDefault="000B5674" w:rsidP="000B5674">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0B5674" w:rsidRPr="00766AA5" w:rsidRDefault="000B5674" w:rsidP="000B5674">
            <w:pPr>
              <w:jc w:val="center"/>
              <w:rPr>
                <w:sz w:val="20"/>
                <w:szCs w:val="20"/>
              </w:rPr>
            </w:pPr>
            <w:r w:rsidRPr="00766AA5">
              <w:rPr>
                <w:sz w:val="20"/>
                <w:szCs w:val="20"/>
              </w:rPr>
              <w:t>Ciljana vrijednost pokazatelja uspješnosti</w:t>
            </w:r>
          </w:p>
        </w:tc>
      </w:tr>
      <w:tr w:rsidR="00766AA5" w:rsidRPr="00766AA5" w:rsidTr="00315CF4">
        <w:trPr>
          <w:trHeight w:val="236"/>
        </w:trPr>
        <w:tc>
          <w:tcPr>
            <w:tcW w:w="5813" w:type="dxa"/>
            <w:gridSpan w:val="2"/>
            <w:vMerge/>
            <w:vAlign w:val="center"/>
            <w:hideMark/>
          </w:tcPr>
          <w:p w:rsidR="000B5674" w:rsidRPr="00766AA5" w:rsidRDefault="000B5674" w:rsidP="000B5674">
            <w:pPr>
              <w:rPr>
                <w:sz w:val="20"/>
                <w:szCs w:val="20"/>
              </w:rPr>
            </w:pPr>
          </w:p>
        </w:tc>
        <w:tc>
          <w:tcPr>
            <w:tcW w:w="1099" w:type="dxa"/>
            <w:vMerge/>
            <w:vAlign w:val="center"/>
            <w:hideMark/>
          </w:tcPr>
          <w:p w:rsidR="000B5674" w:rsidRPr="00766AA5" w:rsidRDefault="000B5674" w:rsidP="000B5674">
            <w:pPr>
              <w:rPr>
                <w:sz w:val="20"/>
                <w:szCs w:val="20"/>
              </w:rPr>
            </w:pP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2020..</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2021.</w:t>
            </w:r>
          </w:p>
        </w:tc>
        <w:tc>
          <w:tcPr>
            <w:tcW w:w="1134" w:type="dxa"/>
            <w:shd w:val="clear" w:color="auto" w:fill="auto"/>
            <w:noWrap/>
            <w:vAlign w:val="bottom"/>
            <w:hideMark/>
          </w:tcPr>
          <w:p w:rsidR="000B5674" w:rsidRPr="00766AA5" w:rsidRDefault="000B5674" w:rsidP="000B5674">
            <w:pPr>
              <w:jc w:val="center"/>
              <w:rPr>
                <w:sz w:val="20"/>
                <w:szCs w:val="20"/>
              </w:rPr>
            </w:pPr>
            <w:r w:rsidRPr="00766AA5">
              <w:rPr>
                <w:sz w:val="20"/>
                <w:szCs w:val="20"/>
              </w:rPr>
              <w:t>2022.</w:t>
            </w:r>
          </w:p>
        </w:tc>
      </w:tr>
      <w:tr w:rsidR="00766AA5" w:rsidRPr="00766AA5" w:rsidTr="000745F1">
        <w:trPr>
          <w:trHeight w:val="276"/>
        </w:trPr>
        <w:tc>
          <w:tcPr>
            <w:tcW w:w="58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D7F7D" w:rsidRPr="00766AA5" w:rsidRDefault="006D7F7D" w:rsidP="00A50297">
            <w:pPr>
              <w:rPr>
                <w:sz w:val="20"/>
                <w:szCs w:val="20"/>
              </w:rPr>
            </w:pPr>
            <w:r w:rsidRPr="00766AA5">
              <w:rPr>
                <w:sz w:val="20"/>
                <w:szCs w:val="20"/>
              </w:rPr>
              <w:t>Izrada urbanističkih planova uređenja, arhitektonsko-urbanistički natječaji i studije.</w:t>
            </w:r>
          </w:p>
          <w:p w:rsidR="00A50297" w:rsidRPr="00766AA5" w:rsidRDefault="00A50297" w:rsidP="00A50297">
            <w:pPr>
              <w:rPr>
                <w:sz w:val="20"/>
                <w:szCs w:val="20"/>
              </w:rPr>
            </w:pPr>
            <w:r w:rsidRPr="00766AA5">
              <w:rPr>
                <w:sz w:val="20"/>
                <w:szCs w:val="20"/>
              </w:rPr>
              <w:t>Donošenje planova prema zakonskoj obvezi i prema zahtjevu stranaka u postupku</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0297" w:rsidRPr="00766AA5" w:rsidRDefault="00A50297" w:rsidP="00A50297">
            <w:pPr>
              <w:jc w:val="center"/>
              <w:rPr>
                <w:sz w:val="20"/>
                <w:szCs w:val="20"/>
              </w:rPr>
            </w:pPr>
            <w:r w:rsidRPr="00766AA5">
              <w:rPr>
                <w:sz w:val="20"/>
                <w:szCs w:val="20"/>
              </w:rPr>
              <w:t>Izrađen UPU GZ Bobovica 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t xml:space="preserve">Izrađeni UPU i arh.-urb. natječaji i studije </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t>Izrađeni UPU i arh.-urb. natječaji i studije</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t>Izrađeni UPU i arh.-urb. natječaji i studije</w:t>
            </w:r>
          </w:p>
        </w:tc>
      </w:tr>
      <w:tr w:rsidR="00766AA5" w:rsidRPr="00766AA5" w:rsidTr="00B3627A">
        <w:trPr>
          <w:trHeight w:val="418"/>
        </w:trPr>
        <w:tc>
          <w:tcPr>
            <w:tcW w:w="5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F7D" w:rsidRPr="00766AA5" w:rsidRDefault="006D7F7D" w:rsidP="00A50297">
            <w:pPr>
              <w:rPr>
                <w:sz w:val="20"/>
                <w:szCs w:val="20"/>
              </w:rPr>
            </w:pPr>
            <w:r w:rsidRPr="00766AA5">
              <w:rPr>
                <w:sz w:val="20"/>
                <w:szCs w:val="20"/>
              </w:rPr>
              <w:t>Izmjene i dopune Prostornog plana uređenja Grada Samobora</w:t>
            </w:r>
          </w:p>
          <w:p w:rsidR="00A50297" w:rsidRPr="00766AA5" w:rsidRDefault="00A50297" w:rsidP="00A50297">
            <w:pPr>
              <w:rPr>
                <w:sz w:val="20"/>
                <w:szCs w:val="20"/>
              </w:rPr>
            </w:pPr>
            <w:r w:rsidRPr="00766AA5">
              <w:rPr>
                <w:sz w:val="20"/>
                <w:szCs w:val="20"/>
              </w:rPr>
              <w:t xml:space="preserve">Donošenje planova prema zakonskoj obvezi, prema zahtjevu stranaka </w:t>
            </w:r>
            <w:r w:rsidRPr="00766AA5">
              <w:rPr>
                <w:sz w:val="20"/>
                <w:szCs w:val="20"/>
              </w:rPr>
              <w:lastRenderedPageBreak/>
              <w:t>u postupku te prema stručnoj analizi</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lastRenderedPageBreak/>
              <w:t xml:space="preserve">Donesene  Izmjene i </w:t>
            </w:r>
            <w:r w:rsidRPr="00766AA5">
              <w:rPr>
                <w:sz w:val="20"/>
                <w:szCs w:val="20"/>
              </w:rPr>
              <w:lastRenderedPageBreak/>
              <w:t>dopune PPUGS</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lastRenderedPageBreak/>
              <w:t xml:space="preserve">Izrađene II. Izmjene i dopune Prostornog plana uređenja Grada </w:t>
            </w:r>
            <w:r w:rsidRPr="00766AA5">
              <w:rPr>
                <w:sz w:val="20"/>
                <w:szCs w:val="20"/>
              </w:rPr>
              <w:lastRenderedPageBreak/>
              <w:t>Samobora</w:t>
            </w:r>
          </w:p>
        </w:tc>
      </w:tr>
      <w:tr w:rsidR="00766AA5" w:rsidRPr="00766AA5" w:rsidTr="00B3627A">
        <w:trPr>
          <w:trHeight w:val="561"/>
        </w:trPr>
        <w:tc>
          <w:tcPr>
            <w:tcW w:w="5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F7D" w:rsidRPr="00766AA5" w:rsidRDefault="006D7F7D" w:rsidP="00A50297">
            <w:pPr>
              <w:rPr>
                <w:sz w:val="20"/>
                <w:szCs w:val="20"/>
              </w:rPr>
            </w:pPr>
            <w:r w:rsidRPr="00766AA5">
              <w:rPr>
                <w:sz w:val="20"/>
                <w:szCs w:val="20"/>
              </w:rPr>
              <w:lastRenderedPageBreak/>
              <w:t>Izmjene i dopune Generalnog urbanističkog plana Grada Samobora</w:t>
            </w:r>
          </w:p>
          <w:p w:rsidR="00A50297" w:rsidRPr="00766AA5" w:rsidRDefault="00A50297" w:rsidP="00A50297">
            <w:pPr>
              <w:rPr>
                <w:sz w:val="20"/>
                <w:szCs w:val="20"/>
              </w:rPr>
            </w:pPr>
            <w:r w:rsidRPr="00766AA5">
              <w:rPr>
                <w:sz w:val="20"/>
                <w:szCs w:val="20"/>
              </w:rPr>
              <w:t>Donošenje planova prema zakonskoj obvezi i prema zahtjevu stranaka u postupku te prema zaključcima stručne analize</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t>Donesene II. ciljane izmjene i dopune GUP-a</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tcPr>
          <w:p w:rsidR="00A50297" w:rsidRPr="00766AA5" w:rsidRDefault="00A50297" w:rsidP="00A50297">
            <w:pPr>
              <w:jc w:val="center"/>
              <w:rPr>
                <w:sz w:val="20"/>
                <w:szCs w:val="20"/>
              </w:rPr>
            </w:pPr>
            <w:r w:rsidRPr="00766AA5">
              <w:rPr>
                <w:sz w:val="20"/>
                <w:szCs w:val="20"/>
              </w:rPr>
              <w:t>Izrađene III. i IV. Izmjene i dopune Generalnog urbanističkog plana Grada Samobora</w:t>
            </w:r>
          </w:p>
        </w:tc>
      </w:tr>
      <w:tr w:rsidR="00766AA5" w:rsidRPr="00766AA5" w:rsidTr="00315CF4">
        <w:trPr>
          <w:trHeight w:val="266"/>
        </w:trPr>
        <w:tc>
          <w:tcPr>
            <w:tcW w:w="10314" w:type="dxa"/>
            <w:gridSpan w:val="6"/>
            <w:shd w:val="clear" w:color="000000" w:fill="D9D9D9"/>
            <w:noWrap/>
            <w:hideMark/>
          </w:tcPr>
          <w:p w:rsidR="00A50297" w:rsidRPr="00766AA5" w:rsidRDefault="00A50297" w:rsidP="00A50297">
            <w:pPr>
              <w:rPr>
                <w:b/>
                <w:bCs/>
                <w:iCs/>
              </w:rPr>
            </w:pPr>
            <w:r w:rsidRPr="00766AA5">
              <w:rPr>
                <w:b/>
                <w:bCs/>
                <w:iCs/>
              </w:rPr>
              <w:t>Program:  STRATEGIJA RAZVOJA GRADA SAMOBORA</w:t>
            </w:r>
          </w:p>
        </w:tc>
      </w:tr>
      <w:tr w:rsidR="00766AA5" w:rsidRPr="00766AA5" w:rsidTr="00315CF4">
        <w:trPr>
          <w:trHeight w:val="374"/>
        </w:trPr>
        <w:tc>
          <w:tcPr>
            <w:tcW w:w="10314" w:type="dxa"/>
            <w:gridSpan w:val="6"/>
            <w:shd w:val="clear" w:color="auto" w:fill="auto"/>
            <w:noWrap/>
            <w:hideMark/>
          </w:tcPr>
          <w:p w:rsidR="00A50297" w:rsidRPr="00766AA5" w:rsidRDefault="00A50297" w:rsidP="00A50297">
            <w:pPr>
              <w:rPr>
                <w:sz w:val="20"/>
                <w:szCs w:val="20"/>
              </w:rPr>
            </w:pPr>
            <w:r w:rsidRPr="00766AA5">
              <w:rPr>
                <w:sz w:val="20"/>
                <w:szCs w:val="20"/>
              </w:rPr>
              <w:t>Zakon o regionalnom razvoju Republike Hrvatske (NN 147/14, 123/17 i 118/18), Zakon o sustavu strateškog planiranja i upravljanja razvojem Republike Hrvatske (NN 123/17)</w:t>
            </w:r>
          </w:p>
        </w:tc>
      </w:tr>
      <w:tr w:rsidR="00766AA5" w:rsidRPr="00766AA5" w:rsidTr="00315CF4">
        <w:trPr>
          <w:trHeight w:val="300"/>
        </w:trPr>
        <w:tc>
          <w:tcPr>
            <w:tcW w:w="10314" w:type="dxa"/>
            <w:gridSpan w:val="6"/>
            <w:shd w:val="clear" w:color="000000" w:fill="F2F2F2"/>
            <w:hideMark/>
          </w:tcPr>
          <w:p w:rsidR="00A50297" w:rsidRPr="00766AA5" w:rsidRDefault="00A50297" w:rsidP="00A50297">
            <w:pPr>
              <w:rPr>
                <w:b/>
                <w:sz w:val="20"/>
                <w:szCs w:val="20"/>
              </w:rPr>
            </w:pPr>
            <w:r w:rsidRPr="00766AA5">
              <w:rPr>
                <w:b/>
                <w:bCs/>
                <w:sz w:val="20"/>
                <w:szCs w:val="20"/>
              </w:rPr>
              <w:t xml:space="preserve">Naziv aktivnosti/projekta u Proračunu: </w:t>
            </w:r>
            <w:r w:rsidRPr="00766AA5">
              <w:rPr>
                <w:b/>
                <w:sz w:val="20"/>
                <w:szCs w:val="20"/>
              </w:rPr>
              <w:t>STRATEGIJA RAZVOJA GRADA SAMOBORA</w:t>
            </w:r>
          </w:p>
        </w:tc>
      </w:tr>
      <w:tr w:rsidR="00766AA5" w:rsidRPr="00766AA5" w:rsidTr="00315CF4">
        <w:trPr>
          <w:trHeight w:val="251"/>
        </w:trPr>
        <w:tc>
          <w:tcPr>
            <w:tcW w:w="6912" w:type="dxa"/>
            <w:gridSpan w:val="3"/>
            <w:vMerge w:val="restart"/>
            <w:shd w:val="clear" w:color="auto" w:fill="auto"/>
            <w:vAlign w:val="center"/>
            <w:hideMark/>
          </w:tcPr>
          <w:p w:rsidR="00A50297" w:rsidRPr="00766AA5" w:rsidRDefault="00A50297" w:rsidP="00A50297">
            <w:pPr>
              <w:jc w:val="center"/>
              <w:rPr>
                <w:sz w:val="20"/>
                <w:szCs w:val="20"/>
              </w:rPr>
            </w:pPr>
            <w:r w:rsidRPr="00766AA5">
              <w:rPr>
                <w:sz w:val="20"/>
                <w:szCs w:val="20"/>
              </w:rPr>
              <w:t>Obrazloženje aktivnosti/projekta</w:t>
            </w:r>
          </w:p>
        </w:tc>
        <w:tc>
          <w:tcPr>
            <w:tcW w:w="3402" w:type="dxa"/>
            <w:gridSpan w:val="3"/>
            <w:shd w:val="clear" w:color="auto" w:fill="auto"/>
            <w:noWrap/>
            <w:vAlign w:val="center"/>
            <w:hideMark/>
          </w:tcPr>
          <w:p w:rsidR="00A50297" w:rsidRPr="00766AA5" w:rsidRDefault="00A50297" w:rsidP="00A50297">
            <w:pPr>
              <w:jc w:val="center"/>
              <w:rPr>
                <w:sz w:val="20"/>
                <w:szCs w:val="20"/>
              </w:rPr>
            </w:pPr>
            <w:r w:rsidRPr="00766AA5">
              <w:rPr>
                <w:sz w:val="20"/>
                <w:szCs w:val="20"/>
              </w:rPr>
              <w:t>Planirana sredstva</w:t>
            </w:r>
          </w:p>
        </w:tc>
      </w:tr>
      <w:tr w:rsidR="00766AA5" w:rsidRPr="00766AA5" w:rsidTr="00315CF4">
        <w:trPr>
          <w:trHeight w:val="207"/>
        </w:trPr>
        <w:tc>
          <w:tcPr>
            <w:tcW w:w="6912" w:type="dxa"/>
            <w:gridSpan w:val="3"/>
            <w:vMerge/>
            <w:vAlign w:val="center"/>
            <w:hideMark/>
          </w:tcPr>
          <w:p w:rsidR="00A50297" w:rsidRPr="00766AA5" w:rsidRDefault="00A50297" w:rsidP="00A50297">
            <w:pPr>
              <w:rPr>
                <w:sz w:val="20"/>
                <w:szCs w:val="20"/>
              </w:rPr>
            </w:pP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2020.</w:t>
            </w: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2021.</w:t>
            </w: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2022.</w:t>
            </w:r>
          </w:p>
        </w:tc>
      </w:tr>
      <w:tr w:rsidR="00766AA5" w:rsidRPr="00766AA5" w:rsidTr="00315CF4">
        <w:trPr>
          <w:trHeight w:val="803"/>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A50297" w:rsidRPr="00766AA5" w:rsidRDefault="00A50297" w:rsidP="00A50297">
            <w:pPr>
              <w:jc w:val="both"/>
              <w:rPr>
                <w:iCs/>
                <w:sz w:val="20"/>
                <w:szCs w:val="20"/>
              </w:rPr>
            </w:pPr>
            <w:r w:rsidRPr="00766AA5">
              <w:rPr>
                <w:iCs/>
                <w:sz w:val="20"/>
                <w:szCs w:val="20"/>
              </w:rPr>
              <w:t xml:space="preserve">Izrada </w:t>
            </w:r>
            <w:r w:rsidRPr="00766AA5">
              <w:rPr>
                <w:sz w:val="20"/>
                <w:szCs w:val="20"/>
              </w:rPr>
              <w:t>Strateškog programa razvoja Grada Samobora do 2025. godine te</w:t>
            </w:r>
            <w:r w:rsidRPr="00766AA5">
              <w:rPr>
                <w:iCs/>
                <w:sz w:val="20"/>
                <w:szCs w:val="20"/>
              </w:rPr>
              <w:t xml:space="preserve"> akcijskog plana kao i Strategije razvoja urbanog područja izrađivati će se sukladno novoj Zakonskoj regulativi.</w:t>
            </w:r>
          </w:p>
          <w:p w:rsidR="00A50297" w:rsidRPr="00766AA5" w:rsidRDefault="00A50297" w:rsidP="00A50297">
            <w:pPr>
              <w:jc w:val="both"/>
              <w:rPr>
                <w:iCs/>
                <w:sz w:val="20"/>
                <w:szCs w:val="20"/>
              </w:rPr>
            </w:pPr>
            <w:r w:rsidRPr="00766AA5">
              <w:rPr>
                <w:sz w:val="20"/>
                <w:szCs w:val="20"/>
              </w:rPr>
              <w:t xml:space="preserve">Posebni razvojni cilj do donošenja nove Strategije (iz </w:t>
            </w:r>
            <w:r w:rsidRPr="00766AA5">
              <w:rPr>
                <w:iCs/>
                <w:sz w:val="20"/>
                <w:szCs w:val="20"/>
              </w:rPr>
              <w:t>Strateškog programa razvoja Grada Samobora za 2013.-2020. godinu)</w:t>
            </w:r>
            <w:r w:rsidRPr="00766AA5">
              <w:rPr>
                <w:sz w:val="20"/>
                <w:szCs w:val="20"/>
              </w:rPr>
              <w:t>:</w:t>
            </w:r>
            <w:r w:rsidRPr="00766AA5">
              <w:rPr>
                <w:i/>
                <w:sz w:val="20"/>
                <w:szCs w:val="20"/>
              </w:rPr>
              <w:t xml:space="preserve"> </w:t>
            </w:r>
            <w:r w:rsidRPr="00766AA5">
              <w:rPr>
                <w:sz w:val="20"/>
                <w:szCs w:val="20"/>
              </w:rPr>
              <w:t xml:space="preserve">4.4. Ciljevi institucija za upravljanje razvojem i mjere za njihovo ostvarenje. Šifre i naziv mjera za ostvarenje posebnih razvojnih ciljeva (iz </w:t>
            </w:r>
            <w:r w:rsidRPr="00766AA5">
              <w:rPr>
                <w:iCs/>
                <w:sz w:val="20"/>
                <w:szCs w:val="20"/>
              </w:rPr>
              <w:t>Strateškog programa razvoja  Grada Samobora za 2013.-2020. godinu): 4.4.4. Mjere iz Strateškog programa razvoja Grada Samobora kojima se ostvaruje Program Strategije razvoja Grada Samobora. Nastavak aktivnosti iz prethodnog razdoblja, koja se nastavlja i u budućnosti.</w:t>
            </w:r>
          </w:p>
        </w:tc>
        <w:tc>
          <w:tcPr>
            <w:tcW w:w="1134" w:type="dxa"/>
            <w:shd w:val="clear" w:color="auto" w:fill="auto"/>
            <w:noWrap/>
            <w:vAlign w:val="center"/>
            <w:hideMark/>
          </w:tcPr>
          <w:p w:rsidR="00A50297" w:rsidRPr="00766AA5" w:rsidRDefault="00A50297" w:rsidP="00A50297">
            <w:pPr>
              <w:jc w:val="right"/>
              <w:rPr>
                <w:b/>
                <w:sz w:val="20"/>
                <w:szCs w:val="20"/>
              </w:rPr>
            </w:pPr>
            <w:r w:rsidRPr="00766AA5">
              <w:rPr>
                <w:b/>
                <w:sz w:val="20"/>
                <w:szCs w:val="20"/>
              </w:rPr>
              <w:t>50.000</w:t>
            </w:r>
          </w:p>
        </w:tc>
        <w:tc>
          <w:tcPr>
            <w:tcW w:w="1134" w:type="dxa"/>
            <w:shd w:val="clear" w:color="auto" w:fill="auto"/>
            <w:noWrap/>
            <w:vAlign w:val="center"/>
            <w:hideMark/>
          </w:tcPr>
          <w:p w:rsidR="00A50297" w:rsidRPr="00766AA5" w:rsidRDefault="00A50297" w:rsidP="00A50297">
            <w:pPr>
              <w:jc w:val="right"/>
              <w:rPr>
                <w:b/>
                <w:sz w:val="20"/>
                <w:szCs w:val="20"/>
              </w:rPr>
            </w:pPr>
            <w:r w:rsidRPr="00766AA5">
              <w:rPr>
                <w:b/>
                <w:sz w:val="20"/>
                <w:szCs w:val="20"/>
              </w:rPr>
              <w:t>50.000</w:t>
            </w:r>
          </w:p>
        </w:tc>
        <w:tc>
          <w:tcPr>
            <w:tcW w:w="1134" w:type="dxa"/>
            <w:shd w:val="clear" w:color="auto" w:fill="auto"/>
            <w:noWrap/>
            <w:vAlign w:val="center"/>
            <w:hideMark/>
          </w:tcPr>
          <w:p w:rsidR="00A50297" w:rsidRPr="00766AA5" w:rsidRDefault="00A50297" w:rsidP="00A50297">
            <w:pPr>
              <w:jc w:val="right"/>
              <w:rPr>
                <w:b/>
                <w:sz w:val="20"/>
                <w:szCs w:val="20"/>
              </w:rPr>
            </w:pPr>
            <w:r w:rsidRPr="00766AA5">
              <w:rPr>
                <w:b/>
                <w:sz w:val="20"/>
                <w:szCs w:val="20"/>
              </w:rPr>
              <w:t>50.000</w:t>
            </w:r>
          </w:p>
        </w:tc>
      </w:tr>
      <w:tr w:rsidR="00766AA5" w:rsidRPr="00766AA5" w:rsidTr="00315CF4">
        <w:trPr>
          <w:trHeight w:val="295"/>
        </w:trPr>
        <w:tc>
          <w:tcPr>
            <w:tcW w:w="5813" w:type="dxa"/>
            <w:gridSpan w:val="2"/>
            <w:vMerge w:val="restart"/>
            <w:shd w:val="clear" w:color="auto" w:fill="auto"/>
            <w:vAlign w:val="center"/>
            <w:hideMark/>
          </w:tcPr>
          <w:p w:rsidR="00A50297" w:rsidRPr="00766AA5" w:rsidRDefault="00A50297" w:rsidP="00A50297">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099" w:type="dxa"/>
            <w:vMerge w:val="restart"/>
            <w:shd w:val="clear" w:color="auto" w:fill="auto"/>
            <w:vAlign w:val="center"/>
            <w:hideMark/>
          </w:tcPr>
          <w:p w:rsidR="00A50297" w:rsidRPr="00766AA5" w:rsidRDefault="00A50297" w:rsidP="00A50297">
            <w:pPr>
              <w:jc w:val="center"/>
              <w:rPr>
                <w:sz w:val="20"/>
                <w:szCs w:val="20"/>
              </w:rPr>
            </w:pPr>
            <w:r w:rsidRPr="00766AA5">
              <w:rPr>
                <w:sz w:val="20"/>
                <w:szCs w:val="20"/>
              </w:rPr>
              <w:t>Polazna vrijednost 2019.</w:t>
            </w:r>
          </w:p>
        </w:tc>
        <w:tc>
          <w:tcPr>
            <w:tcW w:w="3402" w:type="dxa"/>
            <w:gridSpan w:val="3"/>
            <w:shd w:val="clear" w:color="auto" w:fill="auto"/>
            <w:noWrap/>
            <w:vAlign w:val="center"/>
            <w:hideMark/>
          </w:tcPr>
          <w:p w:rsidR="00A50297" w:rsidRPr="00766AA5" w:rsidRDefault="00A50297" w:rsidP="00A50297">
            <w:pPr>
              <w:jc w:val="center"/>
              <w:rPr>
                <w:sz w:val="20"/>
                <w:szCs w:val="20"/>
              </w:rPr>
            </w:pPr>
            <w:r w:rsidRPr="00766AA5">
              <w:rPr>
                <w:sz w:val="20"/>
                <w:szCs w:val="20"/>
              </w:rPr>
              <w:t>Ciljana vrijednost pokazatelja uspješnosti</w:t>
            </w:r>
          </w:p>
        </w:tc>
      </w:tr>
      <w:tr w:rsidR="00766AA5" w:rsidRPr="00766AA5" w:rsidTr="00315CF4">
        <w:trPr>
          <w:trHeight w:val="294"/>
        </w:trPr>
        <w:tc>
          <w:tcPr>
            <w:tcW w:w="5813" w:type="dxa"/>
            <w:gridSpan w:val="2"/>
            <w:vMerge/>
            <w:vAlign w:val="center"/>
            <w:hideMark/>
          </w:tcPr>
          <w:p w:rsidR="00A50297" w:rsidRPr="00766AA5" w:rsidRDefault="00A50297" w:rsidP="00A50297">
            <w:pPr>
              <w:rPr>
                <w:sz w:val="20"/>
                <w:szCs w:val="20"/>
              </w:rPr>
            </w:pPr>
          </w:p>
        </w:tc>
        <w:tc>
          <w:tcPr>
            <w:tcW w:w="1099" w:type="dxa"/>
            <w:vMerge/>
            <w:vAlign w:val="center"/>
            <w:hideMark/>
          </w:tcPr>
          <w:p w:rsidR="00A50297" w:rsidRPr="00766AA5" w:rsidRDefault="00A50297" w:rsidP="00A50297">
            <w:pPr>
              <w:rPr>
                <w:sz w:val="20"/>
                <w:szCs w:val="20"/>
              </w:rPr>
            </w:pP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2020.</w:t>
            </w: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2021.</w:t>
            </w:r>
          </w:p>
        </w:tc>
        <w:tc>
          <w:tcPr>
            <w:tcW w:w="1134" w:type="dxa"/>
            <w:shd w:val="clear" w:color="auto" w:fill="auto"/>
            <w:noWrap/>
            <w:vAlign w:val="bottom"/>
            <w:hideMark/>
          </w:tcPr>
          <w:p w:rsidR="00A50297" w:rsidRPr="00766AA5" w:rsidRDefault="00A50297" w:rsidP="00A50297">
            <w:pPr>
              <w:jc w:val="center"/>
              <w:rPr>
                <w:sz w:val="20"/>
                <w:szCs w:val="20"/>
              </w:rPr>
            </w:pPr>
            <w:r w:rsidRPr="00766AA5">
              <w:rPr>
                <w:sz w:val="20"/>
                <w:szCs w:val="20"/>
              </w:rPr>
              <w:t>2022.</w:t>
            </w:r>
          </w:p>
        </w:tc>
      </w:tr>
      <w:tr w:rsidR="00766AA5" w:rsidRPr="00766AA5" w:rsidTr="00315CF4">
        <w:trPr>
          <w:trHeight w:val="618"/>
        </w:trPr>
        <w:tc>
          <w:tcPr>
            <w:tcW w:w="5813" w:type="dxa"/>
            <w:gridSpan w:val="2"/>
            <w:tcBorders>
              <w:top w:val="single" w:sz="4" w:space="0" w:color="auto"/>
              <w:left w:val="single" w:sz="4" w:space="0" w:color="auto"/>
              <w:bottom w:val="single" w:sz="4" w:space="0" w:color="auto"/>
              <w:right w:val="single" w:sz="4" w:space="0" w:color="auto"/>
            </w:tcBorders>
            <w:shd w:val="clear" w:color="auto" w:fill="auto"/>
            <w:hideMark/>
          </w:tcPr>
          <w:p w:rsidR="00A50297" w:rsidRPr="00766AA5" w:rsidRDefault="00A50297" w:rsidP="00A50297">
            <w:pPr>
              <w:jc w:val="both"/>
              <w:rPr>
                <w:iCs/>
                <w:sz w:val="20"/>
                <w:szCs w:val="20"/>
              </w:rPr>
            </w:pPr>
            <w:r w:rsidRPr="00766AA5">
              <w:rPr>
                <w:iCs/>
                <w:sz w:val="20"/>
                <w:szCs w:val="20"/>
              </w:rPr>
              <w:t>Grad Samobor je izradio Strategiju razvoja Grada Samobora za 2013-2020.g. kao osnovni plan razvoja, a novi dokument razvoja do 2025. godine će se donijeti prema novoj zakonskoj regulativi ako i akcijske planove.</w:t>
            </w:r>
          </w:p>
        </w:tc>
        <w:tc>
          <w:tcPr>
            <w:tcW w:w="1099" w:type="dxa"/>
            <w:shd w:val="clear" w:color="auto" w:fill="auto"/>
            <w:noWrap/>
            <w:vAlign w:val="center"/>
            <w:hideMark/>
          </w:tcPr>
          <w:p w:rsidR="00A50297" w:rsidRPr="00766AA5" w:rsidRDefault="00A50297" w:rsidP="00A50297">
            <w:pPr>
              <w:jc w:val="center"/>
              <w:rPr>
                <w:sz w:val="20"/>
                <w:szCs w:val="20"/>
              </w:rPr>
            </w:pPr>
            <w:r w:rsidRPr="00766AA5">
              <w:rPr>
                <w:sz w:val="20"/>
                <w:szCs w:val="20"/>
              </w:rPr>
              <w:t>95%</w:t>
            </w:r>
          </w:p>
        </w:tc>
        <w:tc>
          <w:tcPr>
            <w:tcW w:w="1134" w:type="dxa"/>
            <w:shd w:val="clear" w:color="auto" w:fill="auto"/>
            <w:noWrap/>
            <w:vAlign w:val="center"/>
          </w:tcPr>
          <w:p w:rsidR="00A50297" w:rsidRPr="00766AA5" w:rsidRDefault="00A50297" w:rsidP="00A50297">
            <w:pPr>
              <w:jc w:val="center"/>
              <w:rPr>
                <w:sz w:val="20"/>
                <w:szCs w:val="20"/>
              </w:rPr>
            </w:pPr>
            <w:r w:rsidRPr="00766AA5">
              <w:rPr>
                <w:sz w:val="20"/>
                <w:szCs w:val="20"/>
              </w:rPr>
              <w:t>100%</w:t>
            </w:r>
          </w:p>
        </w:tc>
        <w:tc>
          <w:tcPr>
            <w:tcW w:w="1134" w:type="dxa"/>
            <w:shd w:val="clear" w:color="auto" w:fill="auto"/>
            <w:noWrap/>
            <w:vAlign w:val="center"/>
          </w:tcPr>
          <w:p w:rsidR="00A50297" w:rsidRPr="00766AA5" w:rsidRDefault="00A50297" w:rsidP="00A50297">
            <w:pPr>
              <w:jc w:val="center"/>
              <w:rPr>
                <w:sz w:val="20"/>
                <w:szCs w:val="20"/>
              </w:rPr>
            </w:pPr>
            <w:r w:rsidRPr="00766AA5">
              <w:rPr>
                <w:sz w:val="20"/>
                <w:szCs w:val="20"/>
              </w:rPr>
              <w:t>100%</w:t>
            </w:r>
          </w:p>
        </w:tc>
        <w:tc>
          <w:tcPr>
            <w:tcW w:w="1134" w:type="dxa"/>
            <w:shd w:val="clear" w:color="auto" w:fill="auto"/>
            <w:noWrap/>
            <w:vAlign w:val="center"/>
          </w:tcPr>
          <w:p w:rsidR="00A50297" w:rsidRPr="00766AA5" w:rsidRDefault="00A50297" w:rsidP="00A50297">
            <w:pPr>
              <w:jc w:val="center"/>
              <w:rPr>
                <w:sz w:val="20"/>
                <w:szCs w:val="20"/>
              </w:rPr>
            </w:pPr>
            <w:r w:rsidRPr="00766AA5">
              <w:rPr>
                <w:sz w:val="20"/>
                <w:szCs w:val="20"/>
              </w:rPr>
              <w:t>100%</w:t>
            </w:r>
          </w:p>
        </w:tc>
      </w:tr>
    </w:tbl>
    <w:p w:rsidR="004F4D25" w:rsidRPr="00766AA5" w:rsidRDefault="004F4D25" w:rsidP="00534C63">
      <w:pPr>
        <w:ind w:firstLine="709"/>
        <w:jc w:val="both"/>
        <w:rPr>
          <w:rFonts w:eastAsiaTheme="minorHAnsi"/>
          <w:sz w:val="16"/>
          <w:szCs w:val="16"/>
          <w:lang w:eastAsia="en-US"/>
        </w:rPr>
      </w:pPr>
    </w:p>
    <w:p w:rsidR="008A6B16" w:rsidRPr="00766AA5" w:rsidRDefault="008A6B16" w:rsidP="00534C63">
      <w:pPr>
        <w:ind w:firstLine="709"/>
        <w:jc w:val="both"/>
        <w:rPr>
          <w:rFonts w:eastAsiaTheme="minorHAnsi"/>
          <w:sz w:val="16"/>
          <w:szCs w:val="16"/>
          <w:lang w:eastAsia="en-US"/>
        </w:rPr>
      </w:pPr>
    </w:p>
    <w:p w:rsidR="00B67DEB" w:rsidRPr="00766AA5" w:rsidRDefault="00B67DEB" w:rsidP="00B67DEB">
      <w:pPr>
        <w:keepNext/>
        <w:keepLines/>
        <w:numPr>
          <w:ilvl w:val="1"/>
          <w:numId w:val="4"/>
        </w:numPr>
        <w:spacing w:before="480" w:after="160" w:line="259" w:lineRule="auto"/>
        <w:ind w:left="1288"/>
        <w:outlineLvl w:val="0"/>
        <w:rPr>
          <w:b/>
          <w:bCs/>
          <w:sz w:val="28"/>
          <w:szCs w:val="28"/>
        </w:rPr>
      </w:pPr>
      <w:bookmarkStart w:id="34" w:name="_Toc403630159"/>
      <w:bookmarkStart w:id="35" w:name="_Toc403817839"/>
      <w:bookmarkStart w:id="36" w:name="_Toc403818031"/>
      <w:bookmarkStart w:id="37" w:name="_Toc25144302"/>
      <w:r w:rsidRPr="00766AA5">
        <w:rPr>
          <w:b/>
          <w:bCs/>
          <w:sz w:val="28"/>
          <w:szCs w:val="28"/>
        </w:rPr>
        <w:t xml:space="preserve">Razdjel </w:t>
      </w:r>
      <w:r w:rsidR="00391A50" w:rsidRPr="00766AA5">
        <w:rPr>
          <w:b/>
          <w:bCs/>
          <w:sz w:val="28"/>
          <w:szCs w:val="28"/>
        </w:rPr>
        <w:t>00</w:t>
      </w:r>
      <w:r w:rsidRPr="00766AA5">
        <w:rPr>
          <w:b/>
          <w:bCs/>
          <w:sz w:val="28"/>
          <w:szCs w:val="28"/>
        </w:rPr>
        <w:t>4 Upravni odjel za društvene djelatnosti</w:t>
      </w:r>
      <w:bookmarkEnd w:id="34"/>
      <w:bookmarkEnd w:id="35"/>
      <w:bookmarkEnd w:id="36"/>
      <w:bookmarkEnd w:id="37"/>
    </w:p>
    <w:p w:rsidR="00391A50" w:rsidRPr="00766AA5" w:rsidRDefault="00391A50" w:rsidP="00B67DEB">
      <w:pPr>
        <w:ind w:firstLine="568"/>
        <w:jc w:val="both"/>
        <w:rPr>
          <w:rFonts w:eastAsia="Calibri"/>
          <w:szCs w:val="20"/>
          <w:lang w:eastAsia="en-US"/>
        </w:rPr>
      </w:pPr>
    </w:p>
    <w:p w:rsidR="005164C4" w:rsidRPr="00766AA5" w:rsidRDefault="005164C4" w:rsidP="005164C4">
      <w:pPr>
        <w:rPr>
          <w:b/>
        </w:rPr>
      </w:pPr>
      <w:r w:rsidRPr="00766AA5">
        <w:rPr>
          <w:b/>
        </w:rPr>
        <w:t>UPRAVNO TIJELO: UPRAVNI ODJEL ZA DRUŠTVENE DJELATNOSTI</w:t>
      </w:r>
    </w:p>
    <w:p w:rsidR="005164C4" w:rsidRPr="00766AA5" w:rsidRDefault="005164C4" w:rsidP="005164C4">
      <w:pPr>
        <w:rPr>
          <w:b/>
        </w:rPr>
      </w:pPr>
    </w:p>
    <w:p w:rsidR="005164C4" w:rsidRPr="00766AA5" w:rsidRDefault="005164C4" w:rsidP="005164C4">
      <w:pPr>
        <w:rPr>
          <w:b/>
        </w:rPr>
      </w:pPr>
      <w:r w:rsidRPr="00766AA5">
        <w:rPr>
          <w:b/>
        </w:rPr>
        <w:t>Sažetak i djelokrug rada upravnog tijela:</w:t>
      </w:r>
    </w:p>
    <w:p w:rsidR="005164C4" w:rsidRPr="00766AA5" w:rsidRDefault="005164C4" w:rsidP="005164C4">
      <w:pPr>
        <w:ind w:firstLine="709"/>
        <w:jc w:val="both"/>
      </w:pPr>
      <w:r w:rsidRPr="00766AA5">
        <w:t>Upravni odjel za društvene djelatnosti obavlja poslove koji se odnose na predškolski odgoj i obrazovanje, osnovno i srednje školstvo, kulturu, sport, tehničku kulturu, zdravstvo, socijalnu skrb, hrvatske branitelje iz Domovinskog rata te ostale poslove koji su mu stavljeni u nadležnost.</w:t>
      </w:r>
    </w:p>
    <w:p w:rsidR="005164C4" w:rsidRPr="00766AA5" w:rsidRDefault="005164C4" w:rsidP="005164C4">
      <w:pPr>
        <w:ind w:firstLine="709"/>
        <w:jc w:val="both"/>
      </w:pPr>
      <w:r w:rsidRPr="00766AA5">
        <w:t>Osim navedenih poslova, Upravni odjel usklađuje rad ustanova, organizacija i udruga koje djeluju u oblastima upravnog odjela te obavlja poslove vezane uz stipendiranje učenika i studenata.</w:t>
      </w:r>
    </w:p>
    <w:p w:rsidR="005164C4" w:rsidRPr="00766AA5" w:rsidRDefault="005164C4" w:rsidP="005164C4">
      <w:pPr>
        <w:ind w:firstLine="709"/>
        <w:jc w:val="both"/>
      </w:pPr>
      <w:r w:rsidRPr="00766AA5">
        <w:t>Upravni odjel obavlja stručne i administrativno – tehničke poslove za Odbor za društvene djelatnosti i brigu za mladež, Odbor za socijalnu skrb i zdravstvo, Odbor za hrvatske branitelje iz Domovinskog rata, Kulturno vijeće, Savjet mladih i Vijeće za prevenciju, priprema programe rada i prati njihovu realizaciju i obavlja poslove gradske riznice za proračunske korisnike proračuna Grada Samobora iz svojeg djelokruga.</w:t>
      </w:r>
    </w:p>
    <w:p w:rsidR="005164C4" w:rsidRPr="00766AA5" w:rsidRDefault="005164C4" w:rsidP="00B67DEB">
      <w:pPr>
        <w:ind w:firstLine="568"/>
        <w:jc w:val="both"/>
        <w:rPr>
          <w:rFonts w:eastAsia="Calibri"/>
          <w:sz w:val="20"/>
          <w:szCs w:val="20"/>
          <w:lang w:eastAsia="en-US"/>
        </w:rPr>
      </w:pPr>
    </w:p>
    <w:tbl>
      <w:tblPr>
        <w:tblW w:w="10207" w:type="dxa"/>
        <w:tblInd w:w="-318" w:type="dxa"/>
        <w:tblLayout w:type="fixed"/>
        <w:tblLook w:val="04A0" w:firstRow="1" w:lastRow="0" w:firstColumn="1" w:lastColumn="0" w:noHBand="0" w:noVBand="1"/>
      </w:tblPr>
      <w:tblGrid>
        <w:gridCol w:w="6238"/>
        <w:gridCol w:w="1418"/>
        <w:gridCol w:w="1275"/>
        <w:gridCol w:w="1276"/>
      </w:tblGrid>
      <w:tr w:rsidR="00766AA5" w:rsidRPr="00766AA5" w:rsidTr="00D41EE2">
        <w:trPr>
          <w:trHeight w:val="418"/>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64C4" w:rsidRPr="00766AA5" w:rsidRDefault="005164C4" w:rsidP="005164C4">
            <w:pPr>
              <w:jc w:val="center"/>
              <w:rPr>
                <w:b/>
                <w:sz w:val="20"/>
                <w:szCs w:val="20"/>
              </w:rPr>
            </w:pPr>
            <w:r w:rsidRPr="00766AA5">
              <w:rPr>
                <w:b/>
                <w:sz w:val="20"/>
                <w:szCs w:val="20"/>
              </w:rPr>
              <w:t>Naziv programa iz Proračuna</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164C4" w:rsidRPr="00766AA5" w:rsidRDefault="005164C4" w:rsidP="000E6465">
            <w:pPr>
              <w:jc w:val="center"/>
              <w:rPr>
                <w:b/>
                <w:sz w:val="20"/>
                <w:szCs w:val="20"/>
              </w:rPr>
            </w:pPr>
            <w:r w:rsidRPr="00766AA5">
              <w:rPr>
                <w:b/>
                <w:sz w:val="20"/>
                <w:szCs w:val="20"/>
              </w:rPr>
              <w:t>Plan 20</w:t>
            </w:r>
            <w:r w:rsidR="000E6465" w:rsidRPr="00766AA5">
              <w:rPr>
                <w:b/>
                <w:sz w:val="20"/>
                <w:szCs w:val="20"/>
              </w:rPr>
              <w:t>20</w:t>
            </w:r>
            <w:r w:rsidRPr="00766AA5">
              <w:rPr>
                <w:b/>
                <w:sz w:val="20"/>
                <w:szCs w:val="20"/>
              </w:rPr>
              <w:t>.</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5164C4" w:rsidRPr="00766AA5" w:rsidRDefault="005164C4" w:rsidP="00BF756B">
            <w:pPr>
              <w:jc w:val="center"/>
              <w:rPr>
                <w:b/>
                <w:sz w:val="20"/>
                <w:szCs w:val="20"/>
              </w:rPr>
            </w:pPr>
            <w:r w:rsidRPr="00766AA5">
              <w:rPr>
                <w:b/>
                <w:sz w:val="20"/>
                <w:szCs w:val="20"/>
              </w:rPr>
              <w:t>Projekcija 20</w:t>
            </w:r>
            <w:r w:rsidR="000E6465" w:rsidRPr="00766AA5">
              <w:rPr>
                <w:b/>
                <w:sz w:val="20"/>
                <w:szCs w:val="20"/>
              </w:rPr>
              <w:t>21</w:t>
            </w:r>
            <w:r w:rsidRPr="00766AA5">
              <w:rPr>
                <w:b/>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5164C4" w:rsidRPr="00766AA5" w:rsidRDefault="005164C4" w:rsidP="00BF756B">
            <w:pPr>
              <w:jc w:val="center"/>
              <w:rPr>
                <w:b/>
                <w:sz w:val="20"/>
                <w:szCs w:val="20"/>
              </w:rPr>
            </w:pPr>
            <w:r w:rsidRPr="00766AA5">
              <w:rPr>
                <w:b/>
                <w:sz w:val="20"/>
                <w:szCs w:val="20"/>
              </w:rPr>
              <w:t>Projekcija 202</w:t>
            </w:r>
            <w:r w:rsidR="000E6465" w:rsidRPr="00766AA5">
              <w:rPr>
                <w:b/>
                <w:sz w:val="20"/>
                <w:szCs w:val="20"/>
              </w:rPr>
              <w:t>2</w:t>
            </w:r>
            <w:r w:rsidRPr="00766AA5">
              <w:rPr>
                <w:b/>
                <w:sz w:val="20"/>
                <w:szCs w:val="20"/>
              </w:rPr>
              <w:t>.</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64C4" w:rsidRPr="00766AA5" w:rsidRDefault="005164C4" w:rsidP="00AB0789">
            <w:pPr>
              <w:rPr>
                <w:b/>
                <w:sz w:val="20"/>
                <w:szCs w:val="20"/>
              </w:rPr>
            </w:pPr>
            <w:r w:rsidRPr="00766AA5">
              <w:rPr>
                <w:b/>
                <w:sz w:val="20"/>
                <w:szCs w:val="20"/>
              </w:rPr>
              <w:t xml:space="preserve">Program: JAVNE POTREBE U KULTURI </w:t>
            </w:r>
          </w:p>
        </w:tc>
        <w:tc>
          <w:tcPr>
            <w:tcW w:w="1418" w:type="dxa"/>
            <w:tcBorders>
              <w:top w:val="nil"/>
              <w:left w:val="nil"/>
              <w:bottom w:val="single" w:sz="4" w:space="0" w:color="auto"/>
              <w:right w:val="single" w:sz="4" w:space="0" w:color="auto"/>
            </w:tcBorders>
            <w:shd w:val="clear" w:color="auto" w:fill="auto"/>
            <w:noWrap/>
            <w:vAlign w:val="center"/>
          </w:tcPr>
          <w:p w:rsidR="005164C4" w:rsidRPr="00766AA5" w:rsidRDefault="004E1DAF" w:rsidP="009B3662">
            <w:pPr>
              <w:jc w:val="right"/>
              <w:rPr>
                <w:sz w:val="20"/>
                <w:szCs w:val="20"/>
              </w:rPr>
            </w:pPr>
            <w:r w:rsidRPr="00766AA5">
              <w:rPr>
                <w:sz w:val="20"/>
                <w:szCs w:val="20"/>
              </w:rPr>
              <w:t>14.</w:t>
            </w:r>
            <w:r w:rsidR="009B3662" w:rsidRPr="00766AA5">
              <w:rPr>
                <w:sz w:val="20"/>
                <w:szCs w:val="20"/>
              </w:rPr>
              <w:t>172</w:t>
            </w:r>
            <w:r w:rsidRPr="00766AA5">
              <w:rPr>
                <w:sz w:val="20"/>
                <w:szCs w:val="20"/>
              </w:rPr>
              <w:t>.</w:t>
            </w:r>
            <w:r w:rsidR="009B3662" w:rsidRPr="00766AA5">
              <w:rPr>
                <w:sz w:val="20"/>
                <w:szCs w:val="20"/>
              </w:rPr>
              <w:t>222</w:t>
            </w:r>
          </w:p>
        </w:tc>
        <w:tc>
          <w:tcPr>
            <w:tcW w:w="1275" w:type="dxa"/>
            <w:tcBorders>
              <w:top w:val="nil"/>
              <w:left w:val="nil"/>
              <w:bottom w:val="single" w:sz="4" w:space="0" w:color="auto"/>
              <w:right w:val="single" w:sz="4" w:space="0" w:color="auto"/>
            </w:tcBorders>
            <w:shd w:val="clear" w:color="auto" w:fill="auto"/>
            <w:noWrap/>
            <w:vAlign w:val="center"/>
          </w:tcPr>
          <w:p w:rsidR="005164C4" w:rsidRPr="00766AA5" w:rsidRDefault="005164C4" w:rsidP="009B3662">
            <w:pPr>
              <w:jc w:val="right"/>
              <w:rPr>
                <w:sz w:val="20"/>
                <w:szCs w:val="20"/>
              </w:rPr>
            </w:pPr>
            <w:r w:rsidRPr="00766AA5">
              <w:rPr>
                <w:sz w:val="20"/>
                <w:szCs w:val="20"/>
              </w:rPr>
              <w:t>13</w:t>
            </w:r>
            <w:r w:rsidR="004E1DAF" w:rsidRPr="00766AA5">
              <w:rPr>
                <w:sz w:val="20"/>
                <w:szCs w:val="20"/>
              </w:rPr>
              <w:t>.</w:t>
            </w:r>
            <w:r w:rsidR="009B3662" w:rsidRPr="00766AA5">
              <w:rPr>
                <w:sz w:val="20"/>
                <w:szCs w:val="20"/>
              </w:rPr>
              <w:t>768</w:t>
            </w:r>
            <w:r w:rsidRPr="00766AA5">
              <w:rPr>
                <w:sz w:val="20"/>
                <w:szCs w:val="20"/>
              </w:rPr>
              <w:t>.</w:t>
            </w:r>
            <w:r w:rsidR="009B3662" w:rsidRPr="00766AA5">
              <w:rPr>
                <w:sz w:val="20"/>
                <w:szCs w:val="20"/>
              </w:rPr>
              <w:t>46</w:t>
            </w:r>
            <w:r w:rsidR="004E1DAF" w:rsidRPr="00766AA5">
              <w:rPr>
                <w:sz w:val="20"/>
                <w:szCs w:val="20"/>
              </w:rPr>
              <w:t>6</w:t>
            </w:r>
          </w:p>
        </w:tc>
        <w:tc>
          <w:tcPr>
            <w:tcW w:w="1276" w:type="dxa"/>
            <w:tcBorders>
              <w:top w:val="nil"/>
              <w:left w:val="nil"/>
              <w:bottom w:val="single" w:sz="4" w:space="0" w:color="auto"/>
              <w:right w:val="single" w:sz="4" w:space="0" w:color="auto"/>
            </w:tcBorders>
            <w:shd w:val="clear" w:color="auto" w:fill="auto"/>
            <w:noWrap/>
            <w:vAlign w:val="center"/>
          </w:tcPr>
          <w:p w:rsidR="005164C4" w:rsidRPr="00766AA5" w:rsidRDefault="005164C4" w:rsidP="009B3662">
            <w:pPr>
              <w:jc w:val="right"/>
              <w:rPr>
                <w:sz w:val="20"/>
                <w:szCs w:val="20"/>
              </w:rPr>
            </w:pPr>
            <w:r w:rsidRPr="00766AA5">
              <w:rPr>
                <w:sz w:val="20"/>
                <w:szCs w:val="20"/>
              </w:rPr>
              <w:t>13.</w:t>
            </w:r>
            <w:r w:rsidR="009B3662" w:rsidRPr="00766AA5">
              <w:rPr>
                <w:sz w:val="20"/>
                <w:szCs w:val="20"/>
              </w:rPr>
              <w:t>525</w:t>
            </w:r>
            <w:r w:rsidRPr="00766AA5">
              <w:rPr>
                <w:sz w:val="20"/>
                <w:szCs w:val="20"/>
              </w:rPr>
              <w:t>.5</w:t>
            </w:r>
            <w:r w:rsidR="009B3662" w:rsidRPr="00766AA5">
              <w:rPr>
                <w:sz w:val="20"/>
                <w:szCs w:val="20"/>
              </w:rPr>
              <w:t>4</w:t>
            </w:r>
            <w:r w:rsidR="004E1DAF" w:rsidRPr="00766AA5">
              <w:rPr>
                <w:sz w:val="20"/>
                <w:szCs w:val="20"/>
              </w:rPr>
              <w:t>2</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6C71" w:rsidRPr="00766AA5" w:rsidRDefault="00216C71" w:rsidP="00955152">
            <w:pPr>
              <w:ind w:left="850" w:right="113" w:hanging="851"/>
              <w:rPr>
                <w:b/>
                <w:sz w:val="20"/>
                <w:szCs w:val="20"/>
              </w:rPr>
            </w:pPr>
            <w:r w:rsidRPr="00766AA5">
              <w:rPr>
                <w:b/>
                <w:sz w:val="20"/>
                <w:szCs w:val="20"/>
              </w:rPr>
              <w:lastRenderedPageBreak/>
              <w:t>Program: POVEĆANJE STANDARDA SREDNJOŠKOLACA I STUDENATA</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6C71" w:rsidRPr="00766AA5" w:rsidRDefault="00216C71" w:rsidP="00216C71">
            <w:pPr>
              <w:jc w:val="right"/>
              <w:rPr>
                <w:sz w:val="20"/>
                <w:szCs w:val="20"/>
              </w:rPr>
            </w:pPr>
            <w:r w:rsidRPr="00766AA5">
              <w:rPr>
                <w:sz w:val="20"/>
                <w:szCs w:val="20"/>
              </w:rPr>
              <w:t>2.714.000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6C71" w:rsidRPr="00766AA5" w:rsidRDefault="00216C71" w:rsidP="003955FA">
            <w:pPr>
              <w:jc w:val="right"/>
              <w:rPr>
                <w:sz w:val="20"/>
                <w:szCs w:val="20"/>
              </w:rPr>
            </w:pPr>
            <w:r w:rsidRPr="00766AA5">
              <w:rPr>
                <w:sz w:val="20"/>
                <w:szCs w:val="20"/>
              </w:rPr>
              <w:t>2.714.000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6C71" w:rsidRPr="00766AA5" w:rsidRDefault="00216C71" w:rsidP="003955FA">
            <w:pPr>
              <w:jc w:val="right"/>
              <w:rPr>
                <w:sz w:val="20"/>
                <w:szCs w:val="20"/>
              </w:rPr>
            </w:pPr>
            <w:r w:rsidRPr="00766AA5">
              <w:rPr>
                <w:sz w:val="20"/>
                <w:szCs w:val="20"/>
              </w:rPr>
              <w:t>2.714.000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6465" w:rsidRPr="00766AA5" w:rsidRDefault="000E6465" w:rsidP="00AB0789">
            <w:pPr>
              <w:rPr>
                <w:b/>
                <w:sz w:val="20"/>
                <w:szCs w:val="20"/>
              </w:rPr>
            </w:pPr>
            <w:r w:rsidRPr="00766AA5">
              <w:rPr>
                <w:b/>
                <w:sz w:val="20"/>
                <w:szCs w:val="20"/>
              </w:rPr>
              <w:t>Program: RAZVOJ DRUŠTVENIH DJELATNOSTI</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215.500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215.500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215.500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7199" w:rsidRPr="00766AA5" w:rsidRDefault="00057199" w:rsidP="00AB0789">
            <w:pPr>
              <w:rPr>
                <w:b/>
                <w:sz w:val="20"/>
                <w:szCs w:val="20"/>
              </w:rPr>
            </w:pPr>
            <w:r w:rsidRPr="00766AA5">
              <w:rPr>
                <w:b/>
                <w:sz w:val="20"/>
                <w:szCs w:val="20"/>
              </w:rPr>
              <w:t xml:space="preserve">Program: JAVNE POTREBE U SPORTU </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057199" w:rsidRPr="00766AA5" w:rsidRDefault="00057199" w:rsidP="00AB0789">
            <w:pPr>
              <w:jc w:val="right"/>
              <w:rPr>
                <w:sz w:val="20"/>
                <w:szCs w:val="20"/>
              </w:rPr>
            </w:pPr>
            <w:r w:rsidRPr="00766AA5">
              <w:rPr>
                <w:sz w:val="20"/>
                <w:szCs w:val="20"/>
              </w:rPr>
              <w:t>9.000.000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057199" w:rsidRPr="00766AA5" w:rsidRDefault="00057199" w:rsidP="003955FA">
            <w:pPr>
              <w:jc w:val="right"/>
              <w:rPr>
                <w:sz w:val="20"/>
                <w:szCs w:val="20"/>
              </w:rPr>
            </w:pPr>
            <w:r w:rsidRPr="00766AA5">
              <w:rPr>
                <w:sz w:val="20"/>
                <w:szCs w:val="20"/>
              </w:rPr>
              <w:t>9.000.000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57199" w:rsidRPr="00766AA5" w:rsidRDefault="00057199" w:rsidP="003955FA">
            <w:pPr>
              <w:jc w:val="right"/>
              <w:rPr>
                <w:sz w:val="20"/>
                <w:szCs w:val="20"/>
              </w:rPr>
            </w:pPr>
            <w:r w:rsidRPr="00766AA5">
              <w:rPr>
                <w:sz w:val="20"/>
                <w:szCs w:val="20"/>
              </w:rPr>
              <w:t>9.000.000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766AA5" w:rsidRDefault="005164C4" w:rsidP="00AB0789">
            <w:pPr>
              <w:rPr>
                <w:b/>
                <w:sz w:val="20"/>
                <w:szCs w:val="20"/>
              </w:rPr>
            </w:pPr>
            <w:r w:rsidRPr="00766AA5">
              <w:rPr>
                <w:b/>
                <w:sz w:val="20"/>
                <w:szCs w:val="20"/>
              </w:rPr>
              <w:t>Program: DECENTRALIZIRANE FUNKCIJE</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3955FA">
            <w:pPr>
              <w:jc w:val="right"/>
              <w:rPr>
                <w:sz w:val="20"/>
                <w:szCs w:val="20"/>
              </w:rPr>
            </w:pPr>
            <w:r w:rsidRPr="00766AA5">
              <w:rPr>
                <w:sz w:val="20"/>
                <w:szCs w:val="20"/>
              </w:rPr>
              <w:t>57</w:t>
            </w:r>
            <w:r w:rsidR="005164C4" w:rsidRPr="00766AA5">
              <w:rPr>
                <w:sz w:val="20"/>
                <w:szCs w:val="20"/>
              </w:rPr>
              <w:t>.</w:t>
            </w:r>
            <w:r w:rsidRPr="00766AA5">
              <w:rPr>
                <w:sz w:val="20"/>
                <w:szCs w:val="20"/>
              </w:rPr>
              <w:t>542</w:t>
            </w:r>
            <w:r w:rsidR="005164C4" w:rsidRPr="00766AA5">
              <w:rPr>
                <w:sz w:val="20"/>
                <w:szCs w:val="20"/>
              </w:rPr>
              <w:t>.</w:t>
            </w:r>
            <w:r w:rsidRPr="00766AA5">
              <w:rPr>
                <w:sz w:val="20"/>
                <w:szCs w:val="20"/>
              </w:rPr>
              <w:t>752</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3955FA">
            <w:pPr>
              <w:jc w:val="right"/>
              <w:rPr>
                <w:sz w:val="20"/>
                <w:szCs w:val="20"/>
              </w:rPr>
            </w:pPr>
            <w:r w:rsidRPr="00766AA5">
              <w:rPr>
                <w:sz w:val="20"/>
                <w:szCs w:val="20"/>
              </w:rPr>
              <w:t>57</w:t>
            </w:r>
            <w:r w:rsidR="005164C4" w:rsidRPr="00766AA5">
              <w:rPr>
                <w:sz w:val="20"/>
                <w:szCs w:val="20"/>
              </w:rPr>
              <w:t>.</w:t>
            </w:r>
            <w:r w:rsidRPr="00766AA5">
              <w:rPr>
                <w:sz w:val="20"/>
                <w:szCs w:val="20"/>
              </w:rPr>
              <w:t>811</w:t>
            </w:r>
            <w:r w:rsidR="005164C4" w:rsidRPr="00766AA5">
              <w:rPr>
                <w:sz w:val="20"/>
                <w:szCs w:val="20"/>
              </w:rPr>
              <w:t>.</w:t>
            </w:r>
            <w:r w:rsidRPr="00766AA5">
              <w:rPr>
                <w:sz w:val="20"/>
                <w:szCs w:val="20"/>
              </w:rPr>
              <w:t>182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3955FA">
            <w:pPr>
              <w:jc w:val="right"/>
              <w:rPr>
                <w:sz w:val="20"/>
                <w:szCs w:val="20"/>
              </w:rPr>
            </w:pPr>
            <w:r w:rsidRPr="00766AA5">
              <w:rPr>
                <w:sz w:val="20"/>
                <w:szCs w:val="20"/>
              </w:rPr>
              <w:t>59</w:t>
            </w:r>
            <w:r w:rsidR="005164C4" w:rsidRPr="00766AA5">
              <w:rPr>
                <w:sz w:val="20"/>
                <w:szCs w:val="20"/>
              </w:rPr>
              <w:t>.</w:t>
            </w:r>
            <w:r w:rsidRPr="00766AA5">
              <w:rPr>
                <w:sz w:val="20"/>
                <w:szCs w:val="20"/>
              </w:rPr>
              <w:t>545</w:t>
            </w:r>
            <w:r w:rsidR="005164C4" w:rsidRPr="00766AA5">
              <w:rPr>
                <w:sz w:val="20"/>
                <w:szCs w:val="20"/>
              </w:rPr>
              <w:t>.</w:t>
            </w:r>
            <w:r w:rsidRPr="00766AA5">
              <w:rPr>
                <w:sz w:val="20"/>
                <w:szCs w:val="20"/>
              </w:rPr>
              <w:t>182</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766AA5" w:rsidRDefault="005164C4" w:rsidP="00AB0789">
            <w:pPr>
              <w:rPr>
                <w:b/>
                <w:sz w:val="20"/>
                <w:szCs w:val="20"/>
              </w:rPr>
            </w:pPr>
            <w:r w:rsidRPr="00766AA5">
              <w:rPr>
                <w:b/>
                <w:sz w:val="20"/>
                <w:szCs w:val="20"/>
              </w:rPr>
              <w:t>Program: DODATNE POTREBE U OSNOVNOM ŠKOLSTVU</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5164C4" w:rsidP="003955FA">
            <w:pPr>
              <w:jc w:val="right"/>
              <w:rPr>
                <w:sz w:val="20"/>
                <w:szCs w:val="20"/>
              </w:rPr>
            </w:pPr>
            <w:r w:rsidRPr="00766AA5">
              <w:rPr>
                <w:sz w:val="20"/>
                <w:szCs w:val="20"/>
              </w:rPr>
              <w:t>12.</w:t>
            </w:r>
            <w:r w:rsidR="003955FA" w:rsidRPr="00766AA5">
              <w:rPr>
                <w:sz w:val="20"/>
                <w:szCs w:val="20"/>
              </w:rPr>
              <w:t>277</w:t>
            </w:r>
            <w:r w:rsidRPr="00766AA5">
              <w:rPr>
                <w:sz w:val="20"/>
                <w:szCs w:val="20"/>
              </w:rPr>
              <w:t>.</w:t>
            </w:r>
            <w:r w:rsidR="003955FA" w:rsidRPr="00766AA5">
              <w:rPr>
                <w:sz w:val="20"/>
                <w:szCs w:val="20"/>
              </w:rPr>
              <w:t>115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5164C4" w:rsidP="003955FA">
            <w:pPr>
              <w:jc w:val="right"/>
              <w:rPr>
                <w:sz w:val="20"/>
                <w:szCs w:val="20"/>
              </w:rPr>
            </w:pPr>
            <w:r w:rsidRPr="00766AA5">
              <w:rPr>
                <w:sz w:val="20"/>
                <w:szCs w:val="20"/>
              </w:rPr>
              <w:t>11.</w:t>
            </w:r>
            <w:r w:rsidR="003955FA" w:rsidRPr="00766AA5">
              <w:rPr>
                <w:sz w:val="20"/>
                <w:szCs w:val="20"/>
              </w:rPr>
              <w:t>395</w:t>
            </w:r>
            <w:r w:rsidRPr="00766AA5">
              <w:rPr>
                <w:sz w:val="20"/>
                <w:szCs w:val="20"/>
              </w:rPr>
              <w:t>.</w:t>
            </w:r>
            <w:r w:rsidR="003955FA" w:rsidRPr="00766AA5">
              <w:rPr>
                <w:sz w:val="20"/>
                <w:szCs w:val="20"/>
              </w:rPr>
              <w:t>563</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3955FA">
            <w:pPr>
              <w:jc w:val="right"/>
              <w:rPr>
                <w:sz w:val="20"/>
                <w:szCs w:val="20"/>
              </w:rPr>
            </w:pPr>
            <w:r w:rsidRPr="00766AA5">
              <w:rPr>
                <w:sz w:val="20"/>
                <w:szCs w:val="20"/>
              </w:rPr>
              <w:t>9</w:t>
            </w:r>
            <w:r w:rsidR="005164C4" w:rsidRPr="00766AA5">
              <w:rPr>
                <w:sz w:val="20"/>
                <w:szCs w:val="20"/>
              </w:rPr>
              <w:t>.</w:t>
            </w:r>
            <w:r w:rsidRPr="00766AA5">
              <w:rPr>
                <w:sz w:val="20"/>
                <w:szCs w:val="20"/>
              </w:rPr>
              <w:t>281</w:t>
            </w:r>
            <w:r w:rsidR="005164C4" w:rsidRPr="00766AA5">
              <w:rPr>
                <w:sz w:val="20"/>
                <w:szCs w:val="20"/>
              </w:rPr>
              <w:t>.</w:t>
            </w:r>
            <w:r w:rsidRPr="00766AA5">
              <w:rPr>
                <w:sz w:val="20"/>
                <w:szCs w:val="20"/>
              </w:rPr>
              <w:t>510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6465" w:rsidRPr="00766AA5" w:rsidRDefault="000E6465" w:rsidP="00AB0789">
            <w:pPr>
              <w:rPr>
                <w:b/>
                <w:sz w:val="20"/>
                <w:szCs w:val="20"/>
              </w:rPr>
            </w:pPr>
            <w:r w:rsidRPr="00766AA5">
              <w:rPr>
                <w:b/>
                <w:sz w:val="20"/>
                <w:szCs w:val="20"/>
              </w:rPr>
              <w:t>Program: DRUŠTVENA BRIGA O DJECI PREDŠKOLSKE DOBI</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37.053.080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36.104.080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0E6465" w:rsidRPr="00766AA5" w:rsidRDefault="000E6465" w:rsidP="00EA6628">
            <w:pPr>
              <w:jc w:val="right"/>
              <w:rPr>
                <w:sz w:val="20"/>
                <w:szCs w:val="20"/>
              </w:rPr>
            </w:pPr>
            <w:r w:rsidRPr="00766AA5">
              <w:rPr>
                <w:sz w:val="20"/>
                <w:szCs w:val="20"/>
              </w:rPr>
              <w:t>36.867.080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766AA5" w:rsidRDefault="005164C4" w:rsidP="00AB0789">
            <w:pPr>
              <w:rPr>
                <w:b/>
                <w:sz w:val="20"/>
                <w:szCs w:val="20"/>
              </w:rPr>
            </w:pPr>
            <w:r w:rsidRPr="00766AA5">
              <w:rPr>
                <w:b/>
                <w:sz w:val="20"/>
                <w:szCs w:val="20"/>
              </w:rPr>
              <w:t>Program: SOCIJALNA SKRB</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BF756B" w:rsidP="00A236ED">
            <w:pPr>
              <w:jc w:val="right"/>
              <w:rPr>
                <w:sz w:val="20"/>
                <w:szCs w:val="20"/>
              </w:rPr>
            </w:pPr>
            <w:r w:rsidRPr="00766AA5">
              <w:rPr>
                <w:sz w:val="20"/>
                <w:szCs w:val="20"/>
              </w:rPr>
              <w:t>6</w:t>
            </w:r>
            <w:r w:rsidR="005164C4" w:rsidRPr="00766AA5">
              <w:rPr>
                <w:sz w:val="20"/>
                <w:szCs w:val="20"/>
              </w:rPr>
              <w:t>.</w:t>
            </w:r>
            <w:r w:rsidR="00A236ED" w:rsidRPr="00766AA5">
              <w:rPr>
                <w:sz w:val="20"/>
                <w:szCs w:val="20"/>
              </w:rPr>
              <w:t>524</w:t>
            </w:r>
            <w:r w:rsidR="005164C4" w:rsidRPr="00766AA5">
              <w:rPr>
                <w:sz w:val="20"/>
                <w:szCs w:val="20"/>
              </w:rPr>
              <w:t>.</w:t>
            </w:r>
            <w:r w:rsidR="00A236ED" w:rsidRPr="00766AA5">
              <w:rPr>
                <w:sz w:val="20"/>
                <w:szCs w:val="20"/>
              </w:rPr>
              <w:t>104</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A236ED" w:rsidP="00A236ED">
            <w:pPr>
              <w:jc w:val="right"/>
              <w:rPr>
                <w:sz w:val="20"/>
                <w:szCs w:val="20"/>
              </w:rPr>
            </w:pPr>
            <w:r w:rsidRPr="00766AA5">
              <w:rPr>
                <w:sz w:val="20"/>
                <w:szCs w:val="20"/>
              </w:rPr>
              <w:t>6</w:t>
            </w:r>
            <w:r w:rsidR="005164C4" w:rsidRPr="00766AA5">
              <w:rPr>
                <w:sz w:val="20"/>
                <w:szCs w:val="20"/>
              </w:rPr>
              <w:t>.</w:t>
            </w:r>
            <w:r w:rsidRPr="00766AA5">
              <w:rPr>
                <w:sz w:val="20"/>
                <w:szCs w:val="20"/>
              </w:rPr>
              <w:t>148</w:t>
            </w:r>
            <w:r w:rsidR="005164C4" w:rsidRPr="00766AA5">
              <w:rPr>
                <w:sz w:val="20"/>
                <w:szCs w:val="20"/>
              </w:rPr>
              <w:t>.</w:t>
            </w:r>
            <w:r w:rsidRPr="00766AA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A236ED" w:rsidP="00A236ED">
            <w:pPr>
              <w:jc w:val="right"/>
              <w:rPr>
                <w:sz w:val="20"/>
                <w:szCs w:val="20"/>
              </w:rPr>
            </w:pPr>
            <w:r w:rsidRPr="00766AA5">
              <w:rPr>
                <w:sz w:val="20"/>
                <w:szCs w:val="20"/>
              </w:rPr>
              <w:t>6</w:t>
            </w:r>
            <w:r w:rsidR="005164C4" w:rsidRPr="00766AA5">
              <w:rPr>
                <w:sz w:val="20"/>
                <w:szCs w:val="20"/>
              </w:rPr>
              <w:t>.</w:t>
            </w:r>
            <w:r w:rsidRPr="00766AA5">
              <w:rPr>
                <w:sz w:val="20"/>
                <w:szCs w:val="20"/>
              </w:rPr>
              <w:t>238</w:t>
            </w:r>
            <w:r w:rsidR="005164C4" w:rsidRPr="00766AA5">
              <w:rPr>
                <w:sz w:val="20"/>
                <w:szCs w:val="20"/>
              </w:rPr>
              <w:t>.</w:t>
            </w:r>
            <w:r w:rsidRPr="00766AA5">
              <w:rPr>
                <w:sz w:val="20"/>
                <w:szCs w:val="20"/>
              </w:rPr>
              <w:t>0</w:t>
            </w:r>
            <w:r w:rsidR="005164C4" w:rsidRPr="00766AA5">
              <w:rPr>
                <w:sz w:val="20"/>
                <w:szCs w:val="20"/>
              </w:rPr>
              <w:t>00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766AA5" w:rsidRDefault="005164C4" w:rsidP="00AB0789">
            <w:pPr>
              <w:rPr>
                <w:b/>
                <w:sz w:val="20"/>
                <w:szCs w:val="20"/>
              </w:rPr>
            </w:pPr>
            <w:r w:rsidRPr="00766AA5">
              <w:rPr>
                <w:b/>
                <w:sz w:val="20"/>
                <w:szCs w:val="20"/>
              </w:rPr>
              <w:t>Program: JAVNE POTREBE U TEHNIČKOJ KULTURI</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AB0789">
            <w:pPr>
              <w:jc w:val="right"/>
              <w:rPr>
                <w:sz w:val="20"/>
                <w:szCs w:val="20"/>
              </w:rPr>
            </w:pPr>
            <w:r w:rsidRPr="00766AA5">
              <w:rPr>
                <w:sz w:val="20"/>
                <w:szCs w:val="20"/>
              </w:rPr>
              <w:t>50</w:t>
            </w:r>
            <w:r w:rsidR="005164C4" w:rsidRPr="00766AA5">
              <w:rPr>
                <w:sz w:val="20"/>
                <w:szCs w:val="20"/>
              </w:rPr>
              <w:t>0.000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AB0789">
            <w:pPr>
              <w:jc w:val="right"/>
              <w:rPr>
                <w:sz w:val="20"/>
                <w:szCs w:val="20"/>
              </w:rPr>
            </w:pPr>
            <w:r w:rsidRPr="00766AA5">
              <w:rPr>
                <w:sz w:val="20"/>
                <w:szCs w:val="20"/>
              </w:rPr>
              <w:t>50</w:t>
            </w:r>
            <w:r w:rsidR="005164C4" w:rsidRPr="00766AA5">
              <w:rPr>
                <w:sz w:val="20"/>
                <w:szCs w:val="20"/>
              </w:rPr>
              <w:t>0.000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5164C4" w:rsidRPr="00766AA5" w:rsidRDefault="003955FA" w:rsidP="00AB0789">
            <w:pPr>
              <w:jc w:val="right"/>
              <w:rPr>
                <w:sz w:val="20"/>
                <w:szCs w:val="20"/>
              </w:rPr>
            </w:pPr>
            <w:r w:rsidRPr="00766AA5">
              <w:rPr>
                <w:sz w:val="20"/>
                <w:szCs w:val="20"/>
              </w:rPr>
              <w:t>50</w:t>
            </w:r>
            <w:r w:rsidR="005164C4" w:rsidRPr="00766AA5">
              <w:rPr>
                <w:sz w:val="20"/>
                <w:szCs w:val="20"/>
              </w:rPr>
              <w:t>0.000</w:t>
            </w:r>
          </w:p>
        </w:tc>
      </w:tr>
      <w:tr w:rsidR="00766AA5" w:rsidRPr="00766AA5" w:rsidTr="00D41EE2">
        <w:trPr>
          <w:trHeight w:val="282"/>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3E4" w:rsidRPr="00766AA5" w:rsidRDefault="007313E4" w:rsidP="005164C4">
            <w:pPr>
              <w:rPr>
                <w:b/>
                <w:sz w:val="20"/>
                <w:szCs w:val="20"/>
              </w:rPr>
            </w:pPr>
            <w:r w:rsidRPr="00766AA5">
              <w:rPr>
                <w:b/>
                <w:sz w:val="20"/>
                <w:szCs w:val="20"/>
              </w:rPr>
              <w:t>UKUPNO:</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7313E4" w:rsidRPr="00766AA5" w:rsidRDefault="007313E4">
            <w:pPr>
              <w:jc w:val="right"/>
              <w:rPr>
                <w:b/>
                <w:bCs/>
                <w:sz w:val="20"/>
                <w:szCs w:val="20"/>
              </w:rPr>
            </w:pPr>
            <w:r w:rsidRPr="00766AA5">
              <w:rPr>
                <w:b/>
                <w:bCs/>
                <w:sz w:val="20"/>
                <w:szCs w:val="20"/>
              </w:rPr>
              <w:t>139.998.773</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7313E4" w:rsidRPr="00766AA5" w:rsidRDefault="007313E4">
            <w:pPr>
              <w:jc w:val="right"/>
              <w:rPr>
                <w:b/>
                <w:bCs/>
                <w:sz w:val="20"/>
                <w:szCs w:val="20"/>
              </w:rPr>
            </w:pPr>
            <w:r w:rsidRPr="00766AA5">
              <w:rPr>
                <w:b/>
                <w:bCs/>
                <w:sz w:val="20"/>
                <w:szCs w:val="20"/>
              </w:rPr>
              <w:t>137.656.791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313E4" w:rsidRPr="00766AA5" w:rsidRDefault="007313E4">
            <w:pPr>
              <w:jc w:val="right"/>
              <w:rPr>
                <w:b/>
                <w:bCs/>
                <w:sz w:val="20"/>
                <w:szCs w:val="20"/>
              </w:rPr>
            </w:pPr>
            <w:r w:rsidRPr="00766AA5">
              <w:rPr>
                <w:b/>
                <w:bCs/>
                <w:sz w:val="20"/>
                <w:szCs w:val="20"/>
              </w:rPr>
              <w:t>137.886.814</w:t>
            </w:r>
          </w:p>
        </w:tc>
      </w:tr>
    </w:tbl>
    <w:p w:rsidR="005164C4" w:rsidRPr="00766AA5" w:rsidRDefault="005164C4" w:rsidP="00B67DEB">
      <w:pPr>
        <w:spacing w:line="276" w:lineRule="auto"/>
        <w:rPr>
          <w:rFonts w:eastAsia="Calibri"/>
          <w:szCs w:val="22"/>
          <w:lang w:eastAsia="en-US"/>
        </w:rPr>
      </w:pPr>
    </w:p>
    <w:p w:rsidR="00D41EE2" w:rsidRPr="00766AA5" w:rsidRDefault="00D41EE2" w:rsidP="00B67DEB">
      <w:pPr>
        <w:spacing w:line="276" w:lineRule="auto"/>
        <w:rPr>
          <w:rFonts w:eastAsia="Calibri"/>
          <w:szCs w:val="22"/>
          <w:lang w:eastAsia="en-US"/>
        </w:rPr>
      </w:pP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1134"/>
        <w:gridCol w:w="1275"/>
        <w:gridCol w:w="1276"/>
        <w:gridCol w:w="1276"/>
      </w:tblGrid>
      <w:tr w:rsidR="00766AA5" w:rsidRPr="00766AA5" w:rsidTr="00820A13">
        <w:trPr>
          <w:trHeight w:val="266"/>
        </w:trPr>
        <w:tc>
          <w:tcPr>
            <w:tcW w:w="10031" w:type="dxa"/>
            <w:gridSpan w:val="5"/>
            <w:shd w:val="clear" w:color="000000" w:fill="D9D9D9"/>
            <w:noWrap/>
            <w:hideMark/>
          </w:tcPr>
          <w:p w:rsidR="00746CA1" w:rsidRPr="00766AA5" w:rsidRDefault="00746CA1" w:rsidP="00746CA1">
            <w:pPr>
              <w:rPr>
                <w:b/>
                <w:bCs/>
                <w:iCs/>
              </w:rPr>
            </w:pPr>
            <w:r w:rsidRPr="00766AA5">
              <w:rPr>
                <w:b/>
                <w:bCs/>
                <w:iCs/>
              </w:rPr>
              <w:t>PROGRAM:  JAVNE POTREBE U KULTURI</w:t>
            </w:r>
          </w:p>
        </w:tc>
      </w:tr>
      <w:tr w:rsidR="00766AA5" w:rsidRPr="00766AA5" w:rsidTr="00682E8E">
        <w:trPr>
          <w:trHeight w:val="1418"/>
        </w:trPr>
        <w:tc>
          <w:tcPr>
            <w:tcW w:w="10031" w:type="dxa"/>
            <w:gridSpan w:val="5"/>
            <w:shd w:val="clear" w:color="auto" w:fill="auto"/>
            <w:noWrap/>
            <w:hideMark/>
          </w:tcPr>
          <w:p w:rsidR="00483881" w:rsidRPr="00766AA5" w:rsidRDefault="00483881" w:rsidP="009B3662">
            <w:pPr>
              <w:rPr>
                <w:sz w:val="20"/>
                <w:szCs w:val="20"/>
              </w:rPr>
            </w:pPr>
            <w:r w:rsidRPr="00766AA5">
              <w:rPr>
                <w:sz w:val="20"/>
                <w:szCs w:val="20"/>
              </w:rPr>
              <w:t xml:space="preserve">Zakonske i druge pravne osnove programa: </w:t>
            </w:r>
            <w:r w:rsidRPr="00766AA5">
              <w:rPr>
                <w:rFonts w:eastAsia="Calibri"/>
                <w:sz w:val="20"/>
                <w:szCs w:val="20"/>
                <w:lang w:eastAsia="en-US"/>
              </w:rPr>
              <w:t xml:space="preserve">Zakon o ustanovama (NN 76/93, 29/97, 47/99 i 35/08), </w:t>
            </w:r>
            <w:r w:rsidR="009B3662" w:rsidRPr="00766AA5">
              <w:rPr>
                <w:rFonts w:eastAsia="Calibri"/>
                <w:sz w:val="20"/>
                <w:szCs w:val="20"/>
                <w:lang w:eastAsia="en-US"/>
              </w:rPr>
              <w:t xml:space="preserve"> Zakon o knjižnicama i knjižničnoj djelatnosti  (NN 17/19)</w:t>
            </w:r>
            <w:r w:rsidRPr="00766AA5">
              <w:rPr>
                <w:rFonts w:eastAsia="Calibri"/>
                <w:sz w:val="20"/>
                <w:szCs w:val="20"/>
                <w:lang w:eastAsia="en-US"/>
              </w:rPr>
              <w:t xml:space="preserve">, Zakon o pučkim otvorenim učilištima (NN 54/97, 5/98 i 139/10), Zakon o muzejima (NN 61/18), Zakon o financiranju javnih potreba u kulturi (NN 47/90, 27/93 i 38/09), Zakon o upravljanju javnim ustanovama u kulturi (NN 96/01), Standardi za narodne knjižnice u Republici Hrvatskoj </w:t>
            </w:r>
            <w:r w:rsidR="009B3662" w:rsidRPr="00766AA5">
              <w:rPr>
                <w:rFonts w:eastAsia="Calibri"/>
                <w:sz w:val="20"/>
                <w:szCs w:val="20"/>
                <w:lang w:eastAsia="en-US"/>
              </w:rPr>
              <w:t xml:space="preserve">(NN 58/99), </w:t>
            </w:r>
            <w:r w:rsidRPr="00766AA5">
              <w:rPr>
                <w:rFonts w:eastAsia="Calibri"/>
                <w:sz w:val="20"/>
                <w:szCs w:val="20"/>
                <w:lang w:eastAsia="en-US"/>
              </w:rPr>
              <w:t>Zakon o obrazovanju odraslih (NN 17/07, 107/07 i 24/10), Zakon o zaštiti i očuvanju kulturnih dobara (NN 69/99, 151/03, 157/03, 87/09, 88/10, 61/11, 25/12, 136/12, 157/13, 152/14, 98/15,44/17 i 90/18).</w:t>
            </w:r>
          </w:p>
        </w:tc>
      </w:tr>
      <w:tr w:rsidR="00766AA5" w:rsidRPr="00766AA5" w:rsidTr="00820A13">
        <w:trPr>
          <w:trHeight w:val="2560"/>
        </w:trPr>
        <w:tc>
          <w:tcPr>
            <w:tcW w:w="10031" w:type="dxa"/>
            <w:gridSpan w:val="5"/>
            <w:shd w:val="clear" w:color="auto" w:fill="auto"/>
            <w:hideMark/>
          </w:tcPr>
          <w:p w:rsidR="00746CA1" w:rsidRPr="00766AA5" w:rsidRDefault="00746CA1" w:rsidP="00746CA1">
            <w:pPr>
              <w:jc w:val="both"/>
              <w:rPr>
                <w:sz w:val="20"/>
                <w:szCs w:val="20"/>
              </w:rPr>
            </w:pPr>
            <w:r w:rsidRPr="00766AA5">
              <w:rPr>
                <w:sz w:val="20"/>
                <w:szCs w:val="20"/>
              </w:rPr>
              <w:t>Opći ciljevi programa:</w:t>
            </w:r>
          </w:p>
          <w:p w:rsidR="00746CA1" w:rsidRPr="00766AA5" w:rsidRDefault="00746CA1" w:rsidP="00746CA1">
            <w:pPr>
              <w:jc w:val="both"/>
              <w:rPr>
                <w:sz w:val="20"/>
                <w:szCs w:val="20"/>
              </w:rPr>
            </w:pPr>
            <w:r w:rsidRPr="00766AA5">
              <w:rPr>
                <w:sz w:val="20"/>
                <w:szCs w:val="20"/>
              </w:rPr>
              <w:t>-</w:t>
            </w:r>
            <w:r w:rsidRPr="00766AA5">
              <w:rPr>
                <w:sz w:val="20"/>
                <w:szCs w:val="20"/>
              </w:rPr>
              <w:tab/>
              <w:t>Utvrditi standarde proračunskih izdvajanja za kulturu</w:t>
            </w:r>
          </w:p>
          <w:p w:rsidR="00746CA1" w:rsidRPr="00766AA5" w:rsidRDefault="00746CA1" w:rsidP="00746CA1">
            <w:pPr>
              <w:jc w:val="both"/>
              <w:rPr>
                <w:sz w:val="20"/>
                <w:szCs w:val="20"/>
              </w:rPr>
            </w:pPr>
            <w:r w:rsidRPr="00766AA5">
              <w:rPr>
                <w:sz w:val="20"/>
                <w:szCs w:val="20"/>
              </w:rPr>
              <w:t>-</w:t>
            </w:r>
            <w:r w:rsidRPr="00766AA5">
              <w:rPr>
                <w:sz w:val="20"/>
                <w:szCs w:val="20"/>
              </w:rPr>
              <w:tab/>
              <w:t>Racionalizacija i minimiziranje troškova ustanova društvenih djelatnosti uz podizanje kvalitete programa</w:t>
            </w:r>
          </w:p>
          <w:p w:rsidR="00746CA1" w:rsidRPr="00766AA5" w:rsidRDefault="00746CA1" w:rsidP="00746CA1">
            <w:pPr>
              <w:jc w:val="both"/>
              <w:rPr>
                <w:sz w:val="20"/>
                <w:szCs w:val="20"/>
              </w:rPr>
            </w:pPr>
            <w:r w:rsidRPr="00766AA5">
              <w:rPr>
                <w:sz w:val="20"/>
                <w:szCs w:val="20"/>
              </w:rPr>
              <w:t>-</w:t>
            </w:r>
            <w:r w:rsidRPr="00766AA5">
              <w:rPr>
                <w:sz w:val="20"/>
                <w:szCs w:val="20"/>
              </w:rPr>
              <w:tab/>
              <w:t>Obnova, uređenje te iznalaženje novih prostora za kulturne djelatnosti koji će biti primjereni i dostatni za daljnji razvoj</w:t>
            </w:r>
          </w:p>
          <w:p w:rsidR="00746CA1" w:rsidRPr="00766AA5" w:rsidRDefault="00746CA1" w:rsidP="00746CA1">
            <w:pPr>
              <w:jc w:val="both"/>
              <w:rPr>
                <w:sz w:val="20"/>
                <w:szCs w:val="20"/>
              </w:rPr>
            </w:pPr>
            <w:r w:rsidRPr="00766AA5">
              <w:rPr>
                <w:sz w:val="20"/>
                <w:szCs w:val="20"/>
              </w:rPr>
              <w:t>-</w:t>
            </w:r>
            <w:r w:rsidRPr="00766AA5">
              <w:rPr>
                <w:sz w:val="20"/>
                <w:szCs w:val="20"/>
              </w:rPr>
              <w:tab/>
              <w:t>Povećanje dostupnosti kulturnih sadržaja stanovništvu iz slabije povezanih područja Grada Samobora te afirmacija kulturno umjetničkih sadržaja izvan Grada Samobora</w:t>
            </w:r>
          </w:p>
          <w:p w:rsidR="00746CA1" w:rsidRPr="00766AA5" w:rsidRDefault="00746CA1" w:rsidP="00746CA1">
            <w:pPr>
              <w:jc w:val="both"/>
              <w:rPr>
                <w:sz w:val="20"/>
                <w:szCs w:val="20"/>
              </w:rPr>
            </w:pPr>
            <w:r w:rsidRPr="00766AA5">
              <w:rPr>
                <w:sz w:val="20"/>
                <w:szCs w:val="20"/>
              </w:rPr>
              <w:t xml:space="preserve">Posebni ciljevi programa: </w:t>
            </w:r>
          </w:p>
          <w:p w:rsidR="00746CA1" w:rsidRPr="00766AA5" w:rsidRDefault="00746CA1" w:rsidP="00746CA1">
            <w:pPr>
              <w:jc w:val="both"/>
              <w:rPr>
                <w:sz w:val="20"/>
                <w:szCs w:val="20"/>
              </w:rPr>
            </w:pPr>
            <w:r w:rsidRPr="00766AA5">
              <w:rPr>
                <w:sz w:val="20"/>
                <w:szCs w:val="20"/>
              </w:rPr>
              <w:t>Osiguravanje kadrovskih i materijalnih uvjeta za rad ustanova kojima je osnivač Grad Samobor, uvažavajući specifične potrebe pojedinih proračunskih korisnika. Zadovoljavanje kulturnih potreba stanovnika na području Grada Samobora. Održavanje postignutih standarda kulturnih aktivnosti i poticanje izvrsnosti u djelatnosti.</w:t>
            </w:r>
          </w:p>
        </w:tc>
      </w:tr>
      <w:tr w:rsidR="00766AA5" w:rsidRPr="00766AA5" w:rsidTr="00820A13">
        <w:trPr>
          <w:trHeight w:val="300"/>
        </w:trPr>
        <w:tc>
          <w:tcPr>
            <w:tcW w:w="10031" w:type="dxa"/>
            <w:gridSpan w:val="5"/>
            <w:shd w:val="clear" w:color="000000" w:fill="F2F2F2"/>
            <w:hideMark/>
          </w:tcPr>
          <w:p w:rsidR="00746CA1" w:rsidRPr="00766AA5" w:rsidRDefault="00996804" w:rsidP="00996804">
            <w:pPr>
              <w:rPr>
                <w:b/>
                <w:sz w:val="20"/>
                <w:szCs w:val="20"/>
              </w:rPr>
            </w:pPr>
            <w:r w:rsidRPr="00766AA5">
              <w:rPr>
                <w:b/>
                <w:bCs/>
                <w:sz w:val="20"/>
                <w:szCs w:val="20"/>
              </w:rPr>
              <w:t>Naziv aktivnosti/projekta u Proračunu:</w:t>
            </w:r>
            <w:r w:rsidR="00746CA1" w:rsidRPr="00766AA5">
              <w:rPr>
                <w:b/>
                <w:bCs/>
                <w:sz w:val="20"/>
                <w:szCs w:val="20"/>
              </w:rPr>
              <w:t xml:space="preserve"> REDOVNA DJELATNOST</w:t>
            </w:r>
          </w:p>
        </w:tc>
      </w:tr>
      <w:tr w:rsidR="00766AA5" w:rsidRPr="00766AA5" w:rsidTr="00820A13">
        <w:trPr>
          <w:trHeight w:val="251"/>
        </w:trPr>
        <w:tc>
          <w:tcPr>
            <w:tcW w:w="6204" w:type="dxa"/>
            <w:gridSpan w:val="2"/>
            <w:vMerge w:val="restart"/>
            <w:shd w:val="clear" w:color="auto" w:fill="auto"/>
            <w:vAlign w:val="center"/>
            <w:hideMark/>
          </w:tcPr>
          <w:p w:rsidR="00746CA1" w:rsidRPr="00766AA5" w:rsidRDefault="00746CA1" w:rsidP="00746CA1">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746CA1" w:rsidRPr="00766AA5" w:rsidRDefault="00746CA1" w:rsidP="00746CA1">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BA64AC" w:rsidRPr="00766AA5" w:rsidRDefault="00BA64AC" w:rsidP="00BA64AC">
            <w:pPr>
              <w:rPr>
                <w:sz w:val="20"/>
                <w:szCs w:val="20"/>
              </w:rPr>
            </w:pPr>
          </w:p>
        </w:tc>
        <w:tc>
          <w:tcPr>
            <w:tcW w:w="1275" w:type="dxa"/>
            <w:shd w:val="clear" w:color="auto" w:fill="auto"/>
            <w:noWrap/>
            <w:vAlign w:val="bottom"/>
            <w:hideMark/>
          </w:tcPr>
          <w:p w:rsidR="00BA64AC" w:rsidRPr="00766AA5" w:rsidRDefault="00BA64AC" w:rsidP="00BA64AC">
            <w:pPr>
              <w:jc w:val="center"/>
              <w:rPr>
                <w:sz w:val="20"/>
                <w:szCs w:val="20"/>
              </w:rPr>
            </w:pPr>
            <w:r w:rsidRPr="00766AA5">
              <w:rPr>
                <w:sz w:val="20"/>
                <w:szCs w:val="20"/>
              </w:rPr>
              <w:t>2020.</w:t>
            </w:r>
          </w:p>
        </w:tc>
        <w:tc>
          <w:tcPr>
            <w:tcW w:w="1276" w:type="dxa"/>
            <w:shd w:val="clear" w:color="auto" w:fill="auto"/>
            <w:noWrap/>
            <w:vAlign w:val="bottom"/>
            <w:hideMark/>
          </w:tcPr>
          <w:p w:rsidR="00BA64AC" w:rsidRPr="00766AA5" w:rsidRDefault="00BA64AC" w:rsidP="00BA64AC">
            <w:pPr>
              <w:jc w:val="center"/>
              <w:rPr>
                <w:sz w:val="20"/>
                <w:szCs w:val="20"/>
              </w:rPr>
            </w:pPr>
            <w:r w:rsidRPr="00766AA5">
              <w:rPr>
                <w:sz w:val="20"/>
                <w:szCs w:val="20"/>
              </w:rPr>
              <w:t>2021.</w:t>
            </w:r>
          </w:p>
        </w:tc>
        <w:tc>
          <w:tcPr>
            <w:tcW w:w="1276" w:type="dxa"/>
            <w:shd w:val="clear" w:color="auto" w:fill="auto"/>
            <w:noWrap/>
            <w:vAlign w:val="bottom"/>
            <w:hideMark/>
          </w:tcPr>
          <w:p w:rsidR="00BA64AC" w:rsidRPr="00766AA5" w:rsidRDefault="00BA64AC" w:rsidP="00BA64AC">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FE1E1C" w:rsidRPr="00766AA5" w:rsidRDefault="00FE1E1C" w:rsidP="00FE1E1C">
            <w:pPr>
              <w:spacing w:line="276" w:lineRule="auto"/>
              <w:rPr>
                <w:rFonts w:eastAsia="Calibri"/>
                <w:sz w:val="20"/>
                <w:szCs w:val="20"/>
                <w:lang w:eastAsia="en-US"/>
              </w:rPr>
            </w:pPr>
            <w:r w:rsidRPr="00766AA5">
              <w:rPr>
                <w:rFonts w:eastAsia="Calibri"/>
                <w:sz w:val="20"/>
                <w:szCs w:val="20"/>
                <w:lang w:eastAsia="en-US"/>
              </w:rPr>
              <w:t xml:space="preserve">Unutar ove aktivnosti osiguravaju se sredstva za plaće, doprinose na plaće te ostala materijalna prava svih zaposlenika u ustanovama u kulturi kojima je osnivač Grad Samobor, i to: Pučkog otvorenog učilišta Samobor, Gradske knjižnice Samobor i Samoborskog muzeja. Također, proračunskim sredstvima sufinancira se redovna djelatnost ustanova kroz podmirenje dijela materijalnih rashoda. Dio troškova redovne djelatnosti ustanove podmiruju iz vlastitih prihoda koje ostvaruju: </w:t>
            </w:r>
          </w:p>
          <w:p w:rsidR="00FE1E1C" w:rsidRPr="00766AA5" w:rsidRDefault="00FE1E1C" w:rsidP="00FE1E1C">
            <w:pPr>
              <w:numPr>
                <w:ilvl w:val="0"/>
                <w:numId w:val="7"/>
              </w:numPr>
              <w:spacing w:line="276" w:lineRule="auto"/>
              <w:contextualSpacing/>
              <w:rPr>
                <w:rFonts w:eastAsia="Calibri"/>
                <w:sz w:val="20"/>
                <w:szCs w:val="20"/>
                <w:lang w:eastAsia="en-US"/>
              </w:rPr>
            </w:pPr>
            <w:r w:rsidRPr="00766AA5">
              <w:rPr>
                <w:rFonts w:eastAsia="Calibri"/>
                <w:sz w:val="20"/>
                <w:szCs w:val="20"/>
                <w:lang w:eastAsia="en-US"/>
              </w:rPr>
              <w:t>provođenjem obrazovnih programa, najam prostora i dr. (POU)</w:t>
            </w:r>
          </w:p>
          <w:p w:rsidR="00FE1E1C" w:rsidRPr="00766AA5" w:rsidRDefault="00FE1E1C" w:rsidP="00FE1E1C">
            <w:pPr>
              <w:numPr>
                <w:ilvl w:val="0"/>
                <w:numId w:val="7"/>
              </w:numPr>
              <w:spacing w:line="276" w:lineRule="auto"/>
              <w:contextualSpacing/>
              <w:rPr>
                <w:rFonts w:eastAsia="Calibri"/>
                <w:sz w:val="20"/>
                <w:szCs w:val="20"/>
                <w:lang w:eastAsia="en-US"/>
              </w:rPr>
            </w:pPr>
            <w:r w:rsidRPr="00766AA5">
              <w:rPr>
                <w:rFonts w:eastAsia="Calibri"/>
                <w:sz w:val="20"/>
                <w:szCs w:val="20"/>
                <w:lang w:eastAsia="en-US"/>
              </w:rPr>
              <w:t>članarinama, zakasninama i dr. (GKS)</w:t>
            </w:r>
          </w:p>
          <w:p w:rsidR="00FE1E1C" w:rsidRPr="00766AA5" w:rsidRDefault="00FE1E1C" w:rsidP="00FE1E1C">
            <w:pPr>
              <w:numPr>
                <w:ilvl w:val="0"/>
                <w:numId w:val="7"/>
              </w:numPr>
              <w:spacing w:line="276" w:lineRule="auto"/>
              <w:ind w:left="714" w:hanging="357"/>
              <w:contextualSpacing/>
              <w:rPr>
                <w:rFonts w:eastAsia="Calibri"/>
                <w:sz w:val="20"/>
                <w:szCs w:val="20"/>
                <w:lang w:eastAsia="en-US"/>
              </w:rPr>
            </w:pPr>
            <w:r w:rsidRPr="00766AA5">
              <w:rPr>
                <w:rFonts w:eastAsia="Calibri"/>
                <w:sz w:val="20"/>
                <w:szCs w:val="20"/>
                <w:lang w:eastAsia="en-US"/>
              </w:rPr>
              <w:t xml:space="preserve">prihodima od ulaznica (SM). </w:t>
            </w:r>
          </w:p>
          <w:p w:rsidR="00FE1E1C" w:rsidRPr="00766AA5" w:rsidRDefault="00FE1E1C" w:rsidP="00BA64AC">
            <w:pPr>
              <w:spacing w:line="276" w:lineRule="auto"/>
              <w:contextualSpacing/>
              <w:rPr>
                <w:rFonts w:eastAsia="Calibri"/>
                <w:sz w:val="20"/>
                <w:szCs w:val="20"/>
                <w:lang w:eastAsia="en-US"/>
              </w:rPr>
            </w:pPr>
            <w:r w:rsidRPr="00766AA5">
              <w:rPr>
                <w:rFonts w:eastAsia="Calibri"/>
                <w:sz w:val="20"/>
                <w:szCs w:val="20"/>
                <w:lang w:eastAsia="en-US"/>
              </w:rPr>
              <w:t>Ishodište za planirana sredstva za plaće djelatnika ustanova umnožak je osnovice u iznosu od 3.515,00</w:t>
            </w:r>
            <w:r w:rsidR="00BA64AC" w:rsidRPr="00766AA5">
              <w:rPr>
                <w:rFonts w:eastAsia="Calibri"/>
                <w:sz w:val="20"/>
                <w:szCs w:val="20"/>
                <w:lang w:eastAsia="en-US"/>
              </w:rPr>
              <w:t xml:space="preserve"> </w:t>
            </w:r>
            <w:r w:rsidRPr="00766AA5">
              <w:rPr>
                <w:rFonts w:eastAsia="Calibri"/>
                <w:sz w:val="20"/>
                <w:szCs w:val="20"/>
                <w:lang w:eastAsia="en-US"/>
              </w:rPr>
              <w:t>kn i koeficijenta propisanog Pravilnicima ustanova za svakog djelatnika (kod POU: 19, GKS: 17, SM: 6). Doprinosi na plaće za zdravstveno osiguranje zapošljavanje planirani su temeljem Zakona o doprinosima. Ishodište za materijalne troškove koji se odnose na planirane rashode za energente je procjena realizacije iz 201</w:t>
            </w:r>
            <w:r w:rsidR="00BA64AC" w:rsidRPr="00766AA5">
              <w:rPr>
                <w:rFonts w:eastAsia="Calibri"/>
                <w:sz w:val="20"/>
                <w:szCs w:val="20"/>
                <w:lang w:eastAsia="en-US"/>
              </w:rPr>
              <w:t>9</w:t>
            </w:r>
            <w:r w:rsidRPr="00766AA5">
              <w:rPr>
                <w:rFonts w:eastAsia="Calibri"/>
                <w:sz w:val="20"/>
                <w:szCs w:val="20"/>
                <w:lang w:eastAsia="en-US"/>
              </w:rPr>
              <w:t xml:space="preserve">. godine te važećih cijena energenata i komunalnih usluga. Ishodište za ostale rashode koji spadaju u materijalne troškove su realizacija iz prethodne godine (npr. stručno usavršavanje zaposlenika, službena putovanja, uredski materijal, licence za software…) te iskazana potreba korisnika za usluge tekućeg i </w:t>
            </w:r>
            <w:r w:rsidRPr="00766AA5">
              <w:rPr>
                <w:rFonts w:eastAsia="Calibri"/>
                <w:sz w:val="20"/>
                <w:szCs w:val="20"/>
                <w:lang w:eastAsia="en-US"/>
              </w:rPr>
              <w:lastRenderedPageBreak/>
              <w:t>investicijskog održavanja, sukladno planovima i važećim cijenama predmetnih usluga.</w:t>
            </w:r>
          </w:p>
        </w:tc>
        <w:tc>
          <w:tcPr>
            <w:tcW w:w="1275" w:type="dxa"/>
            <w:shd w:val="clear" w:color="auto" w:fill="auto"/>
            <w:noWrap/>
            <w:vAlign w:val="center"/>
            <w:hideMark/>
          </w:tcPr>
          <w:p w:rsidR="00FE1E1C" w:rsidRPr="00766AA5" w:rsidRDefault="00BA64AC" w:rsidP="00682E8E">
            <w:pPr>
              <w:jc w:val="right"/>
              <w:rPr>
                <w:b/>
                <w:sz w:val="20"/>
                <w:szCs w:val="20"/>
              </w:rPr>
            </w:pPr>
            <w:r w:rsidRPr="00766AA5">
              <w:rPr>
                <w:b/>
                <w:sz w:val="20"/>
                <w:szCs w:val="20"/>
              </w:rPr>
              <w:lastRenderedPageBreak/>
              <w:t>8.046.840</w:t>
            </w:r>
          </w:p>
        </w:tc>
        <w:tc>
          <w:tcPr>
            <w:tcW w:w="1276" w:type="dxa"/>
            <w:shd w:val="clear" w:color="auto" w:fill="auto"/>
            <w:noWrap/>
            <w:vAlign w:val="center"/>
            <w:hideMark/>
          </w:tcPr>
          <w:p w:rsidR="00FE1E1C" w:rsidRPr="00766AA5" w:rsidRDefault="00BA64AC" w:rsidP="00682E8E">
            <w:pPr>
              <w:jc w:val="right"/>
              <w:rPr>
                <w:b/>
                <w:sz w:val="20"/>
                <w:szCs w:val="20"/>
              </w:rPr>
            </w:pPr>
            <w:r w:rsidRPr="00766AA5">
              <w:rPr>
                <w:b/>
                <w:sz w:val="20"/>
                <w:szCs w:val="20"/>
              </w:rPr>
              <w:t>8.050.131</w:t>
            </w:r>
          </w:p>
        </w:tc>
        <w:tc>
          <w:tcPr>
            <w:tcW w:w="1276" w:type="dxa"/>
            <w:shd w:val="clear" w:color="auto" w:fill="auto"/>
            <w:noWrap/>
            <w:vAlign w:val="center"/>
            <w:hideMark/>
          </w:tcPr>
          <w:p w:rsidR="00FE1E1C" w:rsidRPr="00766AA5" w:rsidRDefault="00BA64AC" w:rsidP="00682E8E">
            <w:pPr>
              <w:jc w:val="right"/>
              <w:rPr>
                <w:b/>
                <w:sz w:val="20"/>
                <w:szCs w:val="20"/>
              </w:rPr>
            </w:pPr>
            <w:r w:rsidRPr="00766AA5">
              <w:rPr>
                <w:b/>
                <w:sz w:val="20"/>
                <w:szCs w:val="20"/>
              </w:rPr>
              <w:t>8.066.422</w:t>
            </w:r>
          </w:p>
        </w:tc>
      </w:tr>
      <w:tr w:rsidR="00766AA5" w:rsidRPr="00766AA5" w:rsidTr="00820A13">
        <w:trPr>
          <w:trHeight w:val="295"/>
        </w:trPr>
        <w:tc>
          <w:tcPr>
            <w:tcW w:w="5070" w:type="dxa"/>
            <w:vMerge w:val="restart"/>
            <w:shd w:val="clear" w:color="auto" w:fill="auto"/>
            <w:vAlign w:val="center"/>
            <w:hideMark/>
          </w:tcPr>
          <w:p w:rsidR="00746CA1" w:rsidRPr="00766AA5" w:rsidRDefault="00746CA1" w:rsidP="00746CA1">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746CA1" w:rsidRPr="00766AA5" w:rsidRDefault="00746CA1" w:rsidP="00941701">
            <w:pPr>
              <w:jc w:val="center"/>
              <w:rPr>
                <w:sz w:val="20"/>
                <w:szCs w:val="20"/>
              </w:rPr>
            </w:pPr>
            <w:r w:rsidRPr="00766AA5">
              <w:rPr>
                <w:sz w:val="20"/>
                <w:szCs w:val="20"/>
              </w:rPr>
              <w:t>Polazna vrijednost 201</w:t>
            </w:r>
            <w:r w:rsidR="00941701" w:rsidRPr="00766AA5">
              <w:rPr>
                <w:sz w:val="20"/>
                <w:szCs w:val="20"/>
              </w:rPr>
              <w:t>9</w:t>
            </w:r>
            <w:r w:rsidRPr="00766AA5">
              <w:rPr>
                <w:sz w:val="20"/>
                <w:szCs w:val="20"/>
              </w:rPr>
              <w:t>.</w:t>
            </w:r>
          </w:p>
        </w:tc>
        <w:tc>
          <w:tcPr>
            <w:tcW w:w="3827" w:type="dxa"/>
            <w:gridSpan w:val="3"/>
            <w:shd w:val="clear" w:color="auto" w:fill="auto"/>
            <w:noWrap/>
            <w:vAlign w:val="center"/>
            <w:hideMark/>
          </w:tcPr>
          <w:p w:rsidR="00746CA1" w:rsidRPr="00766AA5" w:rsidRDefault="00746CA1" w:rsidP="00746CA1">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746CA1" w:rsidRPr="00766AA5" w:rsidRDefault="00746CA1" w:rsidP="00746CA1">
            <w:pPr>
              <w:rPr>
                <w:sz w:val="20"/>
                <w:szCs w:val="20"/>
              </w:rPr>
            </w:pPr>
          </w:p>
        </w:tc>
        <w:tc>
          <w:tcPr>
            <w:tcW w:w="1134" w:type="dxa"/>
            <w:vMerge/>
            <w:vAlign w:val="center"/>
            <w:hideMark/>
          </w:tcPr>
          <w:p w:rsidR="00746CA1" w:rsidRPr="00766AA5" w:rsidRDefault="00746CA1" w:rsidP="00746CA1">
            <w:pPr>
              <w:rPr>
                <w:sz w:val="20"/>
                <w:szCs w:val="20"/>
              </w:rPr>
            </w:pPr>
          </w:p>
        </w:tc>
        <w:tc>
          <w:tcPr>
            <w:tcW w:w="1275" w:type="dxa"/>
            <w:shd w:val="clear" w:color="auto" w:fill="auto"/>
            <w:noWrap/>
            <w:vAlign w:val="bottom"/>
            <w:hideMark/>
          </w:tcPr>
          <w:p w:rsidR="00746CA1" w:rsidRPr="00766AA5" w:rsidRDefault="00941701" w:rsidP="00941701">
            <w:pPr>
              <w:jc w:val="center"/>
              <w:rPr>
                <w:sz w:val="20"/>
                <w:szCs w:val="20"/>
              </w:rPr>
            </w:pPr>
            <w:r w:rsidRPr="00766AA5">
              <w:rPr>
                <w:sz w:val="20"/>
                <w:szCs w:val="20"/>
              </w:rPr>
              <w:t>2020</w:t>
            </w:r>
            <w:r w:rsidR="00746CA1" w:rsidRPr="00766AA5">
              <w:rPr>
                <w:sz w:val="20"/>
                <w:szCs w:val="20"/>
              </w:rPr>
              <w:t>.</w:t>
            </w:r>
          </w:p>
        </w:tc>
        <w:tc>
          <w:tcPr>
            <w:tcW w:w="1276" w:type="dxa"/>
            <w:shd w:val="clear" w:color="auto" w:fill="auto"/>
            <w:noWrap/>
            <w:vAlign w:val="bottom"/>
            <w:hideMark/>
          </w:tcPr>
          <w:p w:rsidR="00746CA1" w:rsidRPr="00766AA5" w:rsidRDefault="00746CA1" w:rsidP="00941701">
            <w:pPr>
              <w:jc w:val="center"/>
              <w:rPr>
                <w:sz w:val="20"/>
                <w:szCs w:val="20"/>
              </w:rPr>
            </w:pPr>
            <w:r w:rsidRPr="00766AA5">
              <w:rPr>
                <w:sz w:val="20"/>
                <w:szCs w:val="20"/>
              </w:rPr>
              <w:t>20</w:t>
            </w:r>
            <w:r w:rsidR="00FE1E1C" w:rsidRPr="00766AA5">
              <w:rPr>
                <w:sz w:val="20"/>
                <w:szCs w:val="20"/>
              </w:rPr>
              <w:t>2</w:t>
            </w:r>
            <w:r w:rsidR="00941701" w:rsidRPr="00766AA5">
              <w:rPr>
                <w:sz w:val="20"/>
                <w:szCs w:val="20"/>
              </w:rPr>
              <w:t>1</w:t>
            </w:r>
            <w:r w:rsidRPr="00766AA5">
              <w:rPr>
                <w:sz w:val="20"/>
                <w:szCs w:val="20"/>
              </w:rPr>
              <w:t>.</w:t>
            </w:r>
          </w:p>
        </w:tc>
        <w:tc>
          <w:tcPr>
            <w:tcW w:w="1276" w:type="dxa"/>
            <w:shd w:val="clear" w:color="auto" w:fill="auto"/>
            <w:noWrap/>
            <w:vAlign w:val="bottom"/>
            <w:hideMark/>
          </w:tcPr>
          <w:p w:rsidR="00746CA1" w:rsidRPr="00766AA5" w:rsidRDefault="00746CA1" w:rsidP="00941701">
            <w:pPr>
              <w:jc w:val="center"/>
              <w:rPr>
                <w:sz w:val="20"/>
                <w:szCs w:val="20"/>
              </w:rPr>
            </w:pPr>
            <w:r w:rsidRPr="00766AA5">
              <w:rPr>
                <w:sz w:val="20"/>
                <w:szCs w:val="20"/>
              </w:rPr>
              <w:t>202</w:t>
            </w:r>
            <w:r w:rsidR="00941701" w:rsidRPr="00766AA5">
              <w:rPr>
                <w:sz w:val="20"/>
                <w:szCs w:val="20"/>
              </w:rPr>
              <w:t>2</w:t>
            </w:r>
            <w:r w:rsidRPr="00766AA5">
              <w:rPr>
                <w:sz w:val="20"/>
                <w:szCs w:val="20"/>
              </w:rPr>
              <w:t>.</w:t>
            </w:r>
          </w:p>
        </w:tc>
      </w:tr>
      <w:tr w:rsidR="00766AA5" w:rsidRPr="00766AA5" w:rsidTr="00820A13">
        <w:trPr>
          <w:trHeight w:val="618"/>
        </w:trPr>
        <w:tc>
          <w:tcPr>
            <w:tcW w:w="5070" w:type="dxa"/>
            <w:shd w:val="clear" w:color="auto" w:fill="auto"/>
            <w:vAlign w:val="center"/>
            <w:hideMark/>
          </w:tcPr>
          <w:p w:rsidR="00941701" w:rsidRPr="00766AA5" w:rsidRDefault="00941701" w:rsidP="00FE1E1C">
            <w:pPr>
              <w:contextualSpacing/>
              <w:rPr>
                <w:i/>
                <w:iCs/>
                <w:sz w:val="20"/>
                <w:szCs w:val="20"/>
              </w:rPr>
            </w:pPr>
            <w:r w:rsidRPr="00766AA5">
              <w:rPr>
                <w:i/>
                <w:sz w:val="20"/>
                <w:szCs w:val="20"/>
              </w:rPr>
              <w:t>POU: Broj obrazovnih programa čime će se odgovoriti potrebama zajednice za cjeloživotnim učenjem</w:t>
            </w:r>
          </w:p>
        </w:tc>
        <w:tc>
          <w:tcPr>
            <w:tcW w:w="1134" w:type="dxa"/>
            <w:shd w:val="clear" w:color="auto" w:fill="auto"/>
            <w:noWrap/>
            <w:vAlign w:val="center"/>
            <w:hideMark/>
          </w:tcPr>
          <w:p w:rsidR="00941701" w:rsidRPr="00766AA5" w:rsidRDefault="00941701" w:rsidP="003955FA">
            <w:pPr>
              <w:jc w:val="center"/>
              <w:rPr>
                <w:sz w:val="20"/>
                <w:szCs w:val="20"/>
              </w:rPr>
            </w:pPr>
            <w:r w:rsidRPr="00766AA5">
              <w:rPr>
                <w:sz w:val="20"/>
                <w:szCs w:val="20"/>
              </w:rPr>
              <w:t>16</w:t>
            </w:r>
          </w:p>
        </w:tc>
        <w:tc>
          <w:tcPr>
            <w:tcW w:w="1275" w:type="dxa"/>
            <w:shd w:val="clear" w:color="auto" w:fill="auto"/>
            <w:noWrap/>
            <w:vAlign w:val="center"/>
          </w:tcPr>
          <w:p w:rsidR="00941701" w:rsidRPr="00766AA5" w:rsidRDefault="00941701" w:rsidP="003955FA">
            <w:pPr>
              <w:jc w:val="center"/>
              <w:rPr>
                <w:sz w:val="20"/>
                <w:szCs w:val="20"/>
              </w:rPr>
            </w:pPr>
            <w:r w:rsidRPr="00766AA5">
              <w:rPr>
                <w:sz w:val="20"/>
                <w:szCs w:val="20"/>
              </w:rPr>
              <w:t>17</w:t>
            </w:r>
          </w:p>
        </w:tc>
        <w:tc>
          <w:tcPr>
            <w:tcW w:w="1276" w:type="dxa"/>
            <w:shd w:val="clear" w:color="auto" w:fill="auto"/>
            <w:noWrap/>
            <w:vAlign w:val="center"/>
          </w:tcPr>
          <w:p w:rsidR="00941701" w:rsidRPr="00766AA5" w:rsidRDefault="00941701" w:rsidP="003955FA">
            <w:pPr>
              <w:jc w:val="center"/>
              <w:rPr>
                <w:sz w:val="20"/>
                <w:szCs w:val="20"/>
              </w:rPr>
            </w:pPr>
            <w:r w:rsidRPr="00766AA5">
              <w:rPr>
                <w:sz w:val="20"/>
                <w:szCs w:val="20"/>
              </w:rPr>
              <w:t>18</w:t>
            </w:r>
          </w:p>
        </w:tc>
        <w:tc>
          <w:tcPr>
            <w:tcW w:w="1276" w:type="dxa"/>
            <w:shd w:val="clear" w:color="auto" w:fill="auto"/>
            <w:noWrap/>
            <w:vAlign w:val="center"/>
          </w:tcPr>
          <w:p w:rsidR="00941701" w:rsidRPr="00766AA5" w:rsidRDefault="00941701" w:rsidP="003955FA">
            <w:pPr>
              <w:jc w:val="center"/>
              <w:rPr>
                <w:sz w:val="20"/>
                <w:szCs w:val="20"/>
              </w:rPr>
            </w:pPr>
            <w:r w:rsidRPr="00766AA5">
              <w:rPr>
                <w:sz w:val="20"/>
                <w:szCs w:val="20"/>
              </w:rPr>
              <w:t>19</w:t>
            </w:r>
          </w:p>
        </w:tc>
      </w:tr>
      <w:tr w:rsidR="00766AA5" w:rsidRPr="00766AA5" w:rsidTr="00820A13">
        <w:trPr>
          <w:trHeight w:val="424"/>
        </w:trPr>
        <w:tc>
          <w:tcPr>
            <w:tcW w:w="5070" w:type="dxa"/>
            <w:shd w:val="clear" w:color="auto" w:fill="auto"/>
            <w:vAlign w:val="center"/>
            <w:hideMark/>
          </w:tcPr>
          <w:p w:rsidR="00B27E42" w:rsidRPr="00766AA5" w:rsidRDefault="00B27E42" w:rsidP="00B27E42">
            <w:pPr>
              <w:contextualSpacing/>
              <w:rPr>
                <w:i/>
                <w:iCs/>
                <w:sz w:val="20"/>
                <w:szCs w:val="20"/>
              </w:rPr>
            </w:pPr>
            <w:r w:rsidRPr="00766AA5">
              <w:rPr>
                <w:i/>
                <w:sz w:val="20"/>
                <w:szCs w:val="20"/>
              </w:rPr>
              <w:t xml:space="preserve">GKS: Broj članova </w:t>
            </w:r>
          </w:p>
        </w:tc>
        <w:tc>
          <w:tcPr>
            <w:tcW w:w="1134" w:type="dxa"/>
            <w:shd w:val="clear" w:color="auto" w:fill="auto"/>
            <w:noWrap/>
            <w:vAlign w:val="center"/>
            <w:hideMark/>
          </w:tcPr>
          <w:p w:rsidR="00B27E42" w:rsidRPr="00766AA5" w:rsidRDefault="00B27E42" w:rsidP="00B27E42">
            <w:pPr>
              <w:jc w:val="center"/>
              <w:rPr>
                <w:sz w:val="20"/>
                <w:szCs w:val="20"/>
              </w:rPr>
            </w:pPr>
            <w:r w:rsidRPr="00766AA5">
              <w:rPr>
                <w:sz w:val="20"/>
                <w:szCs w:val="20"/>
              </w:rPr>
              <w:t>7.780</w:t>
            </w:r>
          </w:p>
        </w:tc>
        <w:tc>
          <w:tcPr>
            <w:tcW w:w="1275" w:type="dxa"/>
            <w:shd w:val="clear" w:color="auto" w:fill="auto"/>
            <w:noWrap/>
            <w:vAlign w:val="center"/>
          </w:tcPr>
          <w:p w:rsidR="00B27E42" w:rsidRPr="00766AA5" w:rsidRDefault="00B27E42" w:rsidP="00B27E42">
            <w:pPr>
              <w:jc w:val="center"/>
              <w:rPr>
                <w:sz w:val="20"/>
                <w:szCs w:val="20"/>
              </w:rPr>
            </w:pPr>
            <w:r w:rsidRPr="00766AA5">
              <w:rPr>
                <w:sz w:val="20"/>
                <w:szCs w:val="20"/>
              </w:rPr>
              <w:t>7.800</w:t>
            </w:r>
          </w:p>
        </w:tc>
        <w:tc>
          <w:tcPr>
            <w:tcW w:w="1276" w:type="dxa"/>
            <w:shd w:val="clear" w:color="auto" w:fill="auto"/>
            <w:noWrap/>
            <w:vAlign w:val="center"/>
          </w:tcPr>
          <w:p w:rsidR="00B27E42" w:rsidRPr="00766AA5" w:rsidRDefault="00B27E42" w:rsidP="00B27E42">
            <w:pPr>
              <w:jc w:val="center"/>
              <w:rPr>
                <w:sz w:val="20"/>
                <w:szCs w:val="20"/>
              </w:rPr>
            </w:pPr>
            <w:r w:rsidRPr="00766AA5">
              <w:rPr>
                <w:sz w:val="20"/>
                <w:szCs w:val="20"/>
              </w:rPr>
              <w:t>7.820</w:t>
            </w:r>
          </w:p>
        </w:tc>
        <w:tc>
          <w:tcPr>
            <w:tcW w:w="1276" w:type="dxa"/>
            <w:shd w:val="clear" w:color="auto" w:fill="auto"/>
            <w:noWrap/>
            <w:vAlign w:val="center"/>
          </w:tcPr>
          <w:p w:rsidR="00B27E42" w:rsidRPr="00766AA5" w:rsidRDefault="00B27E42" w:rsidP="00B27E42">
            <w:pPr>
              <w:jc w:val="center"/>
              <w:rPr>
                <w:sz w:val="20"/>
                <w:szCs w:val="20"/>
              </w:rPr>
            </w:pPr>
            <w:r w:rsidRPr="00766AA5">
              <w:rPr>
                <w:sz w:val="20"/>
                <w:szCs w:val="20"/>
              </w:rPr>
              <w:t>7.840</w:t>
            </w:r>
          </w:p>
        </w:tc>
      </w:tr>
      <w:tr w:rsidR="00766AA5" w:rsidRPr="00766AA5" w:rsidTr="00820A13">
        <w:trPr>
          <w:trHeight w:val="301"/>
        </w:trPr>
        <w:tc>
          <w:tcPr>
            <w:tcW w:w="5070" w:type="dxa"/>
            <w:shd w:val="clear" w:color="auto" w:fill="auto"/>
            <w:vAlign w:val="center"/>
            <w:hideMark/>
          </w:tcPr>
          <w:p w:rsidR="00FE1E1C" w:rsidRPr="00766AA5" w:rsidRDefault="00FE1E1C" w:rsidP="00FE1E1C">
            <w:pPr>
              <w:contextualSpacing/>
              <w:rPr>
                <w:i/>
                <w:sz w:val="20"/>
                <w:szCs w:val="20"/>
              </w:rPr>
            </w:pPr>
            <w:r w:rsidRPr="00766AA5">
              <w:rPr>
                <w:i/>
                <w:sz w:val="20"/>
                <w:szCs w:val="20"/>
              </w:rPr>
              <w:t>SM: Broj posjetitelja</w:t>
            </w:r>
          </w:p>
        </w:tc>
        <w:tc>
          <w:tcPr>
            <w:tcW w:w="1134" w:type="dxa"/>
            <w:shd w:val="clear" w:color="auto" w:fill="auto"/>
            <w:noWrap/>
            <w:vAlign w:val="center"/>
            <w:hideMark/>
          </w:tcPr>
          <w:p w:rsidR="00FE1E1C" w:rsidRPr="00766AA5" w:rsidRDefault="00FE1E1C" w:rsidP="00AA53D5">
            <w:pPr>
              <w:jc w:val="center"/>
              <w:rPr>
                <w:sz w:val="20"/>
                <w:szCs w:val="20"/>
              </w:rPr>
            </w:pPr>
            <w:r w:rsidRPr="00766AA5">
              <w:rPr>
                <w:sz w:val="20"/>
                <w:szCs w:val="20"/>
              </w:rPr>
              <w:t>34</w:t>
            </w:r>
            <w:r w:rsidR="00AA53D5" w:rsidRPr="00766AA5">
              <w:rPr>
                <w:sz w:val="20"/>
                <w:szCs w:val="20"/>
              </w:rPr>
              <w:t>.</w:t>
            </w:r>
            <w:r w:rsidRPr="00766AA5">
              <w:rPr>
                <w:sz w:val="20"/>
                <w:szCs w:val="20"/>
              </w:rPr>
              <w:t>500</w:t>
            </w:r>
          </w:p>
        </w:tc>
        <w:tc>
          <w:tcPr>
            <w:tcW w:w="1275" w:type="dxa"/>
            <w:shd w:val="clear" w:color="auto" w:fill="auto"/>
            <w:noWrap/>
            <w:vAlign w:val="center"/>
          </w:tcPr>
          <w:p w:rsidR="00FE1E1C" w:rsidRPr="00766AA5" w:rsidRDefault="00FE1E1C" w:rsidP="00B27E42">
            <w:pPr>
              <w:jc w:val="center"/>
              <w:rPr>
                <w:sz w:val="20"/>
                <w:szCs w:val="20"/>
              </w:rPr>
            </w:pPr>
            <w:r w:rsidRPr="00766AA5">
              <w:rPr>
                <w:sz w:val="20"/>
                <w:szCs w:val="20"/>
              </w:rPr>
              <w:t>3</w:t>
            </w:r>
            <w:r w:rsidR="00B27E42" w:rsidRPr="00766AA5">
              <w:rPr>
                <w:sz w:val="20"/>
                <w:szCs w:val="20"/>
              </w:rPr>
              <w:t>4</w:t>
            </w:r>
            <w:r w:rsidR="00AA53D5" w:rsidRPr="00766AA5">
              <w:rPr>
                <w:sz w:val="20"/>
                <w:szCs w:val="20"/>
              </w:rPr>
              <w:t>.</w:t>
            </w:r>
            <w:r w:rsidR="00B27E42" w:rsidRPr="00766AA5">
              <w:rPr>
                <w:sz w:val="20"/>
                <w:szCs w:val="20"/>
              </w:rPr>
              <w:t>7</w:t>
            </w:r>
            <w:r w:rsidRPr="00766AA5">
              <w:rPr>
                <w:sz w:val="20"/>
                <w:szCs w:val="20"/>
              </w:rPr>
              <w:t>00</w:t>
            </w:r>
          </w:p>
        </w:tc>
        <w:tc>
          <w:tcPr>
            <w:tcW w:w="1276" w:type="dxa"/>
            <w:shd w:val="clear" w:color="auto" w:fill="auto"/>
            <w:noWrap/>
            <w:vAlign w:val="center"/>
          </w:tcPr>
          <w:p w:rsidR="00FE1E1C" w:rsidRPr="00766AA5" w:rsidRDefault="00FE1E1C" w:rsidP="00B27E42">
            <w:pPr>
              <w:jc w:val="center"/>
              <w:rPr>
                <w:sz w:val="20"/>
                <w:szCs w:val="20"/>
              </w:rPr>
            </w:pPr>
            <w:r w:rsidRPr="00766AA5">
              <w:rPr>
                <w:sz w:val="20"/>
                <w:szCs w:val="20"/>
              </w:rPr>
              <w:t>3</w:t>
            </w:r>
            <w:r w:rsidR="00B27E42" w:rsidRPr="00766AA5">
              <w:rPr>
                <w:sz w:val="20"/>
                <w:szCs w:val="20"/>
              </w:rPr>
              <w:t>4</w:t>
            </w:r>
            <w:r w:rsidR="00AA53D5" w:rsidRPr="00766AA5">
              <w:rPr>
                <w:sz w:val="20"/>
                <w:szCs w:val="20"/>
              </w:rPr>
              <w:t>.</w:t>
            </w:r>
            <w:r w:rsidR="00B27E42" w:rsidRPr="00766AA5">
              <w:rPr>
                <w:sz w:val="20"/>
                <w:szCs w:val="20"/>
              </w:rPr>
              <w:t>9</w:t>
            </w:r>
            <w:r w:rsidRPr="00766AA5">
              <w:rPr>
                <w:sz w:val="20"/>
                <w:szCs w:val="20"/>
              </w:rPr>
              <w:t>00</w:t>
            </w:r>
          </w:p>
        </w:tc>
        <w:tc>
          <w:tcPr>
            <w:tcW w:w="1276" w:type="dxa"/>
            <w:shd w:val="clear" w:color="auto" w:fill="auto"/>
            <w:noWrap/>
            <w:vAlign w:val="center"/>
          </w:tcPr>
          <w:p w:rsidR="00FE1E1C" w:rsidRPr="00766AA5" w:rsidRDefault="00FE1E1C" w:rsidP="00B27E42">
            <w:pPr>
              <w:jc w:val="center"/>
              <w:rPr>
                <w:sz w:val="20"/>
                <w:szCs w:val="20"/>
              </w:rPr>
            </w:pPr>
            <w:r w:rsidRPr="00766AA5">
              <w:rPr>
                <w:sz w:val="20"/>
                <w:szCs w:val="20"/>
              </w:rPr>
              <w:t>3</w:t>
            </w:r>
            <w:r w:rsidR="00B27E42" w:rsidRPr="00766AA5">
              <w:rPr>
                <w:sz w:val="20"/>
                <w:szCs w:val="20"/>
              </w:rPr>
              <w:t>5</w:t>
            </w:r>
            <w:r w:rsidR="00AA53D5" w:rsidRPr="00766AA5">
              <w:rPr>
                <w:sz w:val="20"/>
                <w:szCs w:val="20"/>
              </w:rPr>
              <w:t>.</w:t>
            </w:r>
            <w:r w:rsidR="00B27E42" w:rsidRPr="00766AA5">
              <w:rPr>
                <w:sz w:val="20"/>
                <w:szCs w:val="20"/>
              </w:rPr>
              <w:t>1</w:t>
            </w:r>
            <w:r w:rsidRPr="00766AA5">
              <w:rPr>
                <w:sz w:val="20"/>
                <w:szCs w:val="20"/>
              </w:rPr>
              <w:t>00</w:t>
            </w:r>
          </w:p>
        </w:tc>
      </w:tr>
      <w:tr w:rsidR="00766AA5" w:rsidRPr="00766AA5" w:rsidTr="00820A13">
        <w:trPr>
          <w:trHeight w:val="300"/>
        </w:trPr>
        <w:tc>
          <w:tcPr>
            <w:tcW w:w="10031" w:type="dxa"/>
            <w:gridSpan w:val="5"/>
            <w:shd w:val="clear" w:color="000000" w:fill="F2F2F2"/>
            <w:hideMark/>
          </w:tcPr>
          <w:p w:rsidR="005E3272" w:rsidRPr="00766AA5" w:rsidRDefault="00996804" w:rsidP="00996804">
            <w:pPr>
              <w:rPr>
                <w:b/>
                <w:sz w:val="20"/>
                <w:szCs w:val="20"/>
              </w:rPr>
            </w:pPr>
            <w:r w:rsidRPr="00766AA5">
              <w:rPr>
                <w:b/>
                <w:bCs/>
                <w:sz w:val="20"/>
                <w:szCs w:val="20"/>
              </w:rPr>
              <w:t>Naziv aktivnosti/projekta u Proračunu:</w:t>
            </w:r>
            <w:r w:rsidR="005E3272" w:rsidRPr="00766AA5">
              <w:rPr>
                <w:b/>
                <w:bCs/>
                <w:sz w:val="20"/>
                <w:szCs w:val="20"/>
              </w:rPr>
              <w:t xml:space="preserve"> KULTURNO UMJETNIČKE UDRUGE</w:t>
            </w:r>
          </w:p>
        </w:tc>
      </w:tr>
      <w:tr w:rsidR="00766AA5" w:rsidRPr="00766AA5" w:rsidTr="00820A13">
        <w:trPr>
          <w:trHeight w:val="251"/>
        </w:trPr>
        <w:tc>
          <w:tcPr>
            <w:tcW w:w="6204" w:type="dxa"/>
            <w:gridSpan w:val="2"/>
            <w:vMerge w:val="restart"/>
            <w:shd w:val="clear" w:color="auto" w:fill="auto"/>
            <w:vAlign w:val="center"/>
            <w:hideMark/>
          </w:tcPr>
          <w:p w:rsidR="005E3272" w:rsidRPr="00766AA5" w:rsidRDefault="005E3272"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E3272" w:rsidRPr="00766AA5" w:rsidRDefault="005E3272"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BA64AC" w:rsidRPr="00766AA5" w:rsidRDefault="00BA64AC" w:rsidP="00BA64AC">
            <w:pPr>
              <w:rPr>
                <w:sz w:val="20"/>
                <w:szCs w:val="20"/>
              </w:rPr>
            </w:pPr>
          </w:p>
        </w:tc>
        <w:tc>
          <w:tcPr>
            <w:tcW w:w="1275" w:type="dxa"/>
            <w:shd w:val="clear" w:color="auto" w:fill="auto"/>
            <w:noWrap/>
            <w:vAlign w:val="bottom"/>
            <w:hideMark/>
          </w:tcPr>
          <w:p w:rsidR="00BA64AC" w:rsidRPr="00766AA5" w:rsidRDefault="00BA64AC" w:rsidP="00BA64AC">
            <w:pPr>
              <w:jc w:val="center"/>
              <w:rPr>
                <w:sz w:val="20"/>
                <w:szCs w:val="20"/>
              </w:rPr>
            </w:pPr>
            <w:r w:rsidRPr="00766AA5">
              <w:rPr>
                <w:sz w:val="20"/>
                <w:szCs w:val="20"/>
              </w:rPr>
              <w:t>2020.</w:t>
            </w:r>
          </w:p>
        </w:tc>
        <w:tc>
          <w:tcPr>
            <w:tcW w:w="1276" w:type="dxa"/>
            <w:shd w:val="clear" w:color="auto" w:fill="auto"/>
            <w:noWrap/>
            <w:vAlign w:val="bottom"/>
            <w:hideMark/>
          </w:tcPr>
          <w:p w:rsidR="00BA64AC" w:rsidRPr="00766AA5" w:rsidRDefault="00BA64AC" w:rsidP="00BA64AC">
            <w:pPr>
              <w:jc w:val="center"/>
              <w:rPr>
                <w:sz w:val="20"/>
                <w:szCs w:val="20"/>
              </w:rPr>
            </w:pPr>
            <w:r w:rsidRPr="00766AA5">
              <w:rPr>
                <w:sz w:val="20"/>
                <w:szCs w:val="20"/>
              </w:rPr>
              <w:t>2021.</w:t>
            </w:r>
          </w:p>
        </w:tc>
        <w:tc>
          <w:tcPr>
            <w:tcW w:w="1276" w:type="dxa"/>
            <w:shd w:val="clear" w:color="auto" w:fill="auto"/>
            <w:noWrap/>
            <w:vAlign w:val="bottom"/>
            <w:hideMark/>
          </w:tcPr>
          <w:p w:rsidR="00BA64AC" w:rsidRPr="00766AA5" w:rsidRDefault="00BA64AC" w:rsidP="00BA64AC">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AA53D5" w:rsidRPr="00766AA5" w:rsidRDefault="00AA53D5" w:rsidP="00AA53D5">
            <w:pPr>
              <w:rPr>
                <w:rFonts w:eastAsia="Calibri"/>
                <w:sz w:val="20"/>
                <w:szCs w:val="20"/>
                <w:lang w:eastAsia="en-US"/>
              </w:rPr>
            </w:pPr>
            <w:r w:rsidRPr="00766AA5">
              <w:rPr>
                <w:rFonts w:eastAsia="Calibri"/>
                <w:sz w:val="20"/>
                <w:szCs w:val="20"/>
                <w:lang w:eastAsia="en-US"/>
              </w:rPr>
              <w:t>Grad Samobor podržava kulturno-umjetnički amaterizam koji predstavlja slobodno i organizirano okupljanje građana oko određenih zajedničkih interesa, programa i programskih ciljeva. Funkcija kulturno umjetničkog amaterizma je kreativno korištenje slobodnog vremena bavljenjem određenim kulturnim djelatnostima (folklor, zborno pjevanje, dramska sekcija i druge sekcije) uz pomoć stručnih voditelja.</w:t>
            </w:r>
          </w:p>
          <w:p w:rsidR="00AA53D5" w:rsidRPr="00766AA5" w:rsidRDefault="00AA53D5" w:rsidP="00AA53D5">
            <w:pPr>
              <w:rPr>
                <w:rFonts w:eastAsia="Calibri"/>
                <w:sz w:val="20"/>
                <w:szCs w:val="20"/>
                <w:lang w:eastAsia="en-US"/>
              </w:rPr>
            </w:pPr>
            <w:r w:rsidRPr="00766AA5">
              <w:rPr>
                <w:rFonts w:eastAsia="Calibri"/>
                <w:sz w:val="20"/>
                <w:szCs w:val="20"/>
                <w:lang w:eastAsia="en-US"/>
              </w:rPr>
              <w:t>Udruge i društva djeluju kroz samostalne nastupe, sudjeluju na smotrama i natjecanjima u Gradu Samoboru, Zagrebačkoj županiji, Republici Hrvatskoj te na brojnim međunarodnim festivalima. Društva također aktivno sudjeluju u svim značajnim gradskim manifestacijama.</w:t>
            </w:r>
          </w:p>
          <w:p w:rsidR="00AA53D5" w:rsidRPr="00766AA5" w:rsidRDefault="00AA53D5" w:rsidP="00AA53D5">
            <w:pPr>
              <w:rPr>
                <w:rFonts w:eastAsia="Calibri"/>
                <w:sz w:val="20"/>
                <w:szCs w:val="20"/>
                <w:lang w:eastAsia="en-US"/>
              </w:rPr>
            </w:pPr>
            <w:r w:rsidRPr="00766AA5">
              <w:rPr>
                <w:rFonts w:eastAsia="Calibri"/>
                <w:sz w:val="20"/>
                <w:szCs w:val="20"/>
                <w:lang w:eastAsia="en-US"/>
              </w:rPr>
              <w:t>Ishodište za planirana sredstva odnosi se na realizaciju iz prošlih godina te iskazanu potrebu dionika za koje se raspisuju predmetni natječaji.</w:t>
            </w:r>
          </w:p>
        </w:tc>
        <w:tc>
          <w:tcPr>
            <w:tcW w:w="1275" w:type="dxa"/>
            <w:shd w:val="clear" w:color="auto" w:fill="auto"/>
            <w:noWrap/>
            <w:vAlign w:val="center"/>
            <w:hideMark/>
          </w:tcPr>
          <w:p w:rsidR="00AA53D5" w:rsidRPr="00766AA5" w:rsidRDefault="00AA53D5" w:rsidP="00CA15CA">
            <w:pPr>
              <w:jc w:val="right"/>
              <w:rPr>
                <w:b/>
                <w:sz w:val="20"/>
                <w:szCs w:val="20"/>
              </w:rPr>
            </w:pPr>
            <w:r w:rsidRPr="00766AA5">
              <w:rPr>
                <w:b/>
                <w:sz w:val="20"/>
                <w:szCs w:val="20"/>
              </w:rPr>
              <w:t>1.1</w:t>
            </w:r>
            <w:r w:rsidR="00CA15CA" w:rsidRPr="00766AA5">
              <w:rPr>
                <w:b/>
                <w:sz w:val="20"/>
                <w:szCs w:val="20"/>
              </w:rPr>
              <w:t>4</w:t>
            </w:r>
            <w:r w:rsidRPr="00766AA5">
              <w:rPr>
                <w:b/>
                <w:sz w:val="20"/>
                <w:szCs w:val="20"/>
              </w:rPr>
              <w:t>0.000</w:t>
            </w:r>
          </w:p>
        </w:tc>
        <w:tc>
          <w:tcPr>
            <w:tcW w:w="1276" w:type="dxa"/>
            <w:shd w:val="clear" w:color="auto" w:fill="auto"/>
            <w:noWrap/>
            <w:vAlign w:val="center"/>
            <w:hideMark/>
          </w:tcPr>
          <w:p w:rsidR="00AA53D5" w:rsidRPr="00766AA5" w:rsidRDefault="00AA53D5" w:rsidP="00CA15CA">
            <w:pPr>
              <w:jc w:val="right"/>
              <w:rPr>
                <w:b/>
                <w:sz w:val="20"/>
                <w:szCs w:val="20"/>
              </w:rPr>
            </w:pPr>
            <w:r w:rsidRPr="00766AA5">
              <w:rPr>
                <w:b/>
                <w:sz w:val="20"/>
                <w:szCs w:val="20"/>
              </w:rPr>
              <w:t>1.1</w:t>
            </w:r>
            <w:r w:rsidR="00CA15CA" w:rsidRPr="00766AA5">
              <w:rPr>
                <w:b/>
                <w:sz w:val="20"/>
                <w:szCs w:val="20"/>
              </w:rPr>
              <w:t>4</w:t>
            </w:r>
            <w:r w:rsidRPr="00766AA5">
              <w:rPr>
                <w:b/>
                <w:sz w:val="20"/>
                <w:szCs w:val="20"/>
              </w:rPr>
              <w:t>0.000 </w:t>
            </w:r>
          </w:p>
        </w:tc>
        <w:tc>
          <w:tcPr>
            <w:tcW w:w="1276" w:type="dxa"/>
            <w:shd w:val="clear" w:color="auto" w:fill="auto"/>
            <w:noWrap/>
            <w:vAlign w:val="center"/>
            <w:hideMark/>
          </w:tcPr>
          <w:p w:rsidR="00AA53D5" w:rsidRPr="00766AA5" w:rsidRDefault="00AA53D5" w:rsidP="00CA15CA">
            <w:pPr>
              <w:jc w:val="right"/>
              <w:rPr>
                <w:b/>
                <w:sz w:val="20"/>
                <w:szCs w:val="20"/>
              </w:rPr>
            </w:pPr>
            <w:r w:rsidRPr="00766AA5">
              <w:rPr>
                <w:b/>
                <w:sz w:val="20"/>
                <w:szCs w:val="20"/>
              </w:rPr>
              <w:t>1.1</w:t>
            </w:r>
            <w:r w:rsidR="00CA15CA" w:rsidRPr="00766AA5">
              <w:rPr>
                <w:b/>
                <w:sz w:val="20"/>
                <w:szCs w:val="20"/>
              </w:rPr>
              <w:t>4</w:t>
            </w:r>
            <w:r w:rsidRPr="00766AA5">
              <w:rPr>
                <w:b/>
                <w:sz w:val="20"/>
                <w:szCs w:val="20"/>
              </w:rPr>
              <w:t>0.000</w:t>
            </w:r>
          </w:p>
        </w:tc>
      </w:tr>
      <w:tr w:rsidR="00766AA5" w:rsidRPr="00766AA5" w:rsidTr="00820A13">
        <w:trPr>
          <w:trHeight w:val="295"/>
        </w:trPr>
        <w:tc>
          <w:tcPr>
            <w:tcW w:w="5070" w:type="dxa"/>
            <w:vMerge w:val="restart"/>
            <w:shd w:val="clear" w:color="auto" w:fill="auto"/>
            <w:vAlign w:val="center"/>
            <w:hideMark/>
          </w:tcPr>
          <w:p w:rsidR="001F691E" w:rsidRPr="00766AA5" w:rsidRDefault="001F691E" w:rsidP="001F691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1F691E" w:rsidRPr="00766AA5" w:rsidRDefault="001F691E" w:rsidP="001F691E">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1F691E" w:rsidRPr="00766AA5" w:rsidRDefault="001F691E" w:rsidP="001F691E">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1F691E" w:rsidRPr="00766AA5" w:rsidRDefault="001F691E" w:rsidP="001F691E">
            <w:pPr>
              <w:rPr>
                <w:sz w:val="20"/>
                <w:szCs w:val="20"/>
              </w:rPr>
            </w:pPr>
          </w:p>
        </w:tc>
        <w:tc>
          <w:tcPr>
            <w:tcW w:w="1134" w:type="dxa"/>
            <w:vMerge/>
            <w:vAlign w:val="center"/>
            <w:hideMark/>
          </w:tcPr>
          <w:p w:rsidR="001F691E" w:rsidRPr="00766AA5" w:rsidRDefault="001F691E" w:rsidP="001F691E">
            <w:pPr>
              <w:rPr>
                <w:sz w:val="20"/>
                <w:szCs w:val="20"/>
              </w:rPr>
            </w:pPr>
          </w:p>
        </w:tc>
        <w:tc>
          <w:tcPr>
            <w:tcW w:w="1275" w:type="dxa"/>
            <w:shd w:val="clear" w:color="auto" w:fill="auto"/>
            <w:noWrap/>
            <w:vAlign w:val="bottom"/>
            <w:hideMark/>
          </w:tcPr>
          <w:p w:rsidR="001F691E" w:rsidRPr="00766AA5" w:rsidRDefault="001F691E" w:rsidP="001F691E">
            <w:pPr>
              <w:jc w:val="center"/>
              <w:rPr>
                <w:sz w:val="20"/>
                <w:szCs w:val="20"/>
              </w:rPr>
            </w:pPr>
            <w:r w:rsidRPr="00766AA5">
              <w:rPr>
                <w:sz w:val="20"/>
                <w:szCs w:val="20"/>
              </w:rPr>
              <w:t>2020.</w:t>
            </w:r>
          </w:p>
        </w:tc>
        <w:tc>
          <w:tcPr>
            <w:tcW w:w="1276" w:type="dxa"/>
            <w:shd w:val="clear" w:color="auto" w:fill="auto"/>
            <w:noWrap/>
            <w:vAlign w:val="bottom"/>
            <w:hideMark/>
          </w:tcPr>
          <w:p w:rsidR="001F691E" w:rsidRPr="00766AA5" w:rsidRDefault="001F691E" w:rsidP="001F691E">
            <w:pPr>
              <w:jc w:val="center"/>
              <w:rPr>
                <w:sz w:val="20"/>
                <w:szCs w:val="20"/>
              </w:rPr>
            </w:pPr>
            <w:r w:rsidRPr="00766AA5">
              <w:rPr>
                <w:sz w:val="20"/>
                <w:szCs w:val="20"/>
              </w:rPr>
              <w:t>2021.</w:t>
            </w:r>
          </w:p>
        </w:tc>
        <w:tc>
          <w:tcPr>
            <w:tcW w:w="1276" w:type="dxa"/>
            <w:shd w:val="clear" w:color="auto" w:fill="auto"/>
            <w:noWrap/>
            <w:vAlign w:val="bottom"/>
            <w:hideMark/>
          </w:tcPr>
          <w:p w:rsidR="001F691E" w:rsidRPr="00766AA5" w:rsidRDefault="001F691E" w:rsidP="001F691E">
            <w:pPr>
              <w:jc w:val="center"/>
              <w:rPr>
                <w:sz w:val="20"/>
                <w:szCs w:val="20"/>
              </w:rPr>
            </w:pPr>
            <w:r w:rsidRPr="00766AA5">
              <w:rPr>
                <w:sz w:val="20"/>
                <w:szCs w:val="20"/>
              </w:rPr>
              <w:t>2022.</w:t>
            </w:r>
          </w:p>
        </w:tc>
      </w:tr>
      <w:tr w:rsidR="00766AA5" w:rsidRPr="00766AA5" w:rsidTr="00BE5A73">
        <w:trPr>
          <w:trHeight w:val="618"/>
        </w:trPr>
        <w:tc>
          <w:tcPr>
            <w:tcW w:w="5070" w:type="dxa"/>
            <w:shd w:val="clear" w:color="auto" w:fill="auto"/>
            <w:vAlign w:val="center"/>
            <w:hideMark/>
          </w:tcPr>
          <w:p w:rsidR="00BE5A73" w:rsidRPr="00766AA5" w:rsidRDefault="00BE5A73" w:rsidP="00E84486">
            <w:pPr>
              <w:rPr>
                <w:i/>
                <w:iCs/>
                <w:sz w:val="20"/>
                <w:szCs w:val="20"/>
              </w:rPr>
            </w:pPr>
            <w:r w:rsidRPr="00766AA5">
              <w:rPr>
                <w:i/>
                <w:iCs/>
                <w:sz w:val="20"/>
                <w:szCs w:val="20"/>
              </w:rPr>
              <w:t>Broj sufinanciranih kulturno umjetničkih društava</w:t>
            </w:r>
          </w:p>
        </w:tc>
        <w:tc>
          <w:tcPr>
            <w:tcW w:w="1134" w:type="dxa"/>
            <w:shd w:val="clear" w:color="auto" w:fill="auto"/>
            <w:noWrap/>
            <w:vAlign w:val="center"/>
            <w:hideMark/>
          </w:tcPr>
          <w:p w:rsidR="00BE5A73" w:rsidRPr="00766AA5" w:rsidRDefault="00BE5A73" w:rsidP="00BE5A73">
            <w:pPr>
              <w:jc w:val="center"/>
              <w:rPr>
                <w:sz w:val="20"/>
                <w:szCs w:val="20"/>
              </w:rPr>
            </w:pPr>
            <w:r w:rsidRPr="00766AA5">
              <w:rPr>
                <w:sz w:val="20"/>
                <w:szCs w:val="20"/>
              </w:rPr>
              <w:t>24</w:t>
            </w:r>
          </w:p>
        </w:tc>
        <w:tc>
          <w:tcPr>
            <w:tcW w:w="1275" w:type="dxa"/>
            <w:shd w:val="clear" w:color="auto" w:fill="auto"/>
            <w:noWrap/>
            <w:vAlign w:val="center"/>
          </w:tcPr>
          <w:p w:rsidR="00BE5A73" w:rsidRPr="00766AA5" w:rsidRDefault="00BE5A73" w:rsidP="00BE5A73">
            <w:pPr>
              <w:jc w:val="center"/>
              <w:rPr>
                <w:sz w:val="20"/>
                <w:szCs w:val="20"/>
              </w:rPr>
            </w:pPr>
            <w:r w:rsidRPr="00766AA5">
              <w:rPr>
                <w:sz w:val="20"/>
                <w:szCs w:val="20"/>
              </w:rPr>
              <w:t>25</w:t>
            </w:r>
          </w:p>
        </w:tc>
        <w:tc>
          <w:tcPr>
            <w:tcW w:w="1276" w:type="dxa"/>
            <w:shd w:val="clear" w:color="auto" w:fill="auto"/>
            <w:noWrap/>
            <w:vAlign w:val="center"/>
          </w:tcPr>
          <w:p w:rsidR="00BE5A73" w:rsidRPr="00766AA5" w:rsidRDefault="00BE5A73" w:rsidP="00BE5A73">
            <w:pPr>
              <w:jc w:val="center"/>
              <w:rPr>
                <w:sz w:val="20"/>
                <w:szCs w:val="20"/>
              </w:rPr>
            </w:pPr>
            <w:r w:rsidRPr="00766AA5">
              <w:rPr>
                <w:sz w:val="20"/>
                <w:szCs w:val="20"/>
              </w:rPr>
              <w:t>26</w:t>
            </w:r>
          </w:p>
        </w:tc>
        <w:tc>
          <w:tcPr>
            <w:tcW w:w="1276" w:type="dxa"/>
            <w:shd w:val="clear" w:color="auto" w:fill="auto"/>
            <w:noWrap/>
            <w:vAlign w:val="center"/>
          </w:tcPr>
          <w:p w:rsidR="00BE5A73" w:rsidRPr="00766AA5" w:rsidRDefault="00BE5A73" w:rsidP="00BE5A73">
            <w:pPr>
              <w:jc w:val="center"/>
              <w:rPr>
                <w:sz w:val="20"/>
                <w:szCs w:val="20"/>
              </w:rPr>
            </w:pPr>
            <w:r w:rsidRPr="00766AA5">
              <w:rPr>
                <w:sz w:val="20"/>
                <w:szCs w:val="20"/>
              </w:rPr>
              <w:t>27</w:t>
            </w:r>
          </w:p>
        </w:tc>
      </w:tr>
      <w:tr w:rsidR="00766AA5" w:rsidRPr="00766AA5" w:rsidTr="00820A13">
        <w:trPr>
          <w:trHeight w:val="300"/>
        </w:trPr>
        <w:tc>
          <w:tcPr>
            <w:tcW w:w="10031" w:type="dxa"/>
            <w:gridSpan w:val="5"/>
            <w:shd w:val="clear" w:color="000000" w:fill="F2F2F2"/>
            <w:hideMark/>
          </w:tcPr>
          <w:p w:rsidR="00326099" w:rsidRPr="00766AA5" w:rsidRDefault="00996804" w:rsidP="00996804">
            <w:pPr>
              <w:rPr>
                <w:b/>
                <w:bCs/>
                <w:sz w:val="20"/>
                <w:szCs w:val="20"/>
              </w:rPr>
            </w:pPr>
            <w:r w:rsidRPr="00766AA5">
              <w:rPr>
                <w:b/>
                <w:bCs/>
                <w:sz w:val="20"/>
                <w:szCs w:val="20"/>
              </w:rPr>
              <w:t>Naziv aktivnosti/projekta u Proračunu:</w:t>
            </w:r>
            <w:r w:rsidR="00326099" w:rsidRPr="00766AA5">
              <w:rPr>
                <w:b/>
                <w:bCs/>
                <w:sz w:val="20"/>
                <w:szCs w:val="20"/>
              </w:rPr>
              <w:t xml:space="preserve"> OSTALI POSEBNI PROGRAMI</w:t>
            </w:r>
          </w:p>
        </w:tc>
      </w:tr>
      <w:tr w:rsidR="00766AA5" w:rsidRPr="00766AA5" w:rsidTr="00820A13">
        <w:trPr>
          <w:trHeight w:val="251"/>
        </w:trPr>
        <w:tc>
          <w:tcPr>
            <w:tcW w:w="6204" w:type="dxa"/>
            <w:gridSpan w:val="2"/>
            <w:vMerge w:val="restart"/>
            <w:shd w:val="clear" w:color="auto" w:fill="auto"/>
            <w:vAlign w:val="center"/>
            <w:hideMark/>
          </w:tcPr>
          <w:p w:rsidR="00326099" w:rsidRPr="00766AA5" w:rsidRDefault="00326099"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6099" w:rsidRPr="00766AA5" w:rsidRDefault="00326099"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DE2568" w:rsidRPr="00766AA5" w:rsidRDefault="00DE2568" w:rsidP="00DE2568">
            <w:pPr>
              <w:rPr>
                <w:sz w:val="20"/>
                <w:szCs w:val="20"/>
              </w:rPr>
            </w:pPr>
          </w:p>
        </w:tc>
        <w:tc>
          <w:tcPr>
            <w:tcW w:w="1275" w:type="dxa"/>
            <w:shd w:val="clear" w:color="auto" w:fill="auto"/>
            <w:noWrap/>
            <w:vAlign w:val="bottom"/>
            <w:hideMark/>
          </w:tcPr>
          <w:p w:rsidR="00DE2568" w:rsidRPr="00766AA5" w:rsidRDefault="00DE2568" w:rsidP="00DE2568">
            <w:pPr>
              <w:jc w:val="center"/>
              <w:rPr>
                <w:sz w:val="20"/>
                <w:szCs w:val="20"/>
              </w:rPr>
            </w:pPr>
            <w:r w:rsidRPr="00766AA5">
              <w:rPr>
                <w:sz w:val="20"/>
                <w:szCs w:val="20"/>
              </w:rPr>
              <w:t>2020.</w:t>
            </w:r>
          </w:p>
        </w:tc>
        <w:tc>
          <w:tcPr>
            <w:tcW w:w="1276" w:type="dxa"/>
            <w:shd w:val="clear" w:color="auto" w:fill="auto"/>
            <w:noWrap/>
            <w:vAlign w:val="bottom"/>
            <w:hideMark/>
          </w:tcPr>
          <w:p w:rsidR="00DE2568" w:rsidRPr="00766AA5" w:rsidRDefault="00DE2568" w:rsidP="00DE2568">
            <w:pPr>
              <w:jc w:val="center"/>
              <w:rPr>
                <w:sz w:val="20"/>
                <w:szCs w:val="20"/>
              </w:rPr>
            </w:pPr>
            <w:r w:rsidRPr="00766AA5">
              <w:rPr>
                <w:sz w:val="20"/>
                <w:szCs w:val="20"/>
              </w:rPr>
              <w:t>2021.</w:t>
            </w:r>
          </w:p>
        </w:tc>
        <w:tc>
          <w:tcPr>
            <w:tcW w:w="1276" w:type="dxa"/>
            <w:shd w:val="clear" w:color="auto" w:fill="auto"/>
            <w:noWrap/>
            <w:vAlign w:val="bottom"/>
            <w:hideMark/>
          </w:tcPr>
          <w:p w:rsidR="00DE2568" w:rsidRPr="00766AA5" w:rsidRDefault="00DE2568" w:rsidP="00DE2568">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DE2568" w:rsidRPr="00766AA5" w:rsidRDefault="00DE2568" w:rsidP="001E1C70">
            <w:pPr>
              <w:jc w:val="both"/>
              <w:rPr>
                <w:rFonts w:eastAsia="Calibri"/>
                <w:sz w:val="20"/>
                <w:szCs w:val="20"/>
                <w:lang w:eastAsia="en-US"/>
              </w:rPr>
            </w:pPr>
            <w:r w:rsidRPr="00766AA5">
              <w:rPr>
                <w:rFonts w:eastAsia="Calibri"/>
                <w:sz w:val="20"/>
                <w:szCs w:val="20"/>
                <w:lang w:eastAsia="en-US"/>
              </w:rPr>
              <w:t>Posebni projekti Gradske knjižnice Samobor tijekom 2020. godine su:</w:t>
            </w:r>
          </w:p>
          <w:p w:rsidR="00DE2568" w:rsidRPr="00766AA5" w:rsidRDefault="00DE2568" w:rsidP="001E1C70">
            <w:pPr>
              <w:jc w:val="both"/>
              <w:rPr>
                <w:rFonts w:eastAsia="Calibri"/>
                <w:sz w:val="20"/>
                <w:szCs w:val="20"/>
                <w:lang w:eastAsia="en-US"/>
              </w:rPr>
            </w:pPr>
            <w:r w:rsidRPr="00766AA5">
              <w:rPr>
                <w:rFonts w:eastAsia="Calibri"/>
                <w:sz w:val="20"/>
                <w:szCs w:val="20"/>
                <w:lang w:eastAsia="en-US"/>
              </w:rPr>
              <w:t>Volim hrvatski, Volim prirodu, Dani dramskog odgoja, Obilježavanje 120. godišnjice Gradske knjižnice Samobor, Dani kratkopričaša, Brošura o A.G. Matošu, Mjesec hrvatske knjige, Noć knjige, 8. Zbirka kratke priče s natječaja iz 2020. god.</w:t>
            </w:r>
          </w:p>
          <w:p w:rsidR="00DE2568" w:rsidRPr="00766AA5" w:rsidRDefault="00DE2568" w:rsidP="001E1C70">
            <w:pPr>
              <w:jc w:val="both"/>
              <w:rPr>
                <w:rFonts w:eastAsia="Calibri"/>
                <w:sz w:val="20"/>
                <w:szCs w:val="20"/>
                <w:lang w:eastAsia="en-US"/>
              </w:rPr>
            </w:pPr>
            <w:r w:rsidRPr="00766AA5">
              <w:rPr>
                <w:rFonts w:eastAsia="Calibri"/>
                <w:sz w:val="20"/>
                <w:szCs w:val="20"/>
                <w:lang w:eastAsia="en-US"/>
              </w:rPr>
              <w:t>Ostali posebni programi u 2020. godini kod Samoborskog muzeja uključuju: Legende samoborskog kraja, Izložba keramike umjetnice Grozdane Korpar, Akvareli na skeli, Obljetnica rođenja Wilhelmine Kulmer, Izložba Vjekoslava Noršća, Izložba povodom 145. obljetnice prvog izleta HPD-a u Samoborsko gorje, Izložba akvarela oldtimer-a, Ljeto u Muzeju – grafike, Obljetnice rođenja Ivice Sudnika i Stjepana Oreškovića i dr.</w:t>
            </w:r>
          </w:p>
          <w:p w:rsidR="00DE2568" w:rsidRPr="00766AA5" w:rsidRDefault="00DE2568" w:rsidP="001E1C70">
            <w:pPr>
              <w:jc w:val="both"/>
              <w:rPr>
                <w:rFonts w:eastAsia="Calibri"/>
                <w:sz w:val="20"/>
                <w:szCs w:val="20"/>
                <w:lang w:eastAsia="en-US"/>
              </w:rPr>
            </w:pPr>
            <w:r w:rsidRPr="00766AA5">
              <w:rPr>
                <w:rFonts w:eastAsia="Calibri"/>
                <w:sz w:val="20"/>
                <w:szCs w:val="20"/>
                <w:lang w:eastAsia="en-US"/>
              </w:rPr>
              <w:t>Ishodište za planirana sredstva odnosi se na broj programa te posebne troškove koje uključuju procijenjene troškove zakupnina i najamnina temeljem važećih cijena, troškove ugovora za izvođače temeljem ponuda za realizaciju programa, troškove reprezentacije sukladno troškovima za iste programe iz proteklog razdoblja.</w:t>
            </w:r>
          </w:p>
        </w:tc>
        <w:tc>
          <w:tcPr>
            <w:tcW w:w="1275" w:type="dxa"/>
            <w:shd w:val="clear" w:color="auto" w:fill="auto"/>
            <w:noWrap/>
            <w:vAlign w:val="center"/>
            <w:hideMark/>
          </w:tcPr>
          <w:p w:rsidR="00DE2568" w:rsidRPr="00766AA5" w:rsidRDefault="00DE2568" w:rsidP="00BB008D">
            <w:pPr>
              <w:jc w:val="right"/>
              <w:rPr>
                <w:b/>
                <w:sz w:val="20"/>
                <w:szCs w:val="20"/>
              </w:rPr>
            </w:pPr>
            <w:r w:rsidRPr="00766AA5">
              <w:rPr>
                <w:b/>
                <w:sz w:val="20"/>
                <w:szCs w:val="20"/>
              </w:rPr>
              <w:t>209.070</w:t>
            </w:r>
          </w:p>
        </w:tc>
        <w:tc>
          <w:tcPr>
            <w:tcW w:w="1276" w:type="dxa"/>
            <w:shd w:val="clear" w:color="auto" w:fill="auto"/>
            <w:noWrap/>
            <w:vAlign w:val="center"/>
            <w:hideMark/>
          </w:tcPr>
          <w:p w:rsidR="00DE2568" w:rsidRPr="00766AA5" w:rsidRDefault="00DE2568" w:rsidP="00BB008D">
            <w:pPr>
              <w:jc w:val="right"/>
              <w:rPr>
                <w:b/>
                <w:sz w:val="20"/>
                <w:szCs w:val="20"/>
              </w:rPr>
            </w:pPr>
            <w:r w:rsidRPr="00766AA5">
              <w:rPr>
                <w:b/>
                <w:sz w:val="20"/>
                <w:szCs w:val="20"/>
              </w:rPr>
              <w:t>204.070</w:t>
            </w:r>
          </w:p>
        </w:tc>
        <w:tc>
          <w:tcPr>
            <w:tcW w:w="1276" w:type="dxa"/>
            <w:shd w:val="clear" w:color="auto" w:fill="auto"/>
            <w:noWrap/>
            <w:vAlign w:val="center"/>
            <w:hideMark/>
          </w:tcPr>
          <w:p w:rsidR="00DE2568" w:rsidRPr="00766AA5" w:rsidRDefault="00DE2568" w:rsidP="00BB008D">
            <w:pPr>
              <w:jc w:val="right"/>
              <w:rPr>
                <w:b/>
                <w:sz w:val="20"/>
                <w:szCs w:val="20"/>
              </w:rPr>
            </w:pPr>
            <w:r w:rsidRPr="00766AA5">
              <w:rPr>
                <w:b/>
                <w:sz w:val="20"/>
                <w:szCs w:val="20"/>
              </w:rPr>
              <w:t>204.070</w:t>
            </w:r>
          </w:p>
        </w:tc>
      </w:tr>
      <w:tr w:rsidR="00766AA5" w:rsidRPr="00766AA5" w:rsidTr="00820A13">
        <w:trPr>
          <w:trHeight w:val="295"/>
        </w:trPr>
        <w:tc>
          <w:tcPr>
            <w:tcW w:w="5070" w:type="dxa"/>
            <w:vMerge w:val="restart"/>
            <w:shd w:val="clear" w:color="auto" w:fill="auto"/>
            <w:vAlign w:val="center"/>
            <w:hideMark/>
          </w:tcPr>
          <w:p w:rsidR="00BB008D" w:rsidRPr="00766AA5" w:rsidRDefault="00BB008D" w:rsidP="00BB008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BB008D" w:rsidRPr="00766AA5" w:rsidRDefault="00BB008D" w:rsidP="00BB008D">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BB008D" w:rsidRPr="00766AA5" w:rsidRDefault="00BB008D" w:rsidP="00BB008D">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BB008D" w:rsidRPr="00766AA5" w:rsidRDefault="00BB008D" w:rsidP="00BB008D">
            <w:pPr>
              <w:rPr>
                <w:sz w:val="20"/>
                <w:szCs w:val="20"/>
              </w:rPr>
            </w:pPr>
          </w:p>
        </w:tc>
        <w:tc>
          <w:tcPr>
            <w:tcW w:w="1134" w:type="dxa"/>
            <w:vMerge/>
            <w:vAlign w:val="center"/>
            <w:hideMark/>
          </w:tcPr>
          <w:p w:rsidR="00BB008D" w:rsidRPr="00766AA5" w:rsidRDefault="00BB008D" w:rsidP="00BB008D">
            <w:pPr>
              <w:rPr>
                <w:sz w:val="20"/>
                <w:szCs w:val="20"/>
              </w:rPr>
            </w:pPr>
          </w:p>
        </w:tc>
        <w:tc>
          <w:tcPr>
            <w:tcW w:w="1275" w:type="dxa"/>
            <w:shd w:val="clear" w:color="auto" w:fill="auto"/>
            <w:noWrap/>
            <w:vAlign w:val="bottom"/>
            <w:hideMark/>
          </w:tcPr>
          <w:p w:rsidR="00BB008D" w:rsidRPr="00766AA5" w:rsidRDefault="00BB008D" w:rsidP="00BB008D">
            <w:pPr>
              <w:jc w:val="center"/>
              <w:rPr>
                <w:sz w:val="20"/>
                <w:szCs w:val="20"/>
              </w:rPr>
            </w:pPr>
            <w:r w:rsidRPr="00766AA5">
              <w:rPr>
                <w:sz w:val="20"/>
                <w:szCs w:val="20"/>
              </w:rPr>
              <w:t>2020.</w:t>
            </w:r>
          </w:p>
        </w:tc>
        <w:tc>
          <w:tcPr>
            <w:tcW w:w="1276" w:type="dxa"/>
            <w:shd w:val="clear" w:color="auto" w:fill="auto"/>
            <w:noWrap/>
            <w:vAlign w:val="bottom"/>
            <w:hideMark/>
          </w:tcPr>
          <w:p w:rsidR="00BB008D" w:rsidRPr="00766AA5" w:rsidRDefault="00BB008D" w:rsidP="00BB008D">
            <w:pPr>
              <w:jc w:val="center"/>
              <w:rPr>
                <w:sz w:val="20"/>
                <w:szCs w:val="20"/>
              </w:rPr>
            </w:pPr>
            <w:r w:rsidRPr="00766AA5">
              <w:rPr>
                <w:sz w:val="20"/>
                <w:szCs w:val="20"/>
              </w:rPr>
              <w:t>2021.</w:t>
            </w:r>
          </w:p>
        </w:tc>
        <w:tc>
          <w:tcPr>
            <w:tcW w:w="1276" w:type="dxa"/>
            <w:shd w:val="clear" w:color="auto" w:fill="auto"/>
            <w:noWrap/>
            <w:vAlign w:val="bottom"/>
            <w:hideMark/>
          </w:tcPr>
          <w:p w:rsidR="00BB008D" w:rsidRPr="00766AA5" w:rsidRDefault="00BB008D" w:rsidP="00BB008D">
            <w:pPr>
              <w:jc w:val="center"/>
              <w:rPr>
                <w:sz w:val="20"/>
                <w:szCs w:val="20"/>
              </w:rPr>
            </w:pPr>
            <w:r w:rsidRPr="00766AA5">
              <w:rPr>
                <w:sz w:val="20"/>
                <w:szCs w:val="20"/>
              </w:rPr>
              <w:t>2022.</w:t>
            </w:r>
          </w:p>
        </w:tc>
      </w:tr>
      <w:tr w:rsidR="00766AA5" w:rsidRPr="00766AA5" w:rsidTr="00820A13">
        <w:trPr>
          <w:trHeight w:val="618"/>
        </w:trPr>
        <w:tc>
          <w:tcPr>
            <w:tcW w:w="5070" w:type="dxa"/>
            <w:shd w:val="clear" w:color="auto" w:fill="auto"/>
            <w:vAlign w:val="center"/>
            <w:hideMark/>
          </w:tcPr>
          <w:p w:rsidR="00326099" w:rsidRPr="00766AA5" w:rsidRDefault="00326099" w:rsidP="00E84486">
            <w:pPr>
              <w:rPr>
                <w:i/>
                <w:iCs/>
                <w:sz w:val="20"/>
                <w:szCs w:val="20"/>
              </w:rPr>
            </w:pPr>
            <w:r w:rsidRPr="00766AA5">
              <w:rPr>
                <w:i/>
                <w:iCs/>
                <w:sz w:val="20"/>
                <w:szCs w:val="20"/>
              </w:rPr>
              <w:t xml:space="preserve">Postotak ostvarenja Programa javnih potreba u kulturi Grada Samobora – realizacija planiranih programa </w:t>
            </w:r>
          </w:p>
        </w:tc>
        <w:tc>
          <w:tcPr>
            <w:tcW w:w="1134" w:type="dxa"/>
            <w:shd w:val="clear" w:color="auto" w:fill="auto"/>
            <w:noWrap/>
            <w:vAlign w:val="center"/>
            <w:hideMark/>
          </w:tcPr>
          <w:p w:rsidR="00326099" w:rsidRPr="00766AA5" w:rsidRDefault="00326099" w:rsidP="00E84486">
            <w:pPr>
              <w:jc w:val="center"/>
              <w:rPr>
                <w:sz w:val="20"/>
                <w:szCs w:val="20"/>
              </w:rPr>
            </w:pPr>
            <w:r w:rsidRPr="00766AA5">
              <w:rPr>
                <w:sz w:val="20"/>
                <w:szCs w:val="20"/>
              </w:rPr>
              <w:t>100%</w:t>
            </w:r>
          </w:p>
        </w:tc>
        <w:tc>
          <w:tcPr>
            <w:tcW w:w="1275" w:type="dxa"/>
            <w:shd w:val="clear" w:color="auto" w:fill="auto"/>
            <w:noWrap/>
            <w:vAlign w:val="center"/>
          </w:tcPr>
          <w:p w:rsidR="00326099" w:rsidRPr="00766AA5" w:rsidRDefault="00326099" w:rsidP="00E84486">
            <w:pPr>
              <w:jc w:val="center"/>
              <w:rPr>
                <w:sz w:val="20"/>
                <w:szCs w:val="20"/>
              </w:rPr>
            </w:pPr>
            <w:r w:rsidRPr="00766AA5">
              <w:rPr>
                <w:sz w:val="20"/>
                <w:szCs w:val="20"/>
              </w:rPr>
              <w:t>100%</w:t>
            </w:r>
          </w:p>
        </w:tc>
        <w:tc>
          <w:tcPr>
            <w:tcW w:w="1276" w:type="dxa"/>
            <w:shd w:val="clear" w:color="auto" w:fill="auto"/>
            <w:noWrap/>
            <w:vAlign w:val="center"/>
          </w:tcPr>
          <w:p w:rsidR="00326099" w:rsidRPr="00766AA5" w:rsidRDefault="00326099" w:rsidP="00E84486">
            <w:pPr>
              <w:jc w:val="center"/>
              <w:rPr>
                <w:sz w:val="20"/>
                <w:szCs w:val="20"/>
              </w:rPr>
            </w:pPr>
            <w:r w:rsidRPr="00766AA5">
              <w:rPr>
                <w:sz w:val="20"/>
                <w:szCs w:val="20"/>
              </w:rPr>
              <w:t>100%</w:t>
            </w:r>
          </w:p>
        </w:tc>
        <w:tc>
          <w:tcPr>
            <w:tcW w:w="1276" w:type="dxa"/>
            <w:shd w:val="clear" w:color="auto" w:fill="auto"/>
            <w:noWrap/>
            <w:vAlign w:val="center"/>
          </w:tcPr>
          <w:p w:rsidR="00326099" w:rsidRPr="00766AA5" w:rsidRDefault="00326099"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8856AA" w:rsidRPr="00766AA5" w:rsidRDefault="00996804" w:rsidP="00996804">
            <w:pPr>
              <w:rPr>
                <w:b/>
                <w:bCs/>
                <w:sz w:val="20"/>
                <w:szCs w:val="20"/>
                <w:highlight w:val="yellow"/>
              </w:rPr>
            </w:pPr>
            <w:r w:rsidRPr="00766AA5">
              <w:rPr>
                <w:b/>
                <w:bCs/>
                <w:sz w:val="20"/>
                <w:szCs w:val="20"/>
              </w:rPr>
              <w:t>Naziv aktivnosti/projekta u Proračunu:</w:t>
            </w:r>
            <w:r w:rsidR="008856AA" w:rsidRPr="00766AA5">
              <w:rPr>
                <w:b/>
                <w:bCs/>
                <w:sz w:val="20"/>
                <w:szCs w:val="20"/>
              </w:rPr>
              <w:t xml:space="preserve"> SAMOBORSKA GLAZBENA JESEN</w:t>
            </w:r>
          </w:p>
        </w:tc>
      </w:tr>
      <w:tr w:rsidR="00766AA5" w:rsidRPr="00766AA5" w:rsidTr="00820A13">
        <w:trPr>
          <w:trHeight w:val="251"/>
        </w:trPr>
        <w:tc>
          <w:tcPr>
            <w:tcW w:w="6204" w:type="dxa"/>
            <w:gridSpan w:val="2"/>
            <w:vMerge w:val="restart"/>
            <w:shd w:val="clear" w:color="auto" w:fill="auto"/>
            <w:vAlign w:val="center"/>
            <w:hideMark/>
          </w:tcPr>
          <w:p w:rsidR="008856AA" w:rsidRPr="00766AA5" w:rsidRDefault="008856AA" w:rsidP="00E84486">
            <w:pPr>
              <w:jc w:val="center"/>
              <w:rPr>
                <w:sz w:val="20"/>
                <w:szCs w:val="20"/>
              </w:rPr>
            </w:pPr>
            <w:r w:rsidRPr="00766AA5">
              <w:rPr>
                <w:sz w:val="20"/>
                <w:szCs w:val="20"/>
              </w:rPr>
              <w:lastRenderedPageBreak/>
              <w:t>Obrazloženje aktivnosti/projekta</w:t>
            </w:r>
          </w:p>
        </w:tc>
        <w:tc>
          <w:tcPr>
            <w:tcW w:w="3827" w:type="dxa"/>
            <w:gridSpan w:val="3"/>
            <w:shd w:val="clear" w:color="auto" w:fill="auto"/>
            <w:noWrap/>
            <w:vAlign w:val="center"/>
            <w:hideMark/>
          </w:tcPr>
          <w:p w:rsidR="008856AA" w:rsidRPr="00766AA5" w:rsidRDefault="008856AA"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733DB" w:rsidRPr="00766AA5" w:rsidRDefault="001733DB" w:rsidP="001733DB">
            <w:pPr>
              <w:rPr>
                <w:sz w:val="20"/>
                <w:szCs w:val="20"/>
              </w:rPr>
            </w:pPr>
          </w:p>
        </w:tc>
        <w:tc>
          <w:tcPr>
            <w:tcW w:w="1275" w:type="dxa"/>
            <w:shd w:val="clear" w:color="auto" w:fill="auto"/>
            <w:noWrap/>
            <w:vAlign w:val="bottom"/>
            <w:hideMark/>
          </w:tcPr>
          <w:p w:rsidR="001733DB" w:rsidRPr="00766AA5" w:rsidRDefault="001733DB" w:rsidP="001733DB">
            <w:pPr>
              <w:jc w:val="center"/>
              <w:rPr>
                <w:sz w:val="20"/>
                <w:szCs w:val="20"/>
              </w:rPr>
            </w:pPr>
            <w:r w:rsidRPr="00766AA5">
              <w:rPr>
                <w:sz w:val="20"/>
                <w:szCs w:val="20"/>
              </w:rPr>
              <w:t>2020.</w:t>
            </w:r>
          </w:p>
        </w:tc>
        <w:tc>
          <w:tcPr>
            <w:tcW w:w="1276" w:type="dxa"/>
            <w:shd w:val="clear" w:color="auto" w:fill="auto"/>
            <w:noWrap/>
            <w:vAlign w:val="bottom"/>
            <w:hideMark/>
          </w:tcPr>
          <w:p w:rsidR="001733DB" w:rsidRPr="00766AA5" w:rsidRDefault="001733DB" w:rsidP="001733DB">
            <w:pPr>
              <w:jc w:val="center"/>
              <w:rPr>
                <w:sz w:val="20"/>
                <w:szCs w:val="20"/>
              </w:rPr>
            </w:pPr>
            <w:r w:rsidRPr="00766AA5">
              <w:rPr>
                <w:sz w:val="20"/>
                <w:szCs w:val="20"/>
              </w:rPr>
              <w:t>2021.</w:t>
            </w:r>
          </w:p>
        </w:tc>
        <w:tc>
          <w:tcPr>
            <w:tcW w:w="1276" w:type="dxa"/>
            <w:shd w:val="clear" w:color="auto" w:fill="auto"/>
            <w:noWrap/>
            <w:vAlign w:val="bottom"/>
            <w:hideMark/>
          </w:tcPr>
          <w:p w:rsidR="001733DB" w:rsidRPr="00766AA5" w:rsidRDefault="001733DB" w:rsidP="001733DB">
            <w:pPr>
              <w:jc w:val="center"/>
              <w:rPr>
                <w:sz w:val="20"/>
                <w:szCs w:val="20"/>
              </w:rPr>
            </w:pPr>
            <w:r w:rsidRPr="00766AA5">
              <w:rPr>
                <w:sz w:val="20"/>
                <w:szCs w:val="20"/>
              </w:rPr>
              <w:t>2022.</w:t>
            </w:r>
          </w:p>
        </w:tc>
      </w:tr>
      <w:tr w:rsidR="00766AA5" w:rsidRPr="00766AA5" w:rsidTr="00391BC3">
        <w:trPr>
          <w:trHeight w:val="416"/>
        </w:trPr>
        <w:tc>
          <w:tcPr>
            <w:tcW w:w="6204" w:type="dxa"/>
            <w:gridSpan w:val="2"/>
            <w:tcBorders>
              <w:bottom w:val="single" w:sz="4" w:space="0" w:color="auto"/>
            </w:tcBorders>
            <w:shd w:val="clear" w:color="auto" w:fill="auto"/>
            <w:noWrap/>
            <w:hideMark/>
          </w:tcPr>
          <w:p w:rsidR="001733DB" w:rsidRPr="00766AA5" w:rsidRDefault="001733DB" w:rsidP="001E1C70">
            <w:pPr>
              <w:jc w:val="both"/>
              <w:rPr>
                <w:rFonts w:eastAsia="Calibri"/>
                <w:sz w:val="20"/>
                <w:szCs w:val="20"/>
                <w:lang w:eastAsia="en-US"/>
              </w:rPr>
            </w:pPr>
            <w:r w:rsidRPr="00766AA5">
              <w:rPr>
                <w:rFonts w:eastAsia="Calibri"/>
                <w:sz w:val="20"/>
                <w:szCs w:val="20"/>
                <w:lang w:eastAsia="en-US"/>
              </w:rPr>
              <w:t>45. Samoborska glazbena jesen (25.9. – 4.10.2020.) jedna je od najznačajnijih kulturnih manifestacija u Gradu Samoboru, a svoje mjesto našla je i na kulturnom kalendaru Hrvatske. Tijekom dva tjedna održat će se 20-ak koncerata te 9. Međunarodno skladateljsko natjecanje New Note, kao i 17. Međunarodno natjecanje mladih glazbenika Ferdo Livadić te međunarodne radionice i seminari udaraljkaša IBMW. Samoborska glazbena jesen pridonosi brendiranju Samobora kao grada kulture i turizma.</w:t>
            </w:r>
          </w:p>
          <w:p w:rsidR="001733DB" w:rsidRPr="00766AA5" w:rsidRDefault="001733DB" w:rsidP="001E1C70">
            <w:pPr>
              <w:jc w:val="both"/>
              <w:rPr>
                <w:rFonts w:eastAsia="Calibri"/>
                <w:sz w:val="20"/>
                <w:szCs w:val="20"/>
                <w:highlight w:val="yellow"/>
                <w:lang w:eastAsia="en-US"/>
              </w:rPr>
            </w:pPr>
            <w:r w:rsidRPr="00766AA5">
              <w:rPr>
                <w:rFonts w:eastAsia="Calibri"/>
                <w:sz w:val="20"/>
                <w:szCs w:val="20"/>
                <w:lang w:eastAsia="en-US"/>
              </w:rPr>
              <w:t>Ishodište za planirana sredstva proizlazi iz iznosa ugovora za izvođače, troška noćenja i reprezentacije za goste i izvođače, troškove promidžbe i ostalih navedenih rashoda, a sve u odnosu na realizaciju iz prethodnog razdoblja te važeće cijene i troškovnike.</w:t>
            </w:r>
          </w:p>
        </w:tc>
        <w:tc>
          <w:tcPr>
            <w:tcW w:w="1275" w:type="dxa"/>
            <w:tcBorders>
              <w:bottom w:val="single" w:sz="4" w:space="0" w:color="auto"/>
            </w:tcBorders>
            <w:shd w:val="clear" w:color="auto" w:fill="auto"/>
            <w:noWrap/>
            <w:vAlign w:val="center"/>
            <w:hideMark/>
          </w:tcPr>
          <w:p w:rsidR="001733DB" w:rsidRPr="00766AA5" w:rsidRDefault="001733DB" w:rsidP="001733DB">
            <w:pPr>
              <w:jc w:val="right"/>
              <w:rPr>
                <w:b/>
                <w:sz w:val="20"/>
                <w:szCs w:val="20"/>
              </w:rPr>
            </w:pPr>
            <w:r w:rsidRPr="00766AA5">
              <w:rPr>
                <w:b/>
                <w:sz w:val="20"/>
                <w:szCs w:val="20"/>
              </w:rPr>
              <w:t>727.800</w:t>
            </w:r>
          </w:p>
        </w:tc>
        <w:tc>
          <w:tcPr>
            <w:tcW w:w="1276" w:type="dxa"/>
            <w:tcBorders>
              <w:bottom w:val="single" w:sz="4" w:space="0" w:color="auto"/>
            </w:tcBorders>
            <w:shd w:val="clear" w:color="auto" w:fill="auto"/>
            <w:noWrap/>
            <w:vAlign w:val="center"/>
            <w:hideMark/>
          </w:tcPr>
          <w:p w:rsidR="001733DB" w:rsidRPr="00766AA5" w:rsidRDefault="001733DB" w:rsidP="001733DB">
            <w:pPr>
              <w:jc w:val="right"/>
              <w:rPr>
                <w:b/>
                <w:sz w:val="20"/>
                <w:szCs w:val="20"/>
              </w:rPr>
            </w:pPr>
            <w:r w:rsidRPr="00766AA5">
              <w:rPr>
                <w:b/>
                <w:sz w:val="20"/>
                <w:szCs w:val="20"/>
              </w:rPr>
              <w:t>727.800</w:t>
            </w:r>
          </w:p>
        </w:tc>
        <w:tc>
          <w:tcPr>
            <w:tcW w:w="1276" w:type="dxa"/>
            <w:tcBorders>
              <w:bottom w:val="single" w:sz="4" w:space="0" w:color="auto"/>
            </w:tcBorders>
            <w:shd w:val="clear" w:color="auto" w:fill="auto"/>
            <w:noWrap/>
            <w:vAlign w:val="center"/>
            <w:hideMark/>
          </w:tcPr>
          <w:p w:rsidR="001733DB" w:rsidRPr="00766AA5" w:rsidRDefault="001733DB" w:rsidP="001733DB">
            <w:pPr>
              <w:jc w:val="right"/>
              <w:rPr>
                <w:b/>
                <w:sz w:val="20"/>
                <w:szCs w:val="20"/>
              </w:rPr>
            </w:pPr>
            <w:r w:rsidRPr="00766AA5">
              <w:rPr>
                <w:b/>
                <w:sz w:val="20"/>
                <w:szCs w:val="20"/>
              </w:rPr>
              <w:t>727.800</w:t>
            </w:r>
          </w:p>
        </w:tc>
      </w:tr>
      <w:tr w:rsidR="00766AA5" w:rsidRPr="00766AA5" w:rsidTr="00391BC3">
        <w:trPr>
          <w:trHeight w:val="295"/>
        </w:trPr>
        <w:tc>
          <w:tcPr>
            <w:tcW w:w="5070" w:type="dxa"/>
            <w:vMerge w:val="restart"/>
            <w:tcBorders>
              <w:top w:val="single" w:sz="4" w:space="0" w:color="auto"/>
            </w:tcBorders>
            <w:shd w:val="clear" w:color="auto" w:fill="auto"/>
            <w:vAlign w:val="center"/>
            <w:hideMark/>
          </w:tcPr>
          <w:p w:rsidR="0035414B" w:rsidRPr="00766AA5" w:rsidRDefault="0035414B" w:rsidP="0035414B">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tcBorders>
              <w:top w:val="single" w:sz="4" w:space="0" w:color="auto"/>
            </w:tcBorders>
            <w:shd w:val="clear" w:color="auto" w:fill="auto"/>
            <w:vAlign w:val="center"/>
            <w:hideMark/>
          </w:tcPr>
          <w:p w:rsidR="0035414B" w:rsidRPr="00766AA5" w:rsidRDefault="0035414B" w:rsidP="0035414B">
            <w:pPr>
              <w:jc w:val="center"/>
              <w:rPr>
                <w:sz w:val="20"/>
                <w:szCs w:val="20"/>
              </w:rPr>
            </w:pPr>
            <w:r w:rsidRPr="00766AA5">
              <w:rPr>
                <w:sz w:val="20"/>
                <w:szCs w:val="20"/>
              </w:rPr>
              <w:t>Polazna vrijednost 2019.</w:t>
            </w:r>
          </w:p>
        </w:tc>
        <w:tc>
          <w:tcPr>
            <w:tcW w:w="3827" w:type="dxa"/>
            <w:gridSpan w:val="3"/>
            <w:tcBorders>
              <w:top w:val="single" w:sz="4" w:space="0" w:color="auto"/>
            </w:tcBorders>
            <w:shd w:val="clear" w:color="auto" w:fill="auto"/>
            <w:noWrap/>
            <w:vAlign w:val="center"/>
            <w:hideMark/>
          </w:tcPr>
          <w:p w:rsidR="0035414B" w:rsidRPr="00766AA5" w:rsidRDefault="0035414B" w:rsidP="0035414B">
            <w:pPr>
              <w:jc w:val="center"/>
              <w:rPr>
                <w:sz w:val="20"/>
                <w:szCs w:val="20"/>
              </w:rPr>
            </w:pPr>
            <w:r w:rsidRPr="00766AA5">
              <w:rPr>
                <w:sz w:val="20"/>
                <w:szCs w:val="20"/>
              </w:rPr>
              <w:t>Ciljana vrijednost pokazatelja uspješnosti</w:t>
            </w:r>
          </w:p>
        </w:tc>
      </w:tr>
      <w:tr w:rsidR="00766AA5" w:rsidRPr="00766AA5" w:rsidTr="003955FA">
        <w:trPr>
          <w:trHeight w:val="384"/>
        </w:trPr>
        <w:tc>
          <w:tcPr>
            <w:tcW w:w="5070" w:type="dxa"/>
            <w:vMerge/>
            <w:vAlign w:val="center"/>
            <w:hideMark/>
          </w:tcPr>
          <w:p w:rsidR="0035414B" w:rsidRPr="00766AA5" w:rsidRDefault="0035414B" w:rsidP="0035414B">
            <w:pPr>
              <w:rPr>
                <w:sz w:val="20"/>
                <w:szCs w:val="20"/>
              </w:rPr>
            </w:pPr>
          </w:p>
        </w:tc>
        <w:tc>
          <w:tcPr>
            <w:tcW w:w="1134" w:type="dxa"/>
            <w:vMerge/>
            <w:vAlign w:val="center"/>
            <w:hideMark/>
          </w:tcPr>
          <w:p w:rsidR="0035414B" w:rsidRPr="00766AA5" w:rsidRDefault="0035414B" w:rsidP="0035414B">
            <w:pPr>
              <w:rPr>
                <w:sz w:val="20"/>
                <w:szCs w:val="20"/>
              </w:rPr>
            </w:pPr>
          </w:p>
        </w:tc>
        <w:tc>
          <w:tcPr>
            <w:tcW w:w="1275" w:type="dxa"/>
            <w:shd w:val="clear" w:color="auto" w:fill="auto"/>
            <w:noWrap/>
            <w:vAlign w:val="bottom"/>
            <w:hideMark/>
          </w:tcPr>
          <w:p w:rsidR="0035414B" w:rsidRPr="00766AA5" w:rsidRDefault="0035414B" w:rsidP="0035414B">
            <w:pPr>
              <w:jc w:val="center"/>
              <w:rPr>
                <w:sz w:val="20"/>
                <w:szCs w:val="20"/>
              </w:rPr>
            </w:pPr>
            <w:r w:rsidRPr="00766AA5">
              <w:rPr>
                <w:sz w:val="20"/>
                <w:szCs w:val="20"/>
              </w:rPr>
              <w:t>2020.</w:t>
            </w:r>
          </w:p>
        </w:tc>
        <w:tc>
          <w:tcPr>
            <w:tcW w:w="1276" w:type="dxa"/>
            <w:shd w:val="clear" w:color="auto" w:fill="auto"/>
            <w:noWrap/>
            <w:vAlign w:val="bottom"/>
            <w:hideMark/>
          </w:tcPr>
          <w:p w:rsidR="0035414B" w:rsidRPr="00766AA5" w:rsidRDefault="0035414B" w:rsidP="0035414B">
            <w:pPr>
              <w:jc w:val="center"/>
              <w:rPr>
                <w:sz w:val="20"/>
                <w:szCs w:val="20"/>
              </w:rPr>
            </w:pPr>
            <w:r w:rsidRPr="00766AA5">
              <w:rPr>
                <w:sz w:val="20"/>
                <w:szCs w:val="20"/>
              </w:rPr>
              <w:t>2021.</w:t>
            </w:r>
          </w:p>
        </w:tc>
        <w:tc>
          <w:tcPr>
            <w:tcW w:w="1276" w:type="dxa"/>
            <w:shd w:val="clear" w:color="auto" w:fill="auto"/>
            <w:noWrap/>
            <w:vAlign w:val="bottom"/>
            <w:hideMark/>
          </w:tcPr>
          <w:p w:rsidR="0035414B" w:rsidRPr="00766AA5" w:rsidRDefault="0035414B" w:rsidP="0035414B">
            <w:pPr>
              <w:jc w:val="center"/>
              <w:rPr>
                <w:sz w:val="20"/>
                <w:szCs w:val="20"/>
              </w:rPr>
            </w:pPr>
            <w:r w:rsidRPr="00766AA5">
              <w:rPr>
                <w:sz w:val="20"/>
                <w:szCs w:val="20"/>
              </w:rPr>
              <w:t>2022.</w:t>
            </w:r>
          </w:p>
        </w:tc>
      </w:tr>
      <w:tr w:rsidR="00766AA5" w:rsidRPr="00766AA5" w:rsidTr="00820A13">
        <w:trPr>
          <w:trHeight w:val="492"/>
        </w:trPr>
        <w:tc>
          <w:tcPr>
            <w:tcW w:w="5070" w:type="dxa"/>
            <w:shd w:val="clear" w:color="auto" w:fill="auto"/>
            <w:vAlign w:val="center"/>
            <w:hideMark/>
          </w:tcPr>
          <w:p w:rsidR="00DE6F52" w:rsidRPr="00766AA5" w:rsidRDefault="00DE6F52" w:rsidP="00E84486">
            <w:pPr>
              <w:rPr>
                <w:i/>
                <w:iCs/>
                <w:sz w:val="20"/>
                <w:szCs w:val="20"/>
              </w:rPr>
            </w:pPr>
            <w:r w:rsidRPr="00766AA5">
              <w:rPr>
                <w:i/>
                <w:iCs/>
                <w:sz w:val="20"/>
                <w:szCs w:val="20"/>
              </w:rPr>
              <w:t xml:space="preserve">Broj posjetitelja </w:t>
            </w:r>
          </w:p>
        </w:tc>
        <w:tc>
          <w:tcPr>
            <w:tcW w:w="1134" w:type="dxa"/>
            <w:shd w:val="clear" w:color="auto" w:fill="auto"/>
            <w:noWrap/>
            <w:vAlign w:val="center"/>
            <w:hideMark/>
          </w:tcPr>
          <w:p w:rsidR="00DE6F52" w:rsidRPr="00766AA5" w:rsidRDefault="00DE6F52" w:rsidP="001770A5">
            <w:pPr>
              <w:jc w:val="center"/>
              <w:rPr>
                <w:sz w:val="20"/>
                <w:szCs w:val="20"/>
              </w:rPr>
            </w:pPr>
            <w:r w:rsidRPr="00766AA5">
              <w:rPr>
                <w:sz w:val="20"/>
                <w:szCs w:val="20"/>
              </w:rPr>
              <w:t>2.0</w:t>
            </w:r>
            <w:r w:rsidR="001770A5" w:rsidRPr="00766AA5">
              <w:rPr>
                <w:sz w:val="20"/>
                <w:szCs w:val="20"/>
              </w:rPr>
              <w:t>9</w:t>
            </w:r>
            <w:r w:rsidRPr="00766AA5">
              <w:rPr>
                <w:sz w:val="20"/>
                <w:szCs w:val="20"/>
              </w:rPr>
              <w:t>0</w:t>
            </w:r>
          </w:p>
        </w:tc>
        <w:tc>
          <w:tcPr>
            <w:tcW w:w="1275" w:type="dxa"/>
            <w:shd w:val="clear" w:color="auto" w:fill="auto"/>
            <w:noWrap/>
            <w:vAlign w:val="center"/>
          </w:tcPr>
          <w:p w:rsidR="00DE6F52" w:rsidRPr="00766AA5" w:rsidRDefault="00DE6F52" w:rsidP="001770A5">
            <w:pPr>
              <w:jc w:val="center"/>
              <w:rPr>
                <w:sz w:val="20"/>
                <w:szCs w:val="20"/>
              </w:rPr>
            </w:pPr>
            <w:r w:rsidRPr="00766AA5">
              <w:rPr>
                <w:sz w:val="20"/>
                <w:szCs w:val="20"/>
              </w:rPr>
              <w:t>2.</w:t>
            </w:r>
            <w:r w:rsidR="001770A5" w:rsidRPr="00766AA5">
              <w:rPr>
                <w:sz w:val="20"/>
                <w:szCs w:val="20"/>
              </w:rPr>
              <w:t>10</w:t>
            </w:r>
            <w:r w:rsidRPr="00766AA5">
              <w:rPr>
                <w:sz w:val="20"/>
                <w:szCs w:val="20"/>
              </w:rPr>
              <w:t>0</w:t>
            </w:r>
          </w:p>
        </w:tc>
        <w:tc>
          <w:tcPr>
            <w:tcW w:w="1276" w:type="dxa"/>
            <w:shd w:val="clear" w:color="auto" w:fill="auto"/>
            <w:noWrap/>
            <w:vAlign w:val="center"/>
          </w:tcPr>
          <w:p w:rsidR="00DE6F52" w:rsidRPr="00766AA5" w:rsidRDefault="00DE6F52" w:rsidP="001770A5">
            <w:pPr>
              <w:jc w:val="center"/>
              <w:rPr>
                <w:sz w:val="20"/>
                <w:szCs w:val="20"/>
              </w:rPr>
            </w:pPr>
            <w:r w:rsidRPr="00766AA5">
              <w:rPr>
                <w:sz w:val="20"/>
                <w:szCs w:val="20"/>
              </w:rPr>
              <w:t>2.1</w:t>
            </w:r>
            <w:r w:rsidR="001770A5" w:rsidRPr="00766AA5">
              <w:rPr>
                <w:sz w:val="20"/>
                <w:szCs w:val="20"/>
              </w:rPr>
              <w:t>1</w:t>
            </w:r>
            <w:r w:rsidRPr="00766AA5">
              <w:rPr>
                <w:sz w:val="20"/>
                <w:szCs w:val="20"/>
              </w:rPr>
              <w:t>0</w:t>
            </w:r>
          </w:p>
        </w:tc>
        <w:tc>
          <w:tcPr>
            <w:tcW w:w="1276" w:type="dxa"/>
            <w:shd w:val="clear" w:color="auto" w:fill="auto"/>
            <w:noWrap/>
            <w:vAlign w:val="center"/>
          </w:tcPr>
          <w:p w:rsidR="00DE6F52" w:rsidRPr="00766AA5" w:rsidRDefault="00DE6F52" w:rsidP="001770A5">
            <w:pPr>
              <w:jc w:val="center"/>
              <w:rPr>
                <w:sz w:val="20"/>
                <w:szCs w:val="20"/>
              </w:rPr>
            </w:pPr>
            <w:r w:rsidRPr="00766AA5">
              <w:rPr>
                <w:sz w:val="20"/>
                <w:szCs w:val="20"/>
              </w:rPr>
              <w:t>2.1</w:t>
            </w:r>
            <w:r w:rsidR="001770A5" w:rsidRPr="00766AA5">
              <w:rPr>
                <w:sz w:val="20"/>
                <w:szCs w:val="20"/>
              </w:rPr>
              <w:t>2</w:t>
            </w:r>
            <w:r w:rsidRPr="00766AA5">
              <w:rPr>
                <w:sz w:val="20"/>
                <w:szCs w:val="20"/>
              </w:rPr>
              <w:t>0</w:t>
            </w:r>
          </w:p>
        </w:tc>
      </w:tr>
      <w:tr w:rsidR="00766AA5" w:rsidRPr="00766AA5" w:rsidTr="00820A13">
        <w:trPr>
          <w:trHeight w:val="300"/>
        </w:trPr>
        <w:tc>
          <w:tcPr>
            <w:tcW w:w="10031" w:type="dxa"/>
            <w:gridSpan w:val="5"/>
            <w:shd w:val="clear" w:color="000000" w:fill="F2F2F2"/>
            <w:hideMark/>
          </w:tcPr>
          <w:p w:rsidR="00A5535A" w:rsidRPr="00766AA5" w:rsidRDefault="00996804" w:rsidP="00996804">
            <w:pPr>
              <w:rPr>
                <w:b/>
                <w:bCs/>
                <w:sz w:val="20"/>
                <w:szCs w:val="20"/>
                <w:highlight w:val="yellow"/>
              </w:rPr>
            </w:pPr>
            <w:r w:rsidRPr="00766AA5">
              <w:rPr>
                <w:b/>
                <w:bCs/>
                <w:sz w:val="20"/>
                <w:szCs w:val="20"/>
              </w:rPr>
              <w:t>Naziv aktivnosti/projekta u Proračunu:</w:t>
            </w:r>
            <w:r w:rsidR="00A5535A" w:rsidRPr="00766AA5">
              <w:rPr>
                <w:b/>
                <w:bCs/>
                <w:sz w:val="20"/>
                <w:szCs w:val="20"/>
              </w:rPr>
              <w:t xml:space="preserve"> SISTEMATIZACIJA ZBIRKE SUDNIK</w:t>
            </w:r>
          </w:p>
        </w:tc>
      </w:tr>
      <w:tr w:rsidR="00766AA5" w:rsidRPr="00766AA5" w:rsidTr="00820A13">
        <w:trPr>
          <w:trHeight w:val="251"/>
        </w:trPr>
        <w:tc>
          <w:tcPr>
            <w:tcW w:w="6204" w:type="dxa"/>
            <w:gridSpan w:val="2"/>
            <w:vMerge w:val="restart"/>
            <w:shd w:val="clear" w:color="auto" w:fill="auto"/>
            <w:vAlign w:val="center"/>
            <w:hideMark/>
          </w:tcPr>
          <w:p w:rsidR="00A5535A" w:rsidRPr="00766AA5" w:rsidRDefault="00A5535A"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A5535A" w:rsidRPr="00766AA5" w:rsidRDefault="00A5535A"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E1C70" w:rsidRPr="00766AA5" w:rsidRDefault="001E1C70" w:rsidP="001E1C70">
            <w:pPr>
              <w:rPr>
                <w:sz w:val="20"/>
                <w:szCs w:val="20"/>
              </w:rPr>
            </w:pPr>
          </w:p>
        </w:tc>
        <w:tc>
          <w:tcPr>
            <w:tcW w:w="1275" w:type="dxa"/>
            <w:shd w:val="clear" w:color="auto" w:fill="auto"/>
            <w:noWrap/>
            <w:vAlign w:val="bottom"/>
            <w:hideMark/>
          </w:tcPr>
          <w:p w:rsidR="001E1C70" w:rsidRPr="00766AA5" w:rsidRDefault="001E1C70" w:rsidP="001E1C70">
            <w:pPr>
              <w:jc w:val="center"/>
              <w:rPr>
                <w:sz w:val="20"/>
                <w:szCs w:val="20"/>
              </w:rPr>
            </w:pPr>
            <w:r w:rsidRPr="00766AA5">
              <w:rPr>
                <w:sz w:val="20"/>
                <w:szCs w:val="20"/>
              </w:rPr>
              <w:t>2020.</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2021.</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1E1C70" w:rsidRPr="00766AA5" w:rsidRDefault="001E1C70" w:rsidP="001E1C70">
            <w:pPr>
              <w:jc w:val="both"/>
              <w:rPr>
                <w:rFonts w:eastAsia="Calibri"/>
                <w:sz w:val="20"/>
                <w:szCs w:val="20"/>
                <w:shd w:val="clear" w:color="auto" w:fill="FFFFFF"/>
                <w:lang w:eastAsia="en-US"/>
              </w:rPr>
            </w:pPr>
            <w:r w:rsidRPr="00766AA5">
              <w:rPr>
                <w:rFonts w:eastAsia="Calibri"/>
                <w:sz w:val="20"/>
                <w:szCs w:val="20"/>
                <w:lang w:eastAsia="en-US"/>
              </w:rPr>
              <w:t xml:space="preserve">Ivica Sudnik, osnivač Samoborskog muzeja, kojemu je bio i direktor od njegova osnutka 1948. do 1981. godine, ostavio je Samoborskom muzeju svoju zbirku. Nastavlja se rad na sistematizaciji zbirke Ivice Sudnika te kroz druge aktivnosti, kao što je primjerice organiziranje „Sudnikovog planinarskog pohoda“, afirmira se lik i djelo ovog znamenitog Samoborca u široj javnosti. </w:t>
            </w:r>
            <w:r w:rsidRPr="00766AA5">
              <w:rPr>
                <w:rFonts w:eastAsia="Calibri"/>
                <w:sz w:val="20"/>
                <w:szCs w:val="20"/>
                <w:shd w:val="clear" w:color="auto" w:fill="FFFFFF"/>
                <w:lang w:eastAsia="en-US"/>
              </w:rPr>
              <w:t>Građa koju je Ivica Sudnik godinama sakupljao i ostavio muzeju nepresušno je vrelo za istraživače prošlosti,  učenike i studente.</w:t>
            </w:r>
          </w:p>
          <w:p w:rsidR="001E1C70" w:rsidRPr="00766AA5" w:rsidRDefault="001E1C70" w:rsidP="001E1C70">
            <w:pPr>
              <w:jc w:val="both"/>
              <w:rPr>
                <w:rFonts w:eastAsia="Calibri"/>
                <w:sz w:val="20"/>
                <w:szCs w:val="20"/>
                <w:lang w:eastAsia="en-US"/>
              </w:rPr>
            </w:pPr>
            <w:r w:rsidRPr="00766AA5">
              <w:rPr>
                <w:rFonts w:eastAsia="Calibri"/>
                <w:sz w:val="20"/>
                <w:szCs w:val="20"/>
                <w:shd w:val="clear" w:color="auto" w:fill="FFFFFF"/>
                <w:lang w:eastAsia="en-US"/>
              </w:rPr>
              <w:t>Ishodište za planirana sredstva proizlazi iz ugovorne obveze Grada Samobora prema ostavštini g. Sudnika.</w:t>
            </w:r>
          </w:p>
        </w:tc>
        <w:tc>
          <w:tcPr>
            <w:tcW w:w="1275" w:type="dxa"/>
            <w:shd w:val="clear" w:color="auto" w:fill="auto"/>
            <w:noWrap/>
            <w:vAlign w:val="center"/>
            <w:hideMark/>
          </w:tcPr>
          <w:p w:rsidR="001E1C70" w:rsidRPr="00766AA5" w:rsidRDefault="001E1C70" w:rsidP="001E1C70">
            <w:pPr>
              <w:jc w:val="right"/>
              <w:rPr>
                <w:b/>
                <w:sz w:val="20"/>
                <w:szCs w:val="20"/>
              </w:rPr>
            </w:pPr>
            <w:r w:rsidRPr="00766AA5">
              <w:rPr>
                <w:b/>
                <w:sz w:val="20"/>
                <w:szCs w:val="20"/>
              </w:rPr>
              <w:t>28.500</w:t>
            </w:r>
          </w:p>
        </w:tc>
        <w:tc>
          <w:tcPr>
            <w:tcW w:w="1276" w:type="dxa"/>
            <w:shd w:val="clear" w:color="auto" w:fill="auto"/>
            <w:noWrap/>
            <w:vAlign w:val="center"/>
            <w:hideMark/>
          </w:tcPr>
          <w:p w:rsidR="001E1C70" w:rsidRPr="00766AA5" w:rsidRDefault="001E1C70" w:rsidP="001E1C70">
            <w:pPr>
              <w:jc w:val="right"/>
              <w:rPr>
                <w:b/>
                <w:sz w:val="20"/>
                <w:szCs w:val="20"/>
              </w:rPr>
            </w:pPr>
            <w:r w:rsidRPr="00766AA5">
              <w:rPr>
                <w:b/>
                <w:sz w:val="20"/>
                <w:szCs w:val="20"/>
              </w:rPr>
              <w:t>28.500</w:t>
            </w:r>
          </w:p>
        </w:tc>
        <w:tc>
          <w:tcPr>
            <w:tcW w:w="1276" w:type="dxa"/>
            <w:shd w:val="clear" w:color="auto" w:fill="auto"/>
            <w:noWrap/>
            <w:vAlign w:val="center"/>
            <w:hideMark/>
          </w:tcPr>
          <w:p w:rsidR="001E1C70" w:rsidRPr="00766AA5" w:rsidRDefault="001E1C70" w:rsidP="001E1C70">
            <w:pPr>
              <w:jc w:val="right"/>
              <w:rPr>
                <w:b/>
                <w:sz w:val="20"/>
                <w:szCs w:val="20"/>
              </w:rPr>
            </w:pPr>
            <w:r w:rsidRPr="00766AA5">
              <w:rPr>
                <w:b/>
                <w:sz w:val="20"/>
                <w:szCs w:val="20"/>
              </w:rPr>
              <w:t>28.500</w:t>
            </w:r>
          </w:p>
        </w:tc>
      </w:tr>
      <w:tr w:rsidR="00766AA5" w:rsidRPr="00766AA5" w:rsidTr="00820A13">
        <w:trPr>
          <w:trHeight w:val="300"/>
        </w:trPr>
        <w:tc>
          <w:tcPr>
            <w:tcW w:w="10031" w:type="dxa"/>
            <w:gridSpan w:val="5"/>
            <w:shd w:val="clear" w:color="000000" w:fill="F2F2F2"/>
            <w:hideMark/>
          </w:tcPr>
          <w:p w:rsidR="00CC44FF" w:rsidRPr="00766AA5" w:rsidRDefault="00996804" w:rsidP="00996804">
            <w:pPr>
              <w:rPr>
                <w:b/>
                <w:bCs/>
                <w:sz w:val="20"/>
                <w:szCs w:val="20"/>
              </w:rPr>
            </w:pPr>
            <w:r w:rsidRPr="00766AA5">
              <w:rPr>
                <w:b/>
                <w:bCs/>
                <w:sz w:val="20"/>
                <w:szCs w:val="20"/>
              </w:rPr>
              <w:t>Naziv aktivnosti/projekta u Proračunu:</w:t>
            </w:r>
            <w:r w:rsidR="00CC44FF" w:rsidRPr="00766AA5">
              <w:rPr>
                <w:b/>
                <w:bCs/>
                <w:sz w:val="20"/>
                <w:szCs w:val="20"/>
              </w:rPr>
              <w:t xml:space="preserve">  GALERIJA PRICA</w:t>
            </w:r>
          </w:p>
        </w:tc>
      </w:tr>
      <w:tr w:rsidR="00766AA5" w:rsidRPr="00766AA5" w:rsidTr="00820A13">
        <w:trPr>
          <w:trHeight w:val="251"/>
        </w:trPr>
        <w:tc>
          <w:tcPr>
            <w:tcW w:w="6204" w:type="dxa"/>
            <w:gridSpan w:val="2"/>
            <w:vMerge w:val="restart"/>
            <w:shd w:val="clear" w:color="auto" w:fill="auto"/>
            <w:vAlign w:val="center"/>
            <w:hideMark/>
          </w:tcPr>
          <w:p w:rsidR="00CC44FF" w:rsidRPr="00766AA5" w:rsidRDefault="00CC44FF"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C44FF" w:rsidRPr="00766AA5" w:rsidRDefault="00CC44FF"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E1C70" w:rsidRPr="00766AA5" w:rsidRDefault="001E1C70" w:rsidP="001E1C70">
            <w:pPr>
              <w:rPr>
                <w:sz w:val="20"/>
                <w:szCs w:val="20"/>
              </w:rPr>
            </w:pPr>
          </w:p>
        </w:tc>
        <w:tc>
          <w:tcPr>
            <w:tcW w:w="1275" w:type="dxa"/>
            <w:shd w:val="clear" w:color="auto" w:fill="auto"/>
            <w:noWrap/>
            <w:vAlign w:val="bottom"/>
            <w:hideMark/>
          </w:tcPr>
          <w:p w:rsidR="001E1C70" w:rsidRPr="00766AA5" w:rsidRDefault="001E1C70" w:rsidP="001E1C70">
            <w:pPr>
              <w:jc w:val="center"/>
              <w:rPr>
                <w:sz w:val="20"/>
                <w:szCs w:val="20"/>
              </w:rPr>
            </w:pPr>
            <w:r w:rsidRPr="00766AA5">
              <w:rPr>
                <w:sz w:val="20"/>
                <w:szCs w:val="20"/>
              </w:rPr>
              <w:t>2020.</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2021.</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205D2B" w:rsidRPr="00766AA5" w:rsidRDefault="00205D2B" w:rsidP="00205D2B">
            <w:pPr>
              <w:jc w:val="both"/>
              <w:rPr>
                <w:rFonts w:eastAsia="Calibri"/>
                <w:sz w:val="20"/>
                <w:szCs w:val="20"/>
                <w:lang w:eastAsia="en-US"/>
              </w:rPr>
            </w:pPr>
            <w:r w:rsidRPr="00766AA5">
              <w:rPr>
                <w:rFonts w:eastAsia="Calibri"/>
                <w:sz w:val="20"/>
                <w:szCs w:val="20"/>
                <w:lang w:eastAsia="en-US"/>
              </w:rPr>
              <w:t>Galerija Prica svečano je otvorena 2002. godine u adaptiranom prostoru zgrade Hrvatskog doma koja je u sklopu Pučkog otvorenog učilišta Samobor. Galerija pohranjuje, čuva i prezentira zbirku donacija Zlatko i Vesna Prica, sistematski prikuplja i obrađuje dokumentaciju povezanu s radom kao i vremenom djelovanja tih umjetnika. Aktivnosti koje Galerija obavlja su: izložbena djelatnost, izdavačka djelatnost, pedagoški rad te koncerti.</w:t>
            </w:r>
          </w:p>
          <w:p w:rsidR="00205D2B" w:rsidRPr="00766AA5" w:rsidRDefault="00205D2B" w:rsidP="00205D2B">
            <w:pPr>
              <w:jc w:val="both"/>
              <w:rPr>
                <w:iCs/>
                <w:sz w:val="20"/>
                <w:szCs w:val="20"/>
              </w:rPr>
            </w:pPr>
            <w:r w:rsidRPr="00766AA5">
              <w:rPr>
                <w:iCs/>
                <w:sz w:val="20"/>
                <w:szCs w:val="20"/>
              </w:rPr>
              <w:t>Uz stalni postav Zlatka Price, u Galeriji  Prica tijekom 2020. godine održat će se desetak izložbi drugih autora, a od 2017. godine aktivnosti Galerije su proširene i na izložbe u galerijskom prostoru Centra za mlade Bunker.</w:t>
            </w:r>
          </w:p>
          <w:p w:rsidR="00205D2B" w:rsidRPr="00766AA5" w:rsidRDefault="00205D2B" w:rsidP="00205D2B">
            <w:pPr>
              <w:jc w:val="both"/>
              <w:rPr>
                <w:rFonts w:eastAsia="Calibri"/>
                <w:sz w:val="20"/>
                <w:szCs w:val="20"/>
                <w:lang w:eastAsia="en-US"/>
              </w:rPr>
            </w:pPr>
            <w:r w:rsidRPr="00766AA5">
              <w:rPr>
                <w:iCs/>
                <w:sz w:val="20"/>
                <w:szCs w:val="20"/>
              </w:rPr>
              <w:t>Ishodište za planirana sredstva proizlazi iz iskazanih potreba korisnika te realizacije prethodnih razdoblja, uzimajući u obzir važeće cijene za potrebne usluge.</w:t>
            </w:r>
          </w:p>
        </w:tc>
        <w:tc>
          <w:tcPr>
            <w:tcW w:w="1275" w:type="dxa"/>
            <w:shd w:val="clear" w:color="auto" w:fill="auto"/>
            <w:noWrap/>
            <w:vAlign w:val="center"/>
            <w:hideMark/>
          </w:tcPr>
          <w:p w:rsidR="00205D2B" w:rsidRPr="00766AA5" w:rsidRDefault="00205D2B" w:rsidP="00205D2B">
            <w:pPr>
              <w:jc w:val="right"/>
              <w:rPr>
                <w:b/>
                <w:sz w:val="20"/>
                <w:szCs w:val="20"/>
              </w:rPr>
            </w:pPr>
            <w:r w:rsidRPr="00766AA5">
              <w:rPr>
                <w:b/>
                <w:sz w:val="20"/>
                <w:szCs w:val="20"/>
              </w:rPr>
              <w:t>155.000</w:t>
            </w:r>
          </w:p>
        </w:tc>
        <w:tc>
          <w:tcPr>
            <w:tcW w:w="1276" w:type="dxa"/>
            <w:shd w:val="clear" w:color="auto" w:fill="auto"/>
            <w:noWrap/>
            <w:vAlign w:val="center"/>
            <w:hideMark/>
          </w:tcPr>
          <w:p w:rsidR="00205D2B" w:rsidRPr="00766AA5" w:rsidRDefault="00205D2B" w:rsidP="00205D2B">
            <w:pPr>
              <w:jc w:val="right"/>
              <w:rPr>
                <w:b/>
                <w:sz w:val="20"/>
                <w:szCs w:val="20"/>
              </w:rPr>
            </w:pPr>
            <w:r w:rsidRPr="00766AA5">
              <w:rPr>
                <w:b/>
                <w:sz w:val="20"/>
                <w:szCs w:val="20"/>
              </w:rPr>
              <w:t>154.000</w:t>
            </w:r>
          </w:p>
        </w:tc>
        <w:tc>
          <w:tcPr>
            <w:tcW w:w="1276" w:type="dxa"/>
            <w:shd w:val="clear" w:color="auto" w:fill="auto"/>
            <w:noWrap/>
            <w:vAlign w:val="center"/>
            <w:hideMark/>
          </w:tcPr>
          <w:p w:rsidR="00205D2B" w:rsidRPr="00766AA5" w:rsidRDefault="00205D2B" w:rsidP="00205D2B">
            <w:pPr>
              <w:jc w:val="right"/>
              <w:rPr>
                <w:b/>
                <w:sz w:val="20"/>
                <w:szCs w:val="20"/>
              </w:rPr>
            </w:pPr>
            <w:r w:rsidRPr="00766AA5">
              <w:rPr>
                <w:b/>
                <w:sz w:val="20"/>
                <w:szCs w:val="20"/>
              </w:rPr>
              <w:t>154.000</w:t>
            </w:r>
          </w:p>
        </w:tc>
      </w:tr>
      <w:tr w:rsidR="00766AA5" w:rsidRPr="00766AA5" w:rsidTr="00820A13">
        <w:trPr>
          <w:trHeight w:val="295"/>
        </w:trPr>
        <w:tc>
          <w:tcPr>
            <w:tcW w:w="5070" w:type="dxa"/>
            <w:vMerge w:val="restart"/>
            <w:shd w:val="clear" w:color="auto" w:fill="auto"/>
            <w:vAlign w:val="center"/>
            <w:hideMark/>
          </w:tcPr>
          <w:p w:rsidR="00B86CAF" w:rsidRPr="00766AA5" w:rsidRDefault="00B86CAF" w:rsidP="00B86CAF">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B86CAF" w:rsidRPr="00766AA5" w:rsidRDefault="00B86CAF" w:rsidP="00B86CAF">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B86CAF" w:rsidRPr="00766AA5" w:rsidRDefault="00B86CAF" w:rsidP="00B86CAF">
            <w:pPr>
              <w:jc w:val="center"/>
              <w:rPr>
                <w:sz w:val="20"/>
                <w:szCs w:val="20"/>
              </w:rPr>
            </w:pPr>
            <w:r w:rsidRPr="00766AA5">
              <w:rPr>
                <w:sz w:val="20"/>
                <w:szCs w:val="20"/>
              </w:rPr>
              <w:t>Ciljana vrijednost pokazatelja uspješnosti</w:t>
            </w:r>
          </w:p>
        </w:tc>
      </w:tr>
      <w:tr w:rsidR="00766AA5" w:rsidRPr="00766AA5" w:rsidTr="00B86CAF">
        <w:trPr>
          <w:trHeight w:val="290"/>
        </w:trPr>
        <w:tc>
          <w:tcPr>
            <w:tcW w:w="5070" w:type="dxa"/>
            <w:vMerge/>
            <w:vAlign w:val="center"/>
            <w:hideMark/>
          </w:tcPr>
          <w:p w:rsidR="00B86CAF" w:rsidRPr="00766AA5" w:rsidRDefault="00B86CAF" w:rsidP="00B86CAF">
            <w:pPr>
              <w:rPr>
                <w:sz w:val="20"/>
                <w:szCs w:val="20"/>
              </w:rPr>
            </w:pPr>
          </w:p>
        </w:tc>
        <w:tc>
          <w:tcPr>
            <w:tcW w:w="1134" w:type="dxa"/>
            <w:vMerge/>
            <w:vAlign w:val="center"/>
            <w:hideMark/>
          </w:tcPr>
          <w:p w:rsidR="00B86CAF" w:rsidRPr="00766AA5" w:rsidRDefault="00B86CAF" w:rsidP="00B86CAF">
            <w:pPr>
              <w:rPr>
                <w:sz w:val="20"/>
                <w:szCs w:val="20"/>
              </w:rPr>
            </w:pPr>
          </w:p>
        </w:tc>
        <w:tc>
          <w:tcPr>
            <w:tcW w:w="1275" w:type="dxa"/>
            <w:shd w:val="clear" w:color="auto" w:fill="auto"/>
            <w:noWrap/>
            <w:vAlign w:val="bottom"/>
            <w:hideMark/>
          </w:tcPr>
          <w:p w:rsidR="00B86CAF" w:rsidRPr="00766AA5" w:rsidRDefault="00B86CAF" w:rsidP="00B86CAF">
            <w:pPr>
              <w:jc w:val="center"/>
              <w:rPr>
                <w:sz w:val="20"/>
                <w:szCs w:val="20"/>
              </w:rPr>
            </w:pPr>
            <w:r w:rsidRPr="00766AA5">
              <w:rPr>
                <w:sz w:val="20"/>
                <w:szCs w:val="20"/>
              </w:rPr>
              <w:t>2020.</w:t>
            </w:r>
          </w:p>
        </w:tc>
        <w:tc>
          <w:tcPr>
            <w:tcW w:w="1276" w:type="dxa"/>
            <w:shd w:val="clear" w:color="auto" w:fill="auto"/>
            <w:noWrap/>
            <w:vAlign w:val="bottom"/>
            <w:hideMark/>
          </w:tcPr>
          <w:p w:rsidR="00B86CAF" w:rsidRPr="00766AA5" w:rsidRDefault="00B86CAF" w:rsidP="00B86CAF">
            <w:pPr>
              <w:jc w:val="center"/>
              <w:rPr>
                <w:sz w:val="20"/>
                <w:szCs w:val="20"/>
              </w:rPr>
            </w:pPr>
            <w:r w:rsidRPr="00766AA5">
              <w:rPr>
                <w:sz w:val="20"/>
                <w:szCs w:val="20"/>
              </w:rPr>
              <w:t>2021.</w:t>
            </w:r>
          </w:p>
        </w:tc>
        <w:tc>
          <w:tcPr>
            <w:tcW w:w="1276" w:type="dxa"/>
            <w:shd w:val="clear" w:color="auto" w:fill="auto"/>
            <w:noWrap/>
            <w:vAlign w:val="bottom"/>
            <w:hideMark/>
          </w:tcPr>
          <w:p w:rsidR="00B86CAF" w:rsidRPr="00766AA5" w:rsidRDefault="00B86CAF" w:rsidP="00B86CAF">
            <w:pPr>
              <w:jc w:val="center"/>
              <w:rPr>
                <w:sz w:val="20"/>
                <w:szCs w:val="20"/>
              </w:rPr>
            </w:pPr>
            <w:r w:rsidRPr="00766AA5">
              <w:rPr>
                <w:sz w:val="20"/>
                <w:szCs w:val="20"/>
              </w:rPr>
              <w:t>2022.</w:t>
            </w:r>
          </w:p>
        </w:tc>
      </w:tr>
      <w:tr w:rsidR="00766AA5" w:rsidRPr="00766AA5" w:rsidTr="00820A13">
        <w:trPr>
          <w:trHeight w:val="449"/>
        </w:trPr>
        <w:tc>
          <w:tcPr>
            <w:tcW w:w="5070" w:type="dxa"/>
            <w:shd w:val="clear" w:color="auto" w:fill="auto"/>
            <w:vAlign w:val="center"/>
            <w:hideMark/>
          </w:tcPr>
          <w:p w:rsidR="00B86CAF" w:rsidRPr="00766AA5" w:rsidRDefault="00B86CAF" w:rsidP="00B86CAF">
            <w:pPr>
              <w:rPr>
                <w:i/>
                <w:iCs/>
                <w:sz w:val="20"/>
                <w:szCs w:val="20"/>
              </w:rPr>
            </w:pPr>
            <w:r w:rsidRPr="00766AA5">
              <w:rPr>
                <w:i/>
                <w:iCs/>
                <w:sz w:val="20"/>
                <w:szCs w:val="20"/>
              </w:rPr>
              <w:t>Broj posjetitelja Galerije Prica</w:t>
            </w:r>
          </w:p>
        </w:tc>
        <w:tc>
          <w:tcPr>
            <w:tcW w:w="1134" w:type="dxa"/>
            <w:shd w:val="clear" w:color="auto" w:fill="auto"/>
            <w:noWrap/>
            <w:vAlign w:val="center"/>
            <w:hideMark/>
          </w:tcPr>
          <w:p w:rsidR="00B86CAF" w:rsidRPr="00766AA5" w:rsidRDefault="00B86CAF" w:rsidP="00B86CAF">
            <w:pPr>
              <w:jc w:val="center"/>
              <w:rPr>
                <w:sz w:val="20"/>
                <w:szCs w:val="20"/>
              </w:rPr>
            </w:pPr>
            <w:r w:rsidRPr="00766AA5">
              <w:rPr>
                <w:sz w:val="20"/>
                <w:szCs w:val="20"/>
              </w:rPr>
              <w:t>4.400</w:t>
            </w:r>
          </w:p>
        </w:tc>
        <w:tc>
          <w:tcPr>
            <w:tcW w:w="1275" w:type="dxa"/>
            <w:shd w:val="clear" w:color="auto" w:fill="auto"/>
            <w:noWrap/>
            <w:vAlign w:val="center"/>
          </w:tcPr>
          <w:p w:rsidR="00B86CAF" w:rsidRPr="00766AA5" w:rsidRDefault="00B86CAF" w:rsidP="00B86CAF">
            <w:pPr>
              <w:jc w:val="center"/>
              <w:rPr>
                <w:sz w:val="20"/>
                <w:szCs w:val="20"/>
              </w:rPr>
            </w:pPr>
            <w:r w:rsidRPr="00766AA5">
              <w:rPr>
                <w:sz w:val="20"/>
                <w:szCs w:val="20"/>
              </w:rPr>
              <w:t>4.420</w:t>
            </w:r>
          </w:p>
        </w:tc>
        <w:tc>
          <w:tcPr>
            <w:tcW w:w="1276" w:type="dxa"/>
            <w:shd w:val="clear" w:color="auto" w:fill="auto"/>
            <w:noWrap/>
            <w:vAlign w:val="center"/>
          </w:tcPr>
          <w:p w:rsidR="00B86CAF" w:rsidRPr="00766AA5" w:rsidRDefault="00B86CAF" w:rsidP="00B86CAF">
            <w:pPr>
              <w:jc w:val="center"/>
              <w:rPr>
                <w:sz w:val="20"/>
                <w:szCs w:val="20"/>
              </w:rPr>
            </w:pPr>
            <w:r w:rsidRPr="00766AA5">
              <w:rPr>
                <w:sz w:val="20"/>
                <w:szCs w:val="20"/>
              </w:rPr>
              <w:t>4.440</w:t>
            </w:r>
          </w:p>
        </w:tc>
        <w:tc>
          <w:tcPr>
            <w:tcW w:w="1276" w:type="dxa"/>
            <w:shd w:val="clear" w:color="auto" w:fill="auto"/>
            <w:noWrap/>
            <w:vAlign w:val="center"/>
          </w:tcPr>
          <w:p w:rsidR="00B86CAF" w:rsidRPr="00766AA5" w:rsidRDefault="00B86CAF" w:rsidP="00B86CAF">
            <w:pPr>
              <w:jc w:val="center"/>
              <w:rPr>
                <w:sz w:val="20"/>
                <w:szCs w:val="20"/>
              </w:rPr>
            </w:pPr>
            <w:r w:rsidRPr="00766AA5">
              <w:rPr>
                <w:sz w:val="20"/>
                <w:szCs w:val="20"/>
              </w:rPr>
              <w:t>4.460</w:t>
            </w:r>
          </w:p>
        </w:tc>
      </w:tr>
      <w:tr w:rsidR="00766AA5" w:rsidRPr="00766AA5" w:rsidTr="00820A13">
        <w:trPr>
          <w:trHeight w:val="300"/>
        </w:trPr>
        <w:tc>
          <w:tcPr>
            <w:tcW w:w="10031" w:type="dxa"/>
            <w:gridSpan w:val="5"/>
            <w:shd w:val="clear" w:color="000000" w:fill="F2F2F2"/>
            <w:hideMark/>
          </w:tcPr>
          <w:p w:rsidR="000F4CF0" w:rsidRPr="00766AA5" w:rsidRDefault="00996804" w:rsidP="00996804">
            <w:pPr>
              <w:rPr>
                <w:rFonts w:eastAsia="Calibri"/>
                <w:b/>
                <w:bCs/>
                <w:sz w:val="20"/>
                <w:szCs w:val="20"/>
              </w:rPr>
            </w:pPr>
            <w:r w:rsidRPr="00766AA5">
              <w:rPr>
                <w:b/>
                <w:bCs/>
                <w:sz w:val="20"/>
                <w:szCs w:val="20"/>
              </w:rPr>
              <w:t>Naziv aktivnosti/projekta u Proračunu:</w:t>
            </w:r>
            <w:r w:rsidR="000F4CF0" w:rsidRPr="00766AA5">
              <w:rPr>
                <w:rFonts w:eastAsia="Calibri"/>
                <w:b/>
                <w:bCs/>
                <w:sz w:val="20"/>
                <w:szCs w:val="20"/>
              </w:rPr>
              <w:t xml:space="preserve"> POSEBNI PROGRAMI</w:t>
            </w:r>
          </w:p>
        </w:tc>
      </w:tr>
      <w:tr w:rsidR="00766AA5" w:rsidRPr="00766AA5" w:rsidTr="00820A13">
        <w:trPr>
          <w:trHeight w:val="251"/>
        </w:trPr>
        <w:tc>
          <w:tcPr>
            <w:tcW w:w="6204" w:type="dxa"/>
            <w:gridSpan w:val="2"/>
            <w:vMerge w:val="restart"/>
            <w:shd w:val="clear" w:color="auto" w:fill="auto"/>
            <w:vAlign w:val="center"/>
            <w:hideMark/>
          </w:tcPr>
          <w:p w:rsidR="000F4CF0" w:rsidRPr="00766AA5" w:rsidRDefault="000F4CF0"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0F4CF0" w:rsidRPr="00766AA5" w:rsidRDefault="000F4CF0" w:rsidP="00E84486">
            <w:pPr>
              <w:jc w:val="center"/>
              <w:rPr>
                <w:sz w:val="20"/>
                <w:szCs w:val="20"/>
              </w:rPr>
            </w:pPr>
            <w:r w:rsidRPr="00766AA5">
              <w:rPr>
                <w:sz w:val="20"/>
                <w:szCs w:val="20"/>
              </w:rPr>
              <w:t>Planirana sredstva</w:t>
            </w:r>
          </w:p>
        </w:tc>
      </w:tr>
      <w:tr w:rsidR="00766AA5" w:rsidRPr="00766AA5" w:rsidTr="001E1C70">
        <w:trPr>
          <w:trHeight w:val="274"/>
        </w:trPr>
        <w:tc>
          <w:tcPr>
            <w:tcW w:w="6204" w:type="dxa"/>
            <w:gridSpan w:val="2"/>
            <w:vMerge/>
            <w:vAlign w:val="center"/>
            <w:hideMark/>
          </w:tcPr>
          <w:p w:rsidR="001E1C70" w:rsidRPr="00766AA5" w:rsidRDefault="001E1C70" w:rsidP="001E1C70">
            <w:pPr>
              <w:rPr>
                <w:sz w:val="20"/>
                <w:szCs w:val="20"/>
              </w:rPr>
            </w:pPr>
          </w:p>
        </w:tc>
        <w:tc>
          <w:tcPr>
            <w:tcW w:w="1275" w:type="dxa"/>
            <w:shd w:val="clear" w:color="auto" w:fill="auto"/>
            <w:noWrap/>
            <w:vAlign w:val="bottom"/>
            <w:hideMark/>
          </w:tcPr>
          <w:p w:rsidR="001E1C70" w:rsidRPr="00766AA5" w:rsidRDefault="001E1C70" w:rsidP="001E1C70">
            <w:pPr>
              <w:jc w:val="center"/>
              <w:rPr>
                <w:sz w:val="20"/>
                <w:szCs w:val="20"/>
              </w:rPr>
            </w:pPr>
            <w:r w:rsidRPr="00766AA5">
              <w:rPr>
                <w:sz w:val="20"/>
                <w:szCs w:val="20"/>
              </w:rPr>
              <w:t>2020.</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2021.</w:t>
            </w:r>
          </w:p>
        </w:tc>
        <w:tc>
          <w:tcPr>
            <w:tcW w:w="1276" w:type="dxa"/>
            <w:shd w:val="clear" w:color="auto" w:fill="auto"/>
            <w:noWrap/>
            <w:vAlign w:val="bottom"/>
            <w:hideMark/>
          </w:tcPr>
          <w:p w:rsidR="001E1C70" w:rsidRPr="00766AA5" w:rsidRDefault="001E1C70" w:rsidP="001E1C70">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Posebni programi Pučkog otvorenog učilišta su cjelogodišnji kulturno-umjetnički, edukativni, obrazovni programi kako slijedi: </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Ciklus koncerata u Galeriji Prica</w:t>
            </w:r>
          </w:p>
          <w:p w:rsidR="00441D5D" w:rsidRPr="00766AA5" w:rsidRDefault="00441D5D" w:rsidP="00441D5D">
            <w:pPr>
              <w:rPr>
                <w:rFonts w:eastAsia="Calibri"/>
                <w:sz w:val="20"/>
                <w:szCs w:val="20"/>
                <w:lang w:eastAsia="en-US"/>
              </w:rPr>
            </w:pPr>
            <w:r w:rsidRPr="00766AA5">
              <w:rPr>
                <w:rFonts w:eastAsia="Calibri"/>
                <w:sz w:val="20"/>
                <w:szCs w:val="20"/>
                <w:lang w:eastAsia="en-US"/>
              </w:rPr>
              <w:lastRenderedPageBreak/>
              <w:t xml:space="preserve"> - Samoborski ciklus</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Amatersko kazalište</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Večer ljubavne poezije „Vrazova Ljubica“</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Dan planeta Zemlje</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Dječji svijet nedjeljom u 5</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Kazališne predstave za odrasle</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Građanski utorak</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Dan plesa</w:t>
            </w:r>
          </w:p>
          <w:p w:rsidR="00441D5D" w:rsidRPr="00766AA5" w:rsidRDefault="00441D5D" w:rsidP="00441D5D">
            <w:pPr>
              <w:rPr>
                <w:rFonts w:eastAsia="Calibri"/>
                <w:sz w:val="20"/>
                <w:szCs w:val="20"/>
                <w:lang w:eastAsia="en-US"/>
              </w:rPr>
            </w:pPr>
            <w:r w:rsidRPr="00766AA5">
              <w:rPr>
                <w:rFonts w:eastAsia="Calibri"/>
                <w:sz w:val="20"/>
                <w:szCs w:val="20"/>
                <w:lang w:eastAsia="en-US"/>
              </w:rPr>
              <w:t xml:space="preserve"> - Dan planeta Zemlje</w:t>
            </w:r>
          </w:p>
          <w:p w:rsidR="00441D5D" w:rsidRPr="00766AA5" w:rsidRDefault="00441D5D" w:rsidP="00441D5D">
            <w:pPr>
              <w:rPr>
                <w:rFonts w:eastAsia="Calibri"/>
                <w:sz w:val="20"/>
                <w:szCs w:val="20"/>
                <w:lang w:eastAsia="en-US"/>
              </w:rPr>
            </w:pPr>
            <w:r w:rsidRPr="00766AA5">
              <w:rPr>
                <w:rFonts w:eastAsia="Calibri"/>
                <w:sz w:val="20"/>
                <w:szCs w:val="20"/>
                <w:lang w:eastAsia="en-US"/>
              </w:rPr>
              <w:t>Provođenjem programa u sklopu ove aktivnosti zadovoljavaju se potrebe stanovnika Samobora i okolice za raznolikim kulturno umjetničkim i edukativnim sadržajima te se uvelike podiže kvaliteta života.</w:t>
            </w:r>
          </w:p>
          <w:p w:rsidR="00441D5D" w:rsidRPr="00766AA5" w:rsidRDefault="00441D5D" w:rsidP="00441D5D">
            <w:pPr>
              <w:rPr>
                <w:rFonts w:eastAsia="Calibri"/>
                <w:sz w:val="20"/>
                <w:szCs w:val="20"/>
                <w:lang w:eastAsia="en-US"/>
              </w:rPr>
            </w:pPr>
            <w:r w:rsidRPr="00766AA5">
              <w:rPr>
                <w:rFonts w:eastAsia="Calibri"/>
                <w:sz w:val="20"/>
                <w:szCs w:val="20"/>
                <w:lang w:eastAsia="en-US"/>
              </w:rPr>
              <w:t>Ishodište za planirana sredstva proizlazi iz dosadašnje realizacije programa te važećih cijena.</w:t>
            </w:r>
          </w:p>
        </w:tc>
        <w:tc>
          <w:tcPr>
            <w:tcW w:w="1275" w:type="dxa"/>
            <w:shd w:val="clear" w:color="auto" w:fill="auto"/>
            <w:noWrap/>
            <w:vAlign w:val="center"/>
            <w:hideMark/>
          </w:tcPr>
          <w:p w:rsidR="00441D5D" w:rsidRPr="00766AA5" w:rsidRDefault="00441D5D" w:rsidP="00441D5D">
            <w:pPr>
              <w:spacing w:line="276" w:lineRule="auto"/>
              <w:jc w:val="right"/>
              <w:rPr>
                <w:rFonts w:eastAsia="Calibri"/>
                <w:b/>
                <w:sz w:val="20"/>
                <w:szCs w:val="20"/>
              </w:rPr>
            </w:pPr>
            <w:r w:rsidRPr="00766AA5">
              <w:rPr>
                <w:rFonts w:eastAsia="Calibri"/>
                <w:b/>
                <w:sz w:val="20"/>
                <w:szCs w:val="20"/>
              </w:rPr>
              <w:lastRenderedPageBreak/>
              <w:t>288.400</w:t>
            </w:r>
          </w:p>
        </w:tc>
        <w:tc>
          <w:tcPr>
            <w:tcW w:w="1276" w:type="dxa"/>
            <w:shd w:val="clear" w:color="auto" w:fill="auto"/>
            <w:noWrap/>
            <w:vAlign w:val="center"/>
            <w:hideMark/>
          </w:tcPr>
          <w:p w:rsidR="00441D5D" w:rsidRPr="00766AA5" w:rsidRDefault="00441D5D" w:rsidP="00441D5D">
            <w:pPr>
              <w:spacing w:line="276" w:lineRule="auto"/>
              <w:jc w:val="right"/>
              <w:rPr>
                <w:rFonts w:eastAsia="Calibri"/>
                <w:b/>
                <w:sz w:val="20"/>
                <w:szCs w:val="20"/>
              </w:rPr>
            </w:pPr>
            <w:r w:rsidRPr="00766AA5">
              <w:rPr>
                <w:rFonts w:eastAsia="Calibri"/>
                <w:b/>
                <w:sz w:val="20"/>
                <w:szCs w:val="20"/>
              </w:rPr>
              <w:t>285.400</w:t>
            </w:r>
          </w:p>
        </w:tc>
        <w:tc>
          <w:tcPr>
            <w:tcW w:w="1276" w:type="dxa"/>
            <w:shd w:val="clear" w:color="auto" w:fill="auto"/>
            <w:noWrap/>
            <w:vAlign w:val="center"/>
            <w:hideMark/>
          </w:tcPr>
          <w:p w:rsidR="00441D5D" w:rsidRPr="00766AA5" w:rsidRDefault="00441D5D" w:rsidP="00441D5D">
            <w:pPr>
              <w:spacing w:line="276" w:lineRule="auto"/>
              <w:jc w:val="right"/>
              <w:rPr>
                <w:rFonts w:eastAsia="Calibri"/>
                <w:b/>
                <w:sz w:val="20"/>
                <w:szCs w:val="20"/>
              </w:rPr>
            </w:pPr>
            <w:r w:rsidRPr="00766AA5">
              <w:rPr>
                <w:rFonts w:eastAsia="Calibri"/>
                <w:b/>
                <w:sz w:val="20"/>
                <w:szCs w:val="20"/>
              </w:rPr>
              <w:t>285.400</w:t>
            </w:r>
          </w:p>
        </w:tc>
      </w:tr>
      <w:tr w:rsidR="00766AA5" w:rsidRPr="00766AA5" w:rsidTr="00820A13">
        <w:trPr>
          <w:trHeight w:val="295"/>
        </w:trPr>
        <w:tc>
          <w:tcPr>
            <w:tcW w:w="5070" w:type="dxa"/>
            <w:vMerge w:val="restart"/>
            <w:shd w:val="clear" w:color="auto" w:fill="auto"/>
            <w:vAlign w:val="center"/>
            <w:hideMark/>
          </w:tcPr>
          <w:p w:rsidR="002F55A1" w:rsidRPr="00766AA5" w:rsidRDefault="002F55A1" w:rsidP="002F55A1">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2F55A1" w:rsidRPr="00766AA5" w:rsidRDefault="002F55A1" w:rsidP="002F55A1">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2F55A1" w:rsidRPr="00766AA5" w:rsidRDefault="002F55A1" w:rsidP="002F55A1">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2F55A1" w:rsidRPr="00766AA5" w:rsidRDefault="002F55A1" w:rsidP="002F55A1">
            <w:pPr>
              <w:rPr>
                <w:sz w:val="20"/>
                <w:szCs w:val="20"/>
              </w:rPr>
            </w:pPr>
          </w:p>
        </w:tc>
        <w:tc>
          <w:tcPr>
            <w:tcW w:w="1134" w:type="dxa"/>
            <w:vMerge/>
            <w:vAlign w:val="center"/>
            <w:hideMark/>
          </w:tcPr>
          <w:p w:rsidR="002F55A1" w:rsidRPr="00766AA5" w:rsidRDefault="002F55A1" w:rsidP="002F55A1">
            <w:pPr>
              <w:rPr>
                <w:sz w:val="20"/>
                <w:szCs w:val="20"/>
              </w:rPr>
            </w:pPr>
          </w:p>
        </w:tc>
        <w:tc>
          <w:tcPr>
            <w:tcW w:w="1275" w:type="dxa"/>
            <w:shd w:val="clear" w:color="auto" w:fill="auto"/>
            <w:noWrap/>
            <w:vAlign w:val="bottom"/>
            <w:hideMark/>
          </w:tcPr>
          <w:p w:rsidR="002F55A1" w:rsidRPr="00766AA5" w:rsidRDefault="002F55A1" w:rsidP="002F55A1">
            <w:pPr>
              <w:jc w:val="center"/>
              <w:rPr>
                <w:sz w:val="20"/>
                <w:szCs w:val="20"/>
              </w:rPr>
            </w:pPr>
            <w:r w:rsidRPr="00766AA5">
              <w:rPr>
                <w:sz w:val="20"/>
                <w:szCs w:val="20"/>
              </w:rPr>
              <w:t>2020.</w:t>
            </w:r>
          </w:p>
        </w:tc>
        <w:tc>
          <w:tcPr>
            <w:tcW w:w="1276" w:type="dxa"/>
            <w:shd w:val="clear" w:color="auto" w:fill="auto"/>
            <w:noWrap/>
            <w:vAlign w:val="bottom"/>
            <w:hideMark/>
          </w:tcPr>
          <w:p w:rsidR="002F55A1" w:rsidRPr="00766AA5" w:rsidRDefault="002F55A1" w:rsidP="002F55A1">
            <w:pPr>
              <w:jc w:val="center"/>
              <w:rPr>
                <w:sz w:val="20"/>
                <w:szCs w:val="20"/>
              </w:rPr>
            </w:pPr>
            <w:r w:rsidRPr="00766AA5">
              <w:rPr>
                <w:sz w:val="20"/>
                <w:szCs w:val="20"/>
              </w:rPr>
              <w:t>2021.</w:t>
            </w:r>
          </w:p>
        </w:tc>
        <w:tc>
          <w:tcPr>
            <w:tcW w:w="1276" w:type="dxa"/>
            <w:shd w:val="clear" w:color="auto" w:fill="auto"/>
            <w:noWrap/>
            <w:vAlign w:val="bottom"/>
            <w:hideMark/>
          </w:tcPr>
          <w:p w:rsidR="002F55A1" w:rsidRPr="00766AA5" w:rsidRDefault="002F55A1" w:rsidP="002F55A1">
            <w:pPr>
              <w:jc w:val="center"/>
              <w:rPr>
                <w:sz w:val="20"/>
                <w:szCs w:val="20"/>
              </w:rPr>
            </w:pPr>
            <w:r w:rsidRPr="00766AA5">
              <w:rPr>
                <w:sz w:val="20"/>
                <w:szCs w:val="20"/>
              </w:rPr>
              <w:t>2022.</w:t>
            </w:r>
          </w:p>
        </w:tc>
      </w:tr>
      <w:tr w:rsidR="00766AA5" w:rsidRPr="00766AA5" w:rsidTr="00820A13">
        <w:trPr>
          <w:trHeight w:val="618"/>
        </w:trPr>
        <w:tc>
          <w:tcPr>
            <w:tcW w:w="5070" w:type="dxa"/>
            <w:shd w:val="clear" w:color="auto" w:fill="auto"/>
            <w:vAlign w:val="center"/>
            <w:hideMark/>
          </w:tcPr>
          <w:p w:rsidR="000F4CF0" w:rsidRPr="00766AA5" w:rsidRDefault="000F4CF0" w:rsidP="002E034F">
            <w:pPr>
              <w:rPr>
                <w:rFonts w:eastAsia="Calibri"/>
                <w:i/>
                <w:sz w:val="20"/>
                <w:szCs w:val="20"/>
              </w:rPr>
            </w:pPr>
            <w:r w:rsidRPr="00766AA5">
              <w:rPr>
                <w:rFonts w:eastAsia="Calibri"/>
                <w:i/>
                <w:sz w:val="20"/>
                <w:szCs w:val="20"/>
              </w:rPr>
              <w:t xml:space="preserve">Postotak ostvarenja </w:t>
            </w:r>
            <w:r w:rsidR="002E034F" w:rsidRPr="00766AA5">
              <w:rPr>
                <w:rFonts w:eastAsia="Calibri"/>
                <w:i/>
                <w:sz w:val="20"/>
                <w:szCs w:val="20"/>
              </w:rPr>
              <w:t>posebnih programa</w:t>
            </w:r>
            <w:r w:rsidRPr="00766AA5">
              <w:rPr>
                <w:rFonts w:eastAsia="Calibri"/>
                <w:i/>
                <w:sz w:val="20"/>
                <w:szCs w:val="20"/>
              </w:rPr>
              <w:t xml:space="preserve"> – realizacija planiranih programa</w:t>
            </w:r>
          </w:p>
        </w:tc>
        <w:tc>
          <w:tcPr>
            <w:tcW w:w="1134" w:type="dxa"/>
            <w:shd w:val="clear" w:color="auto" w:fill="auto"/>
            <w:noWrap/>
            <w:vAlign w:val="center"/>
            <w:hideMark/>
          </w:tcPr>
          <w:p w:rsidR="000F4CF0" w:rsidRPr="00766AA5" w:rsidRDefault="000F4CF0" w:rsidP="00E84486">
            <w:pPr>
              <w:jc w:val="center"/>
              <w:rPr>
                <w:rFonts w:eastAsia="Calibri"/>
                <w:sz w:val="20"/>
                <w:szCs w:val="20"/>
              </w:rPr>
            </w:pPr>
            <w:r w:rsidRPr="00766AA5">
              <w:rPr>
                <w:rFonts w:eastAsia="Calibri"/>
                <w:sz w:val="20"/>
                <w:szCs w:val="20"/>
              </w:rPr>
              <w:t>100%</w:t>
            </w:r>
          </w:p>
        </w:tc>
        <w:tc>
          <w:tcPr>
            <w:tcW w:w="1275" w:type="dxa"/>
            <w:shd w:val="clear" w:color="auto" w:fill="auto"/>
            <w:noWrap/>
            <w:vAlign w:val="center"/>
          </w:tcPr>
          <w:p w:rsidR="000F4CF0" w:rsidRPr="00766AA5" w:rsidRDefault="000F4CF0" w:rsidP="00E84486">
            <w:pPr>
              <w:jc w:val="center"/>
              <w:rPr>
                <w:rFonts w:eastAsia="Calibri"/>
                <w:sz w:val="20"/>
                <w:szCs w:val="20"/>
              </w:rPr>
            </w:pPr>
            <w:r w:rsidRPr="00766AA5">
              <w:rPr>
                <w:rFonts w:eastAsia="Calibri"/>
                <w:sz w:val="20"/>
                <w:szCs w:val="20"/>
              </w:rPr>
              <w:t>100%</w:t>
            </w:r>
          </w:p>
        </w:tc>
        <w:tc>
          <w:tcPr>
            <w:tcW w:w="1276" w:type="dxa"/>
            <w:shd w:val="clear" w:color="auto" w:fill="auto"/>
            <w:noWrap/>
            <w:vAlign w:val="center"/>
          </w:tcPr>
          <w:p w:rsidR="000F4CF0" w:rsidRPr="00766AA5" w:rsidRDefault="000F4CF0" w:rsidP="00E84486">
            <w:pPr>
              <w:jc w:val="center"/>
              <w:rPr>
                <w:rFonts w:eastAsia="Calibri"/>
                <w:sz w:val="20"/>
                <w:szCs w:val="20"/>
              </w:rPr>
            </w:pPr>
            <w:r w:rsidRPr="00766AA5">
              <w:rPr>
                <w:rFonts w:eastAsia="Calibri"/>
                <w:sz w:val="20"/>
                <w:szCs w:val="20"/>
              </w:rPr>
              <w:t>100%</w:t>
            </w:r>
          </w:p>
        </w:tc>
        <w:tc>
          <w:tcPr>
            <w:tcW w:w="1276" w:type="dxa"/>
            <w:shd w:val="clear" w:color="auto" w:fill="auto"/>
            <w:noWrap/>
            <w:vAlign w:val="center"/>
          </w:tcPr>
          <w:p w:rsidR="000F4CF0" w:rsidRPr="00766AA5" w:rsidRDefault="000F4CF0" w:rsidP="00E84486">
            <w:pPr>
              <w:jc w:val="center"/>
              <w:rPr>
                <w:rFonts w:eastAsia="Calibri"/>
                <w:sz w:val="20"/>
                <w:szCs w:val="20"/>
              </w:rPr>
            </w:pPr>
            <w:r w:rsidRPr="00766AA5">
              <w:rPr>
                <w:rFonts w:eastAsia="Calibri"/>
                <w:sz w:val="20"/>
                <w:szCs w:val="20"/>
              </w:rPr>
              <w:t>100%</w:t>
            </w:r>
          </w:p>
        </w:tc>
      </w:tr>
      <w:tr w:rsidR="00766AA5" w:rsidRPr="00766AA5" w:rsidTr="00820A13">
        <w:trPr>
          <w:trHeight w:val="300"/>
        </w:trPr>
        <w:tc>
          <w:tcPr>
            <w:tcW w:w="10031" w:type="dxa"/>
            <w:gridSpan w:val="5"/>
            <w:shd w:val="clear" w:color="000000" w:fill="F2F2F2"/>
            <w:hideMark/>
          </w:tcPr>
          <w:p w:rsidR="00BA46D7" w:rsidRPr="00766AA5" w:rsidRDefault="00996804" w:rsidP="00996804">
            <w:pPr>
              <w:rPr>
                <w:b/>
                <w:bCs/>
                <w:sz w:val="20"/>
                <w:szCs w:val="20"/>
              </w:rPr>
            </w:pPr>
            <w:r w:rsidRPr="00766AA5">
              <w:rPr>
                <w:b/>
                <w:bCs/>
                <w:sz w:val="20"/>
                <w:szCs w:val="20"/>
              </w:rPr>
              <w:t>Naziv aktivnosti/projekta u Proračunu:</w:t>
            </w:r>
            <w:r w:rsidR="00BA46D7" w:rsidRPr="00766AA5">
              <w:rPr>
                <w:b/>
                <w:bCs/>
                <w:sz w:val="20"/>
                <w:szCs w:val="20"/>
              </w:rPr>
              <w:t xml:space="preserve"> BITKA KOD SAMOBORA</w:t>
            </w:r>
          </w:p>
        </w:tc>
      </w:tr>
      <w:tr w:rsidR="00766AA5" w:rsidRPr="00766AA5" w:rsidTr="00820A13">
        <w:trPr>
          <w:trHeight w:val="251"/>
        </w:trPr>
        <w:tc>
          <w:tcPr>
            <w:tcW w:w="6204" w:type="dxa"/>
            <w:gridSpan w:val="2"/>
            <w:vMerge w:val="restart"/>
            <w:shd w:val="clear" w:color="auto" w:fill="auto"/>
            <w:vAlign w:val="center"/>
            <w:hideMark/>
          </w:tcPr>
          <w:p w:rsidR="00BA46D7" w:rsidRPr="00766AA5" w:rsidRDefault="00BA46D7"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BA46D7" w:rsidRPr="00766AA5" w:rsidRDefault="00BA46D7"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A6F76" w:rsidRPr="00766AA5" w:rsidRDefault="007A6F76" w:rsidP="007A6F76">
            <w:pPr>
              <w:rPr>
                <w:sz w:val="20"/>
                <w:szCs w:val="20"/>
              </w:rPr>
            </w:pPr>
          </w:p>
        </w:tc>
        <w:tc>
          <w:tcPr>
            <w:tcW w:w="1275" w:type="dxa"/>
            <w:shd w:val="clear" w:color="auto" w:fill="auto"/>
            <w:noWrap/>
            <w:vAlign w:val="bottom"/>
            <w:hideMark/>
          </w:tcPr>
          <w:p w:rsidR="007A6F76" w:rsidRPr="00766AA5" w:rsidRDefault="007A6F76" w:rsidP="007A6F76">
            <w:pPr>
              <w:jc w:val="center"/>
              <w:rPr>
                <w:sz w:val="20"/>
                <w:szCs w:val="20"/>
              </w:rPr>
            </w:pPr>
            <w:r w:rsidRPr="00766AA5">
              <w:rPr>
                <w:sz w:val="20"/>
                <w:szCs w:val="20"/>
              </w:rPr>
              <w:t>2020.</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2021.</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0445EB" w:rsidRPr="00766AA5" w:rsidRDefault="000445EB" w:rsidP="000445EB">
            <w:pPr>
              <w:jc w:val="both"/>
              <w:rPr>
                <w:iCs/>
                <w:sz w:val="20"/>
                <w:szCs w:val="20"/>
              </w:rPr>
            </w:pPr>
            <w:r w:rsidRPr="00766AA5">
              <w:rPr>
                <w:rFonts w:eastAsia="Calibri"/>
                <w:sz w:val="20"/>
                <w:szCs w:val="20"/>
                <w:lang w:eastAsia="en-US"/>
              </w:rPr>
              <w:t xml:space="preserve">Bitka kod Samobora, kojom se obilježava sukob između vojske kraljice Elizabete i poljskog kralja Vladislava Jagelovića iz 1441. godine. Bitka će se 2020. godine uprizoriti 14 put za redom, a uz Bitku se organizira i Srednjovjekovni sajam. </w:t>
            </w:r>
            <w:r w:rsidRPr="00766AA5">
              <w:rPr>
                <w:iCs/>
                <w:sz w:val="20"/>
                <w:szCs w:val="20"/>
              </w:rPr>
              <w:t>Događaj svake godine dovodi u Samobor na desetine tisuća posjetitelja i prvorazredna je atrakcija koja značajno doprinosi turizmu Grada Samobora.</w:t>
            </w:r>
          </w:p>
          <w:p w:rsidR="000445EB" w:rsidRPr="00766AA5" w:rsidRDefault="000445EB" w:rsidP="000445EB">
            <w:pPr>
              <w:jc w:val="both"/>
              <w:rPr>
                <w:iCs/>
                <w:sz w:val="20"/>
                <w:szCs w:val="20"/>
              </w:rPr>
            </w:pPr>
            <w:r w:rsidRPr="00766AA5">
              <w:rPr>
                <w:iCs/>
                <w:sz w:val="20"/>
                <w:szCs w:val="20"/>
              </w:rPr>
              <w:t>Ishodište za planirana sredstva proizlazi iz dosadašnje realizacije predmetnog programa te važećih cijena za potrebne rashode.</w:t>
            </w:r>
          </w:p>
        </w:tc>
        <w:tc>
          <w:tcPr>
            <w:tcW w:w="1275" w:type="dxa"/>
            <w:shd w:val="clear" w:color="auto" w:fill="auto"/>
            <w:noWrap/>
            <w:vAlign w:val="center"/>
            <w:hideMark/>
          </w:tcPr>
          <w:p w:rsidR="000445EB" w:rsidRPr="00766AA5" w:rsidRDefault="000445EB" w:rsidP="000445EB">
            <w:pPr>
              <w:jc w:val="right"/>
              <w:rPr>
                <w:b/>
                <w:sz w:val="20"/>
                <w:szCs w:val="20"/>
              </w:rPr>
            </w:pPr>
            <w:r w:rsidRPr="00766AA5">
              <w:rPr>
                <w:b/>
                <w:sz w:val="20"/>
                <w:szCs w:val="20"/>
              </w:rPr>
              <w:t>98.200</w:t>
            </w:r>
          </w:p>
        </w:tc>
        <w:tc>
          <w:tcPr>
            <w:tcW w:w="1276" w:type="dxa"/>
            <w:shd w:val="clear" w:color="auto" w:fill="auto"/>
            <w:noWrap/>
            <w:vAlign w:val="center"/>
            <w:hideMark/>
          </w:tcPr>
          <w:p w:rsidR="000445EB" w:rsidRPr="00766AA5" w:rsidRDefault="000445EB" w:rsidP="000445EB">
            <w:pPr>
              <w:jc w:val="right"/>
              <w:rPr>
                <w:b/>
                <w:sz w:val="20"/>
                <w:szCs w:val="20"/>
              </w:rPr>
            </w:pPr>
            <w:r w:rsidRPr="00766AA5">
              <w:rPr>
                <w:b/>
                <w:sz w:val="20"/>
                <w:szCs w:val="20"/>
              </w:rPr>
              <w:t>98.200</w:t>
            </w:r>
          </w:p>
        </w:tc>
        <w:tc>
          <w:tcPr>
            <w:tcW w:w="1276" w:type="dxa"/>
            <w:shd w:val="clear" w:color="auto" w:fill="auto"/>
            <w:noWrap/>
            <w:vAlign w:val="center"/>
            <w:hideMark/>
          </w:tcPr>
          <w:p w:rsidR="000445EB" w:rsidRPr="00766AA5" w:rsidRDefault="000445EB" w:rsidP="000445EB">
            <w:pPr>
              <w:jc w:val="right"/>
              <w:rPr>
                <w:b/>
                <w:sz w:val="20"/>
                <w:szCs w:val="20"/>
              </w:rPr>
            </w:pPr>
            <w:r w:rsidRPr="00766AA5">
              <w:rPr>
                <w:b/>
                <w:sz w:val="20"/>
                <w:szCs w:val="20"/>
              </w:rPr>
              <w:t>98.200</w:t>
            </w:r>
          </w:p>
        </w:tc>
      </w:tr>
      <w:tr w:rsidR="00766AA5" w:rsidRPr="00766AA5" w:rsidTr="00820A13">
        <w:trPr>
          <w:trHeight w:val="295"/>
        </w:trPr>
        <w:tc>
          <w:tcPr>
            <w:tcW w:w="5070" w:type="dxa"/>
            <w:vMerge w:val="restart"/>
            <w:shd w:val="clear" w:color="auto" w:fill="auto"/>
            <w:vAlign w:val="center"/>
            <w:hideMark/>
          </w:tcPr>
          <w:p w:rsidR="00827E75" w:rsidRPr="00766AA5" w:rsidRDefault="00827E75" w:rsidP="00827E7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827E75" w:rsidRPr="00766AA5" w:rsidRDefault="00827E75" w:rsidP="00827E75">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827E75" w:rsidRPr="00766AA5" w:rsidRDefault="00827E75" w:rsidP="00827E75">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827E75" w:rsidRPr="00766AA5" w:rsidRDefault="00827E75" w:rsidP="00827E75">
            <w:pPr>
              <w:rPr>
                <w:sz w:val="20"/>
                <w:szCs w:val="20"/>
              </w:rPr>
            </w:pPr>
          </w:p>
        </w:tc>
        <w:tc>
          <w:tcPr>
            <w:tcW w:w="1134" w:type="dxa"/>
            <w:vMerge/>
            <w:vAlign w:val="center"/>
            <w:hideMark/>
          </w:tcPr>
          <w:p w:rsidR="00827E75" w:rsidRPr="00766AA5" w:rsidRDefault="00827E75" w:rsidP="00827E75">
            <w:pPr>
              <w:rPr>
                <w:sz w:val="20"/>
                <w:szCs w:val="20"/>
              </w:rPr>
            </w:pPr>
          </w:p>
        </w:tc>
        <w:tc>
          <w:tcPr>
            <w:tcW w:w="1275" w:type="dxa"/>
            <w:shd w:val="clear" w:color="auto" w:fill="auto"/>
            <w:noWrap/>
            <w:vAlign w:val="bottom"/>
            <w:hideMark/>
          </w:tcPr>
          <w:p w:rsidR="00827E75" w:rsidRPr="00766AA5" w:rsidRDefault="00827E75" w:rsidP="00827E75">
            <w:pPr>
              <w:jc w:val="center"/>
              <w:rPr>
                <w:sz w:val="20"/>
                <w:szCs w:val="20"/>
              </w:rPr>
            </w:pPr>
            <w:r w:rsidRPr="00766AA5">
              <w:rPr>
                <w:sz w:val="20"/>
                <w:szCs w:val="20"/>
              </w:rPr>
              <w:t>2020.</w:t>
            </w:r>
          </w:p>
        </w:tc>
        <w:tc>
          <w:tcPr>
            <w:tcW w:w="1276" w:type="dxa"/>
            <w:shd w:val="clear" w:color="auto" w:fill="auto"/>
            <w:noWrap/>
            <w:vAlign w:val="bottom"/>
            <w:hideMark/>
          </w:tcPr>
          <w:p w:rsidR="00827E75" w:rsidRPr="00766AA5" w:rsidRDefault="00827E75" w:rsidP="00827E75">
            <w:pPr>
              <w:jc w:val="center"/>
              <w:rPr>
                <w:sz w:val="20"/>
                <w:szCs w:val="20"/>
              </w:rPr>
            </w:pPr>
            <w:r w:rsidRPr="00766AA5">
              <w:rPr>
                <w:sz w:val="20"/>
                <w:szCs w:val="20"/>
              </w:rPr>
              <w:t>2021.</w:t>
            </w:r>
          </w:p>
        </w:tc>
        <w:tc>
          <w:tcPr>
            <w:tcW w:w="1276" w:type="dxa"/>
            <w:shd w:val="clear" w:color="auto" w:fill="auto"/>
            <w:noWrap/>
            <w:vAlign w:val="bottom"/>
            <w:hideMark/>
          </w:tcPr>
          <w:p w:rsidR="00827E75" w:rsidRPr="00766AA5" w:rsidRDefault="00827E75" w:rsidP="00827E75">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827E75" w:rsidRPr="00766AA5" w:rsidRDefault="00827E75" w:rsidP="00E84486">
            <w:pPr>
              <w:rPr>
                <w:i/>
                <w:iCs/>
                <w:sz w:val="20"/>
                <w:szCs w:val="20"/>
              </w:rPr>
            </w:pPr>
            <w:r w:rsidRPr="00766AA5">
              <w:rPr>
                <w:rFonts w:eastAsia="Calibri"/>
                <w:i/>
                <w:sz w:val="20"/>
                <w:szCs w:val="20"/>
              </w:rPr>
              <w:t xml:space="preserve">Broj posjetitelja </w:t>
            </w:r>
          </w:p>
        </w:tc>
        <w:tc>
          <w:tcPr>
            <w:tcW w:w="1134" w:type="dxa"/>
            <w:shd w:val="clear" w:color="auto" w:fill="auto"/>
            <w:noWrap/>
            <w:vAlign w:val="center"/>
            <w:hideMark/>
          </w:tcPr>
          <w:p w:rsidR="00827E75" w:rsidRPr="00766AA5" w:rsidRDefault="00827E75" w:rsidP="00827E75">
            <w:pPr>
              <w:jc w:val="center"/>
              <w:rPr>
                <w:sz w:val="20"/>
                <w:szCs w:val="20"/>
              </w:rPr>
            </w:pPr>
            <w:r w:rsidRPr="00766AA5">
              <w:rPr>
                <w:sz w:val="20"/>
                <w:szCs w:val="20"/>
              </w:rPr>
              <w:t>10.000</w:t>
            </w:r>
          </w:p>
        </w:tc>
        <w:tc>
          <w:tcPr>
            <w:tcW w:w="1275" w:type="dxa"/>
            <w:shd w:val="clear" w:color="auto" w:fill="auto"/>
            <w:noWrap/>
            <w:vAlign w:val="center"/>
          </w:tcPr>
          <w:p w:rsidR="00827E75" w:rsidRPr="00766AA5" w:rsidRDefault="00827E75" w:rsidP="00827E75">
            <w:pPr>
              <w:jc w:val="center"/>
              <w:rPr>
                <w:sz w:val="20"/>
                <w:szCs w:val="20"/>
              </w:rPr>
            </w:pPr>
            <w:r w:rsidRPr="00766AA5">
              <w:rPr>
                <w:sz w:val="20"/>
                <w:szCs w:val="20"/>
              </w:rPr>
              <w:t>10.200</w:t>
            </w:r>
          </w:p>
        </w:tc>
        <w:tc>
          <w:tcPr>
            <w:tcW w:w="1276" w:type="dxa"/>
            <w:shd w:val="clear" w:color="auto" w:fill="auto"/>
            <w:noWrap/>
            <w:vAlign w:val="center"/>
          </w:tcPr>
          <w:p w:rsidR="00827E75" w:rsidRPr="00766AA5" w:rsidRDefault="00827E75" w:rsidP="00827E75">
            <w:pPr>
              <w:jc w:val="center"/>
              <w:rPr>
                <w:sz w:val="20"/>
                <w:szCs w:val="20"/>
              </w:rPr>
            </w:pPr>
            <w:r w:rsidRPr="00766AA5">
              <w:rPr>
                <w:sz w:val="20"/>
                <w:szCs w:val="20"/>
              </w:rPr>
              <w:t>10.400</w:t>
            </w:r>
          </w:p>
        </w:tc>
        <w:tc>
          <w:tcPr>
            <w:tcW w:w="1276" w:type="dxa"/>
            <w:shd w:val="clear" w:color="auto" w:fill="auto"/>
            <w:noWrap/>
            <w:vAlign w:val="center"/>
          </w:tcPr>
          <w:p w:rsidR="00827E75" w:rsidRPr="00766AA5" w:rsidRDefault="00827E75" w:rsidP="00827E75">
            <w:pPr>
              <w:jc w:val="center"/>
              <w:rPr>
                <w:sz w:val="20"/>
                <w:szCs w:val="20"/>
              </w:rPr>
            </w:pPr>
            <w:r w:rsidRPr="00766AA5">
              <w:rPr>
                <w:sz w:val="20"/>
                <w:szCs w:val="20"/>
              </w:rPr>
              <w:t>10.600</w:t>
            </w:r>
          </w:p>
        </w:tc>
      </w:tr>
      <w:tr w:rsidR="00766AA5" w:rsidRPr="00766AA5" w:rsidTr="00820A13">
        <w:trPr>
          <w:trHeight w:val="300"/>
        </w:trPr>
        <w:tc>
          <w:tcPr>
            <w:tcW w:w="10031" w:type="dxa"/>
            <w:gridSpan w:val="5"/>
            <w:shd w:val="clear" w:color="000000" w:fill="F2F2F2"/>
            <w:hideMark/>
          </w:tcPr>
          <w:p w:rsidR="00FE73E7" w:rsidRPr="00766AA5" w:rsidRDefault="00996804" w:rsidP="00996804">
            <w:pPr>
              <w:rPr>
                <w:b/>
                <w:bCs/>
                <w:sz w:val="20"/>
                <w:szCs w:val="20"/>
              </w:rPr>
            </w:pPr>
            <w:r w:rsidRPr="00766AA5">
              <w:rPr>
                <w:b/>
                <w:bCs/>
                <w:sz w:val="20"/>
                <w:szCs w:val="20"/>
              </w:rPr>
              <w:t>Naziv aktivnosti/projekta u Proračunu:</w:t>
            </w:r>
            <w:r w:rsidR="00FE73E7" w:rsidRPr="00766AA5">
              <w:rPr>
                <w:b/>
                <w:bCs/>
                <w:sz w:val="20"/>
                <w:szCs w:val="20"/>
              </w:rPr>
              <w:t xml:space="preserve"> DONACIJE VJERSKIM ZAJEDNICAMA </w:t>
            </w:r>
          </w:p>
        </w:tc>
      </w:tr>
      <w:tr w:rsidR="00766AA5" w:rsidRPr="00766AA5" w:rsidTr="00820A13">
        <w:trPr>
          <w:trHeight w:val="251"/>
        </w:trPr>
        <w:tc>
          <w:tcPr>
            <w:tcW w:w="6204" w:type="dxa"/>
            <w:gridSpan w:val="2"/>
            <w:vMerge w:val="restart"/>
            <w:shd w:val="clear" w:color="auto" w:fill="auto"/>
            <w:vAlign w:val="center"/>
            <w:hideMark/>
          </w:tcPr>
          <w:p w:rsidR="00FE73E7" w:rsidRPr="00766AA5" w:rsidRDefault="00FE73E7"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FE73E7" w:rsidRPr="00766AA5" w:rsidRDefault="00FE73E7"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A6F76" w:rsidRPr="00766AA5" w:rsidRDefault="007A6F76" w:rsidP="007A6F76">
            <w:pPr>
              <w:rPr>
                <w:sz w:val="20"/>
                <w:szCs w:val="20"/>
              </w:rPr>
            </w:pPr>
          </w:p>
        </w:tc>
        <w:tc>
          <w:tcPr>
            <w:tcW w:w="1275" w:type="dxa"/>
            <w:shd w:val="clear" w:color="auto" w:fill="auto"/>
            <w:noWrap/>
            <w:vAlign w:val="bottom"/>
            <w:hideMark/>
          </w:tcPr>
          <w:p w:rsidR="007A6F76" w:rsidRPr="00766AA5" w:rsidRDefault="007A6F76" w:rsidP="007A6F76">
            <w:pPr>
              <w:jc w:val="center"/>
              <w:rPr>
                <w:sz w:val="20"/>
                <w:szCs w:val="20"/>
              </w:rPr>
            </w:pPr>
            <w:r w:rsidRPr="00766AA5">
              <w:rPr>
                <w:sz w:val="20"/>
                <w:szCs w:val="20"/>
              </w:rPr>
              <w:t>2020.</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2021.</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BE538B" w:rsidRPr="00766AA5" w:rsidRDefault="00BE538B" w:rsidP="00BE538B">
            <w:pPr>
              <w:rPr>
                <w:rFonts w:eastAsia="Calibri"/>
                <w:bCs/>
                <w:sz w:val="20"/>
                <w:szCs w:val="20"/>
                <w:lang w:eastAsia="en-US"/>
              </w:rPr>
            </w:pPr>
            <w:r w:rsidRPr="00766AA5">
              <w:rPr>
                <w:rFonts w:eastAsia="Calibri"/>
                <w:bCs/>
                <w:sz w:val="20"/>
                <w:szCs w:val="20"/>
                <w:lang w:eastAsia="en-US"/>
              </w:rPr>
              <w:t>Svim vjerskim zajednicama na području Grada Samobora dodjeljuju se financijska sredstva s ciljem zaštite sakralnih objekata. Sakralni objekti jedna su od znamenitosti i vrijednosti samoborskog kraja te se dodjelom financijskih sredstava pridonosi njihovom očuvanju.</w:t>
            </w:r>
          </w:p>
          <w:p w:rsidR="00BE538B" w:rsidRPr="00766AA5" w:rsidRDefault="00BE538B" w:rsidP="00BE538B">
            <w:pPr>
              <w:rPr>
                <w:rFonts w:eastAsia="Calibri"/>
                <w:sz w:val="20"/>
                <w:szCs w:val="20"/>
                <w:lang w:eastAsia="en-US"/>
              </w:rPr>
            </w:pPr>
            <w:r w:rsidRPr="00766AA5">
              <w:rPr>
                <w:rFonts w:eastAsia="Calibri"/>
                <w:bCs/>
                <w:sz w:val="20"/>
                <w:szCs w:val="20"/>
                <w:lang w:eastAsia="en-US"/>
              </w:rPr>
              <w:t>Ishodište za planirana sredstva je u dosadašnjoj realizaciji.</w:t>
            </w:r>
          </w:p>
        </w:tc>
        <w:tc>
          <w:tcPr>
            <w:tcW w:w="1275" w:type="dxa"/>
            <w:shd w:val="clear" w:color="auto" w:fill="auto"/>
            <w:noWrap/>
            <w:vAlign w:val="center"/>
            <w:hideMark/>
          </w:tcPr>
          <w:p w:rsidR="00BE538B" w:rsidRPr="00766AA5" w:rsidRDefault="00BE538B" w:rsidP="00E84486">
            <w:pPr>
              <w:jc w:val="right"/>
              <w:rPr>
                <w:b/>
                <w:sz w:val="20"/>
                <w:szCs w:val="20"/>
              </w:rPr>
            </w:pPr>
            <w:r w:rsidRPr="00766AA5">
              <w:rPr>
                <w:b/>
                <w:sz w:val="20"/>
                <w:szCs w:val="20"/>
              </w:rPr>
              <w:t>290.000</w:t>
            </w:r>
          </w:p>
        </w:tc>
        <w:tc>
          <w:tcPr>
            <w:tcW w:w="1276" w:type="dxa"/>
            <w:shd w:val="clear" w:color="auto" w:fill="auto"/>
            <w:noWrap/>
            <w:vAlign w:val="center"/>
            <w:hideMark/>
          </w:tcPr>
          <w:p w:rsidR="00BE538B" w:rsidRPr="00766AA5" w:rsidRDefault="00BE538B" w:rsidP="00E84486">
            <w:pPr>
              <w:jc w:val="right"/>
              <w:rPr>
                <w:b/>
                <w:sz w:val="20"/>
                <w:szCs w:val="20"/>
              </w:rPr>
            </w:pPr>
            <w:r w:rsidRPr="00766AA5">
              <w:rPr>
                <w:b/>
                <w:sz w:val="20"/>
                <w:szCs w:val="20"/>
              </w:rPr>
              <w:t>290.000</w:t>
            </w:r>
          </w:p>
        </w:tc>
        <w:tc>
          <w:tcPr>
            <w:tcW w:w="1276" w:type="dxa"/>
            <w:shd w:val="clear" w:color="auto" w:fill="auto"/>
            <w:noWrap/>
            <w:vAlign w:val="center"/>
            <w:hideMark/>
          </w:tcPr>
          <w:p w:rsidR="00BE538B" w:rsidRPr="00766AA5" w:rsidRDefault="00BE538B" w:rsidP="00FE73E7">
            <w:pPr>
              <w:jc w:val="right"/>
              <w:rPr>
                <w:b/>
                <w:sz w:val="20"/>
                <w:szCs w:val="20"/>
              </w:rPr>
            </w:pPr>
            <w:r w:rsidRPr="00766AA5">
              <w:rPr>
                <w:b/>
                <w:sz w:val="20"/>
                <w:szCs w:val="20"/>
              </w:rPr>
              <w:t>290.000</w:t>
            </w:r>
          </w:p>
        </w:tc>
      </w:tr>
      <w:tr w:rsidR="00766AA5" w:rsidRPr="00766AA5" w:rsidTr="00820A13">
        <w:trPr>
          <w:trHeight w:val="295"/>
        </w:trPr>
        <w:tc>
          <w:tcPr>
            <w:tcW w:w="5070" w:type="dxa"/>
            <w:vMerge w:val="restart"/>
            <w:shd w:val="clear" w:color="auto" w:fill="auto"/>
            <w:vAlign w:val="center"/>
            <w:hideMark/>
          </w:tcPr>
          <w:p w:rsidR="00A95087" w:rsidRPr="00766AA5" w:rsidRDefault="00A95087" w:rsidP="00A95087">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A95087" w:rsidRPr="00766AA5" w:rsidRDefault="00A95087" w:rsidP="00A95087">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A95087" w:rsidRPr="00766AA5" w:rsidRDefault="00A95087" w:rsidP="00A95087">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A95087" w:rsidRPr="00766AA5" w:rsidRDefault="00A95087" w:rsidP="00A95087">
            <w:pPr>
              <w:rPr>
                <w:sz w:val="20"/>
                <w:szCs w:val="20"/>
              </w:rPr>
            </w:pPr>
          </w:p>
        </w:tc>
        <w:tc>
          <w:tcPr>
            <w:tcW w:w="1134" w:type="dxa"/>
            <w:vMerge/>
            <w:vAlign w:val="center"/>
            <w:hideMark/>
          </w:tcPr>
          <w:p w:rsidR="00A95087" w:rsidRPr="00766AA5" w:rsidRDefault="00A95087" w:rsidP="00A95087">
            <w:pPr>
              <w:rPr>
                <w:sz w:val="20"/>
                <w:szCs w:val="20"/>
              </w:rPr>
            </w:pPr>
          </w:p>
        </w:tc>
        <w:tc>
          <w:tcPr>
            <w:tcW w:w="1275" w:type="dxa"/>
            <w:shd w:val="clear" w:color="auto" w:fill="auto"/>
            <w:noWrap/>
            <w:vAlign w:val="bottom"/>
            <w:hideMark/>
          </w:tcPr>
          <w:p w:rsidR="00A95087" w:rsidRPr="00766AA5" w:rsidRDefault="00A95087" w:rsidP="00A95087">
            <w:pPr>
              <w:jc w:val="center"/>
              <w:rPr>
                <w:sz w:val="20"/>
                <w:szCs w:val="20"/>
              </w:rPr>
            </w:pPr>
            <w:r w:rsidRPr="00766AA5">
              <w:rPr>
                <w:sz w:val="20"/>
                <w:szCs w:val="20"/>
              </w:rPr>
              <w:t>2020.</w:t>
            </w:r>
          </w:p>
        </w:tc>
        <w:tc>
          <w:tcPr>
            <w:tcW w:w="1276" w:type="dxa"/>
            <w:shd w:val="clear" w:color="auto" w:fill="auto"/>
            <w:noWrap/>
            <w:vAlign w:val="bottom"/>
            <w:hideMark/>
          </w:tcPr>
          <w:p w:rsidR="00A95087" w:rsidRPr="00766AA5" w:rsidRDefault="00A95087" w:rsidP="00A95087">
            <w:pPr>
              <w:jc w:val="center"/>
              <w:rPr>
                <w:sz w:val="20"/>
                <w:szCs w:val="20"/>
              </w:rPr>
            </w:pPr>
            <w:r w:rsidRPr="00766AA5">
              <w:rPr>
                <w:sz w:val="20"/>
                <w:szCs w:val="20"/>
              </w:rPr>
              <w:t>2021.</w:t>
            </w:r>
          </w:p>
        </w:tc>
        <w:tc>
          <w:tcPr>
            <w:tcW w:w="1276" w:type="dxa"/>
            <w:shd w:val="clear" w:color="auto" w:fill="auto"/>
            <w:noWrap/>
            <w:vAlign w:val="bottom"/>
            <w:hideMark/>
          </w:tcPr>
          <w:p w:rsidR="00A95087" w:rsidRPr="00766AA5" w:rsidRDefault="00A95087" w:rsidP="00A95087">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FE73E7" w:rsidRPr="00766AA5" w:rsidRDefault="00FE73E7" w:rsidP="003C329E">
            <w:pPr>
              <w:rPr>
                <w:i/>
                <w:iCs/>
                <w:sz w:val="20"/>
                <w:szCs w:val="20"/>
                <w:highlight w:val="yellow"/>
              </w:rPr>
            </w:pPr>
            <w:r w:rsidRPr="00766AA5">
              <w:rPr>
                <w:i/>
                <w:iCs/>
                <w:sz w:val="20"/>
                <w:szCs w:val="20"/>
              </w:rPr>
              <w:t>Postotak realizacije programa zaštite sakralnih objekata za koj</w:t>
            </w:r>
            <w:r w:rsidR="003C329E" w:rsidRPr="00766AA5">
              <w:rPr>
                <w:i/>
                <w:iCs/>
                <w:sz w:val="20"/>
                <w:szCs w:val="20"/>
              </w:rPr>
              <w:t>i</w:t>
            </w:r>
            <w:r w:rsidRPr="00766AA5">
              <w:rPr>
                <w:i/>
                <w:iCs/>
                <w:sz w:val="20"/>
                <w:szCs w:val="20"/>
              </w:rPr>
              <w:t xml:space="preserve"> su dodijeljena sredstva </w:t>
            </w:r>
          </w:p>
        </w:tc>
        <w:tc>
          <w:tcPr>
            <w:tcW w:w="1134" w:type="dxa"/>
            <w:shd w:val="clear" w:color="auto" w:fill="auto"/>
            <w:noWrap/>
            <w:vAlign w:val="center"/>
            <w:hideMark/>
          </w:tcPr>
          <w:p w:rsidR="00FE73E7" w:rsidRPr="00766AA5" w:rsidRDefault="00FE73E7" w:rsidP="00E84486">
            <w:pPr>
              <w:jc w:val="center"/>
              <w:rPr>
                <w:sz w:val="20"/>
                <w:szCs w:val="20"/>
              </w:rPr>
            </w:pPr>
            <w:r w:rsidRPr="00766AA5">
              <w:rPr>
                <w:sz w:val="20"/>
                <w:szCs w:val="20"/>
              </w:rPr>
              <w:t>100%</w:t>
            </w:r>
          </w:p>
        </w:tc>
        <w:tc>
          <w:tcPr>
            <w:tcW w:w="1275" w:type="dxa"/>
            <w:shd w:val="clear" w:color="auto" w:fill="auto"/>
            <w:noWrap/>
            <w:vAlign w:val="center"/>
          </w:tcPr>
          <w:p w:rsidR="00FE73E7" w:rsidRPr="00766AA5" w:rsidRDefault="00FE73E7" w:rsidP="00E84486">
            <w:pPr>
              <w:jc w:val="center"/>
              <w:rPr>
                <w:sz w:val="20"/>
                <w:szCs w:val="20"/>
              </w:rPr>
            </w:pPr>
            <w:r w:rsidRPr="00766AA5">
              <w:rPr>
                <w:sz w:val="20"/>
                <w:szCs w:val="20"/>
              </w:rPr>
              <w:t>100%</w:t>
            </w:r>
          </w:p>
        </w:tc>
        <w:tc>
          <w:tcPr>
            <w:tcW w:w="1276" w:type="dxa"/>
            <w:shd w:val="clear" w:color="auto" w:fill="auto"/>
            <w:noWrap/>
            <w:vAlign w:val="center"/>
          </w:tcPr>
          <w:p w:rsidR="00FE73E7" w:rsidRPr="00766AA5" w:rsidRDefault="00FE73E7" w:rsidP="00E84486">
            <w:pPr>
              <w:jc w:val="center"/>
              <w:rPr>
                <w:sz w:val="20"/>
                <w:szCs w:val="20"/>
              </w:rPr>
            </w:pPr>
            <w:r w:rsidRPr="00766AA5">
              <w:rPr>
                <w:sz w:val="20"/>
                <w:szCs w:val="20"/>
              </w:rPr>
              <w:t>100%</w:t>
            </w:r>
          </w:p>
        </w:tc>
        <w:tc>
          <w:tcPr>
            <w:tcW w:w="1276" w:type="dxa"/>
            <w:shd w:val="clear" w:color="auto" w:fill="auto"/>
            <w:noWrap/>
            <w:vAlign w:val="center"/>
          </w:tcPr>
          <w:p w:rsidR="00FE73E7" w:rsidRPr="00766AA5" w:rsidRDefault="00FE73E7"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9F4A9F" w:rsidRPr="00766AA5" w:rsidRDefault="00996804" w:rsidP="00996804">
            <w:pPr>
              <w:rPr>
                <w:b/>
                <w:bCs/>
                <w:sz w:val="20"/>
                <w:szCs w:val="20"/>
              </w:rPr>
            </w:pPr>
            <w:r w:rsidRPr="00766AA5">
              <w:rPr>
                <w:b/>
                <w:bCs/>
                <w:sz w:val="20"/>
                <w:szCs w:val="20"/>
              </w:rPr>
              <w:t>Naziv aktivnosti/projekta u Proračunu:</w:t>
            </w:r>
            <w:r w:rsidR="009F4A9F" w:rsidRPr="00766AA5">
              <w:rPr>
                <w:b/>
                <w:bCs/>
                <w:sz w:val="20"/>
                <w:szCs w:val="20"/>
              </w:rPr>
              <w:t xml:space="preserve"> DONACIJA ZAKLADI </w:t>
            </w:r>
          </w:p>
        </w:tc>
      </w:tr>
      <w:tr w:rsidR="00766AA5" w:rsidRPr="00766AA5" w:rsidTr="00820A13">
        <w:trPr>
          <w:trHeight w:val="251"/>
        </w:trPr>
        <w:tc>
          <w:tcPr>
            <w:tcW w:w="6204" w:type="dxa"/>
            <w:gridSpan w:val="2"/>
            <w:vMerge w:val="restart"/>
            <w:shd w:val="clear" w:color="auto" w:fill="auto"/>
            <w:vAlign w:val="center"/>
            <w:hideMark/>
          </w:tcPr>
          <w:p w:rsidR="009F4A9F" w:rsidRPr="00766AA5" w:rsidRDefault="009F4A9F"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9F4A9F" w:rsidRPr="00766AA5" w:rsidRDefault="009F4A9F"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A6F76" w:rsidRPr="00766AA5" w:rsidRDefault="007A6F76" w:rsidP="007A6F76">
            <w:pPr>
              <w:rPr>
                <w:sz w:val="20"/>
                <w:szCs w:val="20"/>
              </w:rPr>
            </w:pPr>
          </w:p>
        </w:tc>
        <w:tc>
          <w:tcPr>
            <w:tcW w:w="1275" w:type="dxa"/>
            <w:shd w:val="clear" w:color="auto" w:fill="auto"/>
            <w:noWrap/>
            <w:vAlign w:val="bottom"/>
            <w:hideMark/>
          </w:tcPr>
          <w:p w:rsidR="007A6F76" w:rsidRPr="00766AA5" w:rsidRDefault="007A6F76" w:rsidP="007A6F76">
            <w:pPr>
              <w:jc w:val="center"/>
              <w:rPr>
                <w:sz w:val="20"/>
                <w:szCs w:val="20"/>
              </w:rPr>
            </w:pPr>
            <w:r w:rsidRPr="00766AA5">
              <w:rPr>
                <w:sz w:val="20"/>
                <w:szCs w:val="20"/>
              </w:rPr>
              <w:t>2020.</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2021.</w:t>
            </w:r>
          </w:p>
        </w:tc>
        <w:tc>
          <w:tcPr>
            <w:tcW w:w="1276" w:type="dxa"/>
            <w:shd w:val="clear" w:color="auto" w:fill="auto"/>
            <w:noWrap/>
            <w:vAlign w:val="bottom"/>
            <w:hideMark/>
          </w:tcPr>
          <w:p w:rsidR="007A6F76" w:rsidRPr="00766AA5" w:rsidRDefault="007A6F76" w:rsidP="007A6F76">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9021EF" w:rsidRPr="00766AA5" w:rsidRDefault="009021EF" w:rsidP="009021EF">
            <w:pPr>
              <w:jc w:val="both"/>
              <w:rPr>
                <w:rFonts w:eastAsia="Calibri"/>
                <w:sz w:val="20"/>
                <w:szCs w:val="20"/>
                <w:lang w:eastAsia="en-US"/>
              </w:rPr>
            </w:pPr>
            <w:r w:rsidRPr="00766AA5">
              <w:rPr>
                <w:rFonts w:eastAsia="Calibri"/>
                <w:sz w:val="20"/>
                <w:szCs w:val="20"/>
                <w:lang w:eastAsia="en-US"/>
              </w:rPr>
              <w:t>U 20</w:t>
            </w:r>
            <w:r w:rsidR="008C10E1" w:rsidRPr="00766AA5">
              <w:rPr>
                <w:rFonts w:eastAsia="Calibri"/>
                <w:sz w:val="20"/>
                <w:szCs w:val="20"/>
                <w:lang w:eastAsia="en-US"/>
              </w:rPr>
              <w:t>20</w:t>
            </w:r>
            <w:r w:rsidRPr="00766AA5">
              <w:rPr>
                <w:rFonts w:eastAsia="Calibri"/>
                <w:sz w:val="20"/>
                <w:szCs w:val="20"/>
                <w:lang w:eastAsia="en-US"/>
              </w:rPr>
              <w:t>. godini Zaklada funkcionira na temelju ugovorne obveze prema kojoj Grad Samobor (jedan od osnivača) osigurava ravnopravno s Gradom Pečuhom 60.000</w:t>
            </w:r>
            <w:r w:rsidR="008C10E1" w:rsidRPr="00766AA5">
              <w:rPr>
                <w:rFonts w:eastAsia="Calibri"/>
                <w:sz w:val="20"/>
                <w:szCs w:val="20"/>
                <w:lang w:eastAsia="en-US"/>
              </w:rPr>
              <w:t xml:space="preserve"> </w:t>
            </w:r>
            <w:r w:rsidRPr="00766AA5">
              <w:rPr>
                <w:rFonts w:eastAsia="Calibri"/>
                <w:sz w:val="20"/>
                <w:szCs w:val="20"/>
                <w:lang w:eastAsia="en-US"/>
              </w:rPr>
              <w:t>kn u Proračunu, a programe koji će se realizirati u 20</w:t>
            </w:r>
            <w:r w:rsidR="008C10E1" w:rsidRPr="00766AA5">
              <w:rPr>
                <w:rFonts w:eastAsia="Calibri"/>
                <w:sz w:val="20"/>
                <w:szCs w:val="20"/>
                <w:lang w:eastAsia="en-US"/>
              </w:rPr>
              <w:t>20</w:t>
            </w:r>
            <w:r w:rsidRPr="00766AA5">
              <w:rPr>
                <w:rFonts w:eastAsia="Calibri"/>
                <w:sz w:val="20"/>
                <w:szCs w:val="20"/>
                <w:lang w:eastAsia="en-US"/>
              </w:rPr>
              <w:t>. godini Zaklada će prijaviti na natječaje raspisane u 20</w:t>
            </w:r>
            <w:r w:rsidR="008C10E1" w:rsidRPr="00766AA5">
              <w:rPr>
                <w:rFonts w:eastAsia="Calibri"/>
                <w:sz w:val="20"/>
                <w:szCs w:val="20"/>
                <w:lang w:eastAsia="en-US"/>
              </w:rPr>
              <w:t>20</w:t>
            </w:r>
            <w:r w:rsidRPr="00766AA5">
              <w:rPr>
                <w:rFonts w:eastAsia="Calibri"/>
                <w:sz w:val="20"/>
                <w:szCs w:val="20"/>
                <w:lang w:eastAsia="en-US"/>
              </w:rPr>
              <w:t>. godini.</w:t>
            </w:r>
          </w:p>
          <w:p w:rsidR="009021EF" w:rsidRPr="00766AA5" w:rsidRDefault="009021EF" w:rsidP="009021EF">
            <w:pPr>
              <w:jc w:val="both"/>
              <w:rPr>
                <w:rFonts w:eastAsia="Calibri"/>
                <w:sz w:val="20"/>
                <w:szCs w:val="20"/>
                <w:lang w:eastAsia="en-US"/>
              </w:rPr>
            </w:pPr>
            <w:r w:rsidRPr="00766AA5">
              <w:rPr>
                <w:rFonts w:eastAsia="Calibri"/>
                <w:sz w:val="20"/>
                <w:szCs w:val="20"/>
                <w:lang w:eastAsia="en-US"/>
              </w:rPr>
              <w:t>Ishodište za planirana sredstva proizlazi iz ugovorne obveze o osnivanju Zaklade u kojoj je Grad Samobor jedan od osnivača.</w:t>
            </w:r>
          </w:p>
        </w:tc>
        <w:tc>
          <w:tcPr>
            <w:tcW w:w="1275" w:type="dxa"/>
            <w:shd w:val="clear" w:color="auto" w:fill="auto"/>
            <w:noWrap/>
            <w:vAlign w:val="center"/>
            <w:hideMark/>
          </w:tcPr>
          <w:p w:rsidR="009021EF" w:rsidRPr="00766AA5" w:rsidRDefault="009021EF" w:rsidP="009F4A9F">
            <w:pPr>
              <w:jc w:val="right"/>
              <w:rPr>
                <w:b/>
                <w:sz w:val="20"/>
                <w:szCs w:val="20"/>
              </w:rPr>
            </w:pPr>
            <w:r w:rsidRPr="00766AA5">
              <w:rPr>
                <w:b/>
                <w:sz w:val="20"/>
                <w:szCs w:val="20"/>
              </w:rPr>
              <w:t>60.000</w:t>
            </w:r>
          </w:p>
        </w:tc>
        <w:tc>
          <w:tcPr>
            <w:tcW w:w="1276" w:type="dxa"/>
            <w:shd w:val="clear" w:color="auto" w:fill="auto"/>
            <w:noWrap/>
            <w:vAlign w:val="center"/>
            <w:hideMark/>
          </w:tcPr>
          <w:p w:rsidR="009021EF" w:rsidRPr="00766AA5" w:rsidRDefault="009021EF" w:rsidP="009F4A9F">
            <w:pPr>
              <w:jc w:val="right"/>
              <w:rPr>
                <w:b/>
                <w:sz w:val="20"/>
                <w:szCs w:val="20"/>
              </w:rPr>
            </w:pPr>
            <w:r w:rsidRPr="00766AA5">
              <w:rPr>
                <w:b/>
                <w:sz w:val="20"/>
                <w:szCs w:val="20"/>
              </w:rPr>
              <w:t>60.000</w:t>
            </w:r>
          </w:p>
        </w:tc>
        <w:tc>
          <w:tcPr>
            <w:tcW w:w="1276" w:type="dxa"/>
            <w:shd w:val="clear" w:color="auto" w:fill="auto"/>
            <w:noWrap/>
            <w:vAlign w:val="center"/>
            <w:hideMark/>
          </w:tcPr>
          <w:p w:rsidR="009021EF" w:rsidRPr="00766AA5" w:rsidRDefault="009021EF" w:rsidP="009F4A9F">
            <w:pPr>
              <w:jc w:val="right"/>
              <w:rPr>
                <w:b/>
                <w:sz w:val="20"/>
                <w:szCs w:val="20"/>
              </w:rPr>
            </w:pPr>
            <w:r w:rsidRPr="00766AA5">
              <w:rPr>
                <w:b/>
                <w:sz w:val="20"/>
                <w:szCs w:val="20"/>
              </w:rPr>
              <w:t>60.000</w:t>
            </w:r>
          </w:p>
        </w:tc>
      </w:tr>
      <w:tr w:rsidR="00766AA5" w:rsidRPr="00766AA5" w:rsidTr="00820A13">
        <w:trPr>
          <w:trHeight w:val="295"/>
        </w:trPr>
        <w:tc>
          <w:tcPr>
            <w:tcW w:w="5070" w:type="dxa"/>
            <w:vMerge w:val="restart"/>
            <w:shd w:val="clear" w:color="auto" w:fill="auto"/>
            <w:vAlign w:val="center"/>
            <w:hideMark/>
          </w:tcPr>
          <w:p w:rsidR="008C10E1" w:rsidRPr="00766AA5" w:rsidRDefault="008C10E1" w:rsidP="008C10E1">
            <w:pPr>
              <w:jc w:val="center"/>
              <w:rPr>
                <w:sz w:val="20"/>
                <w:szCs w:val="20"/>
              </w:rPr>
            </w:pPr>
            <w:r w:rsidRPr="00766AA5">
              <w:rPr>
                <w:sz w:val="20"/>
                <w:szCs w:val="20"/>
              </w:rPr>
              <w:lastRenderedPageBreak/>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8C10E1" w:rsidRPr="00766AA5" w:rsidRDefault="008C10E1" w:rsidP="008C10E1">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8C10E1" w:rsidRPr="00766AA5" w:rsidRDefault="008C10E1" w:rsidP="008C10E1">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8C10E1" w:rsidRPr="00766AA5" w:rsidRDefault="008C10E1" w:rsidP="008C10E1">
            <w:pPr>
              <w:rPr>
                <w:sz w:val="20"/>
                <w:szCs w:val="20"/>
              </w:rPr>
            </w:pPr>
          </w:p>
        </w:tc>
        <w:tc>
          <w:tcPr>
            <w:tcW w:w="1134" w:type="dxa"/>
            <w:vMerge/>
            <w:vAlign w:val="center"/>
            <w:hideMark/>
          </w:tcPr>
          <w:p w:rsidR="008C10E1" w:rsidRPr="00766AA5" w:rsidRDefault="008C10E1" w:rsidP="008C10E1">
            <w:pPr>
              <w:rPr>
                <w:sz w:val="20"/>
                <w:szCs w:val="20"/>
              </w:rPr>
            </w:pPr>
          </w:p>
        </w:tc>
        <w:tc>
          <w:tcPr>
            <w:tcW w:w="1275" w:type="dxa"/>
            <w:shd w:val="clear" w:color="auto" w:fill="auto"/>
            <w:noWrap/>
            <w:vAlign w:val="bottom"/>
            <w:hideMark/>
          </w:tcPr>
          <w:p w:rsidR="008C10E1" w:rsidRPr="00766AA5" w:rsidRDefault="008C10E1" w:rsidP="008C10E1">
            <w:pPr>
              <w:jc w:val="center"/>
              <w:rPr>
                <w:sz w:val="20"/>
                <w:szCs w:val="20"/>
              </w:rPr>
            </w:pPr>
            <w:r w:rsidRPr="00766AA5">
              <w:rPr>
                <w:sz w:val="20"/>
                <w:szCs w:val="20"/>
              </w:rPr>
              <w:t>2020.</w:t>
            </w:r>
          </w:p>
        </w:tc>
        <w:tc>
          <w:tcPr>
            <w:tcW w:w="1276" w:type="dxa"/>
            <w:shd w:val="clear" w:color="auto" w:fill="auto"/>
            <w:noWrap/>
            <w:vAlign w:val="bottom"/>
            <w:hideMark/>
          </w:tcPr>
          <w:p w:rsidR="008C10E1" w:rsidRPr="00766AA5" w:rsidRDefault="008C10E1" w:rsidP="008C10E1">
            <w:pPr>
              <w:jc w:val="center"/>
              <w:rPr>
                <w:sz w:val="20"/>
                <w:szCs w:val="20"/>
              </w:rPr>
            </w:pPr>
            <w:r w:rsidRPr="00766AA5">
              <w:rPr>
                <w:sz w:val="20"/>
                <w:szCs w:val="20"/>
              </w:rPr>
              <w:t>2021.</w:t>
            </w:r>
          </w:p>
        </w:tc>
        <w:tc>
          <w:tcPr>
            <w:tcW w:w="1276" w:type="dxa"/>
            <w:shd w:val="clear" w:color="auto" w:fill="auto"/>
            <w:noWrap/>
            <w:vAlign w:val="bottom"/>
            <w:hideMark/>
          </w:tcPr>
          <w:p w:rsidR="008C10E1" w:rsidRPr="00766AA5" w:rsidRDefault="008C10E1" w:rsidP="008C10E1">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9F4A9F" w:rsidRPr="00766AA5" w:rsidRDefault="009F4A9F" w:rsidP="00E84486">
            <w:pPr>
              <w:rPr>
                <w:i/>
                <w:iCs/>
                <w:sz w:val="20"/>
                <w:szCs w:val="20"/>
              </w:rPr>
            </w:pPr>
            <w:r w:rsidRPr="00766AA5">
              <w:rPr>
                <w:i/>
                <w:iCs/>
                <w:sz w:val="20"/>
                <w:szCs w:val="20"/>
              </w:rPr>
              <w:t xml:space="preserve">Postotak ostvarenja Programa </w:t>
            </w:r>
          </w:p>
        </w:tc>
        <w:tc>
          <w:tcPr>
            <w:tcW w:w="1134" w:type="dxa"/>
            <w:shd w:val="clear" w:color="auto" w:fill="auto"/>
            <w:noWrap/>
            <w:vAlign w:val="center"/>
            <w:hideMark/>
          </w:tcPr>
          <w:p w:rsidR="009F4A9F" w:rsidRPr="00766AA5" w:rsidRDefault="009F4A9F" w:rsidP="00E84486">
            <w:pPr>
              <w:jc w:val="center"/>
              <w:rPr>
                <w:sz w:val="20"/>
                <w:szCs w:val="20"/>
              </w:rPr>
            </w:pPr>
            <w:r w:rsidRPr="00766AA5">
              <w:rPr>
                <w:sz w:val="20"/>
                <w:szCs w:val="20"/>
              </w:rPr>
              <w:t>100%</w:t>
            </w:r>
          </w:p>
        </w:tc>
        <w:tc>
          <w:tcPr>
            <w:tcW w:w="1275" w:type="dxa"/>
            <w:shd w:val="clear" w:color="auto" w:fill="auto"/>
            <w:noWrap/>
            <w:vAlign w:val="center"/>
          </w:tcPr>
          <w:p w:rsidR="009F4A9F" w:rsidRPr="00766AA5" w:rsidRDefault="009F4A9F" w:rsidP="00E84486">
            <w:pPr>
              <w:jc w:val="center"/>
              <w:rPr>
                <w:sz w:val="20"/>
                <w:szCs w:val="20"/>
              </w:rPr>
            </w:pPr>
            <w:r w:rsidRPr="00766AA5">
              <w:rPr>
                <w:sz w:val="20"/>
                <w:szCs w:val="20"/>
              </w:rPr>
              <w:t>100%</w:t>
            </w:r>
          </w:p>
        </w:tc>
        <w:tc>
          <w:tcPr>
            <w:tcW w:w="1276" w:type="dxa"/>
            <w:shd w:val="clear" w:color="auto" w:fill="auto"/>
            <w:noWrap/>
            <w:vAlign w:val="center"/>
          </w:tcPr>
          <w:p w:rsidR="009F4A9F" w:rsidRPr="00766AA5" w:rsidRDefault="009F4A9F" w:rsidP="00E84486">
            <w:pPr>
              <w:jc w:val="center"/>
              <w:rPr>
                <w:sz w:val="20"/>
                <w:szCs w:val="20"/>
              </w:rPr>
            </w:pPr>
            <w:r w:rsidRPr="00766AA5">
              <w:rPr>
                <w:sz w:val="20"/>
                <w:szCs w:val="20"/>
              </w:rPr>
              <w:t>100%</w:t>
            </w:r>
          </w:p>
        </w:tc>
        <w:tc>
          <w:tcPr>
            <w:tcW w:w="1276" w:type="dxa"/>
            <w:shd w:val="clear" w:color="auto" w:fill="auto"/>
            <w:noWrap/>
            <w:vAlign w:val="center"/>
          </w:tcPr>
          <w:p w:rsidR="009F4A9F" w:rsidRPr="00766AA5" w:rsidRDefault="009F4A9F"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F05235" w:rsidRPr="00766AA5" w:rsidRDefault="00996804" w:rsidP="00996804">
            <w:pPr>
              <w:rPr>
                <w:b/>
                <w:bCs/>
                <w:sz w:val="20"/>
                <w:szCs w:val="20"/>
              </w:rPr>
            </w:pPr>
            <w:r w:rsidRPr="00766AA5">
              <w:rPr>
                <w:b/>
                <w:bCs/>
                <w:sz w:val="20"/>
                <w:szCs w:val="20"/>
              </w:rPr>
              <w:t>Naziv aktivnosti/projekta u Proračunu:</w:t>
            </w:r>
            <w:r w:rsidR="00F05235" w:rsidRPr="00766AA5">
              <w:rPr>
                <w:b/>
                <w:bCs/>
                <w:sz w:val="20"/>
                <w:szCs w:val="20"/>
              </w:rPr>
              <w:t xml:space="preserve">  UDRUGE CIVILNOG DRUŠTVA</w:t>
            </w:r>
          </w:p>
        </w:tc>
      </w:tr>
      <w:tr w:rsidR="00766AA5" w:rsidRPr="00766AA5" w:rsidTr="00820A13">
        <w:trPr>
          <w:trHeight w:val="251"/>
        </w:trPr>
        <w:tc>
          <w:tcPr>
            <w:tcW w:w="6204" w:type="dxa"/>
            <w:gridSpan w:val="2"/>
            <w:vMerge w:val="restart"/>
            <w:shd w:val="clear" w:color="auto" w:fill="auto"/>
            <w:vAlign w:val="center"/>
            <w:hideMark/>
          </w:tcPr>
          <w:p w:rsidR="00F05235" w:rsidRPr="00766AA5" w:rsidRDefault="00F05235"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F05235" w:rsidRPr="00766AA5" w:rsidRDefault="00F05235"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E54C1" w:rsidRPr="00766AA5" w:rsidRDefault="001E54C1" w:rsidP="001E54C1">
            <w:pPr>
              <w:rPr>
                <w:sz w:val="20"/>
                <w:szCs w:val="20"/>
              </w:rPr>
            </w:pPr>
          </w:p>
        </w:tc>
        <w:tc>
          <w:tcPr>
            <w:tcW w:w="1275" w:type="dxa"/>
            <w:shd w:val="clear" w:color="auto" w:fill="auto"/>
            <w:noWrap/>
            <w:vAlign w:val="bottom"/>
            <w:hideMark/>
          </w:tcPr>
          <w:p w:rsidR="001E54C1" w:rsidRPr="00766AA5" w:rsidRDefault="001E54C1" w:rsidP="001E54C1">
            <w:pPr>
              <w:jc w:val="center"/>
              <w:rPr>
                <w:sz w:val="20"/>
                <w:szCs w:val="20"/>
              </w:rPr>
            </w:pPr>
            <w:r w:rsidRPr="00766AA5">
              <w:rPr>
                <w:sz w:val="20"/>
                <w:szCs w:val="20"/>
              </w:rPr>
              <w:t>2020.</w:t>
            </w:r>
          </w:p>
        </w:tc>
        <w:tc>
          <w:tcPr>
            <w:tcW w:w="1276" w:type="dxa"/>
            <w:shd w:val="clear" w:color="auto" w:fill="auto"/>
            <w:noWrap/>
            <w:vAlign w:val="bottom"/>
            <w:hideMark/>
          </w:tcPr>
          <w:p w:rsidR="001E54C1" w:rsidRPr="00766AA5" w:rsidRDefault="001E54C1" w:rsidP="001E54C1">
            <w:pPr>
              <w:jc w:val="center"/>
              <w:rPr>
                <w:sz w:val="20"/>
                <w:szCs w:val="20"/>
              </w:rPr>
            </w:pPr>
            <w:r w:rsidRPr="00766AA5">
              <w:rPr>
                <w:sz w:val="20"/>
                <w:szCs w:val="20"/>
              </w:rPr>
              <w:t>2021.</w:t>
            </w:r>
          </w:p>
        </w:tc>
        <w:tc>
          <w:tcPr>
            <w:tcW w:w="1276" w:type="dxa"/>
            <w:shd w:val="clear" w:color="auto" w:fill="auto"/>
            <w:noWrap/>
            <w:vAlign w:val="bottom"/>
            <w:hideMark/>
          </w:tcPr>
          <w:p w:rsidR="001E54C1" w:rsidRPr="00766AA5" w:rsidRDefault="001E54C1" w:rsidP="001E54C1">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9021EF" w:rsidRPr="00766AA5" w:rsidRDefault="009021EF" w:rsidP="009021EF">
            <w:pPr>
              <w:rPr>
                <w:rFonts w:eastAsia="Calibri"/>
                <w:sz w:val="20"/>
                <w:szCs w:val="20"/>
                <w:lang w:eastAsia="en-US"/>
              </w:rPr>
            </w:pPr>
            <w:r w:rsidRPr="00766AA5">
              <w:rPr>
                <w:rFonts w:eastAsia="Calibri"/>
                <w:sz w:val="20"/>
                <w:szCs w:val="20"/>
                <w:lang w:eastAsia="en-US"/>
              </w:rPr>
              <w:t>Predmetne udruge organizirat će programe od interesa za Grad Samobor, te će aktivno sudjelovati na svim gradskim manifestacijama.</w:t>
            </w:r>
          </w:p>
          <w:p w:rsidR="00391BC3" w:rsidRPr="00766AA5" w:rsidRDefault="009021EF" w:rsidP="007406F2">
            <w:pPr>
              <w:rPr>
                <w:rFonts w:eastAsia="Calibri"/>
                <w:sz w:val="20"/>
                <w:szCs w:val="20"/>
                <w:lang w:eastAsia="en-US"/>
              </w:rPr>
            </w:pPr>
            <w:r w:rsidRPr="00766AA5">
              <w:rPr>
                <w:rFonts w:eastAsia="Calibri"/>
                <w:sz w:val="20"/>
                <w:szCs w:val="20"/>
                <w:lang w:eastAsia="en-US"/>
              </w:rPr>
              <w:t>Ishodište za planirana sredstva temelji se na realizaciji iz proteklih razdoblja.</w:t>
            </w:r>
          </w:p>
        </w:tc>
        <w:tc>
          <w:tcPr>
            <w:tcW w:w="1275" w:type="dxa"/>
            <w:shd w:val="clear" w:color="auto" w:fill="auto"/>
            <w:noWrap/>
            <w:vAlign w:val="center"/>
            <w:hideMark/>
          </w:tcPr>
          <w:p w:rsidR="009021EF" w:rsidRPr="00766AA5" w:rsidRDefault="007406F2" w:rsidP="00F05235">
            <w:pPr>
              <w:jc w:val="right"/>
              <w:rPr>
                <w:b/>
                <w:sz w:val="20"/>
                <w:szCs w:val="20"/>
              </w:rPr>
            </w:pPr>
            <w:r w:rsidRPr="00766AA5">
              <w:rPr>
                <w:b/>
                <w:sz w:val="20"/>
                <w:szCs w:val="20"/>
              </w:rPr>
              <w:t>16</w:t>
            </w:r>
            <w:r w:rsidR="009021EF" w:rsidRPr="00766AA5">
              <w:rPr>
                <w:b/>
                <w:sz w:val="20"/>
                <w:szCs w:val="20"/>
              </w:rPr>
              <w:t>0.000</w:t>
            </w:r>
          </w:p>
        </w:tc>
        <w:tc>
          <w:tcPr>
            <w:tcW w:w="1276" w:type="dxa"/>
            <w:shd w:val="clear" w:color="auto" w:fill="auto"/>
            <w:noWrap/>
            <w:vAlign w:val="center"/>
            <w:hideMark/>
          </w:tcPr>
          <w:p w:rsidR="009021EF" w:rsidRPr="00766AA5" w:rsidRDefault="009021EF" w:rsidP="007406F2">
            <w:pPr>
              <w:jc w:val="right"/>
              <w:rPr>
                <w:b/>
                <w:sz w:val="20"/>
                <w:szCs w:val="20"/>
              </w:rPr>
            </w:pPr>
            <w:r w:rsidRPr="00766AA5">
              <w:rPr>
                <w:b/>
                <w:sz w:val="20"/>
                <w:szCs w:val="20"/>
              </w:rPr>
              <w:t>1</w:t>
            </w:r>
            <w:r w:rsidR="007406F2" w:rsidRPr="00766AA5">
              <w:rPr>
                <w:b/>
                <w:sz w:val="20"/>
                <w:szCs w:val="20"/>
              </w:rPr>
              <w:t>6</w:t>
            </w:r>
            <w:r w:rsidRPr="00766AA5">
              <w:rPr>
                <w:b/>
                <w:sz w:val="20"/>
                <w:szCs w:val="20"/>
              </w:rPr>
              <w:t>0.000</w:t>
            </w:r>
          </w:p>
        </w:tc>
        <w:tc>
          <w:tcPr>
            <w:tcW w:w="1276" w:type="dxa"/>
            <w:shd w:val="clear" w:color="auto" w:fill="auto"/>
            <w:noWrap/>
            <w:vAlign w:val="center"/>
            <w:hideMark/>
          </w:tcPr>
          <w:p w:rsidR="009021EF" w:rsidRPr="00766AA5" w:rsidRDefault="009021EF" w:rsidP="007406F2">
            <w:pPr>
              <w:jc w:val="right"/>
              <w:rPr>
                <w:b/>
                <w:sz w:val="20"/>
                <w:szCs w:val="20"/>
              </w:rPr>
            </w:pPr>
            <w:r w:rsidRPr="00766AA5">
              <w:rPr>
                <w:b/>
                <w:sz w:val="20"/>
                <w:szCs w:val="20"/>
              </w:rPr>
              <w:t>1</w:t>
            </w:r>
            <w:r w:rsidR="007406F2" w:rsidRPr="00766AA5">
              <w:rPr>
                <w:b/>
                <w:sz w:val="20"/>
                <w:szCs w:val="20"/>
              </w:rPr>
              <w:t>6</w:t>
            </w:r>
            <w:r w:rsidRPr="00766AA5">
              <w:rPr>
                <w:b/>
                <w:sz w:val="20"/>
                <w:szCs w:val="20"/>
              </w:rPr>
              <w:t>0.000</w:t>
            </w:r>
          </w:p>
        </w:tc>
      </w:tr>
      <w:tr w:rsidR="00766AA5" w:rsidRPr="00766AA5" w:rsidTr="00820A13">
        <w:trPr>
          <w:trHeight w:val="295"/>
        </w:trPr>
        <w:tc>
          <w:tcPr>
            <w:tcW w:w="5070" w:type="dxa"/>
            <w:vMerge w:val="restart"/>
            <w:shd w:val="clear" w:color="auto" w:fill="auto"/>
            <w:vAlign w:val="center"/>
            <w:hideMark/>
          </w:tcPr>
          <w:p w:rsidR="006A5EE2" w:rsidRPr="00766AA5" w:rsidRDefault="006A5EE2" w:rsidP="006A5EE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6A5EE2" w:rsidRPr="00766AA5" w:rsidRDefault="006A5EE2" w:rsidP="006A5EE2">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6A5EE2" w:rsidRPr="00766AA5" w:rsidRDefault="006A5EE2" w:rsidP="006A5EE2">
            <w:pPr>
              <w:jc w:val="center"/>
              <w:rPr>
                <w:sz w:val="20"/>
                <w:szCs w:val="20"/>
              </w:rPr>
            </w:pPr>
            <w:r w:rsidRPr="00766AA5">
              <w:rPr>
                <w:sz w:val="20"/>
                <w:szCs w:val="20"/>
              </w:rPr>
              <w:t>Ciljana vrijednost pokazatelja uspješnosti</w:t>
            </w:r>
          </w:p>
        </w:tc>
      </w:tr>
      <w:tr w:rsidR="00766AA5" w:rsidRPr="00766AA5" w:rsidTr="002E2948">
        <w:trPr>
          <w:trHeight w:val="259"/>
        </w:trPr>
        <w:tc>
          <w:tcPr>
            <w:tcW w:w="5070" w:type="dxa"/>
            <w:vMerge/>
            <w:vAlign w:val="center"/>
            <w:hideMark/>
          </w:tcPr>
          <w:p w:rsidR="006A5EE2" w:rsidRPr="00766AA5" w:rsidRDefault="006A5EE2" w:rsidP="006A5EE2">
            <w:pPr>
              <w:rPr>
                <w:sz w:val="20"/>
                <w:szCs w:val="20"/>
              </w:rPr>
            </w:pPr>
          </w:p>
        </w:tc>
        <w:tc>
          <w:tcPr>
            <w:tcW w:w="1134" w:type="dxa"/>
            <w:vMerge/>
            <w:vAlign w:val="center"/>
            <w:hideMark/>
          </w:tcPr>
          <w:p w:rsidR="006A5EE2" w:rsidRPr="00766AA5" w:rsidRDefault="006A5EE2" w:rsidP="006A5EE2">
            <w:pPr>
              <w:rPr>
                <w:sz w:val="20"/>
                <w:szCs w:val="20"/>
              </w:rPr>
            </w:pPr>
          </w:p>
        </w:tc>
        <w:tc>
          <w:tcPr>
            <w:tcW w:w="1275" w:type="dxa"/>
            <w:shd w:val="clear" w:color="auto" w:fill="auto"/>
            <w:noWrap/>
            <w:vAlign w:val="bottom"/>
            <w:hideMark/>
          </w:tcPr>
          <w:p w:rsidR="006A5EE2" w:rsidRPr="00766AA5" w:rsidRDefault="006A5EE2" w:rsidP="006A5EE2">
            <w:pPr>
              <w:jc w:val="center"/>
              <w:rPr>
                <w:sz w:val="20"/>
                <w:szCs w:val="20"/>
              </w:rPr>
            </w:pPr>
            <w:r w:rsidRPr="00766AA5">
              <w:rPr>
                <w:sz w:val="20"/>
                <w:szCs w:val="20"/>
              </w:rPr>
              <w:t>2020.</w:t>
            </w:r>
          </w:p>
        </w:tc>
        <w:tc>
          <w:tcPr>
            <w:tcW w:w="1276" w:type="dxa"/>
            <w:shd w:val="clear" w:color="auto" w:fill="auto"/>
            <w:noWrap/>
            <w:vAlign w:val="bottom"/>
            <w:hideMark/>
          </w:tcPr>
          <w:p w:rsidR="006A5EE2" w:rsidRPr="00766AA5" w:rsidRDefault="006A5EE2" w:rsidP="006A5EE2">
            <w:pPr>
              <w:jc w:val="center"/>
              <w:rPr>
                <w:sz w:val="20"/>
                <w:szCs w:val="20"/>
              </w:rPr>
            </w:pPr>
            <w:r w:rsidRPr="00766AA5">
              <w:rPr>
                <w:sz w:val="20"/>
                <w:szCs w:val="20"/>
              </w:rPr>
              <w:t>2021.</w:t>
            </w:r>
          </w:p>
        </w:tc>
        <w:tc>
          <w:tcPr>
            <w:tcW w:w="1276" w:type="dxa"/>
            <w:shd w:val="clear" w:color="auto" w:fill="auto"/>
            <w:noWrap/>
            <w:vAlign w:val="bottom"/>
            <w:hideMark/>
          </w:tcPr>
          <w:p w:rsidR="006A5EE2" w:rsidRPr="00766AA5" w:rsidRDefault="006A5EE2" w:rsidP="006A5EE2">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6A5EE2" w:rsidRPr="00766AA5" w:rsidRDefault="006A5EE2" w:rsidP="00E84486">
            <w:pPr>
              <w:rPr>
                <w:i/>
                <w:iCs/>
                <w:sz w:val="20"/>
                <w:szCs w:val="20"/>
              </w:rPr>
            </w:pPr>
            <w:r w:rsidRPr="00766AA5">
              <w:rPr>
                <w:i/>
                <w:iCs/>
                <w:sz w:val="20"/>
                <w:szCs w:val="20"/>
              </w:rPr>
              <w:t>Broj sufinanciranih udruga</w:t>
            </w:r>
          </w:p>
        </w:tc>
        <w:tc>
          <w:tcPr>
            <w:tcW w:w="1134" w:type="dxa"/>
            <w:shd w:val="clear" w:color="auto" w:fill="auto"/>
            <w:noWrap/>
            <w:vAlign w:val="center"/>
            <w:hideMark/>
          </w:tcPr>
          <w:p w:rsidR="006A5EE2" w:rsidRPr="00766AA5" w:rsidRDefault="006A5EE2" w:rsidP="003955FA">
            <w:pPr>
              <w:jc w:val="center"/>
              <w:rPr>
                <w:sz w:val="20"/>
                <w:szCs w:val="20"/>
              </w:rPr>
            </w:pPr>
            <w:r w:rsidRPr="00766AA5">
              <w:rPr>
                <w:sz w:val="20"/>
                <w:szCs w:val="20"/>
              </w:rPr>
              <w:t>6</w:t>
            </w:r>
          </w:p>
        </w:tc>
        <w:tc>
          <w:tcPr>
            <w:tcW w:w="1275" w:type="dxa"/>
            <w:shd w:val="clear" w:color="auto" w:fill="auto"/>
            <w:noWrap/>
            <w:vAlign w:val="center"/>
          </w:tcPr>
          <w:p w:rsidR="006A5EE2" w:rsidRPr="00766AA5" w:rsidRDefault="006A5EE2" w:rsidP="003955FA">
            <w:pPr>
              <w:jc w:val="center"/>
              <w:rPr>
                <w:sz w:val="20"/>
                <w:szCs w:val="20"/>
              </w:rPr>
            </w:pPr>
            <w:r w:rsidRPr="00766AA5">
              <w:rPr>
                <w:sz w:val="20"/>
                <w:szCs w:val="20"/>
              </w:rPr>
              <w:t>7</w:t>
            </w:r>
          </w:p>
        </w:tc>
        <w:tc>
          <w:tcPr>
            <w:tcW w:w="1276" w:type="dxa"/>
            <w:shd w:val="clear" w:color="auto" w:fill="auto"/>
            <w:noWrap/>
            <w:vAlign w:val="center"/>
          </w:tcPr>
          <w:p w:rsidR="006A5EE2" w:rsidRPr="00766AA5" w:rsidRDefault="006A5EE2" w:rsidP="003955FA">
            <w:pPr>
              <w:jc w:val="center"/>
              <w:rPr>
                <w:sz w:val="20"/>
                <w:szCs w:val="20"/>
              </w:rPr>
            </w:pPr>
            <w:r w:rsidRPr="00766AA5">
              <w:rPr>
                <w:sz w:val="20"/>
                <w:szCs w:val="20"/>
              </w:rPr>
              <w:t>8</w:t>
            </w:r>
          </w:p>
        </w:tc>
        <w:tc>
          <w:tcPr>
            <w:tcW w:w="1276" w:type="dxa"/>
            <w:shd w:val="clear" w:color="auto" w:fill="auto"/>
            <w:noWrap/>
            <w:vAlign w:val="center"/>
          </w:tcPr>
          <w:p w:rsidR="006A5EE2" w:rsidRPr="00766AA5" w:rsidRDefault="006A5EE2" w:rsidP="003955FA">
            <w:pPr>
              <w:jc w:val="center"/>
              <w:rPr>
                <w:sz w:val="20"/>
                <w:szCs w:val="20"/>
              </w:rPr>
            </w:pPr>
            <w:r w:rsidRPr="00766AA5">
              <w:rPr>
                <w:sz w:val="20"/>
                <w:szCs w:val="20"/>
              </w:rPr>
              <w:t>9</w:t>
            </w:r>
          </w:p>
        </w:tc>
      </w:tr>
      <w:tr w:rsidR="00766AA5" w:rsidRPr="00766AA5" w:rsidTr="00820A13">
        <w:trPr>
          <w:trHeight w:val="300"/>
        </w:trPr>
        <w:tc>
          <w:tcPr>
            <w:tcW w:w="10031" w:type="dxa"/>
            <w:gridSpan w:val="5"/>
            <w:shd w:val="clear" w:color="000000" w:fill="F2F2F2"/>
            <w:hideMark/>
          </w:tcPr>
          <w:p w:rsidR="00F71D45" w:rsidRPr="00766AA5" w:rsidRDefault="00996804" w:rsidP="00996804">
            <w:pPr>
              <w:rPr>
                <w:b/>
                <w:bCs/>
                <w:sz w:val="20"/>
                <w:szCs w:val="20"/>
              </w:rPr>
            </w:pPr>
            <w:r w:rsidRPr="00766AA5">
              <w:rPr>
                <w:b/>
                <w:bCs/>
                <w:sz w:val="20"/>
                <w:szCs w:val="20"/>
              </w:rPr>
              <w:t>Naziv aktivnosti/projekta u Proračunu:</w:t>
            </w:r>
            <w:r w:rsidR="00F71D45" w:rsidRPr="00766AA5">
              <w:rPr>
                <w:b/>
                <w:bCs/>
                <w:sz w:val="20"/>
                <w:szCs w:val="20"/>
              </w:rPr>
              <w:t xml:space="preserve"> STRUČNO OSPOSOBLJAVANJE ZA RAD BEZ ZASNIVANJA RADNOG ODNOSA</w:t>
            </w:r>
          </w:p>
        </w:tc>
      </w:tr>
      <w:tr w:rsidR="00766AA5" w:rsidRPr="00766AA5" w:rsidTr="00820A13">
        <w:trPr>
          <w:trHeight w:val="251"/>
        </w:trPr>
        <w:tc>
          <w:tcPr>
            <w:tcW w:w="6204" w:type="dxa"/>
            <w:gridSpan w:val="2"/>
            <w:vMerge w:val="restart"/>
            <w:shd w:val="clear" w:color="auto" w:fill="auto"/>
            <w:vAlign w:val="center"/>
            <w:hideMark/>
          </w:tcPr>
          <w:p w:rsidR="00F71D45" w:rsidRPr="00766AA5" w:rsidRDefault="00F71D45"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F71D45" w:rsidRPr="00766AA5" w:rsidRDefault="00F71D45"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E54C1" w:rsidRPr="00766AA5" w:rsidRDefault="001E54C1" w:rsidP="001E54C1">
            <w:pPr>
              <w:rPr>
                <w:sz w:val="20"/>
                <w:szCs w:val="20"/>
              </w:rPr>
            </w:pPr>
          </w:p>
        </w:tc>
        <w:tc>
          <w:tcPr>
            <w:tcW w:w="1275" w:type="dxa"/>
            <w:shd w:val="clear" w:color="auto" w:fill="auto"/>
            <w:noWrap/>
            <w:vAlign w:val="bottom"/>
            <w:hideMark/>
          </w:tcPr>
          <w:p w:rsidR="001E54C1" w:rsidRPr="00766AA5" w:rsidRDefault="001E54C1" w:rsidP="001E54C1">
            <w:pPr>
              <w:jc w:val="center"/>
              <w:rPr>
                <w:sz w:val="20"/>
                <w:szCs w:val="20"/>
              </w:rPr>
            </w:pPr>
            <w:r w:rsidRPr="00766AA5">
              <w:rPr>
                <w:sz w:val="20"/>
                <w:szCs w:val="20"/>
              </w:rPr>
              <w:t>2020.</w:t>
            </w:r>
          </w:p>
        </w:tc>
        <w:tc>
          <w:tcPr>
            <w:tcW w:w="1276" w:type="dxa"/>
            <w:shd w:val="clear" w:color="auto" w:fill="auto"/>
            <w:noWrap/>
            <w:vAlign w:val="bottom"/>
            <w:hideMark/>
          </w:tcPr>
          <w:p w:rsidR="001E54C1" w:rsidRPr="00766AA5" w:rsidRDefault="001E54C1" w:rsidP="001E54C1">
            <w:pPr>
              <w:jc w:val="center"/>
              <w:rPr>
                <w:sz w:val="20"/>
                <w:szCs w:val="20"/>
              </w:rPr>
            </w:pPr>
            <w:r w:rsidRPr="00766AA5">
              <w:rPr>
                <w:sz w:val="20"/>
                <w:szCs w:val="20"/>
              </w:rPr>
              <w:t>2021.</w:t>
            </w:r>
          </w:p>
        </w:tc>
        <w:tc>
          <w:tcPr>
            <w:tcW w:w="1276" w:type="dxa"/>
            <w:shd w:val="clear" w:color="auto" w:fill="auto"/>
            <w:noWrap/>
            <w:vAlign w:val="bottom"/>
            <w:hideMark/>
          </w:tcPr>
          <w:p w:rsidR="001E54C1" w:rsidRPr="00766AA5" w:rsidRDefault="001E54C1" w:rsidP="001E54C1">
            <w:pPr>
              <w:jc w:val="center"/>
              <w:rPr>
                <w:sz w:val="20"/>
                <w:szCs w:val="20"/>
              </w:rPr>
            </w:pPr>
            <w:r w:rsidRPr="00766AA5">
              <w:rPr>
                <w:sz w:val="20"/>
                <w:szCs w:val="20"/>
              </w:rPr>
              <w:t>2022.</w:t>
            </w:r>
          </w:p>
        </w:tc>
      </w:tr>
      <w:tr w:rsidR="00766AA5" w:rsidRPr="00766AA5" w:rsidTr="00820A13">
        <w:trPr>
          <w:trHeight w:val="783"/>
        </w:trPr>
        <w:tc>
          <w:tcPr>
            <w:tcW w:w="6204" w:type="dxa"/>
            <w:gridSpan w:val="2"/>
            <w:shd w:val="clear" w:color="auto" w:fill="auto"/>
            <w:noWrap/>
            <w:hideMark/>
          </w:tcPr>
          <w:p w:rsidR="001E54C1" w:rsidRPr="00766AA5" w:rsidRDefault="001E54C1" w:rsidP="001E54C1">
            <w:pPr>
              <w:spacing w:line="276" w:lineRule="auto"/>
              <w:jc w:val="both"/>
              <w:rPr>
                <w:rFonts w:eastAsia="Calibri"/>
                <w:iCs/>
                <w:sz w:val="20"/>
                <w:szCs w:val="20"/>
                <w:lang w:eastAsia="en-US"/>
              </w:rPr>
            </w:pPr>
            <w:r w:rsidRPr="00766AA5">
              <w:rPr>
                <w:rFonts w:eastAsia="Calibri"/>
                <w:iCs/>
                <w:sz w:val="20"/>
                <w:szCs w:val="20"/>
                <w:lang w:eastAsia="en-US"/>
              </w:rPr>
              <w:t>Tijekom 2020. godine POU Samobor zaposlit će 1 djelatnika kroz program stručnog osposobljavanja bez zasnivanja radnog odnosa dok u veljači ističe Ugovor o stručnom osposobljavanju u Samoborskom muzeju.</w:t>
            </w:r>
          </w:p>
          <w:p w:rsidR="001E54C1" w:rsidRPr="00766AA5" w:rsidRDefault="001E54C1" w:rsidP="001E54C1">
            <w:pPr>
              <w:spacing w:line="276" w:lineRule="auto"/>
              <w:jc w:val="both"/>
              <w:rPr>
                <w:sz w:val="20"/>
                <w:szCs w:val="20"/>
              </w:rPr>
            </w:pPr>
            <w:r w:rsidRPr="00766AA5">
              <w:rPr>
                <w:rFonts w:eastAsia="Calibri"/>
                <w:iCs/>
                <w:sz w:val="20"/>
                <w:szCs w:val="20"/>
                <w:lang w:eastAsia="en-US"/>
              </w:rPr>
              <w:t xml:space="preserve">Ishodište za planirana sredstva odnosi se na zakonsku obvezu podmirenja obaveznog doprinosa mirovinskog osiguranja </w:t>
            </w:r>
            <w:r w:rsidRPr="00766AA5">
              <w:rPr>
                <w:sz w:val="20"/>
                <w:szCs w:val="20"/>
              </w:rPr>
              <w:t>od 7.314,24 kn za 12 mjeseci te troškovi prijevoza koje isplaćuje poslodavac u visini pokazne karte prema važećoj cijeni između mjesta stanovanja i mjesta rada.</w:t>
            </w:r>
          </w:p>
        </w:tc>
        <w:tc>
          <w:tcPr>
            <w:tcW w:w="1275" w:type="dxa"/>
            <w:shd w:val="clear" w:color="auto" w:fill="auto"/>
            <w:noWrap/>
            <w:vAlign w:val="center"/>
            <w:hideMark/>
          </w:tcPr>
          <w:p w:rsidR="001E54C1" w:rsidRPr="00766AA5" w:rsidRDefault="001E54C1" w:rsidP="001E54C1">
            <w:pPr>
              <w:spacing w:after="200"/>
              <w:jc w:val="right"/>
              <w:rPr>
                <w:rFonts w:eastAsia="Calibri"/>
                <w:b/>
                <w:sz w:val="20"/>
                <w:szCs w:val="20"/>
                <w:lang w:eastAsia="en-US"/>
              </w:rPr>
            </w:pPr>
            <w:r w:rsidRPr="00766AA5">
              <w:rPr>
                <w:rFonts w:eastAsia="Calibri"/>
                <w:b/>
                <w:sz w:val="20"/>
                <w:szCs w:val="20"/>
                <w:lang w:eastAsia="en-US"/>
              </w:rPr>
              <w:t>22.150</w:t>
            </w:r>
          </w:p>
        </w:tc>
        <w:tc>
          <w:tcPr>
            <w:tcW w:w="1276" w:type="dxa"/>
            <w:shd w:val="clear" w:color="auto" w:fill="auto"/>
            <w:noWrap/>
            <w:vAlign w:val="center"/>
            <w:hideMark/>
          </w:tcPr>
          <w:p w:rsidR="001E54C1" w:rsidRPr="00766AA5" w:rsidRDefault="001E54C1" w:rsidP="001E54C1">
            <w:pPr>
              <w:spacing w:after="200"/>
              <w:jc w:val="right"/>
              <w:rPr>
                <w:rFonts w:eastAsia="Calibri"/>
                <w:b/>
                <w:sz w:val="20"/>
                <w:szCs w:val="20"/>
                <w:lang w:eastAsia="en-US"/>
              </w:rPr>
            </w:pPr>
            <w:r w:rsidRPr="00766AA5">
              <w:rPr>
                <w:rFonts w:eastAsia="Calibri"/>
                <w:b/>
                <w:sz w:val="20"/>
                <w:szCs w:val="20"/>
                <w:lang w:eastAsia="en-US"/>
              </w:rPr>
              <w:t>19.900</w:t>
            </w:r>
          </w:p>
        </w:tc>
        <w:tc>
          <w:tcPr>
            <w:tcW w:w="1276" w:type="dxa"/>
            <w:shd w:val="clear" w:color="auto" w:fill="auto"/>
            <w:noWrap/>
            <w:vAlign w:val="center"/>
            <w:hideMark/>
          </w:tcPr>
          <w:p w:rsidR="001E54C1" w:rsidRPr="00766AA5" w:rsidRDefault="001E54C1" w:rsidP="001E54C1">
            <w:pPr>
              <w:spacing w:after="200"/>
              <w:jc w:val="right"/>
              <w:rPr>
                <w:rFonts w:eastAsia="Calibri"/>
                <w:b/>
                <w:sz w:val="20"/>
                <w:szCs w:val="20"/>
                <w:lang w:eastAsia="en-US"/>
              </w:rPr>
            </w:pPr>
            <w:r w:rsidRPr="00766AA5">
              <w:rPr>
                <w:rFonts w:eastAsia="Calibri"/>
                <w:b/>
                <w:sz w:val="20"/>
                <w:szCs w:val="20"/>
                <w:lang w:eastAsia="en-US"/>
              </w:rPr>
              <w:t>19.900</w:t>
            </w:r>
          </w:p>
        </w:tc>
      </w:tr>
      <w:tr w:rsidR="00766AA5" w:rsidRPr="00766AA5" w:rsidTr="00820A13">
        <w:trPr>
          <w:trHeight w:val="295"/>
        </w:trPr>
        <w:tc>
          <w:tcPr>
            <w:tcW w:w="5070" w:type="dxa"/>
            <w:vMerge w:val="restart"/>
            <w:shd w:val="clear" w:color="auto" w:fill="auto"/>
            <w:vAlign w:val="center"/>
            <w:hideMark/>
          </w:tcPr>
          <w:p w:rsidR="00F872F4" w:rsidRPr="00766AA5" w:rsidRDefault="00F872F4" w:rsidP="00F872F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F872F4" w:rsidRPr="00766AA5" w:rsidRDefault="00F872F4" w:rsidP="00F872F4">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F872F4" w:rsidRPr="00766AA5" w:rsidRDefault="00F872F4" w:rsidP="00F872F4">
            <w:pPr>
              <w:jc w:val="center"/>
              <w:rPr>
                <w:sz w:val="20"/>
                <w:szCs w:val="20"/>
              </w:rPr>
            </w:pPr>
            <w:r w:rsidRPr="00766AA5">
              <w:rPr>
                <w:sz w:val="20"/>
                <w:szCs w:val="20"/>
              </w:rPr>
              <w:t>Ciljana vrijednost pokazatelja uspješnosti</w:t>
            </w:r>
          </w:p>
        </w:tc>
      </w:tr>
      <w:tr w:rsidR="00766AA5" w:rsidRPr="00766AA5" w:rsidTr="002E2948">
        <w:trPr>
          <w:trHeight w:val="314"/>
        </w:trPr>
        <w:tc>
          <w:tcPr>
            <w:tcW w:w="5070" w:type="dxa"/>
            <w:vMerge/>
            <w:vAlign w:val="center"/>
            <w:hideMark/>
          </w:tcPr>
          <w:p w:rsidR="00F872F4" w:rsidRPr="00766AA5" w:rsidRDefault="00F872F4" w:rsidP="00F872F4">
            <w:pPr>
              <w:rPr>
                <w:sz w:val="20"/>
                <w:szCs w:val="20"/>
              </w:rPr>
            </w:pPr>
          </w:p>
        </w:tc>
        <w:tc>
          <w:tcPr>
            <w:tcW w:w="1134" w:type="dxa"/>
            <w:vMerge/>
            <w:vAlign w:val="center"/>
            <w:hideMark/>
          </w:tcPr>
          <w:p w:rsidR="00F872F4" w:rsidRPr="00766AA5" w:rsidRDefault="00F872F4" w:rsidP="00F872F4">
            <w:pPr>
              <w:rPr>
                <w:sz w:val="20"/>
                <w:szCs w:val="20"/>
              </w:rPr>
            </w:pPr>
          </w:p>
        </w:tc>
        <w:tc>
          <w:tcPr>
            <w:tcW w:w="1275" w:type="dxa"/>
            <w:shd w:val="clear" w:color="auto" w:fill="auto"/>
            <w:noWrap/>
            <w:vAlign w:val="bottom"/>
            <w:hideMark/>
          </w:tcPr>
          <w:p w:rsidR="00F872F4" w:rsidRPr="00766AA5" w:rsidRDefault="00F872F4" w:rsidP="00F872F4">
            <w:pPr>
              <w:jc w:val="center"/>
              <w:rPr>
                <w:sz w:val="20"/>
                <w:szCs w:val="20"/>
              </w:rPr>
            </w:pPr>
            <w:r w:rsidRPr="00766AA5">
              <w:rPr>
                <w:sz w:val="20"/>
                <w:szCs w:val="20"/>
              </w:rPr>
              <w:t>2020.</w:t>
            </w:r>
          </w:p>
        </w:tc>
        <w:tc>
          <w:tcPr>
            <w:tcW w:w="1276" w:type="dxa"/>
            <w:shd w:val="clear" w:color="auto" w:fill="auto"/>
            <w:noWrap/>
            <w:vAlign w:val="bottom"/>
            <w:hideMark/>
          </w:tcPr>
          <w:p w:rsidR="00F872F4" w:rsidRPr="00766AA5" w:rsidRDefault="00F872F4" w:rsidP="00F872F4">
            <w:pPr>
              <w:jc w:val="center"/>
              <w:rPr>
                <w:sz w:val="20"/>
                <w:szCs w:val="20"/>
              </w:rPr>
            </w:pPr>
            <w:r w:rsidRPr="00766AA5">
              <w:rPr>
                <w:sz w:val="20"/>
                <w:szCs w:val="20"/>
              </w:rPr>
              <w:t>2021.</w:t>
            </w:r>
          </w:p>
        </w:tc>
        <w:tc>
          <w:tcPr>
            <w:tcW w:w="1276" w:type="dxa"/>
            <w:shd w:val="clear" w:color="auto" w:fill="auto"/>
            <w:noWrap/>
            <w:vAlign w:val="bottom"/>
            <w:hideMark/>
          </w:tcPr>
          <w:p w:rsidR="00F872F4" w:rsidRPr="00766AA5" w:rsidRDefault="00F872F4" w:rsidP="00F872F4">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hideMark/>
          </w:tcPr>
          <w:p w:rsidR="00C039D0" w:rsidRPr="00766AA5" w:rsidRDefault="00C039D0" w:rsidP="00B34F7F">
            <w:pPr>
              <w:jc w:val="both"/>
              <w:rPr>
                <w:rFonts w:eastAsia="Calibri"/>
                <w:i/>
                <w:sz w:val="20"/>
                <w:szCs w:val="20"/>
                <w:lang w:eastAsia="en-US"/>
              </w:rPr>
            </w:pPr>
            <w:r w:rsidRPr="00766AA5">
              <w:rPr>
                <w:i/>
                <w:iCs/>
                <w:sz w:val="20"/>
                <w:szCs w:val="20"/>
              </w:rPr>
              <w:t>Postotak ostvarenja Programa u kojima sudjeluju djelatnici na stručnom osposobljavanju</w:t>
            </w:r>
          </w:p>
        </w:tc>
        <w:tc>
          <w:tcPr>
            <w:tcW w:w="1134" w:type="dxa"/>
            <w:shd w:val="clear" w:color="auto" w:fill="auto"/>
            <w:noWrap/>
            <w:vAlign w:val="center"/>
            <w:hideMark/>
          </w:tcPr>
          <w:p w:rsidR="00C039D0" w:rsidRPr="00766AA5" w:rsidRDefault="00C039D0" w:rsidP="00E84486">
            <w:pPr>
              <w:jc w:val="center"/>
              <w:rPr>
                <w:sz w:val="20"/>
                <w:szCs w:val="20"/>
              </w:rPr>
            </w:pPr>
            <w:r w:rsidRPr="00766AA5">
              <w:rPr>
                <w:sz w:val="20"/>
                <w:szCs w:val="20"/>
              </w:rPr>
              <w:t>100%</w:t>
            </w:r>
          </w:p>
        </w:tc>
        <w:tc>
          <w:tcPr>
            <w:tcW w:w="1275" w:type="dxa"/>
            <w:shd w:val="clear" w:color="auto" w:fill="auto"/>
            <w:noWrap/>
            <w:vAlign w:val="center"/>
          </w:tcPr>
          <w:p w:rsidR="00C039D0" w:rsidRPr="00766AA5" w:rsidRDefault="00C039D0" w:rsidP="00E84486">
            <w:pPr>
              <w:jc w:val="center"/>
              <w:rPr>
                <w:sz w:val="20"/>
                <w:szCs w:val="20"/>
              </w:rPr>
            </w:pPr>
            <w:r w:rsidRPr="00766AA5">
              <w:rPr>
                <w:sz w:val="20"/>
                <w:szCs w:val="20"/>
              </w:rPr>
              <w:t>100%</w:t>
            </w:r>
          </w:p>
        </w:tc>
        <w:tc>
          <w:tcPr>
            <w:tcW w:w="1276" w:type="dxa"/>
            <w:shd w:val="clear" w:color="auto" w:fill="auto"/>
            <w:noWrap/>
            <w:vAlign w:val="center"/>
          </w:tcPr>
          <w:p w:rsidR="00C039D0" w:rsidRPr="00766AA5" w:rsidRDefault="00C039D0" w:rsidP="00E84486">
            <w:pPr>
              <w:jc w:val="center"/>
              <w:rPr>
                <w:sz w:val="20"/>
                <w:szCs w:val="20"/>
              </w:rPr>
            </w:pPr>
            <w:r w:rsidRPr="00766AA5">
              <w:rPr>
                <w:sz w:val="20"/>
                <w:szCs w:val="20"/>
              </w:rPr>
              <w:t>100%</w:t>
            </w:r>
          </w:p>
        </w:tc>
        <w:tc>
          <w:tcPr>
            <w:tcW w:w="1276" w:type="dxa"/>
            <w:shd w:val="clear" w:color="auto" w:fill="auto"/>
            <w:noWrap/>
            <w:vAlign w:val="center"/>
          </w:tcPr>
          <w:p w:rsidR="00C039D0" w:rsidRPr="00766AA5" w:rsidRDefault="00C039D0"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380919" w:rsidRPr="00766AA5" w:rsidRDefault="00996804" w:rsidP="00996804">
            <w:pPr>
              <w:rPr>
                <w:b/>
                <w:bCs/>
                <w:sz w:val="20"/>
                <w:szCs w:val="20"/>
              </w:rPr>
            </w:pPr>
            <w:r w:rsidRPr="00766AA5">
              <w:rPr>
                <w:b/>
                <w:bCs/>
                <w:sz w:val="20"/>
                <w:szCs w:val="20"/>
              </w:rPr>
              <w:t>Naziv aktivnosti/projekta u Proračunu:</w:t>
            </w:r>
            <w:r w:rsidR="00380919" w:rsidRPr="00766AA5">
              <w:rPr>
                <w:b/>
                <w:bCs/>
                <w:sz w:val="20"/>
                <w:szCs w:val="20"/>
              </w:rPr>
              <w:t xml:space="preserve"> </w:t>
            </w:r>
            <w:r w:rsidR="00380919" w:rsidRPr="00766AA5">
              <w:rPr>
                <w:rFonts w:eastAsia="Calibri"/>
                <w:b/>
                <w:bCs/>
                <w:sz w:val="20"/>
                <w:szCs w:val="20"/>
                <w:lang w:eastAsia="en-US"/>
              </w:rPr>
              <w:t xml:space="preserve"> CENTAR ZA MLADE</w:t>
            </w:r>
          </w:p>
        </w:tc>
      </w:tr>
      <w:tr w:rsidR="00766AA5" w:rsidRPr="00766AA5" w:rsidTr="00820A13">
        <w:trPr>
          <w:trHeight w:val="251"/>
        </w:trPr>
        <w:tc>
          <w:tcPr>
            <w:tcW w:w="6204" w:type="dxa"/>
            <w:gridSpan w:val="2"/>
            <w:vMerge w:val="restart"/>
            <w:shd w:val="clear" w:color="auto" w:fill="auto"/>
            <w:vAlign w:val="center"/>
            <w:hideMark/>
          </w:tcPr>
          <w:p w:rsidR="00380919" w:rsidRPr="00766AA5" w:rsidRDefault="00380919"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80919" w:rsidRPr="00766AA5" w:rsidRDefault="00380919"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BC260D" w:rsidRPr="00766AA5" w:rsidRDefault="00BC260D" w:rsidP="00BC260D">
            <w:pPr>
              <w:rPr>
                <w:sz w:val="20"/>
                <w:szCs w:val="20"/>
              </w:rPr>
            </w:pPr>
          </w:p>
        </w:tc>
        <w:tc>
          <w:tcPr>
            <w:tcW w:w="1275" w:type="dxa"/>
            <w:shd w:val="clear" w:color="auto" w:fill="auto"/>
            <w:noWrap/>
            <w:vAlign w:val="bottom"/>
            <w:hideMark/>
          </w:tcPr>
          <w:p w:rsidR="00BC260D" w:rsidRPr="00766AA5" w:rsidRDefault="00BC260D" w:rsidP="00BC260D">
            <w:pPr>
              <w:jc w:val="center"/>
              <w:rPr>
                <w:sz w:val="20"/>
                <w:szCs w:val="20"/>
              </w:rPr>
            </w:pPr>
            <w:r w:rsidRPr="00766AA5">
              <w:rPr>
                <w:sz w:val="20"/>
                <w:szCs w:val="20"/>
              </w:rPr>
              <w:t>2020.</w:t>
            </w:r>
          </w:p>
        </w:tc>
        <w:tc>
          <w:tcPr>
            <w:tcW w:w="1276" w:type="dxa"/>
            <w:shd w:val="clear" w:color="auto" w:fill="auto"/>
            <w:noWrap/>
            <w:vAlign w:val="bottom"/>
            <w:hideMark/>
          </w:tcPr>
          <w:p w:rsidR="00BC260D" w:rsidRPr="00766AA5" w:rsidRDefault="00BC260D" w:rsidP="00BC260D">
            <w:pPr>
              <w:jc w:val="center"/>
              <w:rPr>
                <w:sz w:val="20"/>
                <w:szCs w:val="20"/>
              </w:rPr>
            </w:pPr>
            <w:r w:rsidRPr="00766AA5">
              <w:rPr>
                <w:sz w:val="20"/>
                <w:szCs w:val="20"/>
              </w:rPr>
              <w:t>2021.</w:t>
            </w:r>
          </w:p>
        </w:tc>
        <w:tc>
          <w:tcPr>
            <w:tcW w:w="1276" w:type="dxa"/>
            <w:shd w:val="clear" w:color="auto" w:fill="auto"/>
            <w:noWrap/>
            <w:vAlign w:val="bottom"/>
            <w:hideMark/>
          </w:tcPr>
          <w:p w:rsidR="00BC260D" w:rsidRPr="00766AA5" w:rsidRDefault="00BC260D" w:rsidP="00BC260D">
            <w:pPr>
              <w:jc w:val="center"/>
              <w:rPr>
                <w:sz w:val="20"/>
                <w:szCs w:val="20"/>
              </w:rPr>
            </w:pPr>
            <w:r w:rsidRPr="00766AA5">
              <w:rPr>
                <w:sz w:val="20"/>
                <w:szCs w:val="20"/>
              </w:rPr>
              <w:t>2022.</w:t>
            </w:r>
          </w:p>
        </w:tc>
      </w:tr>
      <w:tr w:rsidR="00766AA5" w:rsidRPr="00766AA5" w:rsidTr="00682E8E">
        <w:trPr>
          <w:trHeight w:val="851"/>
        </w:trPr>
        <w:tc>
          <w:tcPr>
            <w:tcW w:w="6204" w:type="dxa"/>
            <w:gridSpan w:val="2"/>
            <w:shd w:val="clear" w:color="auto" w:fill="auto"/>
            <w:noWrap/>
            <w:hideMark/>
          </w:tcPr>
          <w:p w:rsidR="00BC260D" w:rsidRPr="00766AA5" w:rsidRDefault="00BC260D" w:rsidP="00BC260D">
            <w:pPr>
              <w:rPr>
                <w:rFonts w:eastAsia="Calibri"/>
                <w:iCs/>
                <w:sz w:val="20"/>
                <w:szCs w:val="20"/>
                <w:lang w:eastAsia="en-US"/>
              </w:rPr>
            </w:pPr>
            <w:r w:rsidRPr="00766AA5">
              <w:rPr>
                <w:rFonts w:eastAsia="Calibri"/>
                <w:iCs/>
                <w:sz w:val="20"/>
                <w:szCs w:val="20"/>
                <w:lang w:eastAsia="en-US"/>
              </w:rPr>
              <w:t>U travnju 2017. godine otvoren je Centar za mlade Bunker koji predstavlja novu organizacijsku jedinicu POU Samobor. U njemu se predviđa odvijanje kulturne, informativne i obrazovne djelatnosti za mlade što iznosi više od 100 planiranih programa tijekom 2020. godine.</w:t>
            </w:r>
          </w:p>
          <w:p w:rsidR="00BC260D" w:rsidRPr="00766AA5" w:rsidRDefault="00BC260D" w:rsidP="00BC260D">
            <w:pPr>
              <w:rPr>
                <w:rFonts w:eastAsia="Calibri"/>
                <w:iCs/>
                <w:sz w:val="20"/>
                <w:szCs w:val="20"/>
                <w:lang w:eastAsia="en-US"/>
              </w:rPr>
            </w:pPr>
            <w:r w:rsidRPr="00766AA5">
              <w:rPr>
                <w:rFonts w:eastAsia="Calibri"/>
                <w:iCs/>
                <w:sz w:val="20"/>
                <w:szCs w:val="20"/>
                <w:lang w:eastAsia="en-US"/>
              </w:rPr>
              <w:t>Ishodište za planirana sredstva odnosi se na realizirana sredstva iz prethodnog razdoblja i potrebe korisnika, sukladno cijenama troškovnika za potrebne usluge.</w:t>
            </w:r>
          </w:p>
        </w:tc>
        <w:tc>
          <w:tcPr>
            <w:tcW w:w="1275" w:type="dxa"/>
            <w:shd w:val="clear" w:color="auto" w:fill="auto"/>
            <w:noWrap/>
            <w:vAlign w:val="center"/>
            <w:hideMark/>
          </w:tcPr>
          <w:p w:rsidR="00BC260D" w:rsidRPr="00766AA5" w:rsidRDefault="00BC260D" w:rsidP="00BC260D">
            <w:pPr>
              <w:spacing w:after="200"/>
              <w:jc w:val="right"/>
              <w:rPr>
                <w:rFonts w:eastAsia="Calibri"/>
                <w:b/>
                <w:sz w:val="20"/>
                <w:szCs w:val="20"/>
                <w:lang w:eastAsia="en-US"/>
              </w:rPr>
            </w:pPr>
            <w:r w:rsidRPr="00766AA5">
              <w:rPr>
                <w:rFonts w:eastAsia="Calibri"/>
                <w:b/>
                <w:sz w:val="20"/>
                <w:szCs w:val="20"/>
                <w:lang w:eastAsia="en-US"/>
              </w:rPr>
              <w:t>1.060.050</w:t>
            </w:r>
          </w:p>
        </w:tc>
        <w:tc>
          <w:tcPr>
            <w:tcW w:w="1276" w:type="dxa"/>
            <w:shd w:val="clear" w:color="auto" w:fill="auto"/>
            <w:noWrap/>
            <w:vAlign w:val="center"/>
            <w:hideMark/>
          </w:tcPr>
          <w:p w:rsidR="00BC260D" w:rsidRPr="00766AA5" w:rsidRDefault="00BC260D" w:rsidP="00BC260D">
            <w:pPr>
              <w:spacing w:after="200"/>
              <w:jc w:val="right"/>
              <w:rPr>
                <w:rFonts w:eastAsia="Calibri"/>
                <w:b/>
                <w:sz w:val="20"/>
                <w:szCs w:val="20"/>
                <w:lang w:eastAsia="en-US"/>
              </w:rPr>
            </w:pPr>
            <w:r w:rsidRPr="00766AA5">
              <w:rPr>
                <w:rFonts w:eastAsia="Calibri"/>
                <w:b/>
                <w:sz w:val="20"/>
                <w:szCs w:val="20"/>
                <w:lang w:eastAsia="en-US"/>
              </w:rPr>
              <w:t>1.060.050</w:t>
            </w:r>
          </w:p>
        </w:tc>
        <w:tc>
          <w:tcPr>
            <w:tcW w:w="1276" w:type="dxa"/>
            <w:shd w:val="clear" w:color="auto" w:fill="auto"/>
            <w:noWrap/>
            <w:vAlign w:val="center"/>
            <w:hideMark/>
          </w:tcPr>
          <w:p w:rsidR="00BC260D" w:rsidRPr="00766AA5" w:rsidRDefault="00BC260D" w:rsidP="00BC260D">
            <w:pPr>
              <w:spacing w:after="200"/>
              <w:jc w:val="right"/>
              <w:rPr>
                <w:rFonts w:eastAsia="Calibri"/>
                <w:b/>
                <w:sz w:val="20"/>
                <w:szCs w:val="20"/>
                <w:lang w:eastAsia="en-US"/>
              </w:rPr>
            </w:pPr>
            <w:r w:rsidRPr="00766AA5">
              <w:rPr>
                <w:rFonts w:eastAsia="Calibri"/>
                <w:b/>
                <w:sz w:val="20"/>
                <w:szCs w:val="20"/>
                <w:lang w:eastAsia="en-US"/>
              </w:rPr>
              <w:t>1.060.050</w:t>
            </w:r>
          </w:p>
        </w:tc>
      </w:tr>
      <w:tr w:rsidR="00766AA5" w:rsidRPr="00766AA5" w:rsidTr="00820A13">
        <w:trPr>
          <w:trHeight w:val="295"/>
        </w:trPr>
        <w:tc>
          <w:tcPr>
            <w:tcW w:w="5070" w:type="dxa"/>
            <w:vMerge w:val="restart"/>
            <w:shd w:val="clear" w:color="auto" w:fill="auto"/>
            <w:vAlign w:val="center"/>
            <w:hideMark/>
          </w:tcPr>
          <w:p w:rsidR="00BC260D" w:rsidRPr="00766AA5" w:rsidRDefault="00BC260D" w:rsidP="00BC260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BC260D" w:rsidRPr="00766AA5" w:rsidRDefault="00BC260D" w:rsidP="00BC260D">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BC260D" w:rsidRPr="00766AA5" w:rsidRDefault="00BC260D" w:rsidP="00BC260D">
            <w:pPr>
              <w:jc w:val="center"/>
              <w:rPr>
                <w:sz w:val="20"/>
                <w:szCs w:val="20"/>
              </w:rPr>
            </w:pPr>
            <w:r w:rsidRPr="00766AA5">
              <w:rPr>
                <w:sz w:val="20"/>
                <w:szCs w:val="20"/>
              </w:rPr>
              <w:t>Ciljana vrijednost pokazatelja uspješnosti</w:t>
            </w:r>
          </w:p>
        </w:tc>
      </w:tr>
      <w:tr w:rsidR="00766AA5" w:rsidRPr="00766AA5" w:rsidTr="002E2948">
        <w:trPr>
          <w:trHeight w:val="298"/>
        </w:trPr>
        <w:tc>
          <w:tcPr>
            <w:tcW w:w="5070" w:type="dxa"/>
            <w:vMerge/>
            <w:vAlign w:val="center"/>
            <w:hideMark/>
          </w:tcPr>
          <w:p w:rsidR="00BC260D" w:rsidRPr="00766AA5" w:rsidRDefault="00BC260D" w:rsidP="00BC260D">
            <w:pPr>
              <w:rPr>
                <w:sz w:val="20"/>
                <w:szCs w:val="20"/>
              </w:rPr>
            </w:pPr>
          </w:p>
        </w:tc>
        <w:tc>
          <w:tcPr>
            <w:tcW w:w="1134" w:type="dxa"/>
            <w:vMerge/>
            <w:vAlign w:val="center"/>
            <w:hideMark/>
          </w:tcPr>
          <w:p w:rsidR="00BC260D" w:rsidRPr="00766AA5" w:rsidRDefault="00BC260D" w:rsidP="00BC260D">
            <w:pPr>
              <w:rPr>
                <w:sz w:val="20"/>
                <w:szCs w:val="20"/>
              </w:rPr>
            </w:pPr>
          </w:p>
        </w:tc>
        <w:tc>
          <w:tcPr>
            <w:tcW w:w="1275" w:type="dxa"/>
            <w:shd w:val="clear" w:color="auto" w:fill="auto"/>
            <w:noWrap/>
            <w:vAlign w:val="bottom"/>
            <w:hideMark/>
          </w:tcPr>
          <w:p w:rsidR="00BC260D" w:rsidRPr="00766AA5" w:rsidRDefault="00BC260D" w:rsidP="00BC260D">
            <w:pPr>
              <w:jc w:val="center"/>
              <w:rPr>
                <w:sz w:val="20"/>
                <w:szCs w:val="20"/>
              </w:rPr>
            </w:pPr>
            <w:r w:rsidRPr="00766AA5">
              <w:rPr>
                <w:sz w:val="20"/>
                <w:szCs w:val="20"/>
              </w:rPr>
              <w:t>2020.</w:t>
            </w:r>
          </w:p>
        </w:tc>
        <w:tc>
          <w:tcPr>
            <w:tcW w:w="1276" w:type="dxa"/>
            <w:shd w:val="clear" w:color="auto" w:fill="auto"/>
            <w:noWrap/>
            <w:vAlign w:val="bottom"/>
            <w:hideMark/>
          </w:tcPr>
          <w:p w:rsidR="00BC260D" w:rsidRPr="00766AA5" w:rsidRDefault="00BC260D" w:rsidP="00BC260D">
            <w:pPr>
              <w:jc w:val="center"/>
              <w:rPr>
                <w:sz w:val="20"/>
                <w:szCs w:val="20"/>
              </w:rPr>
            </w:pPr>
            <w:r w:rsidRPr="00766AA5">
              <w:rPr>
                <w:sz w:val="20"/>
                <w:szCs w:val="20"/>
              </w:rPr>
              <w:t>2021.</w:t>
            </w:r>
          </w:p>
        </w:tc>
        <w:tc>
          <w:tcPr>
            <w:tcW w:w="1276" w:type="dxa"/>
            <w:shd w:val="clear" w:color="auto" w:fill="auto"/>
            <w:noWrap/>
            <w:vAlign w:val="bottom"/>
            <w:hideMark/>
          </w:tcPr>
          <w:p w:rsidR="00BC260D" w:rsidRPr="00766AA5" w:rsidRDefault="00BC260D" w:rsidP="00BC260D">
            <w:pPr>
              <w:jc w:val="center"/>
              <w:rPr>
                <w:sz w:val="20"/>
                <w:szCs w:val="20"/>
              </w:rPr>
            </w:pPr>
            <w:r w:rsidRPr="00766AA5">
              <w:rPr>
                <w:sz w:val="20"/>
                <w:szCs w:val="20"/>
              </w:rPr>
              <w:t>2022.</w:t>
            </w:r>
          </w:p>
        </w:tc>
      </w:tr>
      <w:tr w:rsidR="00766AA5" w:rsidRPr="00766AA5" w:rsidTr="00C31EEC">
        <w:trPr>
          <w:trHeight w:val="324"/>
        </w:trPr>
        <w:tc>
          <w:tcPr>
            <w:tcW w:w="5070" w:type="dxa"/>
            <w:shd w:val="clear" w:color="auto" w:fill="auto"/>
            <w:vAlign w:val="center"/>
            <w:hideMark/>
          </w:tcPr>
          <w:p w:rsidR="008853CA" w:rsidRPr="00766AA5" w:rsidRDefault="008853CA" w:rsidP="00512D7E">
            <w:pPr>
              <w:spacing w:line="276" w:lineRule="auto"/>
              <w:rPr>
                <w:rFonts w:eastAsia="Calibri"/>
                <w:i/>
                <w:sz w:val="20"/>
                <w:szCs w:val="20"/>
                <w:lang w:eastAsia="en-US"/>
              </w:rPr>
            </w:pPr>
            <w:r w:rsidRPr="00766AA5">
              <w:rPr>
                <w:i/>
                <w:iCs/>
                <w:sz w:val="20"/>
                <w:szCs w:val="20"/>
              </w:rPr>
              <w:t>Broj posjetitelja na programu Centra</w:t>
            </w:r>
          </w:p>
        </w:tc>
        <w:tc>
          <w:tcPr>
            <w:tcW w:w="1134" w:type="dxa"/>
            <w:shd w:val="clear" w:color="auto" w:fill="auto"/>
            <w:noWrap/>
            <w:vAlign w:val="center"/>
            <w:hideMark/>
          </w:tcPr>
          <w:p w:rsidR="008853CA" w:rsidRPr="00766AA5" w:rsidRDefault="008853CA" w:rsidP="003955FA">
            <w:pPr>
              <w:jc w:val="center"/>
              <w:rPr>
                <w:sz w:val="20"/>
                <w:szCs w:val="20"/>
              </w:rPr>
            </w:pPr>
            <w:r w:rsidRPr="00766AA5">
              <w:rPr>
                <w:sz w:val="20"/>
                <w:szCs w:val="20"/>
              </w:rPr>
              <w:t>5.600</w:t>
            </w:r>
          </w:p>
        </w:tc>
        <w:tc>
          <w:tcPr>
            <w:tcW w:w="1275" w:type="dxa"/>
            <w:shd w:val="clear" w:color="auto" w:fill="auto"/>
            <w:noWrap/>
            <w:vAlign w:val="center"/>
          </w:tcPr>
          <w:p w:rsidR="008853CA" w:rsidRPr="00766AA5" w:rsidRDefault="008853CA" w:rsidP="003955FA">
            <w:pPr>
              <w:jc w:val="center"/>
              <w:rPr>
                <w:sz w:val="20"/>
                <w:szCs w:val="20"/>
              </w:rPr>
            </w:pPr>
            <w:r w:rsidRPr="00766AA5">
              <w:rPr>
                <w:sz w:val="20"/>
                <w:szCs w:val="20"/>
              </w:rPr>
              <w:t>5.700</w:t>
            </w:r>
          </w:p>
        </w:tc>
        <w:tc>
          <w:tcPr>
            <w:tcW w:w="1276" w:type="dxa"/>
            <w:shd w:val="clear" w:color="auto" w:fill="auto"/>
            <w:noWrap/>
            <w:vAlign w:val="center"/>
          </w:tcPr>
          <w:p w:rsidR="008853CA" w:rsidRPr="00766AA5" w:rsidRDefault="008853CA" w:rsidP="003955FA">
            <w:pPr>
              <w:jc w:val="center"/>
              <w:rPr>
                <w:sz w:val="20"/>
                <w:szCs w:val="20"/>
              </w:rPr>
            </w:pPr>
            <w:r w:rsidRPr="00766AA5">
              <w:rPr>
                <w:sz w:val="20"/>
                <w:szCs w:val="20"/>
              </w:rPr>
              <w:t>5.800</w:t>
            </w:r>
          </w:p>
        </w:tc>
        <w:tc>
          <w:tcPr>
            <w:tcW w:w="1276" w:type="dxa"/>
            <w:shd w:val="clear" w:color="auto" w:fill="auto"/>
            <w:noWrap/>
            <w:vAlign w:val="center"/>
          </w:tcPr>
          <w:p w:rsidR="008853CA" w:rsidRPr="00766AA5" w:rsidRDefault="008853CA" w:rsidP="003955FA">
            <w:pPr>
              <w:jc w:val="center"/>
              <w:rPr>
                <w:sz w:val="20"/>
                <w:szCs w:val="20"/>
              </w:rPr>
            </w:pPr>
            <w:r w:rsidRPr="00766AA5">
              <w:rPr>
                <w:sz w:val="20"/>
                <w:szCs w:val="20"/>
              </w:rPr>
              <w:t>5.900</w:t>
            </w:r>
          </w:p>
        </w:tc>
      </w:tr>
      <w:tr w:rsidR="00766AA5" w:rsidRPr="00766AA5" w:rsidTr="00391BC3">
        <w:trPr>
          <w:trHeight w:val="407"/>
        </w:trPr>
        <w:tc>
          <w:tcPr>
            <w:tcW w:w="10031" w:type="dxa"/>
            <w:gridSpan w:val="5"/>
            <w:shd w:val="clear" w:color="000000" w:fill="F2F2F2"/>
            <w:hideMark/>
          </w:tcPr>
          <w:p w:rsidR="001C4E0F" w:rsidRPr="00766AA5" w:rsidRDefault="003D6207" w:rsidP="003D6207">
            <w:pPr>
              <w:rPr>
                <w:b/>
                <w:bCs/>
                <w:sz w:val="20"/>
                <w:szCs w:val="20"/>
              </w:rPr>
            </w:pPr>
            <w:r w:rsidRPr="00766AA5">
              <w:rPr>
                <w:b/>
                <w:bCs/>
                <w:sz w:val="20"/>
                <w:szCs w:val="20"/>
              </w:rPr>
              <w:t>Naziv aktivnosti/projekta u Proračunu:</w:t>
            </w:r>
            <w:r w:rsidR="001C4E0F" w:rsidRPr="00766AA5">
              <w:rPr>
                <w:rFonts w:eastAsia="Calibri"/>
                <w:b/>
                <w:bCs/>
                <w:sz w:val="20"/>
                <w:szCs w:val="20"/>
                <w:lang w:eastAsia="en-US"/>
              </w:rPr>
              <w:t xml:space="preserve"> KINOPRIKAZIVAČKA DJELATNOST</w:t>
            </w:r>
          </w:p>
        </w:tc>
      </w:tr>
      <w:tr w:rsidR="00766AA5" w:rsidRPr="00766AA5" w:rsidTr="00820A13">
        <w:trPr>
          <w:trHeight w:val="251"/>
        </w:trPr>
        <w:tc>
          <w:tcPr>
            <w:tcW w:w="6204" w:type="dxa"/>
            <w:gridSpan w:val="2"/>
            <w:vMerge w:val="restart"/>
            <w:shd w:val="clear" w:color="auto" w:fill="auto"/>
            <w:vAlign w:val="center"/>
            <w:hideMark/>
          </w:tcPr>
          <w:p w:rsidR="001C4E0F" w:rsidRPr="00766AA5" w:rsidRDefault="001C4E0F"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1C4E0F" w:rsidRPr="00766AA5" w:rsidRDefault="001C4E0F"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961AD" w:rsidRPr="00766AA5" w:rsidRDefault="001961AD" w:rsidP="001961AD">
            <w:pPr>
              <w:rPr>
                <w:sz w:val="20"/>
                <w:szCs w:val="20"/>
              </w:rPr>
            </w:pPr>
          </w:p>
        </w:tc>
        <w:tc>
          <w:tcPr>
            <w:tcW w:w="1275" w:type="dxa"/>
            <w:shd w:val="clear" w:color="auto" w:fill="auto"/>
            <w:noWrap/>
            <w:vAlign w:val="bottom"/>
            <w:hideMark/>
          </w:tcPr>
          <w:p w:rsidR="001961AD" w:rsidRPr="00766AA5" w:rsidRDefault="001961AD" w:rsidP="001961AD">
            <w:pPr>
              <w:jc w:val="center"/>
              <w:rPr>
                <w:sz w:val="20"/>
                <w:szCs w:val="20"/>
              </w:rPr>
            </w:pPr>
            <w:r w:rsidRPr="00766AA5">
              <w:rPr>
                <w:sz w:val="20"/>
                <w:szCs w:val="20"/>
              </w:rPr>
              <w:t>2020.</w:t>
            </w:r>
          </w:p>
        </w:tc>
        <w:tc>
          <w:tcPr>
            <w:tcW w:w="1276" w:type="dxa"/>
            <w:shd w:val="clear" w:color="auto" w:fill="auto"/>
            <w:noWrap/>
            <w:vAlign w:val="bottom"/>
            <w:hideMark/>
          </w:tcPr>
          <w:p w:rsidR="001961AD" w:rsidRPr="00766AA5" w:rsidRDefault="001961AD" w:rsidP="001961AD">
            <w:pPr>
              <w:jc w:val="center"/>
              <w:rPr>
                <w:sz w:val="20"/>
                <w:szCs w:val="20"/>
              </w:rPr>
            </w:pPr>
            <w:r w:rsidRPr="00766AA5">
              <w:rPr>
                <w:sz w:val="20"/>
                <w:szCs w:val="20"/>
              </w:rPr>
              <w:t>2021.</w:t>
            </w:r>
          </w:p>
        </w:tc>
        <w:tc>
          <w:tcPr>
            <w:tcW w:w="1276" w:type="dxa"/>
            <w:shd w:val="clear" w:color="auto" w:fill="auto"/>
            <w:noWrap/>
            <w:vAlign w:val="bottom"/>
            <w:hideMark/>
          </w:tcPr>
          <w:p w:rsidR="001961AD" w:rsidRPr="00766AA5" w:rsidRDefault="001961AD" w:rsidP="001961AD">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2C20D3" w:rsidRPr="00766AA5" w:rsidRDefault="002C20D3" w:rsidP="00487E95">
            <w:pPr>
              <w:rPr>
                <w:rFonts w:eastAsia="Calibri"/>
                <w:sz w:val="20"/>
                <w:szCs w:val="20"/>
                <w:lang w:eastAsia="en-US"/>
              </w:rPr>
            </w:pPr>
            <w:r w:rsidRPr="00766AA5">
              <w:rPr>
                <w:rFonts w:eastAsia="Calibri"/>
                <w:sz w:val="20"/>
                <w:szCs w:val="20"/>
                <w:lang w:eastAsia="en-US"/>
              </w:rPr>
              <w:t>Kinoprikazivačka djelatnost obuhvaća sve aktivnosti vezane uz film, a odnose se na:</w:t>
            </w:r>
          </w:p>
          <w:p w:rsidR="002C20D3" w:rsidRPr="00766AA5" w:rsidRDefault="002C20D3" w:rsidP="00487E95">
            <w:pPr>
              <w:pStyle w:val="ListParagraph"/>
              <w:numPr>
                <w:ilvl w:val="0"/>
                <w:numId w:val="7"/>
              </w:numPr>
              <w:spacing w:after="0" w:line="240" w:lineRule="auto"/>
              <w:ind w:left="284" w:hanging="284"/>
              <w:rPr>
                <w:rFonts w:ascii="Times New Roman" w:hAnsi="Times New Roman"/>
                <w:sz w:val="20"/>
                <w:szCs w:val="20"/>
              </w:rPr>
            </w:pPr>
            <w:r w:rsidRPr="00766AA5">
              <w:rPr>
                <w:rFonts w:ascii="Times New Roman" w:hAnsi="Times New Roman"/>
                <w:sz w:val="20"/>
                <w:szCs w:val="20"/>
              </w:rPr>
              <w:t>Redovne kino projekcije</w:t>
            </w:r>
          </w:p>
          <w:p w:rsidR="002C20D3" w:rsidRPr="00766AA5" w:rsidRDefault="002C20D3" w:rsidP="00487E95">
            <w:pPr>
              <w:pStyle w:val="ListParagraph"/>
              <w:numPr>
                <w:ilvl w:val="0"/>
                <w:numId w:val="7"/>
              </w:numPr>
              <w:spacing w:after="0" w:line="240" w:lineRule="auto"/>
              <w:ind w:left="284" w:hanging="284"/>
              <w:rPr>
                <w:rFonts w:ascii="Times New Roman" w:hAnsi="Times New Roman"/>
                <w:sz w:val="20"/>
                <w:szCs w:val="20"/>
              </w:rPr>
            </w:pPr>
            <w:r w:rsidRPr="00766AA5">
              <w:rPr>
                <w:rFonts w:ascii="Times New Roman" w:hAnsi="Times New Roman"/>
                <w:sz w:val="20"/>
                <w:szCs w:val="20"/>
              </w:rPr>
              <w:t xml:space="preserve">Projekcije hrvatskog i europskog filma  </w:t>
            </w:r>
          </w:p>
          <w:p w:rsidR="002C20D3" w:rsidRPr="00766AA5" w:rsidRDefault="002C20D3" w:rsidP="00487E95">
            <w:pPr>
              <w:pStyle w:val="ListParagraph"/>
              <w:numPr>
                <w:ilvl w:val="0"/>
                <w:numId w:val="7"/>
              </w:numPr>
              <w:spacing w:after="0" w:line="240" w:lineRule="auto"/>
              <w:ind w:left="284" w:hanging="284"/>
              <w:rPr>
                <w:rFonts w:ascii="Times New Roman" w:hAnsi="Times New Roman"/>
                <w:sz w:val="20"/>
                <w:szCs w:val="20"/>
              </w:rPr>
            </w:pPr>
            <w:r w:rsidRPr="00766AA5">
              <w:rPr>
                <w:rFonts w:ascii="Times New Roman" w:hAnsi="Times New Roman"/>
                <w:sz w:val="20"/>
                <w:szCs w:val="20"/>
              </w:rPr>
              <w:t>Samoborske premijere hrvatskih filmova</w:t>
            </w:r>
          </w:p>
          <w:p w:rsidR="002C20D3" w:rsidRPr="00766AA5" w:rsidRDefault="002C20D3" w:rsidP="00487E95">
            <w:pPr>
              <w:pStyle w:val="ListParagraph"/>
              <w:numPr>
                <w:ilvl w:val="0"/>
                <w:numId w:val="7"/>
              </w:numPr>
              <w:spacing w:after="0" w:line="240" w:lineRule="auto"/>
              <w:ind w:left="284" w:hanging="284"/>
              <w:rPr>
                <w:rFonts w:ascii="Times New Roman" w:hAnsi="Times New Roman"/>
                <w:sz w:val="20"/>
                <w:szCs w:val="20"/>
              </w:rPr>
            </w:pPr>
            <w:r w:rsidRPr="00766AA5">
              <w:rPr>
                <w:rFonts w:ascii="Times New Roman" w:hAnsi="Times New Roman"/>
                <w:sz w:val="20"/>
                <w:szCs w:val="20"/>
              </w:rPr>
              <w:lastRenderedPageBreak/>
              <w:t>Dječji svijet nedjeljom u 5 (kino)</w:t>
            </w:r>
          </w:p>
          <w:p w:rsidR="002C20D3" w:rsidRPr="00766AA5" w:rsidRDefault="002C20D3" w:rsidP="00487E95">
            <w:pPr>
              <w:pStyle w:val="ListParagraph"/>
              <w:numPr>
                <w:ilvl w:val="0"/>
                <w:numId w:val="7"/>
              </w:numPr>
              <w:spacing w:after="0" w:line="240" w:lineRule="auto"/>
              <w:ind w:left="284" w:hanging="284"/>
              <w:rPr>
                <w:rFonts w:ascii="Times New Roman" w:hAnsi="Times New Roman"/>
                <w:sz w:val="20"/>
                <w:szCs w:val="20"/>
              </w:rPr>
            </w:pPr>
            <w:r w:rsidRPr="00766AA5">
              <w:rPr>
                <w:rFonts w:ascii="Times New Roman" w:hAnsi="Times New Roman"/>
                <w:sz w:val="20"/>
                <w:szCs w:val="20"/>
              </w:rPr>
              <w:t>Filmko</w:t>
            </w:r>
          </w:p>
          <w:p w:rsidR="00487E95" w:rsidRPr="00766AA5" w:rsidRDefault="002C20D3" w:rsidP="00487E95">
            <w:pPr>
              <w:ind w:left="284" w:hanging="284"/>
              <w:rPr>
                <w:rFonts w:eastAsia="Calibri"/>
                <w:sz w:val="20"/>
                <w:szCs w:val="20"/>
                <w:lang w:eastAsia="en-US"/>
              </w:rPr>
            </w:pPr>
            <w:r w:rsidRPr="00766AA5">
              <w:rPr>
                <w:rFonts w:eastAsia="Calibri"/>
                <w:sz w:val="20"/>
                <w:szCs w:val="20"/>
                <w:lang w:eastAsia="en-US"/>
              </w:rPr>
              <w:t>-</w:t>
            </w:r>
            <w:r w:rsidRPr="00766AA5">
              <w:rPr>
                <w:rFonts w:eastAsia="Calibri"/>
                <w:sz w:val="20"/>
                <w:szCs w:val="20"/>
                <w:lang w:eastAsia="en-US"/>
              </w:rPr>
              <w:tab/>
              <w:t>Ljetno kino</w:t>
            </w:r>
          </w:p>
          <w:p w:rsidR="00487E95" w:rsidRPr="00766AA5" w:rsidRDefault="00487E95" w:rsidP="00487E95">
            <w:pPr>
              <w:pStyle w:val="ListParagraph"/>
              <w:numPr>
                <w:ilvl w:val="0"/>
                <w:numId w:val="31"/>
              </w:numPr>
              <w:spacing w:after="0" w:line="240" w:lineRule="auto"/>
              <w:ind w:left="284" w:hanging="284"/>
              <w:rPr>
                <w:rFonts w:ascii="Times New Roman" w:hAnsi="Times New Roman"/>
                <w:sz w:val="20"/>
                <w:szCs w:val="20"/>
              </w:rPr>
            </w:pPr>
            <w:r w:rsidRPr="00766AA5">
              <w:rPr>
                <w:rFonts w:ascii="Times New Roman" w:hAnsi="Times New Roman"/>
                <w:sz w:val="20"/>
                <w:szCs w:val="20"/>
              </w:rPr>
              <w:t>Kino na putu</w:t>
            </w:r>
          </w:p>
          <w:p w:rsidR="002C20D3" w:rsidRPr="00766AA5" w:rsidRDefault="002C20D3" w:rsidP="002C20D3">
            <w:pPr>
              <w:rPr>
                <w:rFonts w:eastAsia="Calibri"/>
                <w:sz w:val="20"/>
                <w:szCs w:val="20"/>
                <w:lang w:eastAsia="en-US"/>
              </w:rPr>
            </w:pPr>
            <w:r w:rsidRPr="00766AA5">
              <w:rPr>
                <w:rFonts w:eastAsia="Calibri"/>
                <w:sz w:val="20"/>
                <w:szCs w:val="20"/>
                <w:lang w:eastAsia="en-US"/>
              </w:rPr>
              <w:t>Ishodište za planirana sredstva odnosi se na realizirana sredstva iz proteklog razdoblja te važećim cijenama zakupnina i najamnina filmova, sukladno ugovoru s HAVC-om.</w:t>
            </w:r>
          </w:p>
        </w:tc>
        <w:tc>
          <w:tcPr>
            <w:tcW w:w="1275" w:type="dxa"/>
            <w:shd w:val="clear" w:color="auto" w:fill="auto"/>
            <w:noWrap/>
            <w:vAlign w:val="center"/>
            <w:hideMark/>
          </w:tcPr>
          <w:p w:rsidR="002C20D3" w:rsidRPr="00766AA5" w:rsidRDefault="002C20D3" w:rsidP="002C20D3">
            <w:pPr>
              <w:spacing w:after="200" w:line="276" w:lineRule="auto"/>
              <w:jc w:val="right"/>
              <w:rPr>
                <w:rFonts w:eastAsia="Calibri"/>
                <w:b/>
                <w:sz w:val="20"/>
                <w:szCs w:val="20"/>
                <w:lang w:eastAsia="en-US"/>
              </w:rPr>
            </w:pPr>
            <w:r w:rsidRPr="00766AA5">
              <w:rPr>
                <w:rFonts w:eastAsia="Calibri"/>
                <w:b/>
                <w:sz w:val="20"/>
                <w:szCs w:val="20"/>
                <w:lang w:eastAsia="en-US"/>
              </w:rPr>
              <w:lastRenderedPageBreak/>
              <w:t>311.200</w:t>
            </w:r>
          </w:p>
        </w:tc>
        <w:tc>
          <w:tcPr>
            <w:tcW w:w="1276" w:type="dxa"/>
            <w:shd w:val="clear" w:color="auto" w:fill="auto"/>
            <w:noWrap/>
            <w:vAlign w:val="center"/>
            <w:hideMark/>
          </w:tcPr>
          <w:p w:rsidR="002C20D3" w:rsidRPr="00766AA5" w:rsidRDefault="002C20D3" w:rsidP="002C20D3">
            <w:pPr>
              <w:spacing w:after="200" w:line="276" w:lineRule="auto"/>
              <w:jc w:val="right"/>
              <w:rPr>
                <w:rFonts w:eastAsia="Calibri"/>
                <w:b/>
                <w:sz w:val="20"/>
                <w:szCs w:val="20"/>
                <w:lang w:eastAsia="en-US"/>
              </w:rPr>
            </w:pPr>
            <w:r w:rsidRPr="00766AA5">
              <w:rPr>
                <w:rFonts w:eastAsia="Calibri"/>
                <w:b/>
                <w:sz w:val="20"/>
                <w:szCs w:val="20"/>
                <w:lang w:eastAsia="en-US"/>
              </w:rPr>
              <w:t>310.200</w:t>
            </w:r>
          </w:p>
        </w:tc>
        <w:tc>
          <w:tcPr>
            <w:tcW w:w="1276" w:type="dxa"/>
            <w:shd w:val="clear" w:color="auto" w:fill="auto"/>
            <w:noWrap/>
            <w:vAlign w:val="center"/>
            <w:hideMark/>
          </w:tcPr>
          <w:p w:rsidR="002C20D3" w:rsidRPr="00766AA5" w:rsidRDefault="002C20D3" w:rsidP="002C20D3">
            <w:pPr>
              <w:spacing w:after="200" w:line="276" w:lineRule="auto"/>
              <w:jc w:val="right"/>
              <w:rPr>
                <w:rFonts w:eastAsia="Calibri"/>
                <w:b/>
                <w:sz w:val="20"/>
                <w:szCs w:val="20"/>
                <w:lang w:eastAsia="en-US"/>
              </w:rPr>
            </w:pPr>
            <w:r w:rsidRPr="00766AA5">
              <w:rPr>
                <w:rFonts w:eastAsia="Calibri"/>
                <w:b/>
                <w:sz w:val="20"/>
                <w:szCs w:val="20"/>
                <w:lang w:eastAsia="en-US"/>
              </w:rPr>
              <w:t>310.200</w:t>
            </w:r>
          </w:p>
        </w:tc>
      </w:tr>
      <w:tr w:rsidR="00766AA5" w:rsidRPr="00766AA5" w:rsidTr="00820A13">
        <w:trPr>
          <w:trHeight w:val="295"/>
        </w:trPr>
        <w:tc>
          <w:tcPr>
            <w:tcW w:w="5070" w:type="dxa"/>
            <w:vMerge w:val="restart"/>
            <w:shd w:val="clear" w:color="auto" w:fill="auto"/>
            <w:vAlign w:val="center"/>
            <w:hideMark/>
          </w:tcPr>
          <w:p w:rsidR="00C166AE" w:rsidRPr="00766AA5" w:rsidRDefault="00C166AE" w:rsidP="00C166A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166AE" w:rsidRPr="00766AA5" w:rsidRDefault="00C166AE" w:rsidP="00C166AE">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C166AE" w:rsidRPr="00766AA5" w:rsidRDefault="00C166AE" w:rsidP="00C166AE">
            <w:pPr>
              <w:jc w:val="center"/>
              <w:rPr>
                <w:sz w:val="20"/>
                <w:szCs w:val="20"/>
              </w:rPr>
            </w:pPr>
            <w:r w:rsidRPr="00766AA5">
              <w:rPr>
                <w:sz w:val="20"/>
                <w:szCs w:val="20"/>
              </w:rPr>
              <w:t>Ciljana vrijednost pokazatelja uspješnosti</w:t>
            </w:r>
          </w:p>
        </w:tc>
      </w:tr>
      <w:tr w:rsidR="00766AA5" w:rsidRPr="00766AA5" w:rsidTr="00C31EEC">
        <w:trPr>
          <w:trHeight w:val="326"/>
        </w:trPr>
        <w:tc>
          <w:tcPr>
            <w:tcW w:w="5070" w:type="dxa"/>
            <w:vMerge/>
            <w:vAlign w:val="center"/>
            <w:hideMark/>
          </w:tcPr>
          <w:p w:rsidR="00C166AE" w:rsidRPr="00766AA5" w:rsidRDefault="00C166AE" w:rsidP="00C166AE">
            <w:pPr>
              <w:rPr>
                <w:sz w:val="20"/>
                <w:szCs w:val="20"/>
              </w:rPr>
            </w:pPr>
          </w:p>
        </w:tc>
        <w:tc>
          <w:tcPr>
            <w:tcW w:w="1134" w:type="dxa"/>
            <w:vMerge/>
            <w:vAlign w:val="center"/>
            <w:hideMark/>
          </w:tcPr>
          <w:p w:rsidR="00C166AE" w:rsidRPr="00766AA5" w:rsidRDefault="00C166AE" w:rsidP="00C166AE">
            <w:pPr>
              <w:rPr>
                <w:sz w:val="20"/>
                <w:szCs w:val="20"/>
              </w:rPr>
            </w:pPr>
          </w:p>
        </w:tc>
        <w:tc>
          <w:tcPr>
            <w:tcW w:w="1275" w:type="dxa"/>
            <w:shd w:val="clear" w:color="auto" w:fill="auto"/>
            <w:noWrap/>
            <w:vAlign w:val="bottom"/>
            <w:hideMark/>
          </w:tcPr>
          <w:p w:rsidR="00C166AE" w:rsidRPr="00766AA5" w:rsidRDefault="00C166AE" w:rsidP="00C166AE">
            <w:pPr>
              <w:jc w:val="center"/>
              <w:rPr>
                <w:sz w:val="20"/>
                <w:szCs w:val="20"/>
              </w:rPr>
            </w:pPr>
            <w:r w:rsidRPr="00766AA5">
              <w:rPr>
                <w:sz w:val="20"/>
                <w:szCs w:val="20"/>
              </w:rPr>
              <w:t>2020.</w:t>
            </w:r>
          </w:p>
        </w:tc>
        <w:tc>
          <w:tcPr>
            <w:tcW w:w="1276" w:type="dxa"/>
            <w:shd w:val="clear" w:color="auto" w:fill="auto"/>
            <w:noWrap/>
            <w:vAlign w:val="bottom"/>
            <w:hideMark/>
          </w:tcPr>
          <w:p w:rsidR="00C166AE" w:rsidRPr="00766AA5" w:rsidRDefault="00C166AE" w:rsidP="00C166AE">
            <w:pPr>
              <w:jc w:val="center"/>
              <w:rPr>
                <w:sz w:val="20"/>
                <w:szCs w:val="20"/>
              </w:rPr>
            </w:pPr>
            <w:r w:rsidRPr="00766AA5">
              <w:rPr>
                <w:sz w:val="20"/>
                <w:szCs w:val="20"/>
              </w:rPr>
              <w:t>2021.</w:t>
            </w:r>
          </w:p>
        </w:tc>
        <w:tc>
          <w:tcPr>
            <w:tcW w:w="1276" w:type="dxa"/>
            <w:shd w:val="clear" w:color="auto" w:fill="auto"/>
            <w:noWrap/>
            <w:vAlign w:val="bottom"/>
            <w:hideMark/>
          </w:tcPr>
          <w:p w:rsidR="00C166AE" w:rsidRPr="00766AA5" w:rsidRDefault="00C166AE" w:rsidP="00C166AE">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C166AE" w:rsidRPr="00766AA5" w:rsidRDefault="00C166AE" w:rsidP="00EA1AB7">
            <w:pPr>
              <w:spacing w:line="276" w:lineRule="auto"/>
              <w:rPr>
                <w:rFonts w:eastAsia="Calibri"/>
                <w:i/>
                <w:sz w:val="20"/>
                <w:szCs w:val="20"/>
                <w:lang w:eastAsia="en-US"/>
              </w:rPr>
            </w:pPr>
            <w:r w:rsidRPr="00766AA5">
              <w:rPr>
                <w:i/>
                <w:iCs/>
                <w:sz w:val="20"/>
                <w:szCs w:val="20"/>
              </w:rPr>
              <w:t>Broj posjetitelja</w:t>
            </w:r>
          </w:p>
        </w:tc>
        <w:tc>
          <w:tcPr>
            <w:tcW w:w="1134" w:type="dxa"/>
            <w:shd w:val="clear" w:color="auto" w:fill="auto"/>
            <w:noWrap/>
            <w:vAlign w:val="center"/>
            <w:hideMark/>
          </w:tcPr>
          <w:p w:rsidR="00C166AE" w:rsidRPr="00766AA5" w:rsidRDefault="00C166AE" w:rsidP="003955FA">
            <w:pPr>
              <w:jc w:val="center"/>
              <w:rPr>
                <w:sz w:val="20"/>
                <w:szCs w:val="20"/>
              </w:rPr>
            </w:pPr>
            <w:r w:rsidRPr="00766AA5">
              <w:rPr>
                <w:sz w:val="20"/>
                <w:szCs w:val="20"/>
              </w:rPr>
              <w:t>21.000</w:t>
            </w:r>
          </w:p>
        </w:tc>
        <w:tc>
          <w:tcPr>
            <w:tcW w:w="1275" w:type="dxa"/>
            <w:shd w:val="clear" w:color="auto" w:fill="auto"/>
            <w:noWrap/>
            <w:vAlign w:val="center"/>
          </w:tcPr>
          <w:p w:rsidR="00C166AE" w:rsidRPr="00766AA5" w:rsidRDefault="00C166AE" w:rsidP="003955FA">
            <w:pPr>
              <w:jc w:val="center"/>
              <w:rPr>
                <w:sz w:val="20"/>
                <w:szCs w:val="20"/>
              </w:rPr>
            </w:pPr>
            <w:r w:rsidRPr="00766AA5">
              <w:rPr>
                <w:sz w:val="20"/>
                <w:szCs w:val="20"/>
              </w:rPr>
              <w:t>21.050</w:t>
            </w:r>
          </w:p>
        </w:tc>
        <w:tc>
          <w:tcPr>
            <w:tcW w:w="1276" w:type="dxa"/>
            <w:shd w:val="clear" w:color="auto" w:fill="auto"/>
            <w:noWrap/>
            <w:vAlign w:val="center"/>
          </w:tcPr>
          <w:p w:rsidR="00C166AE" w:rsidRPr="00766AA5" w:rsidRDefault="00C166AE" w:rsidP="003955FA">
            <w:pPr>
              <w:jc w:val="center"/>
              <w:rPr>
                <w:sz w:val="20"/>
                <w:szCs w:val="20"/>
              </w:rPr>
            </w:pPr>
            <w:r w:rsidRPr="00766AA5">
              <w:rPr>
                <w:sz w:val="20"/>
                <w:szCs w:val="20"/>
              </w:rPr>
              <w:t>21.100</w:t>
            </w:r>
          </w:p>
        </w:tc>
        <w:tc>
          <w:tcPr>
            <w:tcW w:w="1276" w:type="dxa"/>
            <w:shd w:val="clear" w:color="auto" w:fill="auto"/>
            <w:noWrap/>
            <w:vAlign w:val="center"/>
          </w:tcPr>
          <w:p w:rsidR="00C166AE" w:rsidRPr="00766AA5" w:rsidRDefault="00C166AE" w:rsidP="003955FA">
            <w:pPr>
              <w:jc w:val="center"/>
              <w:rPr>
                <w:sz w:val="20"/>
                <w:szCs w:val="20"/>
              </w:rPr>
            </w:pPr>
            <w:r w:rsidRPr="00766AA5">
              <w:rPr>
                <w:sz w:val="20"/>
                <w:szCs w:val="20"/>
              </w:rPr>
              <w:t>21.150</w:t>
            </w:r>
          </w:p>
        </w:tc>
      </w:tr>
      <w:tr w:rsidR="00766AA5" w:rsidRPr="00766AA5" w:rsidTr="00C31EEC">
        <w:trPr>
          <w:trHeight w:val="338"/>
        </w:trPr>
        <w:tc>
          <w:tcPr>
            <w:tcW w:w="10031" w:type="dxa"/>
            <w:gridSpan w:val="5"/>
            <w:tcBorders>
              <w:bottom w:val="single" w:sz="4" w:space="0" w:color="auto"/>
            </w:tcBorders>
            <w:shd w:val="clear" w:color="000000" w:fill="F2F2F2"/>
            <w:hideMark/>
          </w:tcPr>
          <w:p w:rsidR="00DF0CBB" w:rsidRPr="00766AA5" w:rsidRDefault="003D6207" w:rsidP="003D6207">
            <w:pPr>
              <w:rPr>
                <w:b/>
                <w:bCs/>
                <w:sz w:val="20"/>
                <w:szCs w:val="20"/>
              </w:rPr>
            </w:pPr>
            <w:r w:rsidRPr="00766AA5">
              <w:rPr>
                <w:b/>
                <w:bCs/>
                <w:sz w:val="20"/>
                <w:szCs w:val="20"/>
              </w:rPr>
              <w:t>Naziv aktivnosti/projekta u Proračunu:</w:t>
            </w:r>
            <w:r w:rsidR="00DF0CBB" w:rsidRPr="00766AA5">
              <w:rPr>
                <w:b/>
                <w:bCs/>
                <w:sz w:val="20"/>
                <w:szCs w:val="20"/>
              </w:rPr>
              <w:t xml:space="preserve"> </w:t>
            </w:r>
            <w:r w:rsidR="00DF0CBB" w:rsidRPr="00766AA5">
              <w:rPr>
                <w:rFonts w:eastAsia="Calibri"/>
                <w:b/>
                <w:bCs/>
                <w:sz w:val="20"/>
                <w:szCs w:val="20"/>
              </w:rPr>
              <w:t>OBRAZOVANJE</w:t>
            </w:r>
          </w:p>
        </w:tc>
      </w:tr>
      <w:tr w:rsidR="00766AA5" w:rsidRPr="00766AA5" w:rsidTr="00C31EEC">
        <w:trPr>
          <w:trHeight w:val="251"/>
        </w:trPr>
        <w:tc>
          <w:tcPr>
            <w:tcW w:w="62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CBB" w:rsidRPr="00766AA5" w:rsidRDefault="00DF0CBB" w:rsidP="00E84486">
            <w:pPr>
              <w:jc w:val="center"/>
              <w:rPr>
                <w:sz w:val="20"/>
                <w:szCs w:val="20"/>
              </w:rPr>
            </w:pPr>
            <w:r w:rsidRPr="00766AA5">
              <w:rPr>
                <w:sz w:val="20"/>
                <w:szCs w:val="20"/>
              </w:rPr>
              <w:t>Obrazloženje aktivnosti/projekta</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CBB" w:rsidRPr="00766AA5" w:rsidRDefault="00DF0CBB" w:rsidP="00E84486">
            <w:pPr>
              <w:jc w:val="center"/>
              <w:rPr>
                <w:sz w:val="20"/>
                <w:szCs w:val="20"/>
              </w:rPr>
            </w:pPr>
            <w:r w:rsidRPr="00766AA5">
              <w:rPr>
                <w:sz w:val="20"/>
                <w:szCs w:val="20"/>
              </w:rPr>
              <w:t>Planirana sredstva</w:t>
            </w:r>
          </w:p>
        </w:tc>
      </w:tr>
      <w:tr w:rsidR="00766AA5" w:rsidRPr="00766AA5" w:rsidTr="00C31EEC">
        <w:trPr>
          <w:trHeight w:val="304"/>
        </w:trPr>
        <w:tc>
          <w:tcPr>
            <w:tcW w:w="6204" w:type="dxa"/>
            <w:gridSpan w:val="2"/>
            <w:vMerge/>
            <w:tcBorders>
              <w:top w:val="single" w:sz="4" w:space="0" w:color="auto"/>
              <w:left w:val="single" w:sz="4" w:space="0" w:color="auto"/>
              <w:bottom w:val="single" w:sz="4" w:space="0" w:color="auto"/>
              <w:right w:val="single" w:sz="4" w:space="0" w:color="auto"/>
            </w:tcBorders>
            <w:vAlign w:val="center"/>
            <w:hideMark/>
          </w:tcPr>
          <w:p w:rsidR="001961AD" w:rsidRPr="00766AA5" w:rsidRDefault="001961AD" w:rsidP="001961AD">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1AD" w:rsidRPr="00766AA5" w:rsidRDefault="001961AD" w:rsidP="001961AD">
            <w:pPr>
              <w:jc w:val="center"/>
              <w:rPr>
                <w:sz w:val="20"/>
                <w:szCs w:val="20"/>
              </w:rPr>
            </w:pPr>
            <w:r w:rsidRPr="00766AA5">
              <w:rPr>
                <w:sz w:val="20"/>
                <w:szCs w:val="20"/>
              </w:rPr>
              <w:t>2020.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1AD" w:rsidRPr="00766AA5" w:rsidRDefault="001961AD" w:rsidP="001961AD">
            <w:pPr>
              <w:jc w:val="center"/>
              <w:rPr>
                <w:sz w:val="20"/>
                <w:szCs w:val="20"/>
              </w:rPr>
            </w:pPr>
            <w:r w:rsidRPr="00766AA5">
              <w:rPr>
                <w:sz w:val="20"/>
                <w:szCs w:val="20"/>
              </w:rPr>
              <w:t>2021.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1AD" w:rsidRPr="00766AA5" w:rsidRDefault="001961AD" w:rsidP="001961AD">
            <w:pPr>
              <w:jc w:val="center"/>
              <w:rPr>
                <w:sz w:val="20"/>
                <w:szCs w:val="20"/>
              </w:rPr>
            </w:pPr>
            <w:r w:rsidRPr="00766AA5">
              <w:rPr>
                <w:sz w:val="20"/>
                <w:szCs w:val="20"/>
              </w:rPr>
              <w:t>2022.</w:t>
            </w:r>
          </w:p>
        </w:tc>
      </w:tr>
      <w:tr w:rsidR="00766AA5" w:rsidRPr="00766AA5" w:rsidTr="00C31EEC">
        <w:trPr>
          <w:trHeight w:val="694"/>
        </w:trPr>
        <w:tc>
          <w:tcPr>
            <w:tcW w:w="6204" w:type="dxa"/>
            <w:gridSpan w:val="2"/>
            <w:tcBorders>
              <w:top w:val="single" w:sz="4" w:space="0" w:color="auto"/>
            </w:tcBorders>
            <w:shd w:val="clear" w:color="auto" w:fill="auto"/>
            <w:noWrap/>
            <w:hideMark/>
          </w:tcPr>
          <w:p w:rsidR="00364B42" w:rsidRPr="00766AA5" w:rsidRDefault="00364B42" w:rsidP="00364B42">
            <w:pPr>
              <w:rPr>
                <w:rFonts w:eastAsia="Calibri"/>
                <w:sz w:val="20"/>
                <w:szCs w:val="20"/>
                <w:lang w:eastAsia="en-US"/>
              </w:rPr>
            </w:pPr>
            <w:r w:rsidRPr="00766AA5">
              <w:rPr>
                <w:rFonts w:eastAsia="Calibri"/>
                <w:sz w:val="20"/>
                <w:szCs w:val="20"/>
                <w:lang w:eastAsia="en-US"/>
              </w:rPr>
              <w:t>Obrazovanje odraslih u POU Samobor obuhvaća niz formalnih i neformalnih programa, prekvalifikacija i dokvalifikacije za odrasle, ali i neformalne programe za djecu i mlade.</w:t>
            </w:r>
          </w:p>
          <w:p w:rsidR="00364B42" w:rsidRPr="00766AA5" w:rsidRDefault="00364B42" w:rsidP="00364B42">
            <w:pPr>
              <w:rPr>
                <w:rFonts w:eastAsia="Calibri"/>
                <w:iCs/>
                <w:sz w:val="20"/>
                <w:szCs w:val="20"/>
                <w:lang w:eastAsia="en-US"/>
              </w:rPr>
            </w:pPr>
            <w:r w:rsidRPr="00766AA5">
              <w:rPr>
                <w:rFonts w:eastAsia="Calibri"/>
                <w:sz w:val="20"/>
                <w:szCs w:val="20"/>
                <w:lang w:eastAsia="en-US"/>
              </w:rPr>
              <w:t>Ishodište za planirana sredstva odnosi se na proteklo razdoblje te važeće cijene i troškovnike pojedinog obrazovnog programa i troškove izvođača programa i terenske nastave, sukladno ugovorima iz proteklog razdoblja.</w:t>
            </w:r>
          </w:p>
        </w:tc>
        <w:tc>
          <w:tcPr>
            <w:tcW w:w="1275" w:type="dxa"/>
            <w:tcBorders>
              <w:top w:val="single" w:sz="4" w:space="0" w:color="auto"/>
            </w:tcBorders>
            <w:shd w:val="clear" w:color="auto" w:fill="auto"/>
            <w:noWrap/>
            <w:vAlign w:val="center"/>
            <w:hideMark/>
          </w:tcPr>
          <w:p w:rsidR="00364B42" w:rsidRPr="00766AA5" w:rsidRDefault="00364B42" w:rsidP="00364B42">
            <w:pPr>
              <w:jc w:val="right"/>
              <w:rPr>
                <w:rFonts w:eastAsia="Calibri"/>
                <w:b/>
                <w:sz w:val="20"/>
                <w:szCs w:val="20"/>
                <w:lang w:eastAsia="en-US"/>
              </w:rPr>
            </w:pPr>
            <w:r w:rsidRPr="00766AA5">
              <w:rPr>
                <w:rFonts w:eastAsia="Calibri"/>
                <w:b/>
                <w:sz w:val="20"/>
                <w:szCs w:val="20"/>
                <w:lang w:eastAsia="en-US"/>
              </w:rPr>
              <w:t>329.000</w:t>
            </w:r>
          </w:p>
        </w:tc>
        <w:tc>
          <w:tcPr>
            <w:tcW w:w="1276" w:type="dxa"/>
            <w:tcBorders>
              <w:top w:val="single" w:sz="4" w:space="0" w:color="auto"/>
            </w:tcBorders>
            <w:shd w:val="clear" w:color="auto" w:fill="auto"/>
            <w:noWrap/>
            <w:vAlign w:val="center"/>
            <w:hideMark/>
          </w:tcPr>
          <w:p w:rsidR="00364B42" w:rsidRPr="00766AA5" w:rsidRDefault="00364B42" w:rsidP="00364B42">
            <w:pPr>
              <w:jc w:val="right"/>
              <w:rPr>
                <w:rFonts w:eastAsia="Calibri"/>
                <w:b/>
                <w:sz w:val="20"/>
                <w:szCs w:val="20"/>
                <w:lang w:eastAsia="en-US"/>
              </w:rPr>
            </w:pPr>
            <w:r w:rsidRPr="00766AA5">
              <w:rPr>
                <w:rFonts w:eastAsia="Calibri"/>
                <w:b/>
                <w:sz w:val="20"/>
                <w:szCs w:val="20"/>
                <w:lang w:eastAsia="en-US"/>
              </w:rPr>
              <w:t>329.000</w:t>
            </w:r>
          </w:p>
        </w:tc>
        <w:tc>
          <w:tcPr>
            <w:tcW w:w="1276" w:type="dxa"/>
            <w:tcBorders>
              <w:top w:val="single" w:sz="4" w:space="0" w:color="auto"/>
            </w:tcBorders>
            <w:shd w:val="clear" w:color="auto" w:fill="auto"/>
            <w:noWrap/>
            <w:vAlign w:val="center"/>
            <w:hideMark/>
          </w:tcPr>
          <w:p w:rsidR="00364B42" w:rsidRPr="00766AA5" w:rsidRDefault="00364B42" w:rsidP="00364B42">
            <w:pPr>
              <w:jc w:val="right"/>
              <w:rPr>
                <w:rFonts w:eastAsia="Calibri"/>
                <w:b/>
                <w:sz w:val="20"/>
                <w:szCs w:val="20"/>
                <w:lang w:eastAsia="en-US"/>
              </w:rPr>
            </w:pPr>
            <w:r w:rsidRPr="00766AA5">
              <w:rPr>
                <w:rFonts w:eastAsia="Calibri"/>
                <w:b/>
                <w:sz w:val="20"/>
                <w:szCs w:val="20"/>
                <w:lang w:eastAsia="en-US"/>
              </w:rPr>
              <w:t>329.000</w:t>
            </w:r>
          </w:p>
        </w:tc>
      </w:tr>
      <w:tr w:rsidR="00766AA5" w:rsidRPr="00766AA5" w:rsidTr="00820A13">
        <w:trPr>
          <w:trHeight w:val="295"/>
        </w:trPr>
        <w:tc>
          <w:tcPr>
            <w:tcW w:w="5070" w:type="dxa"/>
            <w:vMerge w:val="restart"/>
            <w:shd w:val="clear" w:color="auto" w:fill="auto"/>
            <w:vAlign w:val="center"/>
            <w:hideMark/>
          </w:tcPr>
          <w:p w:rsidR="00364B42" w:rsidRPr="00766AA5" w:rsidRDefault="00364B42" w:rsidP="00364B4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364B42" w:rsidRPr="00766AA5" w:rsidRDefault="00364B42" w:rsidP="00364B42">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364B42" w:rsidRPr="00766AA5" w:rsidRDefault="00364B42" w:rsidP="00364B42">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364B42" w:rsidRPr="00766AA5" w:rsidRDefault="00364B42" w:rsidP="00364B42">
            <w:pPr>
              <w:rPr>
                <w:sz w:val="20"/>
                <w:szCs w:val="20"/>
              </w:rPr>
            </w:pPr>
          </w:p>
        </w:tc>
        <w:tc>
          <w:tcPr>
            <w:tcW w:w="1134" w:type="dxa"/>
            <w:vMerge/>
            <w:vAlign w:val="center"/>
            <w:hideMark/>
          </w:tcPr>
          <w:p w:rsidR="00364B42" w:rsidRPr="00766AA5" w:rsidRDefault="00364B42" w:rsidP="00364B42">
            <w:pPr>
              <w:rPr>
                <w:sz w:val="20"/>
                <w:szCs w:val="20"/>
              </w:rPr>
            </w:pPr>
          </w:p>
        </w:tc>
        <w:tc>
          <w:tcPr>
            <w:tcW w:w="1275" w:type="dxa"/>
            <w:shd w:val="clear" w:color="auto" w:fill="auto"/>
            <w:noWrap/>
            <w:vAlign w:val="bottom"/>
            <w:hideMark/>
          </w:tcPr>
          <w:p w:rsidR="00364B42" w:rsidRPr="00766AA5" w:rsidRDefault="00364B42" w:rsidP="00364B42">
            <w:pPr>
              <w:jc w:val="center"/>
              <w:rPr>
                <w:sz w:val="20"/>
                <w:szCs w:val="20"/>
              </w:rPr>
            </w:pPr>
            <w:r w:rsidRPr="00766AA5">
              <w:rPr>
                <w:sz w:val="20"/>
                <w:szCs w:val="20"/>
              </w:rPr>
              <w:t>2020.</w:t>
            </w:r>
          </w:p>
        </w:tc>
        <w:tc>
          <w:tcPr>
            <w:tcW w:w="1276" w:type="dxa"/>
            <w:shd w:val="clear" w:color="auto" w:fill="auto"/>
            <w:noWrap/>
            <w:vAlign w:val="bottom"/>
            <w:hideMark/>
          </w:tcPr>
          <w:p w:rsidR="00364B42" w:rsidRPr="00766AA5" w:rsidRDefault="00364B42" w:rsidP="00364B42">
            <w:pPr>
              <w:jc w:val="center"/>
              <w:rPr>
                <w:sz w:val="20"/>
                <w:szCs w:val="20"/>
              </w:rPr>
            </w:pPr>
            <w:r w:rsidRPr="00766AA5">
              <w:rPr>
                <w:sz w:val="20"/>
                <w:szCs w:val="20"/>
              </w:rPr>
              <w:t>2021.</w:t>
            </w:r>
          </w:p>
        </w:tc>
        <w:tc>
          <w:tcPr>
            <w:tcW w:w="1276" w:type="dxa"/>
            <w:shd w:val="clear" w:color="auto" w:fill="auto"/>
            <w:noWrap/>
            <w:vAlign w:val="bottom"/>
            <w:hideMark/>
          </w:tcPr>
          <w:p w:rsidR="00364B42" w:rsidRPr="00766AA5" w:rsidRDefault="00364B42" w:rsidP="00364B42">
            <w:pPr>
              <w:jc w:val="center"/>
              <w:rPr>
                <w:sz w:val="20"/>
                <w:szCs w:val="20"/>
              </w:rPr>
            </w:pPr>
            <w:r w:rsidRPr="00766AA5">
              <w:rPr>
                <w:sz w:val="20"/>
                <w:szCs w:val="20"/>
              </w:rPr>
              <w:t>2022.</w:t>
            </w:r>
          </w:p>
        </w:tc>
      </w:tr>
      <w:tr w:rsidR="00766AA5" w:rsidRPr="00766AA5" w:rsidTr="00820A13">
        <w:trPr>
          <w:trHeight w:val="557"/>
        </w:trPr>
        <w:tc>
          <w:tcPr>
            <w:tcW w:w="5070" w:type="dxa"/>
            <w:shd w:val="clear" w:color="auto" w:fill="auto"/>
            <w:hideMark/>
          </w:tcPr>
          <w:p w:rsidR="00364B42" w:rsidRPr="00766AA5" w:rsidRDefault="00364B42" w:rsidP="006D7632">
            <w:pPr>
              <w:jc w:val="both"/>
              <w:rPr>
                <w:rFonts w:eastAsia="Calibri"/>
                <w:i/>
                <w:sz w:val="20"/>
                <w:szCs w:val="20"/>
              </w:rPr>
            </w:pPr>
            <w:r w:rsidRPr="00766AA5">
              <w:rPr>
                <w:i/>
                <w:iCs/>
                <w:sz w:val="20"/>
                <w:szCs w:val="20"/>
              </w:rPr>
              <w:t>Broj obrazovnih programa čime će se odgovoriti potrebama zajednice za cjeloživotnim učenjem</w:t>
            </w:r>
          </w:p>
        </w:tc>
        <w:tc>
          <w:tcPr>
            <w:tcW w:w="1134" w:type="dxa"/>
            <w:shd w:val="clear" w:color="auto" w:fill="auto"/>
            <w:noWrap/>
            <w:vAlign w:val="center"/>
            <w:hideMark/>
          </w:tcPr>
          <w:p w:rsidR="00364B42" w:rsidRPr="00766AA5" w:rsidRDefault="00364B42" w:rsidP="003955FA">
            <w:pPr>
              <w:jc w:val="center"/>
              <w:rPr>
                <w:sz w:val="20"/>
                <w:szCs w:val="20"/>
              </w:rPr>
            </w:pPr>
            <w:r w:rsidRPr="00766AA5">
              <w:rPr>
                <w:sz w:val="20"/>
                <w:szCs w:val="20"/>
              </w:rPr>
              <w:t>15</w:t>
            </w:r>
          </w:p>
        </w:tc>
        <w:tc>
          <w:tcPr>
            <w:tcW w:w="1275" w:type="dxa"/>
            <w:shd w:val="clear" w:color="auto" w:fill="auto"/>
            <w:noWrap/>
            <w:vAlign w:val="center"/>
          </w:tcPr>
          <w:p w:rsidR="00364B42" w:rsidRPr="00766AA5" w:rsidRDefault="00364B42" w:rsidP="003955FA">
            <w:pPr>
              <w:jc w:val="center"/>
              <w:rPr>
                <w:sz w:val="20"/>
                <w:szCs w:val="20"/>
              </w:rPr>
            </w:pPr>
            <w:r w:rsidRPr="00766AA5">
              <w:rPr>
                <w:sz w:val="20"/>
                <w:szCs w:val="20"/>
              </w:rPr>
              <w:t>16</w:t>
            </w:r>
          </w:p>
        </w:tc>
        <w:tc>
          <w:tcPr>
            <w:tcW w:w="1276" w:type="dxa"/>
            <w:shd w:val="clear" w:color="auto" w:fill="auto"/>
            <w:noWrap/>
            <w:vAlign w:val="center"/>
          </w:tcPr>
          <w:p w:rsidR="00364B42" w:rsidRPr="00766AA5" w:rsidRDefault="00364B42" w:rsidP="003955FA">
            <w:pPr>
              <w:jc w:val="center"/>
              <w:rPr>
                <w:sz w:val="20"/>
                <w:szCs w:val="20"/>
              </w:rPr>
            </w:pPr>
            <w:r w:rsidRPr="00766AA5">
              <w:rPr>
                <w:sz w:val="20"/>
                <w:szCs w:val="20"/>
              </w:rPr>
              <w:t>17</w:t>
            </w:r>
          </w:p>
        </w:tc>
        <w:tc>
          <w:tcPr>
            <w:tcW w:w="1276" w:type="dxa"/>
            <w:shd w:val="clear" w:color="auto" w:fill="auto"/>
            <w:noWrap/>
            <w:vAlign w:val="center"/>
          </w:tcPr>
          <w:p w:rsidR="00364B42" w:rsidRPr="00766AA5" w:rsidRDefault="00364B42" w:rsidP="003955FA">
            <w:pPr>
              <w:jc w:val="center"/>
              <w:rPr>
                <w:sz w:val="20"/>
                <w:szCs w:val="20"/>
              </w:rPr>
            </w:pPr>
            <w:r w:rsidRPr="00766AA5">
              <w:rPr>
                <w:sz w:val="20"/>
                <w:szCs w:val="20"/>
              </w:rPr>
              <w:t>18</w:t>
            </w:r>
          </w:p>
        </w:tc>
      </w:tr>
      <w:tr w:rsidR="00766AA5" w:rsidRPr="00766AA5" w:rsidTr="00EF67B4">
        <w:trPr>
          <w:trHeight w:val="306"/>
        </w:trPr>
        <w:tc>
          <w:tcPr>
            <w:tcW w:w="10031" w:type="dxa"/>
            <w:gridSpan w:val="5"/>
            <w:shd w:val="clear" w:color="000000" w:fill="F2F2F2"/>
            <w:hideMark/>
          </w:tcPr>
          <w:p w:rsidR="00544000" w:rsidRPr="00766AA5" w:rsidRDefault="003D6207" w:rsidP="003D6207">
            <w:pPr>
              <w:rPr>
                <w:b/>
                <w:bCs/>
                <w:sz w:val="20"/>
                <w:szCs w:val="20"/>
              </w:rPr>
            </w:pPr>
            <w:r w:rsidRPr="00766AA5">
              <w:rPr>
                <w:b/>
                <w:bCs/>
                <w:sz w:val="20"/>
                <w:szCs w:val="20"/>
              </w:rPr>
              <w:t>Naziv aktivnosti/projekta u Proračunu:</w:t>
            </w:r>
            <w:r w:rsidR="00544000" w:rsidRPr="00766AA5">
              <w:rPr>
                <w:b/>
                <w:bCs/>
                <w:sz w:val="20"/>
                <w:szCs w:val="20"/>
              </w:rPr>
              <w:t xml:space="preserve"> NABAVA OPREME I KNJIGE</w:t>
            </w:r>
          </w:p>
        </w:tc>
      </w:tr>
      <w:tr w:rsidR="00766AA5" w:rsidRPr="00766AA5" w:rsidTr="00820A13">
        <w:trPr>
          <w:trHeight w:val="251"/>
        </w:trPr>
        <w:tc>
          <w:tcPr>
            <w:tcW w:w="6204" w:type="dxa"/>
            <w:gridSpan w:val="2"/>
            <w:vMerge w:val="restart"/>
            <w:shd w:val="clear" w:color="auto" w:fill="auto"/>
            <w:vAlign w:val="center"/>
            <w:hideMark/>
          </w:tcPr>
          <w:p w:rsidR="00544000" w:rsidRPr="00766AA5" w:rsidRDefault="00544000"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44000" w:rsidRPr="00766AA5" w:rsidRDefault="00544000"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D731A" w:rsidRPr="00766AA5" w:rsidRDefault="007D731A" w:rsidP="007D731A">
            <w:pPr>
              <w:rPr>
                <w:sz w:val="20"/>
                <w:szCs w:val="20"/>
              </w:rPr>
            </w:pPr>
          </w:p>
        </w:tc>
        <w:tc>
          <w:tcPr>
            <w:tcW w:w="1275" w:type="dxa"/>
            <w:shd w:val="clear" w:color="auto" w:fill="auto"/>
            <w:noWrap/>
            <w:vAlign w:val="bottom"/>
            <w:hideMark/>
          </w:tcPr>
          <w:p w:rsidR="007D731A" w:rsidRPr="00766AA5" w:rsidRDefault="007D731A" w:rsidP="007D731A">
            <w:pPr>
              <w:jc w:val="center"/>
              <w:rPr>
                <w:sz w:val="20"/>
                <w:szCs w:val="20"/>
              </w:rPr>
            </w:pPr>
            <w:r w:rsidRPr="00766AA5">
              <w:rPr>
                <w:sz w:val="20"/>
                <w:szCs w:val="20"/>
              </w:rPr>
              <w:t>2020.</w:t>
            </w:r>
          </w:p>
        </w:tc>
        <w:tc>
          <w:tcPr>
            <w:tcW w:w="1276" w:type="dxa"/>
            <w:shd w:val="clear" w:color="auto" w:fill="auto"/>
            <w:noWrap/>
            <w:vAlign w:val="bottom"/>
            <w:hideMark/>
          </w:tcPr>
          <w:p w:rsidR="007D731A" w:rsidRPr="00766AA5" w:rsidRDefault="007D731A" w:rsidP="007D731A">
            <w:pPr>
              <w:jc w:val="center"/>
              <w:rPr>
                <w:sz w:val="20"/>
                <w:szCs w:val="20"/>
              </w:rPr>
            </w:pPr>
            <w:r w:rsidRPr="00766AA5">
              <w:rPr>
                <w:sz w:val="20"/>
                <w:szCs w:val="20"/>
              </w:rPr>
              <w:t>2021.</w:t>
            </w:r>
          </w:p>
        </w:tc>
        <w:tc>
          <w:tcPr>
            <w:tcW w:w="1276" w:type="dxa"/>
            <w:shd w:val="clear" w:color="auto" w:fill="auto"/>
            <w:noWrap/>
            <w:vAlign w:val="bottom"/>
            <w:hideMark/>
          </w:tcPr>
          <w:p w:rsidR="007D731A" w:rsidRPr="00766AA5" w:rsidRDefault="007D731A" w:rsidP="007D731A">
            <w:pPr>
              <w:jc w:val="center"/>
              <w:rPr>
                <w:sz w:val="20"/>
                <w:szCs w:val="20"/>
              </w:rPr>
            </w:pPr>
            <w:r w:rsidRPr="00766AA5">
              <w:rPr>
                <w:sz w:val="20"/>
                <w:szCs w:val="20"/>
              </w:rPr>
              <w:t>2022.</w:t>
            </w:r>
          </w:p>
        </w:tc>
      </w:tr>
      <w:tr w:rsidR="00766AA5" w:rsidRPr="00766AA5" w:rsidTr="00EF67B4">
        <w:trPr>
          <w:trHeight w:val="2063"/>
        </w:trPr>
        <w:tc>
          <w:tcPr>
            <w:tcW w:w="6204" w:type="dxa"/>
            <w:gridSpan w:val="2"/>
            <w:shd w:val="clear" w:color="auto" w:fill="auto"/>
            <w:noWrap/>
            <w:hideMark/>
          </w:tcPr>
          <w:p w:rsidR="00B76F1C" w:rsidRPr="00766AA5" w:rsidRDefault="00B76F1C" w:rsidP="00B76F1C">
            <w:pPr>
              <w:rPr>
                <w:rFonts w:eastAsia="Calibri"/>
                <w:sz w:val="20"/>
                <w:szCs w:val="20"/>
                <w:lang w:eastAsia="en-US"/>
              </w:rPr>
            </w:pPr>
            <w:r w:rsidRPr="00766AA5">
              <w:rPr>
                <w:rFonts w:eastAsia="Calibri"/>
                <w:sz w:val="20"/>
                <w:szCs w:val="20"/>
                <w:lang w:eastAsia="en-US"/>
              </w:rPr>
              <w:t xml:space="preserve">Ovom aktivnošću provodi se financiranje postrojenja i opreme (informatička oprema, oprema za održavanje i zaštitu) te osnovna djelatnost Knjižnice, a to je nabava knjižne i neknjižne građe prema standardima za narodne knjižnice. Građa se sukcesivno nabavlja tijekom cijele godine. Provođenjem ove aktivnosti omogućava se posudba i korištenje svih vrsta knjižnične građe (beletristika, znanstvena literatura, priručnici, periodičke publikacije, neknjižna građa). </w:t>
            </w:r>
          </w:p>
          <w:p w:rsidR="00B76F1C" w:rsidRPr="00766AA5" w:rsidRDefault="00B76F1C" w:rsidP="00B76F1C">
            <w:pPr>
              <w:rPr>
                <w:rFonts w:eastAsia="Calibri"/>
                <w:sz w:val="20"/>
                <w:szCs w:val="20"/>
              </w:rPr>
            </w:pPr>
            <w:r w:rsidRPr="00766AA5">
              <w:rPr>
                <w:rFonts w:eastAsia="Calibri"/>
                <w:sz w:val="20"/>
                <w:szCs w:val="20"/>
                <w:lang w:eastAsia="en-US"/>
              </w:rPr>
              <w:t>Ishodište za planirana sredstva je u proteklom realiziranom razdoblju i potrebama korisnika.</w:t>
            </w:r>
          </w:p>
        </w:tc>
        <w:tc>
          <w:tcPr>
            <w:tcW w:w="1275" w:type="dxa"/>
            <w:shd w:val="clear" w:color="auto" w:fill="auto"/>
            <w:noWrap/>
            <w:vAlign w:val="center"/>
            <w:hideMark/>
          </w:tcPr>
          <w:p w:rsidR="00B76F1C" w:rsidRPr="00766AA5" w:rsidRDefault="00B76F1C" w:rsidP="00B76F1C">
            <w:pPr>
              <w:jc w:val="right"/>
              <w:rPr>
                <w:b/>
                <w:sz w:val="20"/>
                <w:szCs w:val="20"/>
              </w:rPr>
            </w:pPr>
            <w:r w:rsidRPr="00766AA5">
              <w:rPr>
                <w:b/>
                <w:sz w:val="20"/>
                <w:szCs w:val="20"/>
              </w:rPr>
              <w:t>338.000</w:t>
            </w:r>
          </w:p>
        </w:tc>
        <w:tc>
          <w:tcPr>
            <w:tcW w:w="1276" w:type="dxa"/>
            <w:shd w:val="clear" w:color="auto" w:fill="auto"/>
            <w:noWrap/>
            <w:vAlign w:val="center"/>
            <w:hideMark/>
          </w:tcPr>
          <w:p w:rsidR="00B76F1C" w:rsidRPr="00766AA5" w:rsidRDefault="00B76F1C" w:rsidP="00B76F1C">
            <w:pPr>
              <w:jc w:val="right"/>
              <w:rPr>
                <w:b/>
                <w:sz w:val="20"/>
                <w:szCs w:val="20"/>
              </w:rPr>
            </w:pPr>
            <w:r w:rsidRPr="00766AA5">
              <w:rPr>
                <w:b/>
                <w:sz w:val="20"/>
                <w:szCs w:val="20"/>
              </w:rPr>
              <w:t>338.000</w:t>
            </w:r>
          </w:p>
        </w:tc>
        <w:tc>
          <w:tcPr>
            <w:tcW w:w="1276" w:type="dxa"/>
            <w:shd w:val="clear" w:color="auto" w:fill="auto"/>
            <w:noWrap/>
            <w:vAlign w:val="center"/>
            <w:hideMark/>
          </w:tcPr>
          <w:p w:rsidR="00B76F1C" w:rsidRPr="00766AA5" w:rsidRDefault="00B76F1C" w:rsidP="00B76F1C">
            <w:pPr>
              <w:jc w:val="right"/>
              <w:rPr>
                <w:b/>
                <w:sz w:val="20"/>
                <w:szCs w:val="20"/>
              </w:rPr>
            </w:pPr>
            <w:r w:rsidRPr="00766AA5">
              <w:rPr>
                <w:b/>
                <w:sz w:val="20"/>
                <w:szCs w:val="20"/>
              </w:rPr>
              <w:t>338.000</w:t>
            </w:r>
          </w:p>
        </w:tc>
      </w:tr>
      <w:tr w:rsidR="00766AA5" w:rsidRPr="00766AA5" w:rsidTr="00820A13">
        <w:trPr>
          <w:trHeight w:val="295"/>
        </w:trPr>
        <w:tc>
          <w:tcPr>
            <w:tcW w:w="5070" w:type="dxa"/>
            <w:vMerge w:val="restart"/>
            <w:shd w:val="clear" w:color="auto" w:fill="auto"/>
            <w:vAlign w:val="center"/>
            <w:hideMark/>
          </w:tcPr>
          <w:p w:rsidR="00DA2D0D" w:rsidRPr="00766AA5" w:rsidRDefault="00DA2D0D" w:rsidP="00DA2D0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DA2D0D" w:rsidRPr="00766AA5" w:rsidRDefault="00DA2D0D" w:rsidP="00DA2D0D">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DA2D0D" w:rsidRPr="00766AA5" w:rsidRDefault="00DA2D0D" w:rsidP="00DA2D0D">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DA2D0D" w:rsidRPr="00766AA5" w:rsidRDefault="00DA2D0D" w:rsidP="00DA2D0D">
            <w:pPr>
              <w:rPr>
                <w:sz w:val="20"/>
                <w:szCs w:val="20"/>
              </w:rPr>
            </w:pPr>
          </w:p>
        </w:tc>
        <w:tc>
          <w:tcPr>
            <w:tcW w:w="1134" w:type="dxa"/>
            <w:vMerge/>
            <w:vAlign w:val="center"/>
            <w:hideMark/>
          </w:tcPr>
          <w:p w:rsidR="00DA2D0D" w:rsidRPr="00766AA5" w:rsidRDefault="00DA2D0D" w:rsidP="00DA2D0D">
            <w:pPr>
              <w:rPr>
                <w:sz w:val="20"/>
                <w:szCs w:val="20"/>
              </w:rPr>
            </w:pPr>
          </w:p>
        </w:tc>
        <w:tc>
          <w:tcPr>
            <w:tcW w:w="1275" w:type="dxa"/>
            <w:shd w:val="clear" w:color="auto" w:fill="auto"/>
            <w:noWrap/>
            <w:vAlign w:val="bottom"/>
            <w:hideMark/>
          </w:tcPr>
          <w:p w:rsidR="00DA2D0D" w:rsidRPr="00766AA5" w:rsidRDefault="00DA2D0D" w:rsidP="00DA2D0D">
            <w:pPr>
              <w:jc w:val="center"/>
              <w:rPr>
                <w:sz w:val="20"/>
                <w:szCs w:val="20"/>
              </w:rPr>
            </w:pPr>
            <w:r w:rsidRPr="00766AA5">
              <w:rPr>
                <w:sz w:val="20"/>
                <w:szCs w:val="20"/>
              </w:rPr>
              <w:t>2020.</w:t>
            </w:r>
          </w:p>
        </w:tc>
        <w:tc>
          <w:tcPr>
            <w:tcW w:w="1276" w:type="dxa"/>
            <w:shd w:val="clear" w:color="auto" w:fill="auto"/>
            <w:noWrap/>
            <w:vAlign w:val="bottom"/>
            <w:hideMark/>
          </w:tcPr>
          <w:p w:rsidR="00DA2D0D" w:rsidRPr="00766AA5" w:rsidRDefault="00DA2D0D" w:rsidP="00DA2D0D">
            <w:pPr>
              <w:jc w:val="center"/>
              <w:rPr>
                <w:sz w:val="20"/>
                <w:szCs w:val="20"/>
              </w:rPr>
            </w:pPr>
            <w:r w:rsidRPr="00766AA5">
              <w:rPr>
                <w:sz w:val="20"/>
                <w:szCs w:val="20"/>
              </w:rPr>
              <w:t>2021.</w:t>
            </w:r>
          </w:p>
        </w:tc>
        <w:tc>
          <w:tcPr>
            <w:tcW w:w="1276" w:type="dxa"/>
            <w:shd w:val="clear" w:color="auto" w:fill="auto"/>
            <w:noWrap/>
            <w:vAlign w:val="bottom"/>
            <w:hideMark/>
          </w:tcPr>
          <w:p w:rsidR="00DA2D0D" w:rsidRPr="00766AA5" w:rsidRDefault="00DA2D0D" w:rsidP="00DA2D0D">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AB0478" w:rsidRPr="00766AA5" w:rsidRDefault="00AB0478" w:rsidP="00AB0478">
            <w:pPr>
              <w:rPr>
                <w:i/>
                <w:iCs/>
                <w:sz w:val="20"/>
                <w:szCs w:val="20"/>
              </w:rPr>
            </w:pPr>
            <w:r w:rsidRPr="00766AA5">
              <w:rPr>
                <w:i/>
                <w:iCs/>
                <w:sz w:val="20"/>
                <w:szCs w:val="20"/>
              </w:rPr>
              <w:t>Povećanje broja knjižne građe</w:t>
            </w:r>
          </w:p>
        </w:tc>
        <w:tc>
          <w:tcPr>
            <w:tcW w:w="1134" w:type="dxa"/>
            <w:shd w:val="clear" w:color="auto" w:fill="auto"/>
            <w:noWrap/>
            <w:vAlign w:val="center"/>
            <w:hideMark/>
          </w:tcPr>
          <w:p w:rsidR="00AB0478" w:rsidRPr="00766AA5" w:rsidRDefault="00AB0478" w:rsidP="00AB0478">
            <w:pPr>
              <w:jc w:val="center"/>
              <w:rPr>
                <w:sz w:val="20"/>
                <w:szCs w:val="20"/>
              </w:rPr>
            </w:pPr>
            <w:r w:rsidRPr="00766AA5">
              <w:rPr>
                <w:sz w:val="20"/>
                <w:szCs w:val="20"/>
              </w:rPr>
              <w:t>85.300</w:t>
            </w:r>
          </w:p>
        </w:tc>
        <w:tc>
          <w:tcPr>
            <w:tcW w:w="1275" w:type="dxa"/>
            <w:shd w:val="clear" w:color="auto" w:fill="auto"/>
            <w:noWrap/>
            <w:vAlign w:val="center"/>
          </w:tcPr>
          <w:p w:rsidR="00AB0478" w:rsidRPr="00766AA5" w:rsidRDefault="00AB0478" w:rsidP="00AB0478">
            <w:pPr>
              <w:jc w:val="center"/>
              <w:rPr>
                <w:sz w:val="20"/>
                <w:szCs w:val="20"/>
              </w:rPr>
            </w:pPr>
            <w:r w:rsidRPr="00766AA5">
              <w:rPr>
                <w:sz w:val="20"/>
                <w:szCs w:val="20"/>
              </w:rPr>
              <w:t>85.600</w:t>
            </w:r>
          </w:p>
        </w:tc>
        <w:tc>
          <w:tcPr>
            <w:tcW w:w="1276" w:type="dxa"/>
            <w:shd w:val="clear" w:color="auto" w:fill="auto"/>
            <w:noWrap/>
            <w:vAlign w:val="center"/>
          </w:tcPr>
          <w:p w:rsidR="00AB0478" w:rsidRPr="00766AA5" w:rsidRDefault="00AB0478" w:rsidP="00AB0478">
            <w:pPr>
              <w:jc w:val="center"/>
              <w:rPr>
                <w:sz w:val="20"/>
                <w:szCs w:val="20"/>
              </w:rPr>
            </w:pPr>
            <w:r w:rsidRPr="00766AA5">
              <w:rPr>
                <w:sz w:val="20"/>
                <w:szCs w:val="20"/>
              </w:rPr>
              <w:t>85.900</w:t>
            </w:r>
          </w:p>
        </w:tc>
        <w:tc>
          <w:tcPr>
            <w:tcW w:w="1276" w:type="dxa"/>
            <w:shd w:val="clear" w:color="auto" w:fill="auto"/>
            <w:noWrap/>
            <w:vAlign w:val="center"/>
          </w:tcPr>
          <w:p w:rsidR="00AB0478" w:rsidRPr="00766AA5" w:rsidRDefault="00AB0478" w:rsidP="00AB0478">
            <w:pPr>
              <w:jc w:val="center"/>
              <w:rPr>
                <w:sz w:val="20"/>
                <w:szCs w:val="20"/>
              </w:rPr>
            </w:pPr>
            <w:r w:rsidRPr="00766AA5">
              <w:rPr>
                <w:sz w:val="20"/>
                <w:szCs w:val="20"/>
              </w:rPr>
              <w:t>86.200</w:t>
            </w:r>
          </w:p>
        </w:tc>
      </w:tr>
      <w:tr w:rsidR="00766AA5" w:rsidRPr="00766AA5" w:rsidTr="00820A13">
        <w:trPr>
          <w:trHeight w:val="300"/>
        </w:trPr>
        <w:tc>
          <w:tcPr>
            <w:tcW w:w="10031" w:type="dxa"/>
            <w:gridSpan w:val="5"/>
            <w:shd w:val="clear" w:color="000000" w:fill="F2F2F2"/>
            <w:hideMark/>
          </w:tcPr>
          <w:p w:rsidR="0010380D" w:rsidRPr="00766AA5" w:rsidRDefault="003D6207" w:rsidP="003D6207">
            <w:pPr>
              <w:rPr>
                <w:b/>
                <w:bCs/>
                <w:sz w:val="20"/>
                <w:szCs w:val="20"/>
              </w:rPr>
            </w:pPr>
            <w:r w:rsidRPr="00766AA5">
              <w:rPr>
                <w:b/>
                <w:bCs/>
                <w:sz w:val="20"/>
                <w:szCs w:val="20"/>
              </w:rPr>
              <w:t>Naziv aktivnosti/projekta u Proračunu:</w:t>
            </w:r>
            <w:r w:rsidR="0010380D" w:rsidRPr="00766AA5">
              <w:rPr>
                <w:b/>
                <w:bCs/>
                <w:sz w:val="20"/>
                <w:szCs w:val="20"/>
              </w:rPr>
              <w:t xml:space="preserve"> OPREMA</w:t>
            </w:r>
          </w:p>
        </w:tc>
      </w:tr>
      <w:tr w:rsidR="00766AA5" w:rsidRPr="00766AA5" w:rsidTr="00820A13">
        <w:trPr>
          <w:trHeight w:val="251"/>
        </w:trPr>
        <w:tc>
          <w:tcPr>
            <w:tcW w:w="6204" w:type="dxa"/>
            <w:gridSpan w:val="2"/>
            <w:vMerge w:val="restart"/>
            <w:shd w:val="clear" w:color="auto" w:fill="auto"/>
            <w:vAlign w:val="center"/>
            <w:hideMark/>
          </w:tcPr>
          <w:p w:rsidR="0010380D" w:rsidRPr="00766AA5" w:rsidRDefault="0010380D"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10380D" w:rsidRPr="00766AA5" w:rsidRDefault="0010380D"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D731A" w:rsidRPr="00766AA5" w:rsidRDefault="007D731A" w:rsidP="007D731A">
            <w:pPr>
              <w:rPr>
                <w:sz w:val="20"/>
                <w:szCs w:val="20"/>
              </w:rPr>
            </w:pPr>
          </w:p>
        </w:tc>
        <w:tc>
          <w:tcPr>
            <w:tcW w:w="1275" w:type="dxa"/>
            <w:shd w:val="clear" w:color="auto" w:fill="auto"/>
            <w:noWrap/>
            <w:vAlign w:val="bottom"/>
            <w:hideMark/>
          </w:tcPr>
          <w:p w:rsidR="007D731A" w:rsidRPr="00766AA5" w:rsidRDefault="007D731A" w:rsidP="007D731A">
            <w:pPr>
              <w:jc w:val="center"/>
              <w:rPr>
                <w:sz w:val="20"/>
                <w:szCs w:val="20"/>
              </w:rPr>
            </w:pPr>
            <w:r w:rsidRPr="00766AA5">
              <w:rPr>
                <w:sz w:val="20"/>
                <w:szCs w:val="20"/>
              </w:rPr>
              <w:t>2020.</w:t>
            </w:r>
          </w:p>
        </w:tc>
        <w:tc>
          <w:tcPr>
            <w:tcW w:w="1276" w:type="dxa"/>
            <w:shd w:val="clear" w:color="auto" w:fill="auto"/>
            <w:noWrap/>
            <w:vAlign w:val="bottom"/>
            <w:hideMark/>
          </w:tcPr>
          <w:p w:rsidR="007D731A" w:rsidRPr="00766AA5" w:rsidRDefault="007D731A" w:rsidP="007D731A">
            <w:pPr>
              <w:jc w:val="center"/>
              <w:rPr>
                <w:sz w:val="20"/>
                <w:szCs w:val="20"/>
              </w:rPr>
            </w:pPr>
            <w:r w:rsidRPr="00766AA5">
              <w:rPr>
                <w:sz w:val="20"/>
                <w:szCs w:val="20"/>
              </w:rPr>
              <w:t>2021.</w:t>
            </w:r>
          </w:p>
        </w:tc>
        <w:tc>
          <w:tcPr>
            <w:tcW w:w="1276" w:type="dxa"/>
            <w:shd w:val="clear" w:color="auto" w:fill="auto"/>
            <w:noWrap/>
            <w:vAlign w:val="bottom"/>
            <w:hideMark/>
          </w:tcPr>
          <w:p w:rsidR="007D731A" w:rsidRPr="00766AA5" w:rsidRDefault="007D731A" w:rsidP="007D731A">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AF42A4" w:rsidRPr="00766AA5" w:rsidRDefault="00AF42A4" w:rsidP="00AF42A4">
            <w:pPr>
              <w:rPr>
                <w:rFonts w:eastAsia="Calibri"/>
                <w:bCs/>
                <w:sz w:val="20"/>
                <w:szCs w:val="20"/>
                <w:lang w:eastAsia="en-US"/>
              </w:rPr>
            </w:pPr>
            <w:r w:rsidRPr="00766AA5">
              <w:rPr>
                <w:rFonts w:eastAsia="Calibri"/>
                <w:bCs/>
                <w:sz w:val="20"/>
                <w:szCs w:val="20"/>
                <w:lang w:eastAsia="en-US"/>
              </w:rPr>
              <w:t>Tijekom 2020. godine predviđen je iznos od 185.000 kn za kupnju opreme kod POU Samobor te iznos od 15.000 kn predviđen je za kupnju opreme Samoborskog muzeja.</w:t>
            </w:r>
          </w:p>
          <w:p w:rsidR="00EF67B4" w:rsidRPr="00766AA5" w:rsidRDefault="00AF42A4" w:rsidP="00AF42A4">
            <w:pPr>
              <w:rPr>
                <w:rFonts w:eastAsia="Calibri"/>
                <w:sz w:val="20"/>
                <w:szCs w:val="20"/>
              </w:rPr>
            </w:pPr>
            <w:r w:rsidRPr="00766AA5">
              <w:rPr>
                <w:rFonts w:eastAsia="Calibri"/>
                <w:bCs/>
                <w:sz w:val="20"/>
                <w:szCs w:val="20"/>
                <w:lang w:eastAsia="en-US"/>
              </w:rPr>
              <w:t xml:space="preserve">Ishodište za planirana sredstva je u iskazanim potrebama korisnika, a sukladno trenutačnim cijenama. </w:t>
            </w:r>
          </w:p>
        </w:tc>
        <w:tc>
          <w:tcPr>
            <w:tcW w:w="1275" w:type="dxa"/>
            <w:shd w:val="clear" w:color="auto" w:fill="auto"/>
            <w:noWrap/>
            <w:vAlign w:val="center"/>
            <w:hideMark/>
          </w:tcPr>
          <w:p w:rsidR="00EF67B4" w:rsidRPr="00766AA5" w:rsidRDefault="00AF42A4" w:rsidP="00EF67B4">
            <w:pPr>
              <w:jc w:val="right"/>
              <w:rPr>
                <w:b/>
                <w:sz w:val="20"/>
                <w:szCs w:val="20"/>
              </w:rPr>
            </w:pPr>
            <w:r w:rsidRPr="00766AA5">
              <w:rPr>
                <w:b/>
                <w:sz w:val="20"/>
                <w:szCs w:val="20"/>
              </w:rPr>
              <w:t>2</w:t>
            </w:r>
            <w:r w:rsidR="00EF67B4" w:rsidRPr="00766AA5">
              <w:rPr>
                <w:b/>
                <w:sz w:val="20"/>
                <w:szCs w:val="20"/>
              </w:rPr>
              <w:t>00.000</w:t>
            </w:r>
          </w:p>
        </w:tc>
        <w:tc>
          <w:tcPr>
            <w:tcW w:w="1276" w:type="dxa"/>
            <w:shd w:val="clear" w:color="auto" w:fill="auto"/>
            <w:noWrap/>
            <w:vAlign w:val="center"/>
            <w:hideMark/>
          </w:tcPr>
          <w:p w:rsidR="00EF67B4" w:rsidRPr="00766AA5" w:rsidRDefault="00AF42A4" w:rsidP="00682E8E">
            <w:pPr>
              <w:jc w:val="right"/>
              <w:rPr>
                <w:b/>
                <w:sz w:val="20"/>
                <w:szCs w:val="20"/>
              </w:rPr>
            </w:pPr>
            <w:r w:rsidRPr="00766AA5">
              <w:rPr>
                <w:b/>
                <w:sz w:val="20"/>
                <w:szCs w:val="20"/>
              </w:rPr>
              <w:t>1</w:t>
            </w:r>
            <w:r w:rsidR="00EF67B4" w:rsidRPr="00766AA5">
              <w:rPr>
                <w:b/>
                <w:sz w:val="20"/>
                <w:szCs w:val="20"/>
              </w:rPr>
              <w:t>99.000</w:t>
            </w:r>
          </w:p>
        </w:tc>
        <w:tc>
          <w:tcPr>
            <w:tcW w:w="1276" w:type="dxa"/>
            <w:shd w:val="clear" w:color="auto" w:fill="auto"/>
            <w:noWrap/>
            <w:vAlign w:val="center"/>
            <w:hideMark/>
          </w:tcPr>
          <w:p w:rsidR="00EF67B4" w:rsidRPr="00766AA5" w:rsidRDefault="00AF42A4" w:rsidP="00EF67B4">
            <w:pPr>
              <w:jc w:val="right"/>
              <w:rPr>
                <w:b/>
                <w:sz w:val="20"/>
                <w:szCs w:val="20"/>
              </w:rPr>
            </w:pPr>
            <w:r w:rsidRPr="00766AA5">
              <w:rPr>
                <w:b/>
                <w:sz w:val="20"/>
                <w:szCs w:val="20"/>
              </w:rPr>
              <w:t>1</w:t>
            </w:r>
            <w:r w:rsidR="00EF67B4" w:rsidRPr="00766AA5">
              <w:rPr>
                <w:b/>
                <w:sz w:val="20"/>
                <w:szCs w:val="20"/>
              </w:rPr>
              <w:t>99.000</w:t>
            </w:r>
          </w:p>
        </w:tc>
      </w:tr>
      <w:tr w:rsidR="00766AA5" w:rsidRPr="00766AA5" w:rsidTr="00820A13">
        <w:trPr>
          <w:trHeight w:val="295"/>
        </w:trPr>
        <w:tc>
          <w:tcPr>
            <w:tcW w:w="5070" w:type="dxa"/>
            <w:vMerge w:val="restart"/>
            <w:shd w:val="clear" w:color="auto" w:fill="auto"/>
            <w:vAlign w:val="center"/>
            <w:hideMark/>
          </w:tcPr>
          <w:p w:rsidR="00AF42A4" w:rsidRPr="00766AA5" w:rsidRDefault="00AF42A4" w:rsidP="00AF42A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AF42A4" w:rsidRPr="00766AA5" w:rsidRDefault="00AF42A4" w:rsidP="00AF42A4">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AF42A4" w:rsidRPr="00766AA5" w:rsidRDefault="00AF42A4" w:rsidP="00AF42A4">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AF42A4" w:rsidRPr="00766AA5" w:rsidRDefault="00AF42A4" w:rsidP="00AF42A4">
            <w:pPr>
              <w:rPr>
                <w:sz w:val="20"/>
                <w:szCs w:val="20"/>
              </w:rPr>
            </w:pPr>
          </w:p>
        </w:tc>
        <w:tc>
          <w:tcPr>
            <w:tcW w:w="1134" w:type="dxa"/>
            <w:vMerge/>
            <w:vAlign w:val="center"/>
            <w:hideMark/>
          </w:tcPr>
          <w:p w:rsidR="00AF42A4" w:rsidRPr="00766AA5" w:rsidRDefault="00AF42A4" w:rsidP="00AF42A4">
            <w:pPr>
              <w:rPr>
                <w:sz w:val="20"/>
                <w:szCs w:val="20"/>
              </w:rPr>
            </w:pPr>
          </w:p>
        </w:tc>
        <w:tc>
          <w:tcPr>
            <w:tcW w:w="1275" w:type="dxa"/>
            <w:shd w:val="clear" w:color="auto" w:fill="auto"/>
            <w:noWrap/>
            <w:vAlign w:val="bottom"/>
            <w:hideMark/>
          </w:tcPr>
          <w:p w:rsidR="00AF42A4" w:rsidRPr="00766AA5" w:rsidRDefault="00AF42A4" w:rsidP="00AF42A4">
            <w:pPr>
              <w:jc w:val="center"/>
              <w:rPr>
                <w:sz w:val="20"/>
                <w:szCs w:val="20"/>
              </w:rPr>
            </w:pPr>
            <w:r w:rsidRPr="00766AA5">
              <w:rPr>
                <w:sz w:val="20"/>
                <w:szCs w:val="20"/>
              </w:rPr>
              <w:t>2020.</w:t>
            </w:r>
          </w:p>
        </w:tc>
        <w:tc>
          <w:tcPr>
            <w:tcW w:w="1276" w:type="dxa"/>
            <w:shd w:val="clear" w:color="auto" w:fill="auto"/>
            <w:noWrap/>
            <w:vAlign w:val="bottom"/>
            <w:hideMark/>
          </w:tcPr>
          <w:p w:rsidR="00AF42A4" w:rsidRPr="00766AA5" w:rsidRDefault="00AF42A4" w:rsidP="00AF42A4">
            <w:pPr>
              <w:jc w:val="center"/>
              <w:rPr>
                <w:sz w:val="20"/>
                <w:szCs w:val="20"/>
              </w:rPr>
            </w:pPr>
            <w:r w:rsidRPr="00766AA5">
              <w:rPr>
                <w:sz w:val="20"/>
                <w:szCs w:val="20"/>
              </w:rPr>
              <w:t>2021.</w:t>
            </w:r>
          </w:p>
        </w:tc>
        <w:tc>
          <w:tcPr>
            <w:tcW w:w="1276" w:type="dxa"/>
            <w:shd w:val="clear" w:color="auto" w:fill="auto"/>
            <w:noWrap/>
            <w:vAlign w:val="bottom"/>
            <w:hideMark/>
          </w:tcPr>
          <w:p w:rsidR="00AF42A4" w:rsidRPr="00766AA5" w:rsidRDefault="00AF42A4" w:rsidP="00AF42A4">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10380D" w:rsidRPr="00766AA5" w:rsidRDefault="0010380D" w:rsidP="00E84486">
            <w:pPr>
              <w:rPr>
                <w:i/>
                <w:iCs/>
                <w:sz w:val="20"/>
                <w:szCs w:val="20"/>
              </w:rPr>
            </w:pPr>
            <w:r w:rsidRPr="00766AA5">
              <w:rPr>
                <w:i/>
                <w:iCs/>
                <w:sz w:val="20"/>
                <w:szCs w:val="20"/>
              </w:rPr>
              <w:t>Postotak stavljanja kupljene opreme u funkciju</w:t>
            </w:r>
          </w:p>
        </w:tc>
        <w:tc>
          <w:tcPr>
            <w:tcW w:w="1134" w:type="dxa"/>
            <w:shd w:val="clear" w:color="auto" w:fill="auto"/>
            <w:noWrap/>
            <w:vAlign w:val="center"/>
            <w:hideMark/>
          </w:tcPr>
          <w:p w:rsidR="0010380D" w:rsidRPr="00766AA5" w:rsidRDefault="0010380D" w:rsidP="00E84486">
            <w:pPr>
              <w:jc w:val="center"/>
              <w:rPr>
                <w:sz w:val="20"/>
                <w:szCs w:val="20"/>
              </w:rPr>
            </w:pPr>
            <w:r w:rsidRPr="00766AA5">
              <w:rPr>
                <w:sz w:val="20"/>
                <w:szCs w:val="20"/>
              </w:rPr>
              <w:t>100%</w:t>
            </w:r>
          </w:p>
        </w:tc>
        <w:tc>
          <w:tcPr>
            <w:tcW w:w="1275" w:type="dxa"/>
            <w:shd w:val="clear" w:color="auto" w:fill="auto"/>
            <w:noWrap/>
            <w:vAlign w:val="center"/>
          </w:tcPr>
          <w:p w:rsidR="0010380D" w:rsidRPr="00766AA5" w:rsidRDefault="0010380D" w:rsidP="00E84486">
            <w:pPr>
              <w:jc w:val="center"/>
              <w:rPr>
                <w:sz w:val="20"/>
                <w:szCs w:val="20"/>
              </w:rPr>
            </w:pPr>
            <w:r w:rsidRPr="00766AA5">
              <w:rPr>
                <w:sz w:val="20"/>
                <w:szCs w:val="20"/>
              </w:rPr>
              <w:t>100%</w:t>
            </w:r>
          </w:p>
        </w:tc>
        <w:tc>
          <w:tcPr>
            <w:tcW w:w="1276" w:type="dxa"/>
            <w:shd w:val="clear" w:color="auto" w:fill="auto"/>
            <w:noWrap/>
            <w:vAlign w:val="center"/>
          </w:tcPr>
          <w:p w:rsidR="0010380D" w:rsidRPr="00766AA5" w:rsidRDefault="0010380D" w:rsidP="00E84486">
            <w:pPr>
              <w:jc w:val="center"/>
              <w:rPr>
                <w:sz w:val="20"/>
                <w:szCs w:val="20"/>
              </w:rPr>
            </w:pPr>
            <w:r w:rsidRPr="00766AA5">
              <w:rPr>
                <w:sz w:val="20"/>
                <w:szCs w:val="20"/>
              </w:rPr>
              <w:t>100%</w:t>
            </w:r>
          </w:p>
        </w:tc>
        <w:tc>
          <w:tcPr>
            <w:tcW w:w="1276" w:type="dxa"/>
            <w:shd w:val="clear" w:color="auto" w:fill="auto"/>
            <w:noWrap/>
            <w:vAlign w:val="center"/>
          </w:tcPr>
          <w:p w:rsidR="0010380D" w:rsidRPr="00766AA5" w:rsidRDefault="0010380D"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FA2D02" w:rsidRPr="00766AA5" w:rsidRDefault="003D6207" w:rsidP="003D6207">
            <w:pPr>
              <w:rPr>
                <w:b/>
                <w:bCs/>
                <w:sz w:val="20"/>
                <w:szCs w:val="20"/>
              </w:rPr>
            </w:pPr>
            <w:r w:rsidRPr="00766AA5">
              <w:rPr>
                <w:b/>
                <w:bCs/>
                <w:sz w:val="20"/>
                <w:szCs w:val="20"/>
              </w:rPr>
              <w:t>Naziv aktivnosti/projekta u Proračunu:</w:t>
            </w:r>
            <w:r w:rsidR="00FA2D02" w:rsidRPr="00766AA5">
              <w:rPr>
                <w:b/>
                <w:bCs/>
                <w:sz w:val="20"/>
                <w:szCs w:val="20"/>
              </w:rPr>
              <w:t xml:space="preserve">  OPREMA ZA CENTAR ZA MLADE</w:t>
            </w:r>
          </w:p>
        </w:tc>
      </w:tr>
      <w:tr w:rsidR="00766AA5" w:rsidRPr="00766AA5" w:rsidTr="00820A13">
        <w:trPr>
          <w:trHeight w:val="251"/>
        </w:trPr>
        <w:tc>
          <w:tcPr>
            <w:tcW w:w="6204" w:type="dxa"/>
            <w:gridSpan w:val="2"/>
            <w:vMerge w:val="restart"/>
            <w:shd w:val="clear" w:color="auto" w:fill="auto"/>
            <w:vAlign w:val="center"/>
            <w:hideMark/>
          </w:tcPr>
          <w:p w:rsidR="00FA2D02" w:rsidRPr="00766AA5" w:rsidRDefault="00FA2D02" w:rsidP="00E84486">
            <w:pPr>
              <w:jc w:val="center"/>
              <w:rPr>
                <w:sz w:val="20"/>
                <w:szCs w:val="20"/>
              </w:rPr>
            </w:pPr>
            <w:r w:rsidRPr="00766AA5">
              <w:rPr>
                <w:sz w:val="20"/>
                <w:szCs w:val="20"/>
              </w:rPr>
              <w:lastRenderedPageBreak/>
              <w:t>Obrazloženje aktivnosti/projekta</w:t>
            </w:r>
          </w:p>
        </w:tc>
        <w:tc>
          <w:tcPr>
            <w:tcW w:w="3827" w:type="dxa"/>
            <w:gridSpan w:val="3"/>
            <w:shd w:val="clear" w:color="auto" w:fill="auto"/>
            <w:noWrap/>
            <w:vAlign w:val="center"/>
            <w:hideMark/>
          </w:tcPr>
          <w:p w:rsidR="00FA2D02" w:rsidRPr="00766AA5" w:rsidRDefault="00FA2D02"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43683" w:rsidRPr="00766AA5" w:rsidRDefault="00143683" w:rsidP="00143683">
            <w:pPr>
              <w:rPr>
                <w:sz w:val="20"/>
                <w:szCs w:val="20"/>
              </w:rPr>
            </w:pPr>
          </w:p>
        </w:tc>
        <w:tc>
          <w:tcPr>
            <w:tcW w:w="1275" w:type="dxa"/>
            <w:shd w:val="clear" w:color="auto" w:fill="auto"/>
            <w:noWrap/>
            <w:vAlign w:val="bottom"/>
            <w:hideMark/>
          </w:tcPr>
          <w:p w:rsidR="00143683" w:rsidRPr="00766AA5" w:rsidRDefault="00143683" w:rsidP="00143683">
            <w:pPr>
              <w:jc w:val="center"/>
              <w:rPr>
                <w:sz w:val="20"/>
                <w:szCs w:val="20"/>
              </w:rPr>
            </w:pPr>
            <w:r w:rsidRPr="00766AA5">
              <w:rPr>
                <w:sz w:val="20"/>
                <w:szCs w:val="20"/>
              </w:rPr>
              <w:t>2020.</w:t>
            </w:r>
          </w:p>
        </w:tc>
        <w:tc>
          <w:tcPr>
            <w:tcW w:w="1276" w:type="dxa"/>
            <w:shd w:val="clear" w:color="auto" w:fill="auto"/>
            <w:noWrap/>
            <w:vAlign w:val="bottom"/>
            <w:hideMark/>
          </w:tcPr>
          <w:p w:rsidR="00143683" w:rsidRPr="00766AA5" w:rsidRDefault="00143683" w:rsidP="00143683">
            <w:pPr>
              <w:jc w:val="center"/>
              <w:rPr>
                <w:sz w:val="20"/>
                <w:szCs w:val="20"/>
              </w:rPr>
            </w:pPr>
            <w:r w:rsidRPr="00766AA5">
              <w:rPr>
                <w:sz w:val="20"/>
                <w:szCs w:val="20"/>
              </w:rPr>
              <w:t>2021.</w:t>
            </w:r>
          </w:p>
        </w:tc>
        <w:tc>
          <w:tcPr>
            <w:tcW w:w="1276" w:type="dxa"/>
            <w:shd w:val="clear" w:color="auto" w:fill="auto"/>
            <w:noWrap/>
            <w:vAlign w:val="bottom"/>
            <w:hideMark/>
          </w:tcPr>
          <w:p w:rsidR="00143683" w:rsidRPr="00766AA5" w:rsidRDefault="00143683" w:rsidP="00143683">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143683" w:rsidRPr="00766AA5" w:rsidRDefault="00143683" w:rsidP="00143683">
            <w:pPr>
              <w:spacing w:line="276" w:lineRule="auto"/>
              <w:rPr>
                <w:rFonts w:eastAsia="Calibri"/>
                <w:bCs/>
                <w:sz w:val="20"/>
                <w:szCs w:val="20"/>
                <w:lang w:eastAsia="en-US"/>
              </w:rPr>
            </w:pPr>
            <w:r w:rsidRPr="00766AA5">
              <w:rPr>
                <w:rFonts w:eastAsia="Calibri"/>
                <w:bCs/>
                <w:sz w:val="20"/>
                <w:szCs w:val="20"/>
                <w:lang w:eastAsia="en-US"/>
              </w:rPr>
              <w:t>Tijekom 2020. godine predviđen je iznos od 55.000 kn za kupnju opreme za Centar za mlade koja se odnosi na scensku opremu.</w:t>
            </w:r>
          </w:p>
          <w:p w:rsidR="00EF67B4" w:rsidRPr="00766AA5" w:rsidRDefault="00143683" w:rsidP="00143683">
            <w:pPr>
              <w:rPr>
                <w:rFonts w:eastAsia="Calibri"/>
                <w:sz w:val="20"/>
                <w:szCs w:val="20"/>
              </w:rPr>
            </w:pPr>
            <w:r w:rsidRPr="00766AA5">
              <w:rPr>
                <w:rFonts w:eastAsia="Calibri"/>
                <w:bCs/>
                <w:sz w:val="20"/>
                <w:szCs w:val="20"/>
                <w:lang w:eastAsia="en-US"/>
              </w:rPr>
              <w:t>Ishodište za planirana sredstva je u potrebama korisnika, sukladno važećim ponudama i troškovnicima.</w:t>
            </w:r>
          </w:p>
        </w:tc>
        <w:tc>
          <w:tcPr>
            <w:tcW w:w="1275" w:type="dxa"/>
            <w:shd w:val="clear" w:color="auto" w:fill="auto"/>
            <w:noWrap/>
            <w:vAlign w:val="center"/>
            <w:hideMark/>
          </w:tcPr>
          <w:p w:rsidR="00EF67B4" w:rsidRPr="00766AA5" w:rsidRDefault="00EF67B4" w:rsidP="00143683">
            <w:pPr>
              <w:jc w:val="right"/>
              <w:rPr>
                <w:b/>
                <w:sz w:val="20"/>
                <w:szCs w:val="20"/>
              </w:rPr>
            </w:pPr>
            <w:r w:rsidRPr="00766AA5">
              <w:rPr>
                <w:b/>
                <w:sz w:val="20"/>
                <w:szCs w:val="20"/>
              </w:rPr>
              <w:t>5</w:t>
            </w:r>
            <w:r w:rsidR="00143683" w:rsidRPr="00766AA5">
              <w:rPr>
                <w:b/>
                <w:sz w:val="20"/>
                <w:szCs w:val="20"/>
              </w:rPr>
              <w:t>5</w:t>
            </w:r>
            <w:r w:rsidRPr="00766AA5">
              <w:rPr>
                <w:b/>
                <w:sz w:val="20"/>
                <w:szCs w:val="20"/>
              </w:rPr>
              <w:t>.000</w:t>
            </w:r>
          </w:p>
        </w:tc>
        <w:tc>
          <w:tcPr>
            <w:tcW w:w="1276" w:type="dxa"/>
            <w:shd w:val="clear" w:color="auto" w:fill="auto"/>
            <w:noWrap/>
            <w:vAlign w:val="center"/>
            <w:hideMark/>
          </w:tcPr>
          <w:p w:rsidR="00EF67B4" w:rsidRPr="00766AA5" w:rsidRDefault="00EF67B4" w:rsidP="00EF67B4">
            <w:pPr>
              <w:jc w:val="right"/>
              <w:rPr>
                <w:b/>
                <w:sz w:val="20"/>
                <w:szCs w:val="20"/>
              </w:rPr>
            </w:pPr>
            <w:r w:rsidRPr="00766AA5">
              <w:rPr>
                <w:b/>
                <w:sz w:val="20"/>
                <w:szCs w:val="20"/>
              </w:rPr>
              <w:t>55.000</w:t>
            </w:r>
          </w:p>
        </w:tc>
        <w:tc>
          <w:tcPr>
            <w:tcW w:w="1276" w:type="dxa"/>
            <w:shd w:val="clear" w:color="auto" w:fill="auto"/>
            <w:noWrap/>
            <w:vAlign w:val="center"/>
            <w:hideMark/>
          </w:tcPr>
          <w:p w:rsidR="00EF67B4" w:rsidRPr="00766AA5" w:rsidRDefault="00EF67B4" w:rsidP="00EF67B4">
            <w:pPr>
              <w:jc w:val="right"/>
              <w:rPr>
                <w:b/>
                <w:sz w:val="20"/>
                <w:szCs w:val="20"/>
              </w:rPr>
            </w:pPr>
            <w:r w:rsidRPr="00766AA5">
              <w:rPr>
                <w:b/>
                <w:sz w:val="20"/>
                <w:szCs w:val="20"/>
              </w:rPr>
              <w:t>55.000</w:t>
            </w:r>
          </w:p>
        </w:tc>
      </w:tr>
      <w:tr w:rsidR="00766AA5" w:rsidRPr="00766AA5" w:rsidTr="00820A13">
        <w:trPr>
          <w:trHeight w:val="295"/>
        </w:trPr>
        <w:tc>
          <w:tcPr>
            <w:tcW w:w="5070" w:type="dxa"/>
            <w:vMerge w:val="restart"/>
            <w:shd w:val="clear" w:color="auto" w:fill="auto"/>
            <w:vAlign w:val="center"/>
            <w:hideMark/>
          </w:tcPr>
          <w:p w:rsidR="00143683" w:rsidRPr="00766AA5" w:rsidRDefault="00143683" w:rsidP="00143683">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143683" w:rsidRPr="00766AA5" w:rsidRDefault="00143683" w:rsidP="00143683">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143683" w:rsidRPr="00766AA5" w:rsidRDefault="00143683" w:rsidP="00143683">
            <w:pPr>
              <w:jc w:val="center"/>
              <w:rPr>
                <w:sz w:val="20"/>
                <w:szCs w:val="20"/>
              </w:rPr>
            </w:pPr>
            <w:r w:rsidRPr="00766AA5">
              <w:rPr>
                <w:sz w:val="20"/>
                <w:szCs w:val="20"/>
              </w:rPr>
              <w:t>Ciljana vrijednost pokazatelja uspješnosti</w:t>
            </w:r>
          </w:p>
        </w:tc>
      </w:tr>
      <w:tr w:rsidR="00766AA5" w:rsidRPr="00766AA5" w:rsidTr="00F854E1">
        <w:trPr>
          <w:trHeight w:val="384"/>
        </w:trPr>
        <w:tc>
          <w:tcPr>
            <w:tcW w:w="5070" w:type="dxa"/>
            <w:vMerge/>
            <w:tcBorders>
              <w:bottom w:val="single" w:sz="4" w:space="0" w:color="auto"/>
            </w:tcBorders>
            <w:vAlign w:val="center"/>
            <w:hideMark/>
          </w:tcPr>
          <w:p w:rsidR="00143683" w:rsidRPr="00766AA5" w:rsidRDefault="00143683" w:rsidP="00143683">
            <w:pPr>
              <w:rPr>
                <w:sz w:val="20"/>
                <w:szCs w:val="20"/>
              </w:rPr>
            </w:pPr>
          </w:p>
        </w:tc>
        <w:tc>
          <w:tcPr>
            <w:tcW w:w="1134" w:type="dxa"/>
            <w:vMerge/>
            <w:tcBorders>
              <w:bottom w:val="single" w:sz="4" w:space="0" w:color="auto"/>
            </w:tcBorders>
            <w:vAlign w:val="center"/>
            <w:hideMark/>
          </w:tcPr>
          <w:p w:rsidR="00143683" w:rsidRPr="00766AA5" w:rsidRDefault="00143683" w:rsidP="00143683">
            <w:pPr>
              <w:rPr>
                <w:sz w:val="20"/>
                <w:szCs w:val="20"/>
              </w:rPr>
            </w:pPr>
          </w:p>
        </w:tc>
        <w:tc>
          <w:tcPr>
            <w:tcW w:w="1275" w:type="dxa"/>
            <w:tcBorders>
              <w:bottom w:val="single" w:sz="4" w:space="0" w:color="auto"/>
            </w:tcBorders>
            <w:shd w:val="clear" w:color="auto" w:fill="auto"/>
            <w:noWrap/>
            <w:vAlign w:val="bottom"/>
            <w:hideMark/>
          </w:tcPr>
          <w:p w:rsidR="00143683" w:rsidRPr="00766AA5" w:rsidRDefault="00143683" w:rsidP="00143683">
            <w:pPr>
              <w:jc w:val="center"/>
              <w:rPr>
                <w:sz w:val="20"/>
                <w:szCs w:val="20"/>
              </w:rPr>
            </w:pPr>
            <w:r w:rsidRPr="00766AA5">
              <w:rPr>
                <w:sz w:val="20"/>
                <w:szCs w:val="20"/>
              </w:rPr>
              <w:t>2020.</w:t>
            </w:r>
          </w:p>
        </w:tc>
        <w:tc>
          <w:tcPr>
            <w:tcW w:w="1276" w:type="dxa"/>
            <w:tcBorders>
              <w:bottom w:val="single" w:sz="4" w:space="0" w:color="auto"/>
            </w:tcBorders>
            <w:shd w:val="clear" w:color="auto" w:fill="auto"/>
            <w:noWrap/>
            <w:vAlign w:val="bottom"/>
            <w:hideMark/>
          </w:tcPr>
          <w:p w:rsidR="00143683" w:rsidRPr="00766AA5" w:rsidRDefault="00143683" w:rsidP="00143683">
            <w:pPr>
              <w:jc w:val="center"/>
              <w:rPr>
                <w:sz w:val="20"/>
                <w:szCs w:val="20"/>
              </w:rPr>
            </w:pPr>
            <w:r w:rsidRPr="00766AA5">
              <w:rPr>
                <w:sz w:val="20"/>
                <w:szCs w:val="20"/>
              </w:rPr>
              <w:t>2021.</w:t>
            </w:r>
          </w:p>
        </w:tc>
        <w:tc>
          <w:tcPr>
            <w:tcW w:w="1276" w:type="dxa"/>
            <w:tcBorders>
              <w:bottom w:val="single" w:sz="4" w:space="0" w:color="auto"/>
            </w:tcBorders>
            <w:shd w:val="clear" w:color="auto" w:fill="auto"/>
            <w:noWrap/>
            <w:vAlign w:val="bottom"/>
            <w:hideMark/>
          </w:tcPr>
          <w:p w:rsidR="00143683" w:rsidRPr="00766AA5" w:rsidRDefault="00143683" w:rsidP="00143683">
            <w:pPr>
              <w:jc w:val="center"/>
              <w:rPr>
                <w:sz w:val="20"/>
                <w:szCs w:val="20"/>
              </w:rPr>
            </w:pPr>
            <w:r w:rsidRPr="00766AA5">
              <w:rPr>
                <w:sz w:val="20"/>
                <w:szCs w:val="20"/>
              </w:rPr>
              <w:t>2022.</w:t>
            </w:r>
          </w:p>
        </w:tc>
      </w:tr>
      <w:tr w:rsidR="00766AA5" w:rsidRPr="00766AA5" w:rsidTr="00F854E1">
        <w:trPr>
          <w:trHeight w:val="433"/>
        </w:trPr>
        <w:tc>
          <w:tcPr>
            <w:tcW w:w="5070" w:type="dxa"/>
            <w:tcBorders>
              <w:bottom w:val="single" w:sz="4" w:space="0" w:color="auto"/>
            </w:tcBorders>
            <w:shd w:val="clear" w:color="auto" w:fill="auto"/>
            <w:vAlign w:val="center"/>
            <w:hideMark/>
          </w:tcPr>
          <w:p w:rsidR="00FA2D02" w:rsidRPr="00766AA5" w:rsidRDefault="00FA2D02" w:rsidP="00E84486">
            <w:pPr>
              <w:rPr>
                <w:i/>
                <w:iCs/>
                <w:sz w:val="20"/>
                <w:szCs w:val="20"/>
              </w:rPr>
            </w:pPr>
            <w:r w:rsidRPr="00766AA5">
              <w:rPr>
                <w:i/>
                <w:iCs/>
                <w:sz w:val="20"/>
                <w:szCs w:val="20"/>
              </w:rPr>
              <w:t>Postotak stavljanja kupljene opreme u funkciju</w:t>
            </w:r>
          </w:p>
        </w:tc>
        <w:tc>
          <w:tcPr>
            <w:tcW w:w="1134" w:type="dxa"/>
            <w:tcBorders>
              <w:bottom w:val="single" w:sz="4" w:space="0" w:color="auto"/>
            </w:tcBorders>
            <w:shd w:val="clear" w:color="auto" w:fill="auto"/>
            <w:noWrap/>
            <w:vAlign w:val="center"/>
            <w:hideMark/>
          </w:tcPr>
          <w:p w:rsidR="00FA2D02" w:rsidRPr="00766AA5" w:rsidRDefault="00FA2D02" w:rsidP="00E84486">
            <w:pPr>
              <w:jc w:val="center"/>
              <w:rPr>
                <w:sz w:val="20"/>
                <w:szCs w:val="20"/>
              </w:rPr>
            </w:pPr>
            <w:r w:rsidRPr="00766AA5">
              <w:rPr>
                <w:sz w:val="20"/>
                <w:szCs w:val="20"/>
              </w:rPr>
              <w:t>100%</w:t>
            </w:r>
          </w:p>
        </w:tc>
        <w:tc>
          <w:tcPr>
            <w:tcW w:w="1275" w:type="dxa"/>
            <w:tcBorders>
              <w:bottom w:val="single" w:sz="4" w:space="0" w:color="auto"/>
            </w:tcBorders>
            <w:shd w:val="clear" w:color="auto" w:fill="auto"/>
            <w:noWrap/>
            <w:vAlign w:val="center"/>
          </w:tcPr>
          <w:p w:rsidR="00FA2D02" w:rsidRPr="00766AA5" w:rsidRDefault="00FA2D02" w:rsidP="00E84486">
            <w:pPr>
              <w:jc w:val="center"/>
              <w:rPr>
                <w:sz w:val="20"/>
                <w:szCs w:val="20"/>
              </w:rPr>
            </w:pPr>
            <w:r w:rsidRPr="00766AA5">
              <w:rPr>
                <w:sz w:val="20"/>
                <w:szCs w:val="20"/>
              </w:rPr>
              <w:t>100%</w:t>
            </w:r>
          </w:p>
        </w:tc>
        <w:tc>
          <w:tcPr>
            <w:tcW w:w="1276" w:type="dxa"/>
            <w:tcBorders>
              <w:bottom w:val="single" w:sz="4" w:space="0" w:color="auto"/>
            </w:tcBorders>
            <w:shd w:val="clear" w:color="auto" w:fill="auto"/>
            <w:noWrap/>
            <w:vAlign w:val="center"/>
          </w:tcPr>
          <w:p w:rsidR="00FA2D02" w:rsidRPr="00766AA5" w:rsidRDefault="00FA2D02" w:rsidP="00E84486">
            <w:pPr>
              <w:jc w:val="center"/>
              <w:rPr>
                <w:sz w:val="20"/>
                <w:szCs w:val="20"/>
              </w:rPr>
            </w:pPr>
            <w:r w:rsidRPr="00766AA5">
              <w:rPr>
                <w:sz w:val="20"/>
                <w:szCs w:val="20"/>
              </w:rPr>
              <w:t>100%</w:t>
            </w:r>
          </w:p>
        </w:tc>
        <w:tc>
          <w:tcPr>
            <w:tcW w:w="1276" w:type="dxa"/>
            <w:tcBorders>
              <w:bottom w:val="single" w:sz="4" w:space="0" w:color="auto"/>
            </w:tcBorders>
            <w:shd w:val="clear" w:color="auto" w:fill="auto"/>
            <w:noWrap/>
            <w:vAlign w:val="center"/>
          </w:tcPr>
          <w:p w:rsidR="00FA2D02" w:rsidRPr="00766AA5" w:rsidRDefault="00FA2D02" w:rsidP="00E84486">
            <w:pPr>
              <w:jc w:val="center"/>
              <w:rPr>
                <w:sz w:val="20"/>
                <w:szCs w:val="20"/>
              </w:rPr>
            </w:pPr>
            <w:r w:rsidRPr="00766AA5">
              <w:rPr>
                <w:sz w:val="20"/>
                <w:szCs w:val="20"/>
              </w:rPr>
              <w:t>100%</w:t>
            </w:r>
          </w:p>
        </w:tc>
      </w:tr>
      <w:tr w:rsidR="00766AA5" w:rsidRPr="00766AA5" w:rsidTr="00F854E1">
        <w:trPr>
          <w:trHeight w:val="368"/>
        </w:trPr>
        <w:tc>
          <w:tcPr>
            <w:tcW w:w="10031" w:type="dxa"/>
            <w:gridSpan w:val="5"/>
            <w:tcBorders>
              <w:top w:val="single" w:sz="4" w:space="0" w:color="auto"/>
              <w:bottom w:val="single" w:sz="4" w:space="0" w:color="auto"/>
            </w:tcBorders>
            <w:shd w:val="clear" w:color="auto" w:fill="F2F2F2" w:themeFill="background1" w:themeFillShade="F2"/>
          </w:tcPr>
          <w:p w:rsidR="00AC44A0" w:rsidRPr="00766AA5" w:rsidRDefault="00AC44A0" w:rsidP="00AC44A0">
            <w:pPr>
              <w:rPr>
                <w:b/>
                <w:bCs/>
                <w:sz w:val="20"/>
                <w:szCs w:val="20"/>
              </w:rPr>
            </w:pPr>
            <w:r w:rsidRPr="00766AA5">
              <w:rPr>
                <w:b/>
                <w:bCs/>
                <w:sz w:val="20"/>
                <w:szCs w:val="20"/>
              </w:rPr>
              <w:t>Naziv aktivnosti/projekta u Proračunu:  GASTRO KLUB ZA PAMETNO ZAPOŠLJAVANJE</w:t>
            </w:r>
          </w:p>
        </w:tc>
      </w:tr>
      <w:tr w:rsidR="00766AA5" w:rsidRPr="00766AA5" w:rsidTr="00B61F24">
        <w:trPr>
          <w:trHeight w:val="287"/>
        </w:trPr>
        <w:tc>
          <w:tcPr>
            <w:tcW w:w="62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61F24" w:rsidRPr="00766AA5" w:rsidRDefault="00B61F24" w:rsidP="00E84486">
            <w:pPr>
              <w:jc w:val="center"/>
              <w:rPr>
                <w:sz w:val="20"/>
                <w:szCs w:val="20"/>
              </w:rPr>
            </w:pPr>
            <w:r w:rsidRPr="00766AA5">
              <w:rPr>
                <w:sz w:val="20"/>
                <w:szCs w:val="20"/>
              </w:rPr>
              <w:t>Obrazloženje aktivnosti/projekta</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61F24" w:rsidRPr="00766AA5" w:rsidRDefault="00B61F24" w:rsidP="00E84486">
            <w:pPr>
              <w:jc w:val="center"/>
              <w:rPr>
                <w:sz w:val="20"/>
                <w:szCs w:val="20"/>
              </w:rPr>
            </w:pPr>
            <w:r w:rsidRPr="00766AA5">
              <w:rPr>
                <w:sz w:val="20"/>
                <w:szCs w:val="20"/>
              </w:rPr>
              <w:t>Planirana sredstva</w:t>
            </w:r>
          </w:p>
        </w:tc>
      </w:tr>
      <w:tr w:rsidR="00766AA5" w:rsidRPr="00766AA5" w:rsidTr="00B61F24">
        <w:trPr>
          <w:trHeight w:val="269"/>
        </w:trPr>
        <w:tc>
          <w:tcPr>
            <w:tcW w:w="6204"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95EC1" w:rsidRPr="00766AA5" w:rsidRDefault="00C95EC1" w:rsidP="00C95EC1">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5EC1" w:rsidRPr="00766AA5" w:rsidRDefault="00C95EC1" w:rsidP="00C95EC1">
            <w:pPr>
              <w:jc w:val="center"/>
              <w:rPr>
                <w:sz w:val="20"/>
                <w:szCs w:val="20"/>
              </w:rPr>
            </w:pPr>
            <w:r w:rsidRPr="00766AA5">
              <w:rPr>
                <w:sz w:val="20"/>
                <w:szCs w:val="20"/>
              </w:rPr>
              <w:t>2020.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5EC1" w:rsidRPr="00766AA5" w:rsidRDefault="00C95EC1" w:rsidP="00C95EC1">
            <w:pPr>
              <w:jc w:val="center"/>
              <w:rPr>
                <w:sz w:val="20"/>
                <w:szCs w:val="20"/>
              </w:rPr>
            </w:pPr>
            <w:r w:rsidRPr="00766AA5">
              <w:rPr>
                <w:sz w:val="20"/>
                <w:szCs w:val="20"/>
              </w:rPr>
              <w:t>2021.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5EC1" w:rsidRPr="00766AA5" w:rsidRDefault="00C95EC1" w:rsidP="00C95EC1">
            <w:pPr>
              <w:jc w:val="center"/>
              <w:rPr>
                <w:sz w:val="20"/>
                <w:szCs w:val="20"/>
              </w:rPr>
            </w:pPr>
            <w:r w:rsidRPr="00766AA5">
              <w:rPr>
                <w:sz w:val="20"/>
                <w:szCs w:val="20"/>
              </w:rPr>
              <w:t>2022.</w:t>
            </w:r>
          </w:p>
        </w:tc>
      </w:tr>
      <w:tr w:rsidR="00766AA5" w:rsidRPr="00766AA5" w:rsidTr="00682E8E">
        <w:trPr>
          <w:trHeight w:val="433"/>
        </w:trPr>
        <w:tc>
          <w:tcPr>
            <w:tcW w:w="6204" w:type="dxa"/>
            <w:gridSpan w:val="2"/>
            <w:tcBorders>
              <w:top w:val="single" w:sz="4" w:space="0" w:color="auto"/>
            </w:tcBorders>
            <w:shd w:val="clear" w:color="auto" w:fill="auto"/>
          </w:tcPr>
          <w:p w:rsidR="00C95EC1" w:rsidRPr="00766AA5" w:rsidRDefault="00C95EC1" w:rsidP="003F0B26">
            <w:pPr>
              <w:jc w:val="both"/>
              <w:rPr>
                <w:sz w:val="20"/>
                <w:szCs w:val="20"/>
              </w:rPr>
            </w:pPr>
            <w:r w:rsidRPr="00766AA5">
              <w:rPr>
                <w:sz w:val="20"/>
                <w:szCs w:val="20"/>
              </w:rPr>
              <w:t>Projekt Gastro klub za pametno zapošljavanje usmjeren je prema intervenciji na tržište rada kroz kreiranje programa edukacije koji zadovoljavaju potrebe tržišta te pomažu mladim i nezaposlenim osobama. Radi se o programima: kuhar sjeverozapadne Hrvatske, elektroinstalater za pametne kuće te osnove poduzetništva za obrtnike.</w:t>
            </w:r>
          </w:p>
          <w:p w:rsidR="00C95EC1" w:rsidRPr="00766AA5" w:rsidRDefault="00C95EC1" w:rsidP="003F0B26">
            <w:pPr>
              <w:jc w:val="both"/>
              <w:rPr>
                <w:rFonts w:eastAsia="Calibri"/>
                <w:iCs/>
                <w:sz w:val="20"/>
                <w:szCs w:val="20"/>
                <w:lang w:eastAsia="en-US"/>
              </w:rPr>
            </w:pPr>
            <w:r w:rsidRPr="00766AA5">
              <w:rPr>
                <w:sz w:val="20"/>
                <w:szCs w:val="20"/>
              </w:rPr>
              <w:t>Ishodište za planirana sredstva temelje se na sredstvima dobivenim natječajem te dinamici uplate istih određenom Ugovorom o dojeli predmetnih sredstava.</w:t>
            </w:r>
          </w:p>
        </w:tc>
        <w:tc>
          <w:tcPr>
            <w:tcW w:w="1275" w:type="dxa"/>
            <w:tcBorders>
              <w:top w:val="single" w:sz="4" w:space="0" w:color="auto"/>
            </w:tcBorders>
            <w:shd w:val="clear" w:color="auto" w:fill="auto"/>
            <w:noWrap/>
            <w:vAlign w:val="center"/>
          </w:tcPr>
          <w:p w:rsidR="00C95EC1" w:rsidRPr="00766AA5" w:rsidRDefault="00C95EC1" w:rsidP="003F0B26">
            <w:pPr>
              <w:jc w:val="right"/>
              <w:rPr>
                <w:rFonts w:eastAsia="Calibri"/>
                <w:b/>
                <w:sz w:val="20"/>
                <w:szCs w:val="20"/>
                <w:lang w:eastAsia="en-US"/>
              </w:rPr>
            </w:pPr>
            <w:r w:rsidRPr="00766AA5">
              <w:rPr>
                <w:rFonts w:eastAsia="Calibri"/>
                <w:b/>
                <w:sz w:val="20"/>
                <w:szCs w:val="20"/>
                <w:lang w:eastAsia="en-US"/>
              </w:rPr>
              <w:t>259.215</w:t>
            </w:r>
          </w:p>
        </w:tc>
        <w:tc>
          <w:tcPr>
            <w:tcW w:w="1276" w:type="dxa"/>
            <w:tcBorders>
              <w:top w:val="single" w:sz="4" w:space="0" w:color="auto"/>
            </w:tcBorders>
            <w:shd w:val="clear" w:color="auto" w:fill="auto"/>
            <w:noWrap/>
            <w:vAlign w:val="center"/>
          </w:tcPr>
          <w:p w:rsidR="00C95EC1" w:rsidRPr="00766AA5" w:rsidRDefault="00C95EC1" w:rsidP="003F0B26">
            <w:pPr>
              <w:jc w:val="right"/>
              <w:rPr>
                <w:rFonts w:eastAsia="Calibri"/>
                <w:b/>
                <w:sz w:val="20"/>
                <w:szCs w:val="20"/>
                <w:lang w:eastAsia="en-US"/>
              </w:rPr>
            </w:pPr>
            <w:r w:rsidRPr="00766AA5">
              <w:rPr>
                <w:rFonts w:eastAsia="Calibri"/>
                <w:b/>
                <w:sz w:val="20"/>
                <w:szCs w:val="20"/>
                <w:lang w:eastAsia="en-US"/>
              </w:rPr>
              <w:t>259.215</w:t>
            </w:r>
          </w:p>
        </w:tc>
        <w:tc>
          <w:tcPr>
            <w:tcW w:w="1276" w:type="dxa"/>
            <w:tcBorders>
              <w:top w:val="single" w:sz="4" w:space="0" w:color="auto"/>
            </w:tcBorders>
            <w:shd w:val="clear" w:color="auto" w:fill="auto"/>
            <w:noWrap/>
            <w:vAlign w:val="center"/>
          </w:tcPr>
          <w:p w:rsidR="00C95EC1" w:rsidRPr="00766AA5" w:rsidRDefault="00C95EC1" w:rsidP="003F0B26">
            <w:pPr>
              <w:jc w:val="right"/>
              <w:rPr>
                <w:rFonts w:eastAsia="Calibri"/>
                <w:b/>
                <w:sz w:val="20"/>
                <w:szCs w:val="20"/>
                <w:lang w:eastAsia="en-US"/>
              </w:rPr>
            </w:pPr>
            <w:r w:rsidRPr="00766AA5">
              <w:rPr>
                <w:rFonts w:eastAsia="Calibri"/>
                <w:b/>
                <w:sz w:val="20"/>
                <w:szCs w:val="20"/>
                <w:lang w:eastAsia="en-US"/>
              </w:rPr>
              <w:t>0</w:t>
            </w:r>
          </w:p>
        </w:tc>
      </w:tr>
      <w:tr w:rsidR="00766AA5" w:rsidRPr="00766AA5" w:rsidTr="00B91E2B">
        <w:trPr>
          <w:trHeight w:val="348"/>
        </w:trPr>
        <w:tc>
          <w:tcPr>
            <w:tcW w:w="5070" w:type="dxa"/>
            <w:vMerge w:val="restart"/>
            <w:shd w:val="clear" w:color="auto" w:fill="auto"/>
            <w:vAlign w:val="center"/>
          </w:tcPr>
          <w:p w:rsidR="004B6212" w:rsidRPr="00766AA5" w:rsidRDefault="004B6212" w:rsidP="004B6212">
            <w:pPr>
              <w:jc w:val="center"/>
              <w:rPr>
                <w:i/>
                <w:iCs/>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4B6212" w:rsidRPr="00766AA5" w:rsidRDefault="004B6212" w:rsidP="004B6212">
            <w:pPr>
              <w:jc w:val="center"/>
              <w:rPr>
                <w:sz w:val="20"/>
                <w:szCs w:val="20"/>
              </w:rPr>
            </w:pPr>
            <w:r w:rsidRPr="00766AA5">
              <w:rPr>
                <w:sz w:val="20"/>
                <w:szCs w:val="20"/>
              </w:rPr>
              <w:t>Polazna vrijednost 2019.</w:t>
            </w:r>
          </w:p>
        </w:tc>
        <w:tc>
          <w:tcPr>
            <w:tcW w:w="3827" w:type="dxa"/>
            <w:gridSpan w:val="3"/>
            <w:shd w:val="clear" w:color="auto" w:fill="auto"/>
            <w:noWrap/>
            <w:vAlign w:val="center"/>
          </w:tcPr>
          <w:p w:rsidR="004B6212" w:rsidRPr="00766AA5" w:rsidRDefault="004B6212" w:rsidP="004B6212">
            <w:pPr>
              <w:jc w:val="center"/>
              <w:rPr>
                <w:sz w:val="20"/>
                <w:szCs w:val="20"/>
              </w:rPr>
            </w:pPr>
            <w:r w:rsidRPr="00766AA5">
              <w:rPr>
                <w:sz w:val="20"/>
                <w:szCs w:val="20"/>
              </w:rPr>
              <w:t>Ciljana vrijednost pokazatelja uspješnosti</w:t>
            </w:r>
          </w:p>
        </w:tc>
      </w:tr>
      <w:tr w:rsidR="00766AA5" w:rsidRPr="00766AA5" w:rsidTr="00B91E2B">
        <w:trPr>
          <w:trHeight w:val="281"/>
        </w:trPr>
        <w:tc>
          <w:tcPr>
            <w:tcW w:w="5070" w:type="dxa"/>
            <w:vMerge/>
            <w:shd w:val="clear" w:color="auto" w:fill="auto"/>
            <w:vAlign w:val="center"/>
          </w:tcPr>
          <w:p w:rsidR="004B6212" w:rsidRPr="00766AA5" w:rsidRDefault="004B6212" w:rsidP="004B6212">
            <w:pPr>
              <w:rPr>
                <w:i/>
                <w:iCs/>
                <w:sz w:val="20"/>
                <w:szCs w:val="20"/>
              </w:rPr>
            </w:pPr>
          </w:p>
        </w:tc>
        <w:tc>
          <w:tcPr>
            <w:tcW w:w="1134" w:type="dxa"/>
            <w:vMerge/>
            <w:shd w:val="clear" w:color="auto" w:fill="auto"/>
            <w:noWrap/>
            <w:vAlign w:val="center"/>
          </w:tcPr>
          <w:p w:rsidR="004B6212" w:rsidRPr="00766AA5" w:rsidRDefault="004B6212" w:rsidP="004B6212">
            <w:pPr>
              <w:jc w:val="center"/>
              <w:rPr>
                <w:sz w:val="20"/>
                <w:szCs w:val="20"/>
              </w:rPr>
            </w:pPr>
          </w:p>
        </w:tc>
        <w:tc>
          <w:tcPr>
            <w:tcW w:w="1275" w:type="dxa"/>
            <w:shd w:val="clear" w:color="auto" w:fill="auto"/>
            <w:noWrap/>
            <w:vAlign w:val="bottom"/>
          </w:tcPr>
          <w:p w:rsidR="004B6212" w:rsidRPr="00766AA5" w:rsidRDefault="004B6212" w:rsidP="004B6212">
            <w:pPr>
              <w:jc w:val="center"/>
              <w:rPr>
                <w:sz w:val="20"/>
                <w:szCs w:val="20"/>
              </w:rPr>
            </w:pPr>
            <w:r w:rsidRPr="00766AA5">
              <w:rPr>
                <w:sz w:val="20"/>
                <w:szCs w:val="20"/>
              </w:rPr>
              <w:t>2020.</w:t>
            </w:r>
          </w:p>
        </w:tc>
        <w:tc>
          <w:tcPr>
            <w:tcW w:w="1276" w:type="dxa"/>
            <w:shd w:val="clear" w:color="auto" w:fill="auto"/>
            <w:noWrap/>
            <w:vAlign w:val="bottom"/>
          </w:tcPr>
          <w:p w:rsidR="004B6212" w:rsidRPr="00766AA5" w:rsidRDefault="004B6212" w:rsidP="004B6212">
            <w:pPr>
              <w:jc w:val="center"/>
              <w:rPr>
                <w:sz w:val="20"/>
                <w:szCs w:val="20"/>
              </w:rPr>
            </w:pPr>
            <w:r w:rsidRPr="00766AA5">
              <w:rPr>
                <w:sz w:val="20"/>
                <w:szCs w:val="20"/>
              </w:rPr>
              <w:t>2021.</w:t>
            </w:r>
          </w:p>
        </w:tc>
        <w:tc>
          <w:tcPr>
            <w:tcW w:w="1276" w:type="dxa"/>
            <w:shd w:val="clear" w:color="auto" w:fill="auto"/>
            <w:noWrap/>
            <w:vAlign w:val="bottom"/>
          </w:tcPr>
          <w:p w:rsidR="004B6212" w:rsidRPr="00766AA5" w:rsidRDefault="004B6212" w:rsidP="004B6212">
            <w:pPr>
              <w:jc w:val="center"/>
              <w:rPr>
                <w:sz w:val="20"/>
                <w:szCs w:val="20"/>
              </w:rPr>
            </w:pPr>
            <w:r w:rsidRPr="00766AA5">
              <w:rPr>
                <w:sz w:val="20"/>
                <w:szCs w:val="20"/>
              </w:rPr>
              <w:t>2022.</w:t>
            </w:r>
          </w:p>
        </w:tc>
      </w:tr>
      <w:tr w:rsidR="00766AA5" w:rsidRPr="00766AA5" w:rsidTr="00682E8E">
        <w:trPr>
          <w:trHeight w:val="433"/>
        </w:trPr>
        <w:tc>
          <w:tcPr>
            <w:tcW w:w="5070" w:type="dxa"/>
            <w:shd w:val="clear" w:color="auto" w:fill="auto"/>
          </w:tcPr>
          <w:p w:rsidR="004B6212" w:rsidRPr="00766AA5" w:rsidRDefault="004B6212" w:rsidP="00B91E2B">
            <w:pPr>
              <w:jc w:val="both"/>
              <w:rPr>
                <w:rFonts w:eastAsia="Calibri"/>
                <w:i/>
                <w:sz w:val="20"/>
                <w:szCs w:val="20"/>
                <w:lang w:eastAsia="en-US"/>
              </w:rPr>
            </w:pPr>
            <w:r w:rsidRPr="00766AA5">
              <w:rPr>
                <w:i/>
                <w:iCs/>
                <w:sz w:val="20"/>
                <w:szCs w:val="20"/>
              </w:rPr>
              <w:t>Postotak realizacije dogovorenih aktivnosti, sukladno ugovoru o dodjeli sredstava</w:t>
            </w:r>
          </w:p>
        </w:tc>
        <w:tc>
          <w:tcPr>
            <w:tcW w:w="1134" w:type="dxa"/>
            <w:shd w:val="clear" w:color="auto" w:fill="auto"/>
            <w:noWrap/>
            <w:vAlign w:val="center"/>
          </w:tcPr>
          <w:p w:rsidR="004B6212" w:rsidRPr="00766AA5" w:rsidRDefault="004B6212" w:rsidP="003955FA">
            <w:pPr>
              <w:jc w:val="center"/>
              <w:rPr>
                <w:sz w:val="20"/>
                <w:szCs w:val="20"/>
              </w:rPr>
            </w:pPr>
            <w:r w:rsidRPr="00766AA5">
              <w:rPr>
                <w:sz w:val="20"/>
                <w:szCs w:val="20"/>
              </w:rPr>
              <w:t>20%</w:t>
            </w:r>
          </w:p>
        </w:tc>
        <w:tc>
          <w:tcPr>
            <w:tcW w:w="1275" w:type="dxa"/>
            <w:shd w:val="clear" w:color="auto" w:fill="auto"/>
            <w:noWrap/>
            <w:vAlign w:val="center"/>
          </w:tcPr>
          <w:p w:rsidR="004B6212" w:rsidRPr="00766AA5" w:rsidRDefault="004B6212" w:rsidP="003955FA">
            <w:pPr>
              <w:jc w:val="center"/>
              <w:rPr>
                <w:sz w:val="20"/>
                <w:szCs w:val="20"/>
              </w:rPr>
            </w:pPr>
            <w:r w:rsidRPr="00766AA5">
              <w:rPr>
                <w:sz w:val="20"/>
                <w:szCs w:val="20"/>
              </w:rPr>
              <w:t>60%</w:t>
            </w:r>
          </w:p>
        </w:tc>
        <w:tc>
          <w:tcPr>
            <w:tcW w:w="1276" w:type="dxa"/>
            <w:shd w:val="clear" w:color="auto" w:fill="auto"/>
            <w:noWrap/>
            <w:vAlign w:val="center"/>
          </w:tcPr>
          <w:p w:rsidR="004B6212" w:rsidRPr="00766AA5" w:rsidRDefault="004B6212" w:rsidP="003955FA">
            <w:pPr>
              <w:jc w:val="center"/>
              <w:rPr>
                <w:sz w:val="20"/>
                <w:szCs w:val="20"/>
              </w:rPr>
            </w:pPr>
            <w:r w:rsidRPr="00766AA5">
              <w:rPr>
                <w:sz w:val="20"/>
                <w:szCs w:val="20"/>
              </w:rPr>
              <w:t>20%</w:t>
            </w:r>
          </w:p>
        </w:tc>
        <w:tc>
          <w:tcPr>
            <w:tcW w:w="1276" w:type="dxa"/>
            <w:shd w:val="clear" w:color="auto" w:fill="auto"/>
            <w:noWrap/>
            <w:vAlign w:val="center"/>
          </w:tcPr>
          <w:p w:rsidR="004B6212" w:rsidRPr="00766AA5" w:rsidRDefault="00F854E1" w:rsidP="003955FA">
            <w:pPr>
              <w:jc w:val="center"/>
              <w:rPr>
                <w:sz w:val="20"/>
                <w:szCs w:val="20"/>
              </w:rPr>
            </w:pPr>
            <w:r w:rsidRPr="00766AA5">
              <w:rPr>
                <w:sz w:val="20"/>
                <w:szCs w:val="20"/>
              </w:rPr>
              <w:t>/</w:t>
            </w:r>
          </w:p>
        </w:tc>
      </w:tr>
      <w:tr w:rsidR="00766AA5" w:rsidRPr="00766AA5" w:rsidTr="003955FA">
        <w:trPr>
          <w:trHeight w:val="368"/>
        </w:trPr>
        <w:tc>
          <w:tcPr>
            <w:tcW w:w="10031" w:type="dxa"/>
            <w:gridSpan w:val="5"/>
            <w:tcBorders>
              <w:top w:val="single" w:sz="4" w:space="0" w:color="auto"/>
              <w:bottom w:val="single" w:sz="4" w:space="0" w:color="auto"/>
            </w:tcBorders>
            <w:shd w:val="clear" w:color="auto" w:fill="F2F2F2" w:themeFill="background1" w:themeFillShade="F2"/>
          </w:tcPr>
          <w:p w:rsidR="00F854E1" w:rsidRPr="00766AA5" w:rsidRDefault="00F854E1" w:rsidP="00F854E1">
            <w:pPr>
              <w:rPr>
                <w:b/>
                <w:bCs/>
                <w:sz w:val="20"/>
                <w:szCs w:val="20"/>
              </w:rPr>
            </w:pPr>
            <w:r w:rsidRPr="00766AA5">
              <w:rPr>
                <w:b/>
                <w:bCs/>
                <w:sz w:val="20"/>
                <w:szCs w:val="20"/>
              </w:rPr>
              <w:t>Naziv aktivnosti/projekta u Proračunu:  MJESTO ZA NAS</w:t>
            </w:r>
          </w:p>
        </w:tc>
      </w:tr>
      <w:tr w:rsidR="00766AA5" w:rsidRPr="00766AA5" w:rsidTr="003955FA">
        <w:trPr>
          <w:trHeight w:val="287"/>
        </w:trPr>
        <w:tc>
          <w:tcPr>
            <w:tcW w:w="62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854E1" w:rsidRPr="00766AA5" w:rsidRDefault="00F854E1" w:rsidP="00F854E1">
            <w:pPr>
              <w:jc w:val="center"/>
              <w:rPr>
                <w:sz w:val="20"/>
                <w:szCs w:val="20"/>
              </w:rPr>
            </w:pPr>
            <w:r w:rsidRPr="00766AA5">
              <w:rPr>
                <w:sz w:val="20"/>
                <w:szCs w:val="20"/>
              </w:rPr>
              <w:t>Obrazloženje aktivnosti/projekta</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F854E1" w:rsidRPr="00766AA5" w:rsidRDefault="00F854E1" w:rsidP="00F854E1">
            <w:pPr>
              <w:jc w:val="center"/>
              <w:rPr>
                <w:sz w:val="20"/>
                <w:szCs w:val="20"/>
              </w:rPr>
            </w:pPr>
            <w:r w:rsidRPr="00766AA5">
              <w:rPr>
                <w:sz w:val="20"/>
                <w:szCs w:val="20"/>
              </w:rPr>
              <w:t>Planirana sredstva</w:t>
            </w:r>
          </w:p>
        </w:tc>
      </w:tr>
      <w:tr w:rsidR="00766AA5" w:rsidRPr="00766AA5" w:rsidTr="003955FA">
        <w:trPr>
          <w:trHeight w:val="269"/>
        </w:trPr>
        <w:tc>
          <w:tcPr>
            <w:tcW w:w="6204"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F854E1" w:rsidRPr="00766AA5" w:rsidRDefault="00F854E1" w:rsidP="00F854E1">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54E1" w:rsidRPr="00766AA5" w:rsidRDefault="00F854E1" w:rsidP="00F854E1">
            <w:pPr>
              <w:jc w:val="center"/>
              <w:rPr>
                <w:sz w:val="20"/>
                <w:szCs w:val="20"/>
              </w:rPr>
            </w:pPr>
            <w:r w:rsidRPr="00766AA5">
              <w:rPr>
                <w:sz w:val="20"/>
                <w:szCs w:val="20"/>
              </w:rPr>
              <w:t>2020.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54E1" w:rsidRPr="00766AA5" w:rsidRDefault="00F854E1" w:rsidP="00F854E1">
            <w:pPr>
              <w:jc w:val="center"/>
              <w:rPr>
                <w:sz w:val="20"/>
                <w:szCs w:val="20"/>
              </w:rPr>
            </w:pPr>
            <w:r w:rsidRPr="00766AA5">
              <w:rPr>
                <w:sz w:val="20"/>
                <w:szCs w:val="20"/>
              </w:rPr>
              <w:t>2021.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54E1" w:rsidRPr="00766AA5" w:rsidRDefault="00F854E1" w:rsidP="00F854E1">
            <w:pPr>
              <w:jc w:val="center"/>
              <w:rPr>
                <w:sz w:val="20"/>
                <w:szCs w:val="20"/>
              </w:rPr>
            </w:pPr>
            <w:r w:rsidRPr="00766AA5">
              <w:rPr>
                <w:sz w:val="20"/>
                <w:szCs w:val="20"/>
              </w:rPr>
              <w:t>2022.</w:t>
            </w:r>
          </w:p>
        </w:tc>
      </w:tr>
      <w:tr w:rsidR="00766AA5" w:rsidRPr="00766AA5" w:rsidTr="003955FA">
        <w:trPr>
          <w:trHeight w:val="433"/>
        </w:trPr>
        <w:tc>
          <w:tcPr>
            <w:tcW w:w="6204" w:type="dxa"/>
            <w:gridSpan w:val="2"/>
            <w:tcBorders>
              <w:top w:val="single" w:sz="4" w:space="0" w:color="auto"/>
            </w:tcBorders>
            <w:shd w:val="clear" w:color="auto" w:fill="auto"/>
          </w:tcPr>
          <w:p w:rsidR="00F854E1" w:rsidRPr="00766AA5" w:rsidRDefault="00F854E1" w:rsidP="003955FA">
            <w:pPr>
              <w:rPr>
                <w:iCs/>
                <w:sz w:val="20"/>
                <w:szCs w:val="20"/>
              </w:rPr>
            </w:pPr>
            <w:r w:rsidRPr="00766AA5">
              <w:rPr>
                <w:iCs/>
                <w:sz w:val="20"/>
                <w:szCs w:val="20"/>
              </w:rPr>
              <w:t>Projekt Mjesto za nas</w:t>
            </w:r>
            <w:r w:rsidRPr="00766AA5">
              <w:rPr>
                <w:sz w:val="20"/>
                <w:szCs w:val="20"/>
              </w:rPr>
              <w:t xml:space="preserve"> </w:t>
            </w:r>
            <w:r w:rsidRPr="00766AA5">
              <w:rPr>
                <w:iCs/>
                <w:sz w:val="20"/>
                <w:szCs w:val="20"/>
              </w:rPr>
              <w:t>usmjeren je prema intervenciji na tržište rada kroz kreiranje programa edukacije koji zadovoljavaju potrebe tržišta te pomažu mladim i nezaposlenim osobama. Radi se o programu „Hotelski pekar“.</w:t>
            </w:r>
          </w:p>
          <w:p w:rsidR="00F854E1" w:rsidRPr="00766AA5" w:rsidRDefault="00F854E1" w:rsidP="003955FA">
            <w:pPr>
              <w:rPr>
                <w:iCs/>
                <w:sz w:val="20"/>
                <w:szCs w:val="20"/>
              </w:rPr>
            </w:pPr>
            <w:r w:rsidRPr="00766AA5">
              <w:rPr>
                <w:iCs/>
                <w:sz w:val="20"/>
                <w:szCs w:val="20"/>
              </w:rPr>
              <w:t>Ishodište za planirana sredstva temelje se na sredstvima dobivenim natječajem te dinamici uplate istih određenom Ugovorom o dojeli predmetnih sredstava.</w:t>
            </w:r>
          </w:p>
        </w:tc>
        <w:tc>
          <w:tcPr>
            <w:tcW w:w="1275" w:type="dxa"/>
            <w:tcBorders>
              <w:top w:val="single" w:sz="4" w:space="0" w:color="auto"/>
            </w:tcBorders>
            <w:shd w:val="clear" w:color="auto" w:fill="auto"/>
            <w:noWrap/>
            <w:vAlign w:val="center"/>
          </w:tcPr>
          <w:p w:rsidR="00F854E1" w:rsidRPr="00766AA5" w:rsidRDefault="00C1627D" w:rsidP="00F854E1">
            <w:pPr>
              <w:jc w:val="right"/>
              <w:rPr>
                <w:rFonts w:eastAsia="Calibri"/>
                <w:b/>
                <w:sz w:val="20"/>
                <w:szCs w:val="20"/>
                <w:lang w:eastAsia="en-US"/>
              </w:rPr>
            </w:pPr>
            <w:r w:rsidRPr="00766AA5">
              <w:rPr>
                <w:rFonts w:eastAsia="Calibri"/>
                <w:b/>
                <w:sz w:val="20"/>
                <w:szCs w:val="20"/>
                <w:lang w:eastAsia="en-US"/>
              </w:rPr>
              <w:t>3</w:t>
            </w:r>
            <w:r w:rsidR="00F854E1" w:rsidRPr="00766AA5">
              <w:rPr>
                <w:rFonts w:eastAsia="Calibri"/>
                <w:b/>
                <w:sz w:val="20"/>
                <w:szCs w:val="20"/>
                <w:lang w:eastAsia="en-US"/>
              </w:rPr>
              <w:t>93.797</w:t>
            </w:r>
          </w:p>
        </w:tc>
        <w:tc>
          <w:tcPr>
            <w:tcW w:w="1276" w:type="dxa"/>
            <w:tcBorders>
              <w:top w:val="single" w:sz="4" w:space="0" w:color="auto"/>
            </w:tcBorders>
            <w:shd w:val="clear" w:color="auto" w:fill="auto"/>
            <w:noWrap/>
            <w:vAlign w:val="center"/>
          </w:tcPr>
          <w:p w:rsidR="00F854E1" w:rsidRPr="00766AA5" w:rsidRDefault="00F854E1" w:rsidP="00F854E1">
            <w:pPr>
              <w:jc w:val="right"/>
              <w:rPr>
                <w:rFonts w:eastAsia="Calibri"/>
                <w:b/>
                <w:sz w:val="20"/>
                <w:szCs w:val="20"/>
                <w:lang w:eastAsia="en-US"/>
              </w:rPr>
            </w:pPr>
            <w:r w:rsidRPr="00766AA5">
              <w:rPr>
                <w:rFonts w:eastAsia="Calibri"/>
                <w:b/>
                <w:sz w:val="20"/>
                <w:szCs w:val="20"/>
                <w:lang w:eastAsia="en-US"/>
              </w:rPr>
              <w:t>0</w:t>
            </w:r>
          </w:p>
        </w:tc>
        <w:tc>
          <w:tcPr>
            <w:tcW w:w="1276" w:type="dxa"/>
            <w:tcBorders>
              <w:top w:val="single" w:sz="4" w:space="0" w:color="auto"/>
            </w:tcBorders>
            <w:shd w:val="clear" w:color="auto" w:fill="auto"/>
            <w:noWrap/>
            <w:vAlign w:val="center"/>
          </w:tcPr>
          <w:p w:rsidR="00F854E1" w:rsidRPr="00766AA5" w:rsidRDefault="00F854E1" w:rsidP="00F854E1">
            <w:pPr>
              <w:jc w:val="right"/>
              <w:rPr>
                <w:rFonts w:eastAsia="Calibri"/>
                <w:b/>
                <w:sz w:val="20"/>
                <w:szCs w:val="20"/>
                <w:lang w:eastAsia="en-US"/>
              </w:rPr>
            </w:pPr>
            <w:r w:rsidRPr="00766AA5">
              <w:rPr>
                <w:rFonts w:eastAsia="Calibri"/>
                <w:b/>
                <w:sz w:val="20"/>
                <w:szCs w:val="20"/>
                <w:lang w:eastAsia="en-US"/>
              </w:rPr>
              <w:t>0</w:t>
            </w:r>
          </w:p>
        </w:tc>
      </w:tr>
      <w:tr w:rsidR="00766AA5" w:rsidRPr="00766AA5" w:rsidTr="003955FA">
        <w:trPr>
          <w:trHeight w:val="348"/>
        </w:trPr>
        <w:tc>
          <w:tcPr>
            <w:tcW w:w="5070" w:type="dxa"/>
            <w:vMerge w:val="restart"/>
            <w:shd w:val="clear" w:color="auto" w:fill="auto"/>
            <w:vAlign w:val="center"/>
          </w:tcPr>
          <w:p w:rsidR="00F854E1" w:rsidRPr="00766AA5" w:rsidRDefault="00F854E1" w:rsidP="00F854E1">
            <w:pPr>
              <w:jc w:val="center"/>
              <w:rPr>
                <w:i/>
                <w:iCs/>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F854E1" w:rsidRPr="00766AA5" w:rsidRDefault="00F854E1" w:rsidP="00F854E1">
            <w:pPr>
              <w:jc w:val="center"/>
              <w:rPr>
                <w:sz w:val="20"/>
                <w:szCs w:val="20"/>
              </w:rPr>
            </w:pPr>
            <w:r w:rsidRPr="00766AA5">
              <w:rPr>
                <w:sz w:val="20"/>
                <w:szCs w:val="20"/>
              </w:rPr>
              <w:t>Polazna vrijednost 2019.</w:t>
            </w:r>
          </w:p>
        </w:tc>
        <w:tc>
          <w:tcPr>
            <w:tcW w:w="3827" w:type="dxa"/>
            <w:gridSpan w:val="3"/>
            <w:shd w:val="clear" w:color="auto" w:fill="auto"/>
            <w:noWrap/>
            <w:vAlign w:val="center"/>
          </w:tcPr>
          <w:p w:rsidR="00F854E1" w:rsidRPr="00766AA5" w:rsidRDefault="00F854E1" w:rsidP="00F854E1">
            <w:pPr>
              <w:jc w:val="center"/>
              <w:rPr>
                <w:sz w:val="20"/>
                <w:szCs w:val="20"/>
              </w:rPr>
            </w:pPr>
            <w:r w:rsidRPr="00766AA5">
              <w:rPr>
                <w:sz w:val="20"/>
                <w:szCs w:val="20"/>
              </w:rPr>
              <w:t>Ciljana vrijednost pokazatelja uspješnosti</w:t>
            </w:r>
          </w:p>
        </w:tc>
      </w:tr>
      <w:tr w:rsidR="00766AA5" w:rsidRPr="00766AA5" w:rsidTr="003955FA">
        <w:trPr>
          <w:trHeight w:val="281"/>
        </w:trPr>
        <w:tc>
          <w:tcPr>
            <w:tcW w:w="5070" w:type="dxa"/>
            <w:vMerge/>
            <w:shd w:val="clear" w:color="auto" w:fill="auto"/>
            <w:vAlign w:val="center"/>
          </w:tcPr>
          <w:p w:rsidR="00F854E1" w:rsidRPr="00766AA5" w:rsidRDefault="00F854E1" w:rsidP="00F854E1">
            <w:pPr>
              <w:rPr>
                <w:i/>
                <w:iCs/>
                <w:sz w:val="20"/>
                <w:szCs w:val="20"/>
              </w:rPr>
            </w:pPr>
          </w:p>
        </w:tc>
        <w:tc>
          <w:tcPr>
            <w:tcW w:w="1134" w:type="dxa"/>
            <w:vMerge/>
            <w:shd w:val="clear" w:color="auto" w:fill="auto"/>
            <w:noWrap/>
            <w:vAlign w:val="center"/>
          </w:tcPr>
          <w:p w:rsidR="00F854E1" w:rsidRPr="00766AA5" w:rsidRDefault="00F854E1" w:rsidP="00F854E1">
            <w:pPr>
              <w:jc w:val="center"/>
              <w:rPr>
                <w:sz w:val="20"/>
                <w:szCs w:val="20"/>
              </w:rPr>
            </w:pPr>
          </w:p>
        </w:tc>
        <w:tc>
          <w:tcPr>
            <w:tcW w:w="1275" w:type="dxa"/>
            <w:shd w:val="clear" w:color="auto" w:fill="auto"/>
            <w:noWrap/>
            <w:vAlign w:val="bottom"/>
          </w:tcPr>
          <w:p w:rsidR="00F854E1" w:rsidRPr="00766AA5" w:rsidRDefault="00F854E1" w:rsidP="00F854E1">
            <w:pPr>
              <w:jc w:val="center"/>
              <w:rPr>
                <w:sz w:val="20"/>
                <w:szCs w:val="20"/>
              </w:rPr>
            </w:pPr>
            <w:r w:rsidRPr="00766AA5">
              <w:rPr>
                <w:sz w:val="20"/>
                <w:szCs w:val="20"/>
              </w:rPr>
              <w:t>2020.</w:t>
            </w:r>
          </w:p>
        </w:tc>
        <w:tc>
          <w:tcPr>
            <w:tcW w:w="1276" w:type="dxa"/>
            <w:shd w:val="clear" w:color="auto" w:fill="auto"/>
            <w:noWrap/>
            <w:vAlign w:val="bottom"/>
          </w:tcPr>
          <w:p w:rsidR="00F854E1" w:rsidRPr="00766AA5" w:rsidRDefault="00F854E1" w:rsidP="00F854E1">
            <w:pPr>
              <w:jc w:val="center"/>
              <w:rPr>
                <w:sz w:val="20"/>
                <w:szCs w:val="20"/>
              </w:rPr>
            </w:pPr>
            <w:r w:rsidRPr="00766AA5">
              <w:rPr>
                <w:sz w:val="20"/>
                <w:szCs w:val="20"/>
              </w:rPr>
              <w:t>2021.</w:t>
            </w:r>
          </w:p>
        </w:tc>
        <w:tc>
          <w:tcPr>
            <w:tcW w:w="1276" w:type="dxa"/>
            <w:shd w:val="clear" w:color="auto" w:fill="auto"/>
            <w:noWrap/>
            <w:vAlign w:val="bottom"/>
          </w:tcPr>
          <w:p w:rsidR="00F854E1" w:rsidRPr="00766AA5" w:rsidRDefault="00F854E1" w:rsidP="00F854E1">
            <w:pPr>
              <w:jc w:val="center"/>
              <w:rPr>
                <w:sz w:val="20"/>
                <w:szCs w:val="20"/>
              </w:rPr>
            </w:pPr>
            <w:r w:rsidRPr="00766AA5">
              <w:rPr>
                <w:sz w:val="20"/>
                <w:szCs w:val="20"/>
              </w:rPr>
              <w:t>2022.</w:t>
            </w:r>
          </w:p>
        </w:tc>
      </w:tr>
      <w:tr w:rsidR="00766AA5" w:rsidRPr="00766AA5" w:rsidTr="003955FA">
        <w:trPr>
          <w:trHeight w:val="433"/>
        </w:trPr>
        <w:tc>
          <w:tcPr>
            <w:tcW w:w="5070" w:type="dxa"/>
            <w:shd w:val="clear" w:color="auto" w:fill="auto"/>
          </w:tcPr>
          <w:p w:rsidR="00F854E1" w:rsidRPr="00766AA5" w:rsidRDefault="00F854E1" w:rsidP="00F854E1">
            <w:pPr>
              <w:jc w:val="both"/>
              <w:rPr>
                <w:rFonts w:eastAsia="Calibri"/>
                <w:i/>
                <w:sz w:val="20"/>
                <w:szCs w:val="20"/>
                <w:lang w:eastAsia="en-US"/>
              </w:rPr>
            </w:pPr>
            <w:r w:rsidRPr="00766AA5">
              <w:rPr>
                <w:i/>
                <w:iCs/>
                <w:sz w:val="20"/>
                <w:szCs w:val="20"/>
              </w:rPr>
              <w:t>Postotak realizacije dogovorenih aktivnosti, sukladno ugovoru o dodjeli sredstava</w:t>
            </w:r>
          </w:p>
        </w:tc>
        <w:tc>
          <w:tcPr>
            <w:tcW w:w="1134" w:type="dxa"/>
            <w:shd w:val="clear" w:color="auto" w:fill="auto"/>
            <w:noWrap/>
            <w:vAlign w:val="center"/>
          </w:tcPr>
          <w:p w:rsidR="00F854E1" w:rsidRPr="00766AA5" w:rsidRDefault="00F854E1" w:rsidP="00F854E1">
            <w:pPr>
              <w:jc w:val="center"/>
              <w:rPr>
                <w:sz w:val="20"/>
                <w:szCs w:val="20"/>
              </w:rPr>
            </w:pPr>
            <w:r w:rsidRPr="00766AA5">
              <w:rPr>
                <w:sz w:val="20"/>
                <w:szCs w:val="20"/>
              </w:rPr>
              <w:t>20%</w:t>
            </w:r>
          </w:p>
        </w:tc>
        <w:tc>
          <w:tcPr>
            <w:tcW w:w="1275" w:type="dxa"/>
            <w:shd w:val="clear" w:color="auto" w:fill="auto"/>
            <w:noWrap/>
            <w:vAlign w:val="center"/>
          </w:tcPr>
          <w:p w:rsidR="00F854E1" w:rsidRPr="00766AA5" w:rsidRDefault="00F854E1" w:rsidP="00F854E1">
            <w:pPr>
              <w:jc w:val="center"/>
              <w:rPr>
                <w:sz w:val="20"/>
                <w:szCs w:val="20"/>
              </w:rPr>
            </w:pPr>
            <w:r w:rsidRPr="00766AA5">
              <w:rPr>
                <w:sz w:val="20"/>
                <w:szCs w:val="20"/>
              </w:rPr>
              <w:t>80%</w:t>
            </w:r>
          </w:p>
        </w:tc>
        <w:tc>
          <w:tcPr>
            <w:tcW w:w="1276" w:type="dxa"/>
            <w:shd w:val="clear" w:color="auto" w:fill="auto"/>
            <w:noWrap/>
            <w:vAlign w:val="center"/>
          </w:tcPr>
          <w:p w:rsidR="00F854E1" w:rsidRPr="00766AA5" w:rsidRDefault="00F854E1" w:rsidP="00F854E1">
            <w:pPr>
              <w:jc w:val="center"/>
              <w:rPr>
                <w:sz w:val="20"/>
                <w:szCs w:val="20"/>
              </w:rPr>
            </w:pPr>
            <w:r w:rsidRPr="00766AA5">
              <w:rPr>
                <w:sz w:val="20"/>
                <w:szCs w:val="20"/>
              </w:rPr>
              <w:t>/</w:t>
            </w:r>
          </w:p>
        </w:tc>
        <w:tc>
          <w:tcPr>
            <w:tcW w:w="1276" w:type="dxa"/>
            <w:shd w:val="clear" w:color="auto" w:fill="auto"/>
            <w:noWrap/>
            <w:vAlign w:val="center"/>
          </w:tcPr>
          <w:p w:rsidR="00F854E1" w:rsidRPr="00766AA5" w:rsidRDefault="00F854E1" w:rsidP="00F854E1">
            <w:pPr>
              <w:jc w:val="center"/>
              <w:rPr>
                <w:sz w:val="20"/>
                <w:szCs w:val="20"/>
              </w:rPr>
            </w:pPr>
            <w:r w:rsidRPr="00766AA5">
              <w:rPr>
                <w:sz w:val="20"/>
                <w:szCs w:val="20"/>
              </w:rPr>
              <w:t>/</w:t>
            </w:r>
          </w:p>
        </w:tc>
      </w:tr>
      <w:tr w:rsidR="00766AA5" w:rsidRPr="00766AA5" w:rsidTr="00820A13">
        <w:trPr>
          <w:trHeight w:val="266"/>
        </w:trPr>
        <w:tc>
          <w:tcPr>
            <w:tcW w:w="10031" w:type="dxa"/>
            <w:gridSpan w:val="5"/>
            <w:shd w:val="clear" w:color="000000" w:fill="D9D9D9"/>
            <w:noWrap/>
            <w:hideMark/>
          </w:tcPr>
          <w:p w:rsidR="005964AA" w:rsidRPr="00766AA5" w:rsidRDefault="005964AA" w:rsidP="005964AA">
            <w:pPr>
              <w:rPr>
                <w:b/>
                <w:bCs/>
                <w:iCs/>
              </w:rPr>
            </w:pPr>
            <w:r w:rsidRPr="00766AA5">
              <w:rPr>
                <w:b/>
                <w:bCs/>
                <w:iCs/>
              </w:rPr>
              <w:t xml:space="preserve">PROGRAM:  </w:t>
            </w:r>
            <w:r w:rsidRPr="00766AA5">
              <w:rPr>
                <w:b/>
                <w:bCs/>
                <w:iCs/>
                <w:sz w:val="20"/>
                <w:szCs w:val="20"/>
              </w:rPr>
              <w:t>POVEĆANJE STANDARDA SREDNJOŠKOLACA I STUDENATA</w:t>
            </w:r>
          </w:p>
        </w:tc>
      </w:tr>
      <w:tr w:rsidR="00766AA5" w:rsidRPr="00766AA5" w:rsidTr="00820A13">
        <w:trPr>
          <w:trHeight w:val="374"/>
        </w:trPr>
        <w:tc>
          <w:tcPr>
            <w:tcW w:w="10031" w:type="dxa"/>
            <w:gridSpan w:val="5"/>
            <w:shd w:val="clear" w:color="auto" w:fill="auto"/>
            <w:noWrap/>
            <w:hideMark/>
          </w:tcPr>
          <w:p w:rsidR="005964AA" w:rsidRPr="00766AA5" w:rsidRDefault="005964AA" w:rsidP="00E84486">
            <w:pPr>
              <w:jc w:val="both"/>
              <w:rPr>
                <w:sz w:val="20"/>
                <w:szCs w:val="20"/>
              </w:rPr>
            </w:pPr>
            <w:r w:rsidRPr="00766AA5">
              <w:rPr>
                <w:sz w:val="20"/>
                <w:szCs w:val="20"/>
              </w:rPr>
              <w:t>Zakonske i druge pravne osnove programa: Zakon o odgoju i obrazova</w:t>
            </w:r>
            <w:r w:rsidR="00C15C75" w:rsidRPr="00766AA5">
              <w:rPr>
                <w:sz w:val="20"/>
                <w:szCs w:val="20"/>
              </w:rPr>
              <w:t>nju u osnovnoj i srednjoj školi</w:t>
            </w:r>
            <w:r w:rsidRPr="00766AA5">
              <w:rPr>
                <w:sz w:val="20"/>
                <w:szCs w:val="20"/>
              </w:rPr>
              <w:t xml:space="preserve"> </w:t>
            </w:r>
            <w:r w:rsidR="00B81ACF" w:rsidRPr="00766AA5">
              <w:rPr>
                <w:sz w:val="20"/>
                <w:szCs w:val="20"/>
              </w:rPr>
              <w:t>(članak 69.</w:t>
            </w:r>
            <w:r w:rsidR="00E23A13" w:rsidRPr="00766AA5">
              <w:rPr>
                <w:sz w:val="20"/>
                <w:szCs w:val="20"/>
              </w:rPr>
              <w:t>,</w:t>
            </w:r>
            <w:r w:rsidR="00B81ACF" w:rsidRPr="00766AA5">
              <w:rPr>
                <w:sz w:val="20"/>
                <w:szCs w:val="20"/>
              </w:rPr>
              <w:t xml:space="preserve"> NN broj 126/12. – pročišćeni tekst, 94/13., 152/14., 7/17. i 68/18.</w:t>
            </w:r>
            <w:r w:rsidR="00E23A13" w:rsidRPr="00766AA5">
              <w:rPr>
                <w:sz w:val="20"/>
                <w:szCs w:val="20"/>
              </w:rPr>
              <w:t>)</w:t>
            </w:r>
            <w:r w:rsidRPr="00766AA5">
              <w:rPr>
                <w:sz w:val="20"/>
                <w:szCs w:val="20"/>
              </w:rPr>
              <w:t>, Odluka Vlade RH o sufinanciranju prijevoza redovitih učenika srednjih škola, te Odluka Zagrebačke županije o sufinanciranju prijevoza učenika srednjih škola.</w:t>
            </w:r>
          </w:p>
          <w:p w:rsidR="005964AA" w:rsidRPr="00766AA5" w:rsidRDefault="005964AA" w:rsidP="00E84486">
            <w:pPr>
              <w:jc w:val="both"/>
              <w:rPr>
                <w:sz w:val="20"/>
                <w:szCs w:val="20"/>
              </w:rPr>
            </w:pPr>
            <w:r w:rsidRPr="00766AA5">
              <w:rPr>
                <w:sz w:val="20"/>
                <w:szCs w:val="20"/>
              </w:rPr>
              <w:t xml:space="preserve">Posebni razvojni cilj (iz Strateškog programa razvoja  Grada Samobora za 2013.-2020. g).: </w:t>
            </w:r>
          </w:p>
          <w:p w:rsidR="005964AA" w:rsidRPr="00766AA5" w:rsidRDefault="005964AA" w:rsidP="00E84486">
            <w:pPr>
              <w:jc w:val="both"/>
              <w:rPr>
                <w:sz w:val="20"/>
                <w:szCs w:val="20"/>
              </w:rPr>
            </w:pPr>
            <w:r w:rsidRPr="00766AA5">
              <w:rPr>
                <w:sz w:val="20"/>
                <w:szCs w:val="20"/>
              </w:rPr>
              <w:t>4.2. Ciljevi razvoja društvenih djelatnosti i mjere za njihovo ostvarenje</w:t>
            </w:r>
          </w:p>
          <w:p w:rsidR="005964AA" w:rsidRPr="00766AA5" w:rsidRDefault="005964AA" w:rsidP="00E84486">
            <w:pPr>
              <w:jc w:val="both"/>
              <w:rPr>
                <w:sz w:val="20"/>
                <w:szCs w:val="20"/>
              </w:rPr>
            </w:pPr>
            <w:r w:rsidRPr="00766AA5">
              <w:rPr>
                <w:sz w:val="20"/>
                <w:szCs w:val="20"/>
              </w:rPr>
              <w:t xml:space="preserve">Šifra i naziv mjere za ostvarenje posebnih razvojnih ciljeva (iz Strateškog programa razvoja  Grada Samobora za 2013.-2020. g): </w:t>
            </w:r>
          </w:p>
          <w:p w:rsidR="005964AA" w:rsidRPr="00766AA5" w:rsidRDefault="005964AA" w:rsidP="00E84486">
            <w:pPr>
              <w:jc w:val="both"/>
              <w:rPr>
                <w:sz w:val="18"/>
                <w:szCs w:val="20"/>
              </w:rPr>
            </w:pPr>
            <w:r w:rsidRPr="00766AA5">
              <w:rPr>
                <w:sz w:val="20"/>
              </w:rPr>
              <w:t>4.2.6. Stanovništvo iz prometno slabije povezanih područja Grada sudjeluje u kulturnim sadržajima</w:t>
            </w:r>
          </w:p>
          <w:p w:rsidR="005964AA" w:rsidRPr="00766AA5" w:rsidRDefault="005964AA" w:rsidP="005964AA">
            <w:pPr>
              <w:jc w:val="both"/>
              <w:rPr>
                <w:sz w:val="20"/>
                <w:szCs w:val="20"/>
              </w:rPr>
            </w:pPr>
            <w:r w:rsidRPr="00766AA5">
              <w:rPr>
                <w:sz w:val="20"/>
                <w:szCs w:val="20"/>
              </w:rPr>
              <w:t>4.2.8. Objekti obrazovnih ustanova primjereni su i dostatni za daljnji razvoj</w:t>
            </w:r>
          </w:p>
        </w:tc>
      </w:tr>
      <w:tr w:rsidR="00766AA5" w:rsidRPr="00766AA5" w:rsidTr="00820A13">
        <w:trPr>
          <w:trHeight w:val="300"/>
        </w:trPr>
        <w:tc>
          <w:tcPr>
            <w:tcW w:w="10031" w:type="dxa"/>
            <w:gridSpan w:val="5"/>
            <w:shd w:val="clear" w:color="000000" w:fill="F2F2F2"/>
            <w:hideMark/>
          </w:tcPr>
          <w:p w:rsidR="005964AA" w:rsidRPr="00766AA5" w:rsidRDefault="003D6207" w:rsidP="003D6207">
            <w:pPr>
              <w:rPr>
                <w:b/>
                <w:bCs/>
                <w:sz w:val="20"/>
                <w:szCs w:val="20"/>
              </w:rPr>
            </w:pPr>
            <w:r w:rsidRPr="00766AA5">
              <w:rPr>
                <w:b/>
                <w:bCs/>
                <w:sz w:val="20"/>
                <w:szCs w:val="20"/>
              </w:rPr>
              <w:t>Naziv aktivnosti/projekta u Proračunu:</w:t>
            </w:r>
            <w:r w:rsidR="005964AA" w:rsidRPr="00766AA5">
              <w:rPr>
                <w:b/>
                <w:bCs/>
                <w:sz w:val="20"/>
                <w:szCs w:val="20"/>
              </w:rPr>
              <w:t xml:space="preserve"> </w:t>
            </w:r>
            <w:r w:rsidR="005964AA" w:rsidRPr="00766AA5">
              <w:rPr>
                <w:b/>
                <w:bCs/>
                <w:iCs/>
                <w:sz w:val="20"/>
                <w:szCs w:val="20"/>
                <w:shd w:val="clear" w:color="auto" w:fill="F2F2F2" w:themeFill="background1" w:themeFillShade="F2"/>
              </w:rPr>
              <w:t>SUBVENCIJE U JAVNOM PRIJEVOZU</w:t>
            </w:r>
          </w:p>
        </w:tc>
      </w:tr>
      <w:tr w:rsidR="00766AA5" w:rsidRPr="00766AA5" w:rsidTr="00820A13">
        <w:trPr>
          <w:trHeight w:val="251"/>
        </w:trPr>
        <w:tc>
          <w:tcPr>
            <w:tcW w:w="6204" w:type="dxa"/>
            <w:gridSpan w:val="2"/>
            <w:vMerge w:val="restart"/>
            <w:shd w:val="clear" w:color="auto" w:fill="auto"/>
            <w:vAlign w:val="center"/>
            <w:hideMark/>
          </w:tcPr>
          <w:p w:rsidR="005964AA" w:rsidRPr="00766AA5" w:rsidRDefault="005964AA"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964AA" w:rsidRPr="00766AA5" w:rsidRDefault="005964AA"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E23A13" w:rsidRPr="00766AA5" w:rsidRDefault="00E23A13" w:rsidP="00E23A13">
            <w:pPr>
              <w:rPr>
                <w:sz w:val="20"/>
                <w:szCs w:val="20"/>
              </w:rPr>
            </w:pPr>
          </w:p>
        </w:tc>
        <w:tc>
          <w:tcPr>
            <w:tcW w:w="1275" w:type="dxa"/>
            <w:shd w:val="clear" w:color="auto" w:fill="auto"/>
            <w:noWrap/>
            <w:vAlign w:val="bottom"/>
            <w:hideMark/>
          </w:tcPr>
          <w:p w:rsidR="00E23A13" w:rsidRPr="00766AA5" w:rsidRDefault="00E23A13" w:rsidP="00E23A13">
            <w:pPr>
              <w:jc w:val="center"/>
              <w:rPr>
                <w:sz w:val="20"/>
                <w:szCs w:val="20"/>
              </w:rPr>
            </w:pPr>
            <w:r w:rsidRPr="00766AA5">
              <w:rPr>
                <w:sz w:val="20"/>
                <w:szCs w:val="20"/>
              </w:rPr>
              <w:t>2020.</w:t>
            </w:r>
          </w:p>
        </w:tc>
        <w:tc>
          <w:tcPr>
            <w:tcW w:w="1276" w:type="dxa"/>
            <w:shd w:val="clear" w:color="auto" w:fill="auto"/>
            <w:noWrap/>
            <w:vAlign w:val="bottom"/>
            <w:hideMark/>
          </w:tcPr>
          <w:p w:rsidR="00E23A13" w:rsidRPr="00766AA5" w:rsidRDefault="00E23A13" w:rsidP="00E23A13">
            <w:pPr>
              <w:jc w:val="center"/>
              <w:rPr>
                <w:sz w:val="20"/>
                <w:szCs w:val="20"/>
              </w:rPr>
            </w:pPr>
            <w:r w:rsidRPr="00766AA5">
              <w:rPr>
                <w:sz w:val="20"/>
                <w:szCs w:val="20"/>
              </w:rPr>
              <w:t>2021.</w:t>
            </w:r>
          </w:p>
        </w:tc>
        <w:tc>
          <w:tcPr>
            <w:tcW w:w="1276" w:type="dxa"/>
            <w:shd w:val="clear" w:color="auto" w:fill="auto"/>
            <w:noWrap/>
            <w:vAlign w:val="bottom"/>
            <w:hideMark/>
          </w:tcPr>
          <w:p w:rsidR="00E23A13" w:rsidRPr="00766AA5" w:rsidRDefault="00E23A13" w:rsidP="00E23A13">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A81A14" w:rsidRPr="00766AA5" w:rsidRDefault="00A81A14" w:rsidP="00682E8E">
            <w:pPr>
              <w:rPr>
                <w:sz w:val="20"/>
                <w:szCs w:val="20"/>
              </w:rPr>
            </w:pPr>
            <w:r w:rsidRPr="00766AA5">
              <w:rPr>
                <w:sz w:val="20"/>
                <w:szCs w:val="20"/>
              </w:rPr>
              <w:t xml:space="preserve">Sredstva su predviđena za sufinanciranje prijevoza redovitih učenika srednjih škola i redovitih studenata s područja Grada Samobora te </w:t>
            </w:r>
            <w:r w:rsidRPr="00766AA5">
              <w:rPr>
                <w:sz w:val="20"/>
                <w:szCs w:val="20"/>
              </w:rPr>
              <w:lastRenderedPageBreak/>
              <w:t>studenata koji studiraju izvan područja Grada Zagreba i Zagrebačke županije.</w:t>
            </w:r>
          </w:p>
          <w:p w:rsidR="00A81A14" w:rsidRPr="00766AA5" w:rsidRDefault="00A81A14" w:rsidP="00682E8E">
            <w:pPr>
              <w:rPr>
                <w:sz w:val="20"/>
                <w:szCs w:val="20"/>
              </w:rPr>
            </w:pPr>
            <w:r w:rsidRPr="00766AA5">
              <w:rPr>
                <w:sz w:val="20"/>
                <w:szCs w:val="20"/>
              </w:rPr>
              <w:t>Financijska sredstva planirana su na temelju stvarnih troškova prethodnih godina i broju učenika srednjih škola i studenata kojima se sufinancira javni prijevoz.</w:t>
            </w:r>
          </w:p>
        </w:tc>
        <w:tc>
          <w:tcPr>
            <w:tcW w:w="1275" w:type="dxa"/>
            <w:shd w:val="clear" w:color="auto" w:fill="auto"/>
            <w:noWrap/>
            <w:vAlign w:val="center"/>
            <w:hideMark/>
          </w:tcPr>
          <w:p w:rsidR="00A81A14" w:rsidRPr="00766AA5" w:rsidRDefault="00E23A13" w:rsidP="005A55BB">
            <w:pPr>
              <w:jc w:val="right"/>
              <w:rPr>
                <w:b/>
                <w:sz w:val="20"/>
                <w:szCs w:val="20"/>
              </w:rPr>
            </w:pPr>
            <w:r w:rsidRPr="00766AA5">
              <w:rPr>
                <w:b/>
                <w:sz w:val="20"/>
                <w:szCs w:val="20"/>
              </w:rPr>
              <w:lastRenderedPageBreak/>
              <w:t>2.090.000</w:t>
            </w:r>
          </w:p>
        </w:tc>
        <w:tc>
          <w:tcPr>
            <w:tcW w:w="1276" w:type="dxa"/>
            <w:shd w:val="clear" w:color="auto" w:fill="auto"/>
            <w:noWrap/>
            <w:vAlign w:val="center"/>
            <w:hideMark/>
          </w:tcPr>
          <w:p w:rsidR="00A81A14" w:rsidRPr="00766AA5" w:rsidRDefault="00E23A13" w:rsidP="005A55BB">
            <w:pPr>
              <w:jc w:val="right"/>
              <w:rPr>
                <w:b/>
                <w:sz w:val="20"/>
                <w:szCs w:val="20"/>
              </w:rPr>
            </w:pPr>
            <w:r w:rsidRPr="00766AA5">
              <w:rPr>
                <w:b/>
                <w:sz w:val="20"/>
                <w:szCs w:val="20"/>
              </w:rPr>
              <w:t>2.090.000</w:t>
            </w:r>
          </w:p>
        </w:tc>
        <w:tc>
          <w:tcPr>
            <w:tcW w:w="1276" w:type="dxa"/>
            <w:shd w:val="clear" w:color="auto" w:fill="auto"/>
            <w:noWrap/>
            <w:vAlign w:val="center"/>
            <w:hideMark/>
          </w:tcPr>
          <w:p w:rsidR="00A81A14" w:rsidRPr="00766AA5" w:rsidRDefault="00E23A13" w:rsidP="005A55BB">
            <w:pPr>
              <w:jc w:val="right"/>
              <w:rPr>
                <w:b/>
                <w:sz w:val="20"/>
                <w:szCs w:val="20"/>
              </w:rPr>
            </w:pPr>
            <w:r w:rsidRPr="00766AA5">
              <w:rPr>
                <w:b/>
                <w:sz w:val="20"/>
                <w:szCs w:val="20"/>
              </w:rPr>
              <w:t>2.090.000</w:t>
            </w:r>
          </w:p>
        </w:tc>
      </w:tr>
      <w:tr w:rsidR="00766AA5" w:rsidRPr="00766AA5" w:rsidTr="00820A13">
        <w:trPr>
          <w:trHeight w:val="300"/>
        </w:trPr>
        <w:tc>
          <w:tcPr>
            <w:tcW w:w="10031" w:type="dxa"/>
            <w:gridSpan w:val="5"/>
            <w:shd w:val="clear" w:color="000000" w:fill="F2F2F2"/>
            <w:hideMark/>
          </w:tcPr>
          <w:p w:rsidR="00C72B35" w:rsidRPr="00766AA5" w:rsidRDefault="003D6207" w:rsidP="003D6207">
            <w:pPr>
              <w:rPr>
                <w:b/>
                <w:bCs/>
                <w:sz w:val="20"/>
                <w:szCs w:val="20"/>
              </w:rPr>
            </w:pPr>
            <w:r w:rsidRPr="00766AA5">
              <w:rPr>
                <w:b/>
                <w:bCs/>
                <w:sz w:val="20"/>
                <w:szCs w:val="20"/>
              </w:rPr>
              <w:t>Naziv aktivnosti/projekta u Proračunu:</w:t>
            </w:r>
            <w:r w:rsidR="00C72B35" w:rsidRPr="00766AA5">
              <w:rPr>
                <w:b/>
                <w:bCs/>
                <w:sz w:val="20"/>
                <w:szCs w:val="20"/>
              </w:rPr>
              <w:t xml:space="preserve">  STIPENDIRANJE SREDNJOŠKOLACA I STUDENATA</w:t>
            </w:r>
          </w:p>
        </w:tc>
      </w:tr>
      <w:tr w:rsidR="00766AA5" w:rsidRPr="00766AA5" w:rsidTr="00820A13">
        <w:trPr>
          <w:trHeight w:val="251"/>
        </w:trPr>
        <w:tc>
          <w:tcPr>
            <w:tcW w:w="6204" w:type="dxa"/>
            <w:gridSpan w:val="2"/>
            <w:vMerge w:val="restart"/>
            <w:shd w:val="clear" w:color="auto" w:fill="auto"/>
            <w:vAlign w:val="center"/>
            <w:hideMark/>
          </w:tcPr>
          <w:p w:rsidR="00C72B35" w:rsidRPr="00766AA5" w:rsidRDefault="00C72B35"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72B35" w:rsidRPr="00766AA5" w:rsidRDefault="00C72B35"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B81ACF" w:rsidRPr="00766AA5" w:rsidRDefault="00B81ACF" w:rsidP="00B81ACF">
            <w:pPr>
              <w:rPr>
                <w:sz w:val="20"/>
                <w:szCs w:val="20"/>
              </w:rPr>
            </w:pPr>
          </w:p>
        </w:tc>
        <w:tc>
          <w:tcPr>
            <w:tcW w:w="1275" w:type="dxa"/>
            <w:shd w:val="clear" w:color="auto" w:fill="auto"/>
            <w:noWrap/>
            <w:vAlign w:val="bottom"/>
            <w:hideMark/>
          </w:tcPr>
          <w:p w:rsidR="00B81ACF" w:rsidRPr="00766AA5" w:rsidRDefault="00B81ACF" w:rsidP="006D0ACB">
            <w:pPr>
              <w:jc w:val="center"/>
              <w:rPr>
                <w:sz w:val="20"/>
                <w:szCs w:val="20"/>
              </w:rPr>
            </w:pPr>
            <w:r w:rsidRPr="00766AA5">
              <w:rPr>
                <w:sz w:val="20"/>
                <w:szCs w:val="20"/>
              </w:rPr>
              <w:t>20</w:t>
            </w:r>
            <w:r w:rsidR="006D0ACB" w:rsidRPr="00766AA5">
              <w:rPr>
                <w:sz w:val="20"/>
                <w:szCs w:val="20"/>
              </w:rPr>
              <w:t>20</w:t>
            </w:r>
            <w:r w:rsidRPr="00766AA5">
              <w:rPr>
                <w:sz w:val="20"/>
                <w:szCs w:val="20"/>
              </w:rPr>
              <w:t>.</w:t>
            </w:r>
          </w:p>
        </w:tc>
        <w:tc>
          <w:tcPr>
            <w:tcW w:w="1276" w:type="dxa"/>
            <w:shd w:val="clear" w:color="auto" w:fill="auto"/>
            <w:noWrap/>
            <w:vAlign w:val="bottom"/>
            <w:hideMark/>
          </w:tcPr>
          <w:p w:rsidR="00B81ACF" w:rsidRPr="00766AA5" w:rsidRDefault="00B81ACF" w:rsidP="006D0ACB">
            <w:pPr>
              <w:jc w:val="center"/>
              <w:rPr>
                <w:sz w:val="20"/>
                <w:szCs w:val="20"/>
              </w:rPr>
            </w:pPr>
            <w:r w:rsidRPr="00766AA5">
              <w:rPr>
                <w:sz w:val="20"/>
                <w:szCs w:val="20"/>
              </w:rPr>
              <w:t>202</w:t>
            </w:r>
            <w:r w:rsidR="006D0ACB" w:rsidRPr="00766AA5">
              <w:rPr>
                <w:sz w:val="20"/>
                <w:szCs w:val="20"/>
              </w:rPr>
              <w:t>1</w:t>
            </w:r>
            <w:r w:rsidRPr="00766AA5">
              <w:rPr>
                <w:sz w:val="20"/>
                <w:szCs w:val="20"/>
              </w:rPr>
              <w:t>.</w:t>
            </w:r>
          </w:p>
        </w:tc>
        <w:tc>
          <w:tcPr>
            <w:tcW w:w="1276" w:type="dxa"/>
            <w:shd w:val="clear" w:color="auto" w:fill="auto"/>
            <w:noWrap/>
            <w:vAlign w:val="bottom"/>
            <w:hideMark/>
          </w:tcPr>
          <w:p w:rsidR="00B81ACF" w:rsidRPr="00766AA5" w:rsidRDefault="00B81ACF" w:rsidP="006D0ACB">
            <w:pPr>
              <w:jc w:val="center"/>
              <w:rPr>
                <w:sz w:val="20"/>
                <w:szCs w:val="20"/>
              </w:rPr>
            </w:pPr>
            <w:r w:rsidRPr="00766AA5">
              <w:rPr>
                <w:sz w:val="20"/>
                <w:szCs w:val="20"/>
              </w:rPr>
              <w:t>202</w:t>
            </w:r>
            <w:r w:rsidR="006D0ACB" w:rsidRPr="00766AA5">
              <w:rPr>
                <w:sz w:val="20"/>
                <w:szCs w:val="20"/>
              </w:rPr>
              <w:t>2</w:t>
            </w:r>
            <w:r w:rsidRPr="00766AA5">
              <w:rPr>
                <w:sz w:val="20"/>
                <w:szCs w:val="20"/>
              </w:rPr>
              <w:t>.</w:t>
            </w:r>
          </w:p>
        </w:tc>
      </w:tr>
      <w:tr w:rsidR="00766AA5" w:rsidRPr="00766AA5" w:rsidTr="006D0ACB">
        <w:trPr>
          <w:trHeight w:val="416"/>
        </w:trPr>
        <w:tc>
          <w:tcPr>
            <w:tcW w:w="6204" w:type="dxa"/>
            <w:gridSpan w:val="2"/>
            <w:shd w:val="clear" w:color="auto" w:fill="auto"/>
            <w:noWrap/>
            <w:vAlign w:val="center"/>
            <w:hideMark/>
          </w:tcPr>
          <w:p w:rsidR="006D0ACB" w:rsidRPr="00766AA5" w:rsidRDefault="006D0ACB" w:rsidP="0094615E">
            <w:pPr>
              <w:rPr>
                <w:sz w:val="20"/>
                <w:szCs w:val="20"/>
              </w:rPr>
            </w:pPr>
            <w:r w:rsidRPr="00766AA5">
              <w:rPr>
                <w:sz w:val="20"/>
                <w:szCs w:val="20"/>
              </w:rPr>
              <w:t>Grad Samobor stipendira učenike srednjih škola te redovite studente temeljem 3 kriterija:</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izvrsnosti</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socio-ekonomskog statusa obitelji kandidata</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izvrsnosti u glazbenom obrazovanju.</w:t>
            </w:r>
          </w:p>
          <w:p w:rsidR="006D0ACB" w:rsidRPr="00766AA5" w:rsidRDefault="006D0ACB" w:rsidP="0094615E">
            <w:pPr>
              <w:rPr>
                <w:sz w:val="20"/>
                <w:szCs w:val="20"/>
              </w:rPr>
            </w:pPr>
            <w:r w:rsidRPr="00766AA5">
              <w:rPr>
                <w:sz w:val="20"/>
                <w:szCs w:val="20"/>
              </w:rPr>
              <w:t>Financijska sredstva osigurana su za stipendiranje do 78 učenika i studenta i to prema sljedećim kvotama i mjesečnim iznosima stipendija:</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 xml:space="preserve">30 stipendija za učenike srednjih škola temeljem kriterija soc-ekonomskog </w:t>
            </w:r>
          </w:p>
          <w:p w:rsidR="006D0ACB" w:rsidRPr="00766AA5" w:rsidRDefault="006D0ACB" w:rsidP="006D0ACB">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18 stipendija za studente temeljem kriterija soc-ekonomskog statusa</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10 stipendija za učenike srednjih škola + 3 stipendije za učenike mlade glazbenike temeljem kriterija izvrsnosti</w:t>
            </w:r>
          </w:p>
          <w:p w:rsidR="006D0ACB" w:rsidRPr="00766AA5" w:rsidRDefault="006D0ACB" w:rsidP="0094615E">
            <w:pPr>
              <w:pStyle w:val="ListParagraph"/>
              <w:numPr>
                <w:ilvl w:val="0"/>
                <w:numId w:val="26"/>
              </w:numPr>
              <w:spacing w:after="0" w:line="240" w:lineRule="auto"/>
              <w:rPr>
                <w:rFonts w:ascii="Times New Roman" w:hAnsi="Times New Roman"/>
                <w:sz w:val="20"/>
                <w:szCs w:val="20"/>
              </w:rPr>
            </w:pPr>
            <w:r w:rsidRPr="00766AA5">
              <w:rPr>
                <w:rFonts w:ascii="Times New Roman" w:hAnsi="Times New Roman"/>
                <w:sz w:val="20"/>
                <w:szCs w:val="20"/>
              </w:rPr>
              <w:t>15 stipendija za studente + 2 stipendije za studente mlade glazbenike temeljem kriterija izvrsnosti</w:t>
            </w:r>
          </w:p>
          <w:p w:rsidR="006D0ACB" w:rsidRPr="00766AA5" w:rsidRDefault="006D0ACB" w:rsidP="006D0ACB">
            <w:pPr>
              <w:rPr>
                <w:sz w:val="20"/>
                <w:szCs w:val="20"/>
              </w:rPr>
            </w:pPr>
            <w:r w:rsidRPr="00766AA5">
              <w:rPr>
                <w:rFonts w:eastAsiaTheme="minorEastAsia"/>
                <w:sz w:val="20"/>
                <w:szCs w:val="20"/>
              </w:rPr>
              <w:t>Stipendije za učenike iznose 600,00 kuna mjesečno, a za studente 1.000,00 kuna mjesečno. Stipendiranje se odnosi na nastavnu godinu, tj. 10 mjeseci.</w:t>
            </w:r>
          </w:p>
        </w:tc>
        <w:tc>
          <w:tcPr>
            <w:tcW w:w="1275" w:type="dxa"/>
            <w:shd w:val="clear" w:color="auto" w:fill="auto"/>
            <w:noWrap/>
            <w:vAlign w:val="center"/>
            <w:hideMark/>
          </w:tcPr>
          <w:p w:rsidR="006D0ACB" w:rsidRPr="00766AA5" w:rsidRDefault="006D0ACB" w:rsidP="006D0ACB">
            <w:pPr>
              <w:jc w:val="right"/>
              <w:rPr>
                <w:rFonts w:eastAsiaTheme="minorEastAsia"/>
                <w:b/>
                <w:sz w:val="20"/>
                <w:szCs w:val="20"/>
              </w:rPr>
            </w:pPr>
            <w:r w:rsidRPr="00766AA5">
              <w:rPr>
                <w:rFonts w:eastAsiaTheme="minorEastAsia"/>
                <w:b/>
                <w:sz w:val="20"/>
                <w:szCs w:val="20"/>
              </w:rPr>
              <w:t>624.000</w:t>
            </w:r>
          </w:p>
        </w:tc>
        <w:tc>
          <w:tcPr>
            <w:tcW w:w="1276" w:type="dxa"/>
            <w:shd w:val="clear" w:color="auto" w:fill="auto"/>
            <w:noWrap/>
            <w:vAlign w:val="center"/>
            <w:hideMark/>
          </w:tcPr>
          <w:p w:rsidR="006D0ACB" w:rsidRPr="00766AA5" w:rsidRDefault="006D0ACB" w:rsidP="006D0ACB">
            <w:pPr>
              <w:jc w:val="right"/>
              <w:rPr>
                <w:rFonts w:eastAsiaTheme="minorEastAsia"/>
                <w:b/>
                <w:sz w:val="20"/>
                <w:szCs w:val="20"/>
              </w:rPr>
            </w:pPr>
            <w:r w:rsidRPr="00766AA5">
              <w:rPr>
                <w:rFonts w:eastAsiaTheme="minorEastAsia"/>
                <w:b/>
                <w:sz w:val="20"/>
                <w:szCs w:val="20"/>
              </w:rPr>
              <w:t>624.000</w:t>
            </w:r>
          </w:p>
        </w:tc>
        <w:tc>
          <w:tcPr>
            <w:tcW w:w="1276" w:type="dxa"/>
            <w:shd w:val="clear" w:color="auto" w:fill="auto"/>
            <w:noWrap/>
            <w:vAlign w:val="center"/>
            <w:hideMark/>
          </w:tcPr>
          <w:p w:rsidR="006D0ACB" w:rsidRPr="00766AA5" w:rsidRDefault="006D0ACB" w:rsidP="006D0ACB">
            <w:pPr>
              <w:jc w:val="right"/>
              <w:rPr>
                <w:rFonts w:eastAsiaTheme="minorEastAsia"/>
                <w:b/>
                <w:sz w:val="20"/>
                <w:szCs w:val="20"/>
              </w:rPr>
            </w:pPr>
            <w:r w:rsidRPr="00766AA5">
              <w:rPr>
                <w:rFonts w:eastAsiaTheme="minorEastAsia"/>
                <w:b/>
                <w:sz w:val="20"/>
                <w:szCs w:val="20"/>
              </w:rPr>
              <w:t>624.000</w:t>
            </w:r>
          </w:p>
        </w:tc>
      </w:tr>
      <w:tr w:rsidR="00766AA5" w:rsidRPr="00766AA5" w:rsidTr="00820A13">
        <w:trPr>
          <w:trHeight w:val="295"/>
        </w:trPr>
        <w:tc>
          <w:tcPr>
            <w:tcW w:w="5070" w:type="dxa"/>
            <w:vMerge w:val="restart"/>
            <w:shd w:val="clear" w:color="auto" w:fill="auto"/>
            <w:vAlign w:val="center"/>
            <w:hideMark/>
          </w:tcPr>
          <w:p w:rsidR="00C72B35" w:rsidRPr="00766AA5" w:rsidRDefault="00C72B35" w:rsidP="00E8448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72B35" w:rsidRPr="00766AA5" w:rsidRDefault="00C72B35" w:rsidP="00866256">
            <w:pPr>
              <w:jc w:val="center"/>
              <w:rPr>
                <w:sz w:val="20"/>
                <w:szCs w:val="20"/>
              </w:rPr>
            </w:pPr>
            <w:r w:rsidRPr="00766AA5">
              <w:rPr>
                <w:sz w:val="20"/>
                <w:szCs w:val="20"/>
              </w:rPr>
              <w:t>Polazna vrijednost 201</w:t>
            </w:r>
            <w:r w:rsidR="00866256" w:rsidRPr="00766AA5">
              <w:rPr>
                <w:sz w:val="20"/>
                <w:szCs w:val="20"/>
              </w:rPr>
              <w:t>9</w:t>
            </w:r>
            <w:r w:rsidRPr="00766AA5">
              <w:rPr>
                <w:sz w:val="20"/>
                <w:szCs w:val="20"/>
              </w:rPr>
              <w:t>.</w:t>
            </w:r>
          </w:p>
        </w:tc>
        <w:tc>
          <w:tcPr>
            <w:tcW w:w="3827" w:type="dxa"/>
            <w:gridSpan w:val="3"/>
            <w:shd w:val="clear" w:color="auto" w:fill="auto"/>
            <w:noWrap/>
            <w:vAlign w:val="center"/>
            <w:hideMark/>
          </w:tcPr>
          <w:p w:rsidR="00C72B35" w:rsidRPr="00766AA5" w:rsidRDefault="00C72B35" w:rsidP="00E84486">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C72B35" w:rsidRPr="00766AA5" w:rsidRDefault="00C72B35" w:rsidP="00E84486">
            <w:pPr>
              <w:rPr>
                <w:sz w:val="20"/>
                <w:szCs w:val="20"/>
              </w:rPr>
            </w:pPr>
          </w:p>
        </w:tc>
        <w:tc>
          <w:tcPr>
            <w:tcW w:w="1134" w:type="dxa"/>
            <w:vMerge/>
            <w:vAlign w:val="center"/>
            <w:hideMark/>
          </w:tcPr>
          <w:p w:rsidR="00C72B35" w:rsidRPr="00766AA5" w:rsidRDefault="00C72B35" w:rsidP="00E84486">
            <w:pPr>
              <w:rPr>
                <w:sz w:val="20"/>
                <w:szCs w:val="20"/>
              </w:rPr>
            </w:pPr>
          </w:p>
        </w:tc>
        <w:tc>
          <w:tcPr>
            <w:tcW w:w="1275" w:type="dxa"/>
            <w:shd w:val="clear" w:color="auto" w:fill="auto"/>
            <w:noWrap/>
            <w:vAlign w:val="bottom"/>
            <w:hideMark/>
          </w:tcPr>
          <w:p w:rsidR="00C72B35" w:rsidRPr="00766AA5" w:rsidRDefault="00C72B35" w:rsidP="00866256">
            <w:pPr>
              <w:jc w:val="center"/>
              <w:rPr>
                <w:sz w:val="20"/>
                <w:szCs w:val="20"/>
              </w:rPr>
            </w:pPr>
            <w:r w:rsidRPr="00766AA5">
              <w:rPr>
                <w:sz w:val="20"/>
                <w:szCs w:val="20"/>
              </w:rPr>
              <w:t>20</w:t>
            </w:r>
            <w:r w:rsidR="00866256" w:rsidRPr="00766AA5">
              <w:rPr>
                <w:sz w:val="20"/>
                <w:szCs w:val="20"/>
              </w:rPr>
              <w:t>20</w:t>
            </w:r>
            <w:r w:rsidRPr="00766AA5">
              <w:rPr>
                <w:sz w:val="20"/>
                <w:szCs w:val="20"/>
              </w:rPr>
              <w:t>.</w:t>
            </w:r>
          </w:p>
        </w:tc>
        <w:tc>
          <w:tcPr>
            <w:tcW w:w="1276" w:type="dxa"/>
            <w:shd w:val="clear" w:color="auto" w:fill="auto"/>
            <w:noWrap/>
            <w:vAlign w:val="bottom"/>
            <w:hideMark/>
          </w:tcPr>
          <w:p w:rsidR="00C72B35" w:rsidRPr="00766AA5" w:rsidRDefault="00C72B35" w:rsidP="00866256">
            <w:pPr>
              <w:jc w:val="center"/>
              <w:rPr>
                <w:sz w:val="20"/>
                <w:szCs w:val="20"/>
              </w:rPr>
            </w:pPr>
            <w:r w:rsidRPr="00766AA5">
              <w:rPr>
                <w:sz w:val="20"/>
                <w:szCs w:val="20"/>
              </w:rPr>
              <w:t>20</w:t>
            </w:r>
            <w:r w:rsidR="0094615E" w:rsidRPr="00766AA5">
              <w:rPr>
                <w:sz w:val="20"/>
                <w:szCs w:val="20"/>
              </w:rPr>
              <w:t>2</w:t>
            </w:r>
            <w:r w:rsidR="00866256" w:rsidRPr="00766AA5">
              <w:rPr>
                <w:sz w:val="20"/>
                <w:szCs w:val="20"/>
              </w:rPr>
              <w:t>1</w:t>
            </w:r>
            <w:r w:rsidRPr="00766AA5">
              <w:rPr>
                <w:sz w:val="20"/>
                <w:szCs w:val="20"/>
              </w:rPr>
              <w:t>.</w:t>
            </w:r>
          </w:p>
        </w:tc>
        <w:tc>
          <w:tcPr>
            <w:tcW w:w="1276" w:type="dxa"/>
            <w:shd w:val="clear" w:color="auto" w:fill="auto"/>
            <w:noWrap/>
            <w:vAlign w:val="bottom"/>
            <w:hideMark/>
          </w:tcPr>
          <w:p w:rsidR="00C72B35" w:rsidRPr="00766AA5" w:rsidRDefault="00C72B35" w:rsidP="00866256">
            <w:pPr>
              <w:jc w:val="center"/>
              <w:rPr>
                <w:sz w:val="20"/>
                <w:szCs w:val="20"/>
              </w:rPr>
            </w:pPr>
            <w:r w:rsidRPr="00766AA5">
              <w:rPr>
                <w:sz w:val="20"/>
                <w:szCs w:val="20"/>
              </w:rPr>
              <w:t>202</w:t>
            </w:r>
            <w:r w:rsidR="00866256" w:rsidRPr="00766AA5">
              <w:rPr>
                <w:sz w:val="20"/>
                <w:szCs w:val="20"/>
              </w:rPr>
              <w:t>2</w:t>
            </w:r>
            <w:r w:rsidRPr="00766AA5">
              <w:rPr>
                <w:sz w:val="20"/>
                <w:szCs w:val="20"/>
              </w:rPr>
              <w:t>.</w:t>
            </w:r>
          </w:p>
        </w:tc>
      </w:tr>
      <w:tr w:rsidR="00766AA5" w:rsidRPr="00766AA5" w:rsidTr="00820A13">
        <w:trPr>
          <w:trHeight w:val="433"/>
        </w:trPr>
        <w:tc>
          <w:tcPr>
            <w:tcW w:w="5070" w:type="dxa"/>
            <w:shd w:val="clear" w:color="auto" w:fill="auto"/>
            <w:vAlign w:val="center"/>
            <w:hideMark/>
          </w:tcPr>
          <w:p w:rsidR="00866256" w:rsidRPr="00766AA5" w:rsidRDefault="00866256" w:rsidP="00B31976">
            <w:pPr>
              <w:rPr>
                <w:sz w:val="20"/>
                <w:szCs w:val="20"/>
              </w:rPr>
            </w:pPr>
            <w:r w:rsidRPr="00766AA5">
              <w:rPr>
                <w:sz w:val="20"/>
                <w:szCs w:val="20"/>
              </w:rPr>
              <w:t>Broj učenika i studenata korisnika stipendija Grada Samobora</w:t>
            </w:r>
          </w:p>
        </w:tc>
        <w:tc>
          <w:tcPr>
            <w:tcW w:w="1134" w:type="dxa"/>
            <w:shd w:val="clear" w:color="auto" w:fill="auto"/>
            <w:noWrap/>
            <w:vAlign w:val="center"/>
            <w:hideMark/>
          </w:tcPr>
          <w:p w:rsidR="00866256" w:rsidRPr="00766AA5" w:rsidRDefault="00866256" w:rsidP="00B31976">
            <w:pPr>
              <w:jc w:val="center"/>
              <w:rPr>
                <w:sz w:val="20"/>
                <w:szCs w:val="20"/>
              </w:rPr>
            </w:pPr>
            <w:r w:rsidRPr="00766AA5">
              <w:rPr>
                <w:sz w:val="20"/>
                <w:szCs w:val="20"/>
              </w:rPr>
              <w:t>67</w:t>
            </w:r>
          </w:p>
        </w:tc>
        <w:tc>
          <w:tcPr>
            <w:tcW w:w="1275" w:type="dxa"/>
            <w:shd w:val="clear" w:color="auto" w:fill="auto"/>
            <w:noWrap/>
            <w:vAlign w:val="center"/>
          </w:tcPr>
          <w:p w:rsidR="00866256" w:rsidRPr="00766AA5" w:rsidRDefault="00866256" w:rsidP="00EA6628">
            <w:pPr>
              <w:jc w:val="center"/>
              <w:rPr>
                <w:rFonts w:eastAsiaTheme="minorEastAsia"/>
                <w:sz w:val="20"/>
                <w:szCs w:val="20"/>
              </w:rPr>
            </w:pPr>
            <w:r w:rsidRPr="00766AA5">
              <w:rPr>
                <w:rFonts w:eastAsiaTheme="minorEastAsia"/>
                <w:sz w:val="20"/>
                <w:szCs w:val="20"/>
              </w:rPr>
              <w:t>78</w:t>
            </w:r>
          </w:p>
        </w:tc>
        <w:tc>
          <w:tcPr>
            <w:tcW w:w="1276" w:type="dxa"/>
            <w:shd w:val="clear" w:color="auto" w:fill="auto"/>
            <w:noWrap/>
            <w:vAlign w:val="center"/>
          </w:tcPr>
          <w:p w:rsidR="00866256" w:rsidRPr="00766AA5" w:rsidRDefault="00866256" w:rsidP="00EA6628">
            <w:pPr>
              <w:jc w:val="center"/>
              <w:rPr>
                <w:rFonts w:eastAsiaTheme="minorEastAsia"/>
                <w:sz w:val="20"/>
                <w:szCs w:val="20"/>
              </w:rPr>
            </w:pPr>
            <w:r w:rsidRPr="00766AA5">
              <w:rPr>
                <w:rFonts w:eastAsiaTheme="minorEastAsia"/>
                <w:sz w:val="20"/>
                <w:szCs w:val="20"/>
              </w:rPr>
              <w:t>78</w:t>
            </w:r>
          </w:p>
        </w:tc>
        <w:tc>
          <w:tcPr>
            <w:tcW w:w="1276" w:type="dxa"/>
            <w:shd w:val="clear" w:color="auto" w:fill="auto"/>
            <w:noWrap/>
            <w:vAlign w:val="center"/>
          </w:tcPr>
          <w:p w:rsidR="00866256" w:rsidRPr="00766AA5" w:rsidRDefault="00866256" w:rsidP="00EA6628">
            <w:pPr>
              <w:jc w:val="center"/>
              <w:rPr>
                <w:rFonts w:eastAsiaTheme="minorEastAsia"/>
                <w:sz w:val="20"/>
                <w:szCs w:val="20"/>
              </w:rPr>
            </w:pPr>
            <w:r w:rsidRPr="00766AA5">
              <w:rPr>
                <w:rFonts w:eastAsiaTheme="minorEastAsia"/>
                <w:sz w:val="20"/>
                <w:szCs w:val="20"/>
              </w:rPr>
              <w:t>78</w:t>
            </w:r>
          </w:p>
        </w:tc>
      </w:tr>
      <w:tr w:rsidR="00766AA5" w:rsidRPr="00766AA5" w:rsidTr="00820A13">
        <w:trPr>
          <w:trHeight w:val="266"/>
        </w:trPr>
        <w:tc>
          <w:tcPr>
            <w:tcW w:w="10031" w:type="dxa"/>
            <w:gridSpan w:val="5"/>
            <w:shd w:val="clear" w:color="000000" w:fill="D9D9D9"/>
            <w:noWrap/>
            <w:hideMark/>
          </w:tcPr>
          <w:p w:rsidR="004A7F4E" w:rsidRPr="00766AA5" w:rsidRDefault="004A7F4E" w:rsidP="004A7F4E">
            <w:pPr>
              <w:rPr>
                <w:b/>
                <w:bCs/>
                <w:iCs/>
              </w:rPr>
            </w:pPr>
            <w:r w:rsidRPr="00766AA5">
              <w:rPr>
                <w:b/>
                <w:bCs/>
                <w:iCs/>
              </w:rPr>
              <w:t>PROGRAM:  RAZVOJ DRUŠTVENIH DJELATNOSTI</w:t>
            </w:r>
          </w:p>
        </w:tc>
      </w:tr>
      <w:tr w:rsidR="00766AA5" w:rsidRPr="00766AA5" w:rsidTr="00820A13">
        <w:trPr>
          <w:trHeight w:val="374"/>
        </w:trPr>
        <w:tc>
          <w:tcPr>
            <w:tcW w:w="10031" w:type="dxa"/>
            <w:gridSpan w:val="5"/>
            <w:shd w:val="clear" w:color="auto" w:fill="auto"/>
            <w:noWrap/>
            <w:hideMark/>
          </w:tcPr>
          <w:p w:rsidR="004A7F4E" w:rsidRPr="00766AA5" w:rsidRDefault="00D9746A" w:rsidP="00D9746A">
            <w:pPr>
              <w:jc w:val="both"/>
              <w:rPr>
                <w:sz w:val="20"/>
                <w:szCs w:val="20"/>
              </w:rPr>
            </w:pPr>
            <w:r w:rsidRPr="00766AA5">
              <w:rPr>
                <w:sz w:val="20"/>
                <w:szCs w:val="20"/>
              </w:rPr>
              <w:t>Zakonske i druge pravne osnove programa: Zakon o udrugama (NN 74/14, 70/17 i 98/19), Uredba o kriterijima, mjerilima i postupcima financiranja i ugovaranja programa i projekata od interesa za op</w:t>
            </w:r>
            <w:r w:rsidRPr="00766AA5">
              <w:rPr>
                <w:rFonts w:hint="eastAsia"/>
                <w:sz w:val="20"/>
                <w:szCs w:val="20"/>
              </w:rPr>
              <w:t>ć</w:t>
            </w:r>
            <w:r w:rsidRPr="00766AA5">
              <w:rPr>
                <w:sz w:val="20"/>
                <w:szCs w:val="20"/>
              </w:rPr>
              <w:t>e dobro koje provode udruge (NN 26/15), Zakon o savjetima mladih (NN 41/14), Pravilnik o financiranju programa, projekata i javnih potreba iz Proračuna Grada Samobora (Sl. vijesti GS 7/15), Odluka o uključivanju Grada Samobora u akciju Gradovi i općine – prijatelji djece (Sl. vijesti GS 7/13)</w:t>
            </w:r>
          </w:p>
        </w:tc>
      </w:tr>
      <w:tr w:rsidR="00766AA5" w:rsidRPr="00766AA5" w:rsidTr="00820A13">
        <w:trPr>
          <w:trHeight w:val="292"/>
        </w:trPr>
        <w:tc>
          <w:tcPr>
            <w:tcW w:w="10031" w:type="dxa"/>
            <w:gridSpan w:val="5"/>
            <w:shd w:val="clear" w:color="auto" w:fill="auto"/>
            <w:hideMark/>
          </w:tcPr>
          <w:p w:rsidR="004A7F4E" w:rsidRPr="00766AA5" w:rsidRDefault="004A7F4E" w:rsidP="00E84486">
            <w:pPr>
              <w:jc w:val="both"/>
              <w:rPr>
                <w:sz w:val="20"/>
                <w:szCs w:val="20"/>
              </w:rPr>
            </w:pPr>
            <w:r w:rsidRPr="00766AA5">
              <w:rPr>
                <w:sz w:val="20"/>
                <w:szCs w:val="20"/>
              </w:rPr>
              <w:t xml:space="preserve">Posebni razvojni cilj (iz Strateškog programa razvoja  Grada Samobora za 2013.-2020. g).: </w:t>
            </w:r>
          </w:p>
          <w:p w:rsidR="004A7F4E" w:rsidRPr="00766AA5" w:rsidRDefault="004A7F4E" w:rsidP="00E84486">
            <w:pPr>
              <w:jc w:val="both"/>
              <w:rPr>
                <w:sz w:val="20"/>
                <w:szCs w:val="20"/>
              </w:rPr>
            </w:pPr>
            <w:r w:rsidRPr="00766AA5">
              <w:rPr>
                <w:sz w:val="20"/>
                <w:szCs w:val="20"/>
              </w:rPr>
              <w:t>4.2. Ciljevi razvoja društvenih djelatnosti i mjere za njihovo ostvarenje</w:t>
            </w:r>
          </w:p>
          <w:p w:rsidR="004A7F4E" w:rsidRPr="00766AA5" w:rsidRDefault="004A7F4E" w:rsidP="00E84486">
            <w:pPr>
              <w:jc w:val="both"/>
              <w:rPr>
                <w:sz w:val="20"/>
                <w:szCs w:val="20"/>
              </w:rPr>
            </w:pPr>
            <w:r w:rsidRPr="00766AA5">
              <w:rPr>
                <w:sz w:val="20"/>
                <w:szCs w:val="20"/>
              </w:rPr>
              <w:t xml:space="preserve">Šifra i naziv mjere za ostvarenje posebnih razvojnih ciljeva (iz Strateškog programa razvoja  Grada Samobora za 2013.-2020. g): </w:t>
            </w:r>
          </w:p>
          <w:p w:rsidR="004A7F4E" w:rsidRPr="00766AA5" w:rsidRDefault="004A7F4E" w:rsidP="00E84486">
            <w:pPr>
              <w:jc w:val="both"/>
              <w:rPr>
                <w:sz w:val="20"/>
                <w:szCs w:val="20"/>
              </w:rPr>
            </w:pPr>
            <w:r w:rsidRPr="00766AA5">
              <w:rPr>
                <w:sz w:val="20"/>
                <w:szCs w:val="20"/>
              </w:rPr>
              <w:t>4.2.2. Unaprijeđen razvoj socijalnih usluga koje pružaju privatni i civilni sektor</w:t>
            </w:r>
          </w:p>
          <w:p w:rsidR="004A7F4E" w:rsidRPr="00766AA5" w:rsidRDefault="004A7F4E" w:rsidP="00E84486">
            <w:pPr>
              <w:jc w:val="both"/>
              <w:rPr>
                <w:sz w:val="20"/>
                <w:szCs w:val="20"/>
              </w:rPr>
            </w:pPr>
            <w:r w:rsidRPr="00766AA5">
              <w:rPr>
                <w:sz w:val="20"/>
                <w:szCs w:val="20"/>
              </w:rPr>
              <w:t>4.2.5. Utvrđeni standardi proračunskih izdvajanja za kulturu i sport</w:t>
            </w:r>
          </w:p>
          <w:p w:rsidR="004A7F4E" w:rsidRPr="00766AA5" w:rsidRDefault="004A7F4E" w:rsidP="00E84486">
            <w:pPr>
              <w:jc w:val="both"/>
              <w:rPr>
                <w:sz w:val="20"/>
                <w:szCs w:val="20"/>
              </w:rPr>
            </w:pPr>
            <w:r w:rsidRPr="00766AA5">
              <w:rPr>
                <w:sz w:val="20"/>
                <w:szCs w:val="20"/>
              </w:rPr>
              <w:t>Opći i posebni cilj programa: (poveznica sa Strateškim programom razvoja  Grada Samobora za 2013.-2020. g.):</w:t>
            </w:r>
          </w:p>
          <w:p w:rsidR="004A7F4E" w:rsidRPr="00766AA5" w:rsidRDefault="004A7F4E" w:rsidP="00E84486">
            <w:pPr>
              <w:jc w:val="both"/>
              <w:rPr>
                <w:sz w:val="20"/>
                <w:szCs w:val="20"/>
              </w:rPr>
            </w:pPr>
            <w:r w:rsidRPr="00766AA5">
              <w:rPr>
                <w:sz w:val="20"/>
                <w:szCs w:val="20"/>
              </w:rPr>
              <w:t xml:space="preserve">Opći cilj programa: </w:t>
            </w:r>
          </w:p>
          <w:p w:rsidR="004A7F4E" w:rsidRPr="00766AA5" w:rsidRDefault="004A7F4E" w:rsidP="00E84486">
            <w:pPr>
              <w:jc w:val="both"/>
              <w:rPr>
                <w:sz w:val="20"/>
                <w:szCs w:val="20"/>
              </w:rPr>
            </w:pPr>
            <w:r w:rsidRPr="00766AA5">
              <w:rPr>
                <w:sz w:val="20"/>
                <w:szCs w:val="20"/>
              </w:rPr>
              <w:t xml:space="preserve">Zadovoljavanje društvenih potreba stanovnika na području Grada Samobora. </w:t>
            </w:r>
          </w:p>
          <w:p w:rsidR="004A7F4E" w:rsidRPr="00766AA5" w:rsidRDefault="004A7F4E" w:rsidP="00E84486">
            <w:pPr>
              <w:jc w:val="both"/>
              <w:rPr>
                <w:sz w:val="20"/>
                <w:szCs w:val="20"/>
              </w:rPr>
            </w:pPr>
            <w:r w:rsidRPr="00766AA5">
              <w:rPr>
                <w:sz w:val="20"/>
                <w:szCs w:val="20"/>
              </w:rPr>
              <w:t xml:space="preserve">Posebni cilj programa: </w:t>
            </w:r>
          </w:p>
          <w:p w:rsidR="004A7F4E" w:rsidRPr="00766AA5" w:rsidRDefault="004A7F4E" w:rsidP="00E84486">
            <w:pPr>
              <w:jc w:val="both"/>
              <w:rPr>
                <w:sz w:val="20"/>
                <w:szCs w:val="20"/>
              </w:rPr>
            </w:pPr>
            <w:r w:rsidRPr="00766AA5">
              <w:rPr>
                <w:sz w:val="20"/>
                <w:szCs w:val="20"/>
              </w:rPr>
              <w:t xml:space="preserve">Održavanje postignutih standarda aktivnosti i poticanje izvrsnosti u djelatnosti. </w:t>
            </w:r>
          </w:p>
        </w:tc>
      </w:tr>
      <w:tr w:rsidR="00766AA5" w:rsidRPr="00766AA5" w:rsidTr="00820A13">
        <w:trPr>
          <w:trHeight w:val="300"/>
        </w:trPr>
        <w:tc>
          <w:tcPr>
            <w:tcW w:w="10031" w:type="dxa"/>
            <w:gridSpan w:val="5"/>
            <w:shd w:val="clear" w:color="000000" w:fill="F2F2F2"/>
            <w:hideMark/>
          </w:tcPr>
          <w:p w:rsidR="005C30D0" w:rsidRPr="00766AA5" w:rsidRDefault="003D6207" w:rsidP="003D6207">
            <w:pPr>
              <w:rPr>
                <w:b/>
                <w:bCs/>
                <w:sz w:val="20"/>
                <w:szCs w:val="20"/>
              </w:rPr>
            </w:pPr>
            <w:r w:rsidRPr="00766AA5">
              <w:rPr>
                <w:b/>
                <w:bCs/>
                <w:sz w:val="20"/>
                <w:szCs w:val="20"/>
              </w:rPr>
              <w:t>Naziv aktivnosti/projekta u Proračunu:</w:t>
            </w:r>
            <w:r w:rsidR="005C30D0" w:rsidRPr="00766AA5">
              <w:rPr>
                <w:b/>
                <w:bCs/>
                <w:sz w:val="20"/>
                <w:szCs w:val="20"/>
              </w:rPr>
              <w:t xml:space="preserve">  RAZVOJ DRUŠTVENIH DJELATNOSTI</w:t>
            </w:r>
          </w:p>
        </w:tc>
      </w:tr>
      <w:tr w:rsidR="00766AA5" w:rsidRPr="00766AA5" w:rsidTr="00820A13">
        <w:trPr>
          <w:trHeight w:val="251"/>
        </w:trPr>
        <w:tc>
          <w:tcPr>
            <w:tcW w:w="6204" w:type="dxa"/>
            <w:gridSpan w:val="2"/>
            <w:vMerge w:val="restart"/>
            <w:shd w:val="clear" w:color="auto" w:fill="auto"/>
            <w:vAlign w:val="center"/>
            <w:hideMark/>
          </w:tcPr>
          <w:p w:rsidR="005C30D0" w:rsidRPr="00766AA5" w:rsidRDefault="005C30D0"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C30D0" w:rsidRPr="00766AA5" w:rsidRDefault="005C30D0"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D9746A" w:rsidRPr="00766AA5" w:rsidRDefault="00D9746A" w:rsidP="00D9746A">
            <w:pPr>
              <w:rPr>
                <w:sz w:val="20"/>
                <w:szCs w:val="20"/>
              </w:rPr>
            </w:pPr>
          </w:p>
        </w:tc>
        <w:tc>
          <w:tcPr>
            <w:tcW w:w="1275" w:type="dxa"/>
            <w:shd w:val="clear" w:color="auto" w:fill="auto"/>
            <w:noWrap/>
            <w:vAlign w:val="bottom"/>
            <w:hideMark/>
          </w:tcPr>
          <w:p w:rsidR="00D9746A" w:rsidRPr="00766AA5" w:rsidRDefault="00D9746A" w:rsidP="00D9746A">
            <w:pPr>
              <w:jc w:val="center"/>
              <w:rPr>
                <w:sz w:val="20"/>
                <w:szCs w:val="20"/>
              </w:rPr>
            </w:pPr>
            <w:r w:rsidRPr="00766AA5">
              <w:rPr>
                <w:sz w:val="20"/>
                <w:szCs w:val="20"/>
              </w:rPr>
              <w:t>2020.</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2021.</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2022.</w:t>
            </w:r>
          </w:p>
        </w:tc>
      </w:tr>
      <w:tr w:rsidR="00766AA5" w:rsidRPr="00766AA5" w:rsidTr="00D9746A">
        <w:trPr>
          <w:trHeight w:val="416"/>
        </w:trPr>
        <w:tc>
          <w:tcPr>
            <w:tcW w:w="6204" w:type="dxa"/>
            <w:gridSpan w:val="2"/>
            <w:shd w:val="clear" w:color="auto" w:fill="auto"/>
            <w:noWrap/>
            <w:hideMark/>
          </w:tcPr>
          <w:p w:rsidR="00D9746A" w:rsidRPr="00766AA5" w:rsidRDefault="00D9746A" w:rsidP="00D9746A">
            <w:pPr>
              <w:rPr>
                <w:bCs/>
                <w:sz w:val="20"/>
                <w:szCs w:val="20"/>
              </w:rPr>
            </w:pPr>
            <w:r w:rsidRPr="00766AA5">
              <w:rPr>
                <w:bCs/>
                <w:sz w:val="20"/>
                <w:szCs w:val="20"/>
              </w:rPr>
              <w:t xml:space="preserve">Kroz aktivnost: Razvoj društvenih djelatnosti, osiguravaju se financijska sredstva za otkup knjiga, stručne literature za potrebe Odjela, </w:t>
            </w:r>
            <w:r w:rsidRPr="00766AA5">
              <w:rPr>
                <w:sz w:val="20"/>
                <w:szCs w:val="20"/>
              </w:rPr>
              <w:t>materijalni uvjeti za programe i manifestacije udruga i samog Upravnog odjela za društvene djelatnosti koji nisu obuhvaćeni programima javnih potreba.</w:t>
            </w:r>
          </w:p>
          <w:p w:rsidR="00D9746A" w:rsidRPr="00766AA5" w:rsidRDefault="00D9746A" w:rsidP="00D9746A">
            <w:pPr>
              <w:rPr>
                <w:bCs/>
                <w:sz w:val="20"/>
                <w:szCs w:val="20"/>
              </w:rPr>
            </w:pPr>
            <w:r w:rsidRPr="00766AA5">
              <w:rPr>
                <w:bCs/>
                <w:sz w:val="20"/>
                <w:szCs w:val="20"/>
              </w:rPr>
              <w:t>Također, unutar ove aktivnosti osigurana su sredstva za plaćanje članarine Udruzi Lijepa naša za osnovne škole i dječje vrtiće s područja grada Samobora koji su uključeni u međunarodni program eko vrtića i škola.</w:t>
            </w:r>
          </w:p>
          <w:p w:rsidR="00D9746A" w:rsidRPr="00766AA5" w:rsidRDefault="00D9746A" w:rsidP="00D9746A">
            <w:pPr>
              <w:rPr>
                <w:bCs/>
                <w:sz w:val="20"/>
                <w:szCs w:val="20"/>
              </w:rPr>
            </w:pPr>
            <w:r w:rsidRPr="00766AA5">
              <w:rPr>
                <w:bCs/>
                <w:sz w:val="20"/>
                <w:szCs w:val="20"/>
              </w:rPr>
              <w:t xml:space="preserve">Ishodište za planiranje rashoda unutar ove aktivnosti je realizacija tijekom </w:t>
            </w:r>
            <w:r w:rsidRPr="00766AA5">
              <w:rPr>
                <w:bCs/>
                <w:sz w:val="20"/>
                <w:szCs w:val="20"/>
              </w:rPr>
              <w:lastRenderedPageBreak/>
              <w:t>proteklih razdoblja.</w:t>
            </w:r>
          </w:p>
        </w:tc>
        <w:tc>
          <w:tcPr>
            <w:tcW w:w="1275" w:type="dxa"/>
            <w:shd w:val="clear" w:color="auto" w:fill="auto"/>
            <w:noWrap/>
            <w:vAlign w:val="center"/>
            <w:hideMark/>
          </w:tcPr>
          <w:p w:rsidR="00D9746A" w:rsidRPr="00766AA5" w:rsidRDefault="00D9746A" w:rsidP="00D9746A">
            <w:pPr>
              <w:jc w:val="right"/>
              <w:rPr>
                <w:b/>
                <w:sz w:val="20"/>
                <w:szCs w:val="20"/>
              </w:rPr>
            </w:pPr>
            <w:r w:rsidRPr="00766AA5">
              <w:rPr>
                <w:b/>
                <w:sz w:val="20"/>
                <w:szCs w:val="20"/>
              </w:rPr>
              <w:lastRenderedPageBreak/>
              <w:t>145.500</w:t>
            </w:r>
          </w:p>
        </w:tc>
        <w:tc>
          <w:tcPr>
            <w:tcW w:w="1276" w:type="dxa"/>
            <w:shd w:val="clear" w:color="auto" w:fill="auto"/>
            <w:noWrap/>
            <w:vAlign w:val="center"/>
            <w:hideMark/>
          </w:tcPr>
          <w:p w:rsidR="00D9746A" w:rsidRPr="00766AA5" w:rsidRDefault="00D9746A" w:rsidP="00D9746A">
            <w:pPr>
              <w:jc w:val="right"/>
              <w:rPr>
                <w:b/>
                <w:sz w:val="20"/>
                <w:szCs w:val="20"/>
              </w:rPr>
            </w:pPr>
            <w:r w:rsidRPr="00766AA5">
              <w:rPr>
                <w:b/>
                <w:sz w:val="20"/>
                <w:szCs w:val="20"/>
              </w:rPr>
              <w:t>145.500</w:t>
            </w:r>
          </w:p>
        </w:tc>
        <w:tc>
          <w:tcPr>
            <w:tcW w:w="1276" w:type="dxa"/>
            <w:shd w:val="clear" w:color="auto" w:fill="auto"/>
            <w:noWrap/>
            <w:vAlign w:val="center"/>
            <w:hideMark/>
          </w:tcPr>
          <w:p w:rsidR="00D9746A" w:rsidRPr="00766AA5" w:rsidRDefault="00D9746A" w:rsidP="00D9746A">
            <w:pPr>
              <w:jc w:val="right"/>
              <w:rPr>
                <w:b/>
                <w:sz w:val="20"/>
                <w:szCs w:val="20"/>
              </w:rPr>
            </w:pPr>
            <w:r w:rsidRPr="00766AA5">
              <w:rPr>
                <w:b/>
                <w:sz w:val="20"/>
                <w:szCs w:val="20"/>
              </w:rPr>
              <w:t>145.500</w:t>
            </w:r>
          </w:p>
        </w:tc>
      </w:tr>
      <w:tr w:rsidR="00766AA5" w:rsidRPr="00766AA5" w:rsidTr="00EA6628">
        <w:trPr>
          <w:trHeight w:val="295"/>
        </w:trPr>
        <w:tc>
          <w:tcPr>
            <w:tcW w:w="5070" w:type="dxa"/>
            <w:vMerge w:val="restart"/>
            <w:shd w:val="clear" w:color="auto" w:fill="auto"/>
            <w:vAlign w:val="center"/>
            <w:hideMark/>
          </w:tcPr>
          <w:p w:rsidR="00D9746A" w:rsidRPr="00766AA5" w:rsidRDefault="00D9746A" w:rsidP="00D9746A">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D9746A" w:rsidRPr="00766AA5" w:rsidRDefault="00D9746A" w:rsidP="00D9746A">
            <w:pPr>
              <w:jc w:val="center"/>
              <w:rPr>
                <w:sz w:val="20"/>
                <w:szCs w:val="20"/>
              </w:rPr>
            </w:pPr>
            <w:r w:rsidRPr="00766AA5">
              <w:rPr>
                <w:sz w:val="20"/>
                <w:szCs w:val="20"/>
              </w:rPr>
              <w:t>Polazna vrijednost 2019.</w:t>
            </w:r>
          </w:p>
        </w:tc>
        <w:tc>
          <w:tcPr>
            <w:tcW w:w="3827" w:type="dxa"/>
            <w:gridSpan w:val="3"/>
            <w:shd w:val="clear" w:color="auto" w:fill="auto"/>
            <w:noWrap/>
            <w:hideMark/>
          </w:tcPr>
          <w:p w:rsidR="00D9746A" w:rsidRPr="00766AA5" w:rsidRDefault="00D9746A" w:rsidP="00D9746A">
            <w:pPr>
              <w:jc w:val="center"/>
              <w:rPr>
                <w:sz w:val="20"/>
                <w:szCs w:val="20"/>
              </w:rPr>
            </w:pPr>
            <w:r w:rsidRPr="00766AA5">
              <w:rPr>
                <w:sz w:val="20"/>
                <w:szCs w:val="20"/>
              </w:rPr>
              <w:t>Ciljana vrijednost pokazatelja uspješnosti</w:t>
            </w:r>
          </w:p>
        </w:tc>
      </w:tr>
      <w:tr w:rsidR="00766AA5" w:rsidRPr="00766AA5" w:rsidTr="00D9746A">
        <w:trPr>
          <w:trHeight w:val="384"/>
        </w:trPr>
        <w:tc>
          <w:tcPr>
            <w:tcW w:w="5070" w:type="dxa"/>
            <w:vMerge/>
            <w:vAlign w:val="center"/>
            <w:hideMark/>
          </w:tcPr>
          <w:p w:rsidR="00D9746A" w:rsidRPr="00766AA5" w:rsidRDefault="00D9746A" w:rsidP="00D9746A">
            <w:pPr>
              <w:rPr>
                <w:sz w:val="20"/>
                <w:szCs w:val="20"/>
              </w:rPr>
            </w:pPr>
          </w:p>
        </w:tc>
        <w:tc>
          <w:tcPr>
            <w:tcW w:w="1134" w:type="dxa"/>
            <w:vMerge/>
            <w:hideMark/>
          </w:tcPr>
          <w:p w:rsidR="00D9746A" w:rsidRPr="00766AA5" w:rsidRDefault="00D9746A" w:rsidP="00D9746A">
            <w:pPr>
              <w:jc w:val="center"/>
              <w:rPr>
                <w:sz w:val="20"/>
                <w:szCs w:val="20"/>
              </w:rPr>
            </w:pPr>
          </w:p>
        </w:tc>
        <w:tc>
          <w:tcPr>
            <w:tcW w:w="1275" w:type="dxa"/>
            <w:shd w:val="clear" w:color="auto" w:fill="auto"/>
            <w:noWrap/>
            <w:vAlign w:val="bottom"/>
            <w:hideMark/>
          </w:tcPr>
          <w:p w:rsidR="00D9746A" w:rsidRPr="00766AA5" w:rsidRDefault="00D9746A" w:rsidP="00D9746A">
            <w:pPr>
              <w:jc w:val="center"/>
              <w:rPr>
                <w:sz w:val="20"/>
                <w:szCs w:val="20"/>
              </w:rPr>
            </w:pPr>
            <w:r w:rsidRPr="00766AA5">
              <w:rPr>
                <w:sz w:val="20"/>
                <w:szCs w:val="20"/>
              </w:rPr>
              <w:t>2020.</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2021.</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5C30D0" w:rsidRPr="00766AA5" w:rsidRDefault="005C30D0" w:rsidP="00E84486">
            <w:pPr>
              <w:rPr>
                <w:i/>
                <w:iCs/>
                <w:sz w:val="20"/>
                <w:szCs w:val="20"/>
              </w:rPr>
            </w:pPr>
            <w:r w:rsidRPr="00766AA5">
              <w:rPr>
                <w:sz w:val="20"/>
                <w:szCs w:val="20"/>
              </w:rPr>
              <w:t>Postotak ostvarenih programa od ukupno prihvaćenih</w:t>
            </w:r>
          </w:p>
        </w:tc>
        <w:tc>
          <w:tcPr>
            <w:tcW w:w="1134" w:type="dxa"/>
            <w:shd w:val="clear" w:color="auto" w:fill="auto"/>
            <w:noWrap/>
            <w:vAlign w:val="center"/>
            <w:hideMark/>
          </w:tcPr>
          <w:p w:rsidR="005C30D0" w:rsidRPr="00766AA5" w:rsidRDefault="005C30D0" w:rsidP="00E84486">
            <w:pPr>
              <w:jc w:val="center"/>
              <w:rPr>
                <w:sz w:val="20"/>
                <w:szCs w:val="20"/>
              </w:rPr>
            </w:pPr>
            <w:r w:rsidRPr="00766AA5">
              <w:rPr>
                <w:sz w:val="20"/>
                <w:szCs w:val="20"/>
              </w:rPr>
              <w:t>100%</w:t>
            </w:r>
          </w:p>
        </w:tc>
        <w:tc>
          <w:tcPr>
            <w:tcW w:w="1275" w:type="dxa"/>
            <w:shd w:val="clear" w:color="auto" w:fill="auto"/>
            <w:noWrap/>
            <w:vAlign w:val="center"/>
          </w:tcPr>
          <w:p w:rsidR="005C30D0" w:rsidRPr="00766AA5" w:rsidRDefault="005C30D0" w:rsidP="00E84486">
            <w:pPr>
              <w:jc w:val="center"/>
              <w:rPr>
                <w:sz w:val="20"/>
                <w:szCs w:val="20"/>
              </w:rPr>
            </w:pPr>
            <w:r w:rsidRPr="00766AA5">
              <w:rPr>
                <w:sz w:val="20"/>
                <w:szCs w:val="20"/>
              </w:rPr>
              <w:t>100%</w:t>
            </w:r>
          </w:p>
        </w:tc>
        <w:tc>
          <w:tcPr>
            <w:tcW w:w="1276" w:type="dxa"/>
            <w:shd w:val="clear" w:color="auto" w:fill="auto"/>
            <w:noWrap/>
            <w:vAlign w:val="center"/>
          </w:tcPr>
          <w:p w:rsidR="005C30D0" w:rsidRPr="00766AA5" w:rsidRDefault="005C30D0" w:rsidP="00E84486">
            <w:pPr>
              <w:jc w:val="center"/>
              <w:rPr>
                <w:sz w:val="20"/>
                <w:szCs w:val="20"/>
              </w:rPr>
            </w:pPr>
            <w:r w:rsidRPr="00766AA5">
              <w:rPr>
                <w:sz w:val="20"/>
                <w:szCs w:val="20"/>
              </w:rPr>
              <w:t>100%</w:t>
            </w:r>
          </w:p>
        </w:tc>
        <w:tc>
          <w:tcPr>
            <w:tcW w:w="1276" w:type="dxa"/>
            <w:shd w:val="clear" w:color="auto" w:fill="auto"/>
            <w:noWrap/>
            <w:vAlign w:val="center"/>
          </w:tcPr>
          <w:p w:rsidR="005C30D0" w:rsidRPr="00766AA5" w:rsidRDefault="005C30D0" w:rsidP="00E84486">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5C30D0" w:rsidRPr="00766AA5" w:rsidRDefault="003D6207" w:rsidP="003D6207">
            <w:pPr>
              <w:rPr>
                <w:b/>
                <w:bCs/>
                <w:sz w:val="20"/>
                <w:szCs w:val="20"/>
              </w:rPr>
            </w:pPr>
            <w:r w:rsidRPr="00766AA5">
              <w:rPr>
                <w:b/>
                <w:bCs/>
                <w:sz w:val="20"/>
                <w:szCs w:val="20"/>
              </w:rPr>
              <w:t>Naziv aktivnosti/projekta u Proračunu:</w:t>
            </w:r>
            <w:r w:rsidR="005C30D0" w:rsidRPr="00766AA5">
              <w:rPr>
                <w:b/>
                <w:bCs/>
                <w:sz w:val="20"/>
                <w:szCs w:val="20"/>
              </w:rPr>
              <w:t xml:space="preserve">  GRAD PRIJATELJ DJECE</w:t>
            </w:r>
          </w:p>
        </w:tc>
      </w:tr>
      <w:tr w:rsidR="00766AA5" w:rsidRPr="00766AA5" w:rsidTr="00820A13">
        <w:trPr>
          <w:trHeight w:val="251"/>
        </w:trPr>
        <w:tc>
          <w:tcPr>
            <w:tcW w:w="6204" w:type="dxa"/>
            <w:gridSpan w:val="2"/>
            <w:vMerge w:val="restart"/>
            <w:shd w:val="clear" w:color="auto" w:fill="auto"/>
            <w:vAlign w:val="center"/>
            <w:hideMark/>
          </w:tcPr>
          <w:p w:rsidR="005C30D0" w:rsidRPr="00766AA5" w:rsidRDefault="005C30D0" w:rsidP="00E8448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C30D0" w:rsidRPr="00766AA5" w:rsidRDefault="005C30D0" w:rsidP="00E84486">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D9746A" w:rsidRPr="00766AA5" w:rsidRDefault="00D9746A" w:rsidP="00D9746A">
            <w:pPr>
              <w:rPr>
                <w:sz w:val="20"/>
                <w:szCs w:val="20"/>
              </w:rPr>
            </w:pPr>
          </w:p>
        </w:tc>
        <w:tc>
          <w:tcPr>
            <w:tcW w:w="1275" w:type="dxa"/>
            <w:shd w:val="clear" w:color="auto" w:fill="auto"/>
            <w:noWrap/>
            <w:vAlign w:val="bottom"/>
            <w:hideMark/>
          </w:tcPr>
          <w:p w:rsidR="00D9746A" w:rsidRPr="00766AA5" w:rsidRDefault="00D9746A" w:rsidP="00D9746A">
            <w:pPr>
              <w:jc w:val="center"/>
              <w:rPr>
                <w:sz w:val="20"/>
                <w:szCs w:val="20"/>
              </w:rPr>
            </w:pPr>
            <w:r w:rsidRPr="00766AA5">
              <w:rPr>
                <w:sz w:val="20"/>
                <w:szCs w:val="20"/>
              </w:rPr>
              <w:t>2020.</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2021.</w:t>
            </w:r>
          </w:p>
        </w:tc>
        <w:tc>
          <w:tcPr>
            <w:tcW w:w="1276" w:type="dxa"/>
            <w:shd w:val="clear" w:color="auto" w:fill="auto"/>
            <w:noWrap/>
            <w:vAlign w:val="bottom"/>
            <w:hideMark/>
          </w:tcPr>
          <w:p w:rsidR="00D9746A" w:rsidRPr="00766AA5" w:rsidRDefault="00D9746A" w:rsidP="00D9746A">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157538" w:rsidRPr="00766AA5" w:rsidRDefault="00157538" w:rsidP="00157538">
            <w:pPr>
              <w:rPr>
                <w:bCs/>
                <w:sz w:val="20"/>
                <w:szCs w:val="20"/>
              </w:rPr>
            </w:pPr>
            <w:r w:rsidRPr="00766AA5">
              <w:rPr>
                <w:bCs/>
                <w:sz w:val="20"/>
                <w:szCs w:val="20"/>
              </w:rPr>
              <w:t>Cilj aktivnosti „Grad prijatelj djece“ je poboljšati i uljepšati život djece kroz priznanje i realizaciju dječjih prava i tako utjecati na bolju budućnost lokalnih zajednica. Ona pruža okvir koji pomaže gradovima i općinama da izgrade okružje po mjeri djeteta u svim aspektima – od upravljanja zajednicom, zaštite okoliša do poboljšanja usluga.</w:t>
            </w:r>
          </w:p>
          <w:p w:rsidR="00157538" w:rsidRPr="00766AA5" w:rsidRDefault="00157538" w:rsidP="00157538">
            <w:pPr>
              <w:rPr>
                <w:bCs/>
                <w:sz w:val="20"/>
                <w:szCs w:val="20"/>
              </w:rPr>
            </w:pPr>
            <w:r w:rsidRPr="00766AA5">
              <w:rPr>
                <w:bCs/>
                <w:sz w:val="20"/>
                <w:szCs w:val="20"/>
              </w:rPr>
              <w:t>Grad Samobor stekao je status Grada – prijatelja djece 2016. godine.</w:t>
            </w:r>
          </w:p>
          <w:p w:rsidR="00157538" w:rsidRPr="00766AA5" w:rsidRDefault="00157538" w:rsidP="00157538">
            <w:pPr>
              <w:rPr>
                <w:bCs/>
                <w:sz w:val="20"/>
                <w:szCs w:val="20"/>
              </w:rPr>
            </w:pPr>
            <w:r w:rsidRPr="00766AA5">
              <w:rPr>
                <w:bCs/>
                <w:sz w:val="20"/>
                <w:szCs w:val="20"/>
              </w:rPr>
              <w:t>Planirana financijska sredstva utvrđena su temeljem iskazanih potreba i realizacije iz prethodnih razdoblja.</w:t>
            </w:r>
          </w:p>
        </w:tc>
        <w:tc>
          <w:tcPr>
            <w:tcW w:w="1275" w:type="dxa"/>
            <w:shd w:val="clear" w:color="auto" w:fill="auto"/>
            <w:noWrap/>
            <w:vAlign w:val="center"/>
            <w:hideMark/>
          </w:tcPr>
          <w:p w:rsidR="00157538" w:rsidRPr="00766AA5" w:rsidRDefault="00157538" w:rsidP="005C30D0">
            <w:pPr>
              <w:jc w:val="right"/>
              <w:rPr>
                <w:b/>
                <w:sz w:val="20"/>
                <w:szCs w:val="20"/>
              </w:rPr>
            </w:pPr>
            <w:r w:rsidRPr="00766AA5">
              <w:rPr>
                <w:b/>
                <w:sz w:val="20"/>
                <w:szCs w:val="20"/>
              </w:rPr>
              <w:t>35.000</w:t>
            </w:r>
          </w:p>
        </w:tc>
        <w:tc>
          <w:tcPr>
            <w:tcW w:w="1276" w:type="dxa"/>
            <w:shd w:val="clear" w:color="auto" w:fill="auto"/>
            <w:noWrap/>
            <w:vAlign w:val="center"/>
            <w:hideMark/>
          </w:tcPr>
          <w:p w:rsidR="00157538" w:rsidRPr="00766AA5" w:rsidRDefault="00157538" w:rsidP="005C30D0">
            <w:pPr>
              <w:jc w:val="right"/>
              <w:rPr>
                <w:b/>
                <w:sz w:val="20"/>
                <w:szCs w:val="20"/>
              </w:rPr>
            </w:pPr>
            <w:r w:rsidRPr="00766AA5">
              <w:rPr>
                <w:b/>
                <w:sz w:val="20"/>
                <w:szCs w:val="20"/>
              </w:rPr>
              <w:t>35.000</w:t>
            </w:r>
          </w:p>
        </w:tc>
        <w:tc>
          <w:tcPr>
            <w:tcW w:w="1276" w:type="dxa"/>
            <w:shd w:val="clear" w:color="auto" w:fill="auto"/>
            <w:noWrap/>
            <w:vAlign w:val="center"/>
            <w:hideMark/>
          </w:tcPr>
          <w:p w:rsidR="00157538" w:rsidRPr="00766AA5" w:rsidRDefault="00157538" w:rsidP="005C30D0">
            <w:pPr>
              <w:jc w:val="right"/>
              <w:rPr>
                <w:b/>
                <w:sz w:val="20"/>
                <w:szCs w:val="20"/>
              </w:rPr>
            </w:pPr>
            <w:r w:rsidRPr="00766AA5">
              <w:rPr>
                <w:b/>
                <w:sz w:val="20"/>
                <w:szCs w:val="20"/>
              </w:rPr>
              <w:t>35.000</w:t>
            </w:r>
          </w:p>
        </w:tc>
      </w:tr>
      <w:tr w:rsidR="00766AA5" w:rsidRPr="00766AA5" w:rsidTr="00EA6628">
        <w:trPr>
          <w:trHeight w:val="295"/>
        </w:trPr>
        <w:tc>
          <w:tcPr>
            <w:tcW w:w="5070" w:type="dxa"/>
            <w:vMerge w:val="restart"/>
            <w:shd w:val="clear" w:color="auto" w:fill="auto"/>
            <w:vAlign w:val="center"/>
            <w:hideMark/>
          </w:tcPr>
          <w:p w:rsidR="00157538" w:rsidRPr="00766AA5" w:rsidRDefault="00157538" w:rsidP="00157538">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157538" w:rsidRPr="00766AA5" w:rsidRDefault="00157538" w:rsidP="00157538">
            <w:pPr>
              <w:jc w:val="center"/>
              <w:rPr>
                <w:sz w:val="20"/>
                <w:szCs w:val="20"/>
              </w:rPr>
            </w:pPr>
            <w:r w:rsidRPr="00766AA5">
              <w:rPr>
                <w:sz w:val="20"/>
                <w:szCs w:val="20"/>
              </w:rPr>
              <w:t>Polazna vrijednost 2019.</w:t>
            </w:r>
          </w:p>
        </w:tc>
        <w:tc>
          <w:tcPr>
            <w:tcW w:w="3827" w:type="dxa"/>
            <w:gridSpan w:val="3"/>
            <w:shd w:val="clear" w:color="auto" w:fill="auto"/>
            <w:noWrap/>
            <w:hideMark/>
          </w:tcPr>
          <w:p w:rsidR="00157538" w:rsidRPr="00766AA5" w:rsidRDefault="00157538" w:rsidP="00157538">
            <w:pPr>
              <w:jc w:val="center"/>
              <w:rPr>
                <w:sz w:val="20"/>
                <w:szCs w:val="20"/>
              </w:rPr>
            </w:pPr>
            <w:r w:rsidRPr="00766AA5">
              <w:rPr>
                <w:sz w:val="20"/>
                <w:szCs w:val="20"/>
              </w:rPr>
              <w:t>Ciljana vrijednost pokazatelja uspješnosti</w:t>
            </w:r>
          </w:p>
        </w:tc>
      </w:tr>
      <w:tr w:rsidR="00766AA5" w:rsidRPr="00766AA5" w:rsidTr="00EA6628">
        <w:trPr>
          <w:trHeight w:val="384"/>
        </w:trPr>
        <w:tc>
          <w:tcPr>
            <w:tcW w:w="5070" w:type="dxa"/>
            <w:vMerge/>
            <w:vAlign w:val="center"/>
            <w:hideMark/>
          </w:tcPr>
          <w:p w:rsidR="00157538" w:rsidRPr="00766AA5" w:rsidRDefault="00157538" w:rsidP="00157538">
            <w:pPr>
              <w:rPr>
                <w:sz w:val="20"/>
                <w:szCs w:val="20"/>
              </w:rPr>
            </w:pPr>
          </w:p>
        </w:tc>
        <w:tc>
          <w:tcPr>
            <w:tcW w:w="1134" w:type="dxa"/>
            <w:vMerge/>
            <w:hideMark/>
          </w:tcPr>
          <w:p w:rsidR="00157538" w:rsidRPr="00766AA5" w:rsidRDefault="00157538" w:rsidP="00157538">
            <w:pPr>
              <w:rPr>
                <w:sz w:val="20"/>
                <w:szCs w:val="20"/>
              </w:rPr>
            </w:pPr>
          </w:p>
        </w:tc>
        <w:tc>
          <w:tcPr>
            <w:tcW w:w="1275" w:type="dxa"/>
            <w:shd w:val="clear" w:color="auto" w:fill="auto"/>
            <w:noWrap/>
            <w:vAlign w:val="bottom"/>
            <w:hideMark/>
          </w:tcPr>
          <w:p w:rsidR="00157538" w:rsidRPr="00766AA5" w:rsidRDefault="00157538" w:rsidP="00157538">
            <w:pPr>
              <w:jc w:val="center"/>
              <w:rPr>
                <w:sz w:val="20"/>
                <w:szCs w:val="20"/>
              </w:rPr>
            </w:pPr>
            <w:r w:rsidRPr="00766AA5">
              <w:rPr>
                <w:sz w:val="20"/>
                <w:szCs w:val="20"/>
              </w:rPr>
              <w:t>2020.</w:t>
            </w:r>
          </w:p>
        </w:tc>
        <w:tc>
          <w:tcPr>
            <w:tcW w:w="1276" w:type="dxa"/>
            <w:shd w:val="clear" w:color="auto" w:fill="auto"/>
            <w:noWrap/>
            <w:vAlign w:val="bottom"/>
            <w:hideMark/>
          </w:tcPr>
          <w:p w:rsidR="00157538" w:rsidRPr="00766AA5" w:rsidRDefault="00157538" w:rsidP="00157538">
            <w:pPr>
              <w:jc w:val="center"/>
              <w:rPr>
                <w:sz w:val="20"/>
                <w:szCs w:val="20"/>
              </w:rPr>
            </w:pPr>
            <w:r w:rsidRPr="00766AA5">
              <w:rPr>
                <w:sz w:val="20"/>
                <w:szCs w:val="20"/>
              </w:rPr>
              <w:t>2021.</w:t>
            </w:r>
          </w:p>
        </w:tc>
        <w:tc>
          <w:tcPr>
            <w:tcW w:w="1276" w:type="dxa"/>
            <w:shd w:val="clear" w:color="auto" w:fill="auto"/>
            <w:noWrap/>
            <w:vAlign w:val="bottom"/>
            <w:hideMark/>
          </w:tcPr>
          <w:p w:rsidR="00157538" w:rsidRPr="00766AA5" w:rsidRDefault="00157538" w:rsidP="00157538">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5F1914" w:rsidRPr="00766AA5" w:rsidRDefault="005F1914" w:rsidP="00E84486">
            <w:pPr>
              <w:rPr>
                <w:sz w:val="20"/>
                <w:szCs w:val="20"/>
              </w:rPr>
            </w:pPr>
            <w:r w:rsidRPr="00766AA5">
              <w:rPr>
                <w:sz w:val="20"/>
                <w:szCs w:val="20"/>
              </w:rPr>
              <w:t xml:space="preserve">Postotak ostvarenih programa s ciljem održavanja statusa Grada – prijatelja djece </w:t>
            </w:r>
          </w:p>
        </w:tc>
        <w:tc>
          <w:tcPr>
            <w:tcW w:w="1134" w:type="dxa"/>
            <w:shd w:val="clear" w:color="auto" w:fill="auto"/>
            <w:noWrap/>
            <w:vAlign w:val="center"/>
            <w:hideMark/>
          </w:tcPr>
          <w:p w:rsidR="005F1914" w:rsidRPr="00766AA5" w:rsidRDefault="005F1914" w:rsidP="00E84486">
            <w:pPr>
              <w:jc w:val="center"/>
              <w:rPr>
                <w:sz w:val="20"/>
                <w:szCs w:val="20"/>
              </w:rPr>
            </w:pPr>
            <w:r w:rsidRPr="00766AA5">
              <w:rPr>
                <w:sz w:val="20"/>
                <w:szCs w:val="20"/>
              </w:rPr>
              <w:t>100%</w:t>
            </w:r>
          </w:p>
        </w:tc>
        <w:tc>
          <w:tcPr>
            <w:tcW w:w="1275" w:type="dxa"/>
            <w:shd w:val="clear" w:color="auto" w:fill="auto"/>
            <w:noWrap/>
            <w:vAlign w:val="center"/>
          </w:tcPr>
          <w:p w:rsidR="005F1914" w:rsidRPr="00766AA5" w:rsidRDefault="005F1914" w:rsidP="00E84486">
            <w:pPr>
              <w:jc w:val="center"/>
              <w:rPr>
                <w:sz w:val="20"/>
                <w:szCs w:val="20"/>
              </w:rPr>
            </w:pPr>
            <w:r w:rsidRPr="00766AA5">
              <w:rPr>
                <w:sz w:val="20"/>
                <w:szCs w:val="20"/>
              </w:rPr>
              <w:t>100%</w:t>
            </w:r>
          </w:p>
        </w:tc>
        <w:tc>
          <w:tcPr>
            <w:tcW w:w="1276" w:type="dxa"/>
            <w:shd w:val="clear" w:color="auto" w:fill="auto"/>
            <w:noWrap/>
            <w:vAlign w:val="center"/>
          </w:tcPr>
          <w:p w:rsidR="005F1914" w:rsidRPr="00766AA5" w:rsidRDefault="005F1914" w:rsidP="00E84486">
            <w:pPr>
              <w:jc w:val="center"/>
              <w:rPr>
                <w:sz w:val="20"/>
                <w:szCs w:val="20"/>
              </w:rPr>
            </w:pPr>
            <w:r w:rsidRPr="00766AA5">
              <w:rPr>
                <w:sz w:val="20"/>
                <w:szCs w:val="20"/>
              </w:rPr>
              <w:t>100%</w:t>
            </w:r>
          </w:p>
        </w:tc>
        <w:tc>
          <w:tcPr>
            <w:tcW w:w="1276" w:type="dxa"/>
            <w:shd w:val="clear" w:color="auto" w:fill="auto"/>
            <w:noWrap/>
            <w:vAlign w:val="center"/>
          </w:tcPr>
          <w:p w:rsidR="005F1914" w:rsidRPr="00766AA5" w:rsidRDefault="005F1914" w:rsidP="00E84486">
            <w:pPr>
              <w:jc w:val="center"/>
              <w:rPr>
                <w:sz w:val="20"/>
                <w:szCs w:val="20"/>
              </w:rPr>
            </w:pPr>
            <w:r w:rsidRPr="00766AA5">
              <w:rPr>
                <w:sz w:val="20"/>
                <w:szCs w:val="20"/>
              </w:rPr>
              <w:t>100%</w:t>
            </w:r>
          </w:p>
        </w:tc>
      </w:tr>
      <w:tr w:rsidR="00766AA5" w:rsidRPr="00766AA5" w:rsidTr="00917552">
        <w:trPr>
          <w:trHeight w:val="304"/>
        </w:trPr>
        <w:tc>
          <w:tcPr>
            <w:tcW w:w="10031" w:type="dxa"/>
            <w:gridSpan w:val="5"/>
            <w:shd w:val="clear" w:color="auto" w:fill="F2F2F2" w:themeFill="background1" w:themeFillShade="F2"/>
          </w:tcPr>
          <w:p w:rsidR="00BE320F" w:rsidRPr="00766AA5" w:rsidRDefault="00BE320F" w:rsidP="00BE320F">
            <w:pPr>
              <w:rPr>
                <w:b/>
                <w:bCs/>
                <w:sz w:val="20"/>
                <w:szCs w:val="20"/>
              </w:rPr>
            </w:pPr>
            <w:r w:rsidRPr="00766AA5">
              <w:rPr>
                <w:b/>
                <w:bCs/>
                <w:sz w:val="20"/>
                <w:szCs w:val="20"/>
              </w:rPr>
              <w:t>Naziv aktivnosti/projekta u Proračunu:  RAD SAVJETA MLADIH GRADA SAMOBORA</w:t>
            </w:r>
          </w:p>
        </w:tc>
      </w:tr>
      <w:tr w:rsidR="00766AA5" w:rsidRPr="00766AA5" w:rsidTr="00CC5768">
        <w:trPr>
          <w:trHeight w:val="287"/>
        </w:trPr>
        <w:tc>
          <w:tcPr>
            <w:tcW w:w="6204" w:type="dxa"/>
            <w:gridSpan w:val="2"/>
            <w:vMerge w:val="restart"/>
            <w:shd w:val="clear" w:color="auto" w:fill="auto"/>
            <w:vAlign w:val="center"/>
          </w:tcPr>
          <w:p w:rsidR="00917552" w:rsidRPr="00766AA5" w:rsidRDefault="00917552" w:rsidP="00BE320F">
            <w:pPr>
              <w:jc w:val="center"/>
              <w:rPr>
                <w:sz w:val="20"/>
                <w:szCs w:val="20"/>
              </w:rPr>
            </w:pPr>
            <w:r w:rsidRPr="00766AA5">
              <w:rPr>
                <w:sz w:val="20"/>
                <w:szCs w:val="20"/>
              </w:rPr>
              <w:t>Obrazloženje aktivnosti/projekta</w:t>
            </w:r>
          </w:p>
        </w:tc>
        <w:tc>
          <w:tcPr>
            <w:tcW w:w="3827" w:type="dxa"/>
            <w:gridSpan w:val="3"/>
            <w:shd w:val="clear" w:color="auto" w:fill="auto"/>
            <w:noWrap/>
            <w:vAlign w:val="center"/>
          </w:tcPr>
          <w:p w:rsidR="00917552" w:rsidRPr="00766AA5" w:rsidRDefault="00917552" w:rsidP="00BE320F">
            <w:pPr>
              <w:jc w:val="center"/>
              <w:rPr>
                <w:sz w:val="20"/>
                <w:szCs w:val="20"/>
              </w:rPr>
            </w:pPr>
            <w:r w:rsidRPr="00766AA5">
              <w:rPr>
                <w:sz w:val="20"/>
                <w:szCs w:val="20"/>
              </w:rPr>
              <w:t>Planirana sredstva</w:t>
            </w:r>
          </w:p>
        </w:tc>
      </w:tr>
      <w:tr w:rsidR="00766AA5" w:rsidRPr="00766AA5" w:rsidTr="00CC5768">
        <w:trPr>
          <w:trHeight w:val="266"/>
        </w:trPr>
        <w:tc>
          <w:tcPr>
            <w:tcW w:w="6204" w:type="dxa"/>
            <w:gridSpan w:val="2"/>
            <w:vMerge/>
            <w:shd w:val="clear" w:color="auto" w:fill="auto"/>
            <w:vAlign w:val="center"/>
          </w:tcPr>
          <w:p w:rsidR="00866B0C" w:rsidRPr="00766AA5" w:rsidRDefault="00866B0C" w:rsidP="00866B0C">
            <w:pPr>
              <w:jc w:val="center"/>
              <w:rPr>
                <w:sz w:val="20"/>
                <w:szCs w:val="20"/>
              </w:rPr>
            </w:pPr>
          </w:p>
        </w:tc>
        <w:tc>
          <w:tcPr>
            <w:tcW w:w="1275" w:type="dxa"/>
            <w:shd w:val="clear" w:color="auto" w:fill="auto"/>
            <w:noWrap/>
            <w:vAlign w:val="bottom"/>
          </w:tcPr>
          <w:p w:rsidR="00866B0C" w:rsidRPr="00766AA5" w:rsidRDefault="00866B0C" w:rsidP="00866B0C">
            <w:pPr>
              <w:jc w:val="center"/>
              <w:rPr>
                <w:sz w:val="20"/>
                <w:szCs w:val="20"/>
              </w:rPr>
            </w:pPr>
            <w:r w:rsidRPr="00766AA5">
              <w:rPr>
                <w:sz w:val="20"/>
                <w:szCs w:val="20"/>
              </w:rPr>
              <w:t>2020.</w:t>
            </w:r>
          </w:p>
        </w:tc>
        <w:tc>
          <w:tcPr>
            <w:tcW w:w="1276" w:type="dxa"/>
            <w:shd w:val="clear" w:color="auto" w:fill="auto"/>
            <w:noWrap/>
            <w:vAlign w:val="bottom"/>
          </w:tcPr>
          <w:p w:rsidR="00866B0C" w:rsidRPr="00766AA5" w:rsidRDefault="00866B0C" w:rsidP="00866B0C">
            <w:pPr>
              <w:jc w:val="center"/>
              <w:rPr>
                <w:sz w:val="20"/>
                <w:szCs w:val="20"/>
              </w:rPr>
            </w:pPr>
            <w:r w:rsidRPr="00766AA5">
              <w:rPr>
                <w:sz w:val="20"/>
                <w:szCs w:val="20"/>
              </w:rPr>
              <w:t>2021.</w:t>
            </w:r>
          </w:p>
        </w:tc>
        <w:tc>
          <w:tcPr>
            <w:tcW w:w="1276" w:type="dxa"/>
            <w:shd w:val="clear" w:color="auto" w:fill="auto"/>
            <w:noWrap/>
            <w:vAlign w:val="bottom"/>
          </w:tcPr>
          <w:p w:rsidR="00866B0C" w:rsidRPr="00766AA5" w:rsidRDefault="00866B0C" w:rsidP="00866B0C">
            <w:pPr>
              <w:jc w:val="center"/>
              <w:rPr>
                <w:sz w:val="20"/>
                <w:szCs w:val="20"/>
              </w:rPr>
            </w:pPr>
            <w:r w:rsidRPr="00766AA5">
              <w:rPr>
                <w:sz w:val="20"/>
                <w:szCs w:val="20"/>
              </w:rPr>
              <w:t>2022.</w:t>
            </w:r>
          </w:p>
        </w:tc>
      </w:tr>
      <w:tr w:rsidR="00766AA5" w:rsidRPr="00766AA5" w:rsidTr="00917552">
        <w:trPr>
          <w:trHeight w:val="433"/>
        </w:trPr>
        <w:tc>
          <w:tcPr>
            <w:tcW w:w="6204" w:type="dxa"/>
            <w:gridSpan w:val="2"/>
            <w:shd w:val="clear" w:color="auto" w:fill="auto"/>
          </w:tcPr>
          <w:p w:rsidR="00866B0C" w:rsidRPr="00766AA5" w:rsidRDefault="00866B0C" w:rsidP="00866B0C">
            <w:pPr>
              <w:rPr>
                <w:bCs/>
                <w:sz w:val="20"/>
                <w:szCs w:val="20"/>
              </w:rPr>
            </w:pPr>
            <w:r w:rsidRPr="00766AA5">
              <w:rPr>
                <w:bCs/>
                <w:sz w:val="20"/>
                <w:szCs w:val="20"/>
              </w:rPr>
              <w:t xml:space="preserve">U 2020. godini Savjet mladih Grada Samobora realizirat će Program rada koji se usvaja na Gradskom vijeću, a planirane aktivnosti se odnose na poboljšanje kvalitete života mladih u gradu kroz promicanje inicijativa  i prilika od interesa za mlade, bolju suradnju s ostalim savjetima mladih, intenzivniju suradnju s predstavničkom i </w:t>
            </w:r>
            <w:r w:rsidR="003F32CB" w:rsidRPr="00766AA5">
              <w:rPr>
                <w:bCs/>
                <w:sz w:val="20"/>
                <w:szCs w:val="20"/>
              </w:rPr>
              <w:t>izvršnom vlasti Grada Samobora.</w:t>
            </w:r>
          </w:p>
          <w:p w:rsidR="00866B0C" w:rsidRPr="00766AA5" w:rsidRDefault="00866B0C" w:rsidP="00866B0C">
            <w:pPr>
              <w:rPr>
                <w:bCs/>
                <w:sz w:val="20"/>
                <w:szCs w:val="20"/>
              </w:rPr>
            </w:pPr>
            <w:r w:rsidRPr="00766AA5">
              <w:rPr>
                <w:bCs/>
                <w:sz w:val="20"/>
                <w:szCs w:val="20"/>
              </w:rPr>
              <w:t>Vrste rashoda unutar ove aktivnosti utvrđene su temeljem Program rada i u procijenjenim iznosima dostatnim za izvršenje Programa rada.</w:t>
            </w:r>
          </w:p>
        </w:tc>
        <w:tc>
          <w:tcPr>
            <w:tcW w:w="1275" w:type="dxa"/>
            <w:shd w:val="clear" w:color="auto" w:fill="auto"/>
            <w:noWrap/>
            <w:vAlign w:val="center"/>
          </w:tcPr>
          <w:p w:rsidR="00866B0C" w:rsidRPr="00766AA5" w:rsidRDefault="00866B0C" w:rsidP="00917552">
            <w:pPr>
              <w:jc w:val="right"/>
              <w:rPr>
                <w:b/>
                <w:sz w:val="20"/>
                <w:szCs w:val="20"/>
              </w:rPr>
            </w:pPr>
            <w:r w:rsidRPr="00766AA5">
              <w:rPr>
                <w:b/>
                <w:sz w:val="20"/>
                <w:szCs w:val="20"/>
              </w:rPr>
              <w:t>35.000</w:t>
            </w:r>
          </w:p>
        </w:tc>
        <w:tc>
          <w:tcPr>
            <w:tcW w:w="1276" w:type="dxa"/>
            <w:shd w:val="clear" w:color="auto" w:fill="auto"/>
            <w:noWrap/>
            <w:vAlign w:val="center"/>
          </w:tcPr>
          <w:p w:rsidR="00866B0C" w:rsidRPr="00766AA5" w:rsidRDefault="00866B0C" w:rsidP="00917552">
            <w:pPr>
              <w:jc w:val="right"/>
              <w:rPr>
                <w:b/>
                <w:sz w:val="20"/>
                <w:szCs w:val="20"/>
              </w:rPr>
            </w:pPr>
            <w:r w:rsidRPr="00766AA5">
              <w:rPr>
                <w:b/>
                <w:sz w:val="20"/>
                <w:szCs w:val="20"/>
              </w:rPr>
              <w:t>35.000</w:t>
            </w:r>
          </w:p>
        </w:tc>
        <w:tc>
          <w:tcPr>
            <w:tcW w:w="1276" w:type="dxa"/>
            <w:shd w:val="clear" w:color="auto" w:fill="auto"/>
            <w:noWrap/>
            <w:vAlign w:val="center"/>
          </w:tcPr>
          <w:p w:rsidR="00866B0C" w:rsidRPr="00766AA5" w:rsidRDefault="00866B0C" w:rsidP="00917552">
            <w:pPr>
              <w:jc w:val="right"/>
              <w:rPr>
                <w:b/>
                <w:sz w:val="20"/>
                <w:szCs w:val="20"/>
              </w:rPr>
            </w:pPr>
            <w:r w:rsidRPr="00766AA5">
              <w:rPr>
                <w:b/>
                <w:sz w:val="20"/>
                <w:szCs w:val="20"/>
              </w:rPr>
              <w:t>35.000</w:t>
            </w:r>
          </w:p>
        </w:tc>
      </w:tr>
      <w:tr w:rsidR="00766AA5" w:rsidRPr="00766AA5" w:rsidTr="00EA6628">
        <w:trPr>
          <w:trHeight w:val="316"/>
        </w:trPr>
        <w:tc>
          <w:tcPr>
            <w:tcW w:w="5070" w:type="dxa"/>
            <w:vMerge w:val="restart"/>
            <w:shd w:val="clear" w:color="auto" w:fill="auto"/>
            <w:vAlign w:val="center"/>
          </w:tcPr>
          <w:p w:rsidR="00866B0C" w:rsidRPr="00766AA5" w:rsidRDefault="00866B0C" w:rsidP="00866B0C">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tcPr>
          <w:p w:rsidR="00866B0C" w:rsidRPr="00766AA5" w:rsidRDefault="00866B0C" w:rsidP="00866B0C">
            <w:pPr>
              <w:jc w:val="center"/>
              <w:rPr>
                <w:sz w:val="20"/>
                <w:szCs w:val="20"/>
              </w:rPr>
            </w:pPr>
            <w:r w:rsidRPr="00766AA5">
              <w:rPr>
                <w:sz w:val="20"/>
                <w:szCs w:val="20"/>
              </w:rPr>
              <w:t>Polazna vrijednost 2019.</w:t>
            </w:r>
          </w:p>
        </w:tc>
        <w:tc>
          <w:tcPr>
            <w:tcW w:w="3827" w:type="dxa"/>
            <w:gridSpan w:val="3"/>
            <w:shd w:val="clear" w:color="auto" w:fill="auto"/>
            <w:noWrap/>
            <w:vAlign w:val="center"/>
          </w:tcPr>
          <w:p w:rsidR="00866B0C" w:rsidRPr="00766AA5" w:rsidRDefault="00866B0C" w:rsidP="00866B0C">
            <w:pPr>
              <w:jc w:val="center"/>
              <w:rPr>
                <w:sz w:val="20"/>
                <w:szCs w:val="20"/>
              </w:rPr>
            </w:pPr>
            <w:r w:rsidRPr="00766AA5">
              <w:rPr>
                <w:sz w:val="20"/>
                <w:szCs w:val="20"/>
              </w:rPr>
              <w:t>Ciljana vrijednost pokazatelja uspješnosti</w:t>
            </w:r>
          </w:p>
        </w:tc>
      </w:tr>
      <w:tr w:rsidR="00766AA5" w:rsidRPr="00766AA5" w:rsidTr="006D6697">
        <w:trPr>
          <w:trHeight w:val="265"/>
        </w:trPr>
        <w:tc>
          <w:tcPr>
            <w:tcW w:w="5070" w:type="dxa"/>
            <w:vMerge/>
            <w:shd w:val="clear" w:color="auto" w:fill="auto"/>
            <w:vAlign w:val="center"/>
          </w:tcPr>
          <w:p w:rsidR="00866B0C" w:rsidRPr="00766AA5" w:rsidRDefault="00866B0C" w:rsidP="00866B0C">
            <w:pPr>
              <w:rPr>
                <w:sz w:val="20"/>
                <w:szCs w:val="20"/>
              </w:rPr>
            </w:pPr>
          </w:p>
        </w:tc>
        <w:tc>
          <w:tcPr>
            <w:tcW w:w="1134" w:type="dxa"/>
            <w:vMerge/>
            <w:shd w:val="clear" w:color="auto" w:fill="auto"/>
            <w:noWrap/>
            <w:vAlign w:val="center"/>
          </w:tcPr>
          <w:p w:rsidR="00866B0C" w:rsidRPr="00766AA5" w:rsidRDefault="00866B0C" w:rsidP="00866B0C">
            <w:pPr>
              <w:rPr>
                <w:sz w:val="20"/>
                <w:szCs w:val="20"/>
              </w:rPr>
            </w:pPr>
          </w:p>
        </w:tc>
        <w:tc>
          <w:tcPr>
            <w:tcW w:w="1275" w:type="dxa"/>
            <w:shd w:val="clear" w:color="auto" w:fill="auto"/>
            <w:noWrap/>
            <w:vAlign w:val="bottom"/>
          </w:tcPr>
          <w:p w:rsidR="00866B0C" w:rsidRPr="00766AA5" w:rsidRDefault="00866B0C" w:rsidP="00866B0C">
            <w:pPr>
              <w:jc w:val="center"/>
              <w:rPr>
                <w:sz w:val="20"/>
                <w:szCs w:val="20"/>
              </w:rPr>
            </w:pPr>
            <w:r w:rsidRPr="00766AA5">
              <w:rPr>
                <w:sz w:val="20"/>
                <w:szCs w:val="20"/>
              </w:rPr>
              <w:t>2020.</w:t>
            </w:r>
          </w:p>
        </w:tc>
        <w:tc>
          <w:tcPr>
            <w:tcW w:w="1276" w:type="dxa"/>
            <w:shd w:val="clear" w:color="auto" w:fill="auto"/>
            <w:noWrap/>
            <w:vAlign w:val="bottom"/>
          </w:tcPr>
          <w:p w:rsidR="00866B0C" w:rsidRPr="00766AA5" w:rsidRDefault="00866B0C" w:rsidP="00866B0C">
            <w:pPr>
              <w:jc w:val="center"/>
              <w:rPr>
                <w:sz w:val="20"/>
                <w:szCs w:val="20"/>
              </w:rPr>
            </w:pPr>
            <w:r w:rsidRPr="00766AA5">
              <w:rPr>
                <w:sz w:val="20"/>
                <w:szCs w:val="20"/>
              </w:rPr>
              <w:t>2021.</w:t>
            </w:r>
          </w:p>
        </w:tc>
        <w:tc>
          <w:tcPr>
            <w:tcW w:w="1276" w:type="dxa"/>
            <w:shd w:val="clear" w:color="auto" w:fill="auto"/>
            <w:noWrap/>
            <w:vAlign w:val="bottom"/>
          </w:tcPr>
          <w:p w:rsidR="00866B0C" w:rsidRPr="00766AA5" w:rsidRDefault="00866B0C" w:rsidP="00866B0C">
            <w:pPr>
              <w:jc w:val="center"/>
              <w:rPr>
                <w:sz w:val="20"/>
                <w:szCs w:val="20"/>
              </w:rPr>
            </w:pPr>
            <w:r w:rsidRPr="00766AA5">
              <w:rPr>
                <w:sz w:val="20"/>
                <w:szCs w:val="20"/>
              </w:rPr>
              <w:t>2022.</w:t>
            </w:r>
          </w:p>
        </w:tc>
      </w:tr>
      <w:tr w:rsidR="00766AA5" w:rsidRPr="00766AA5" w:rsidTr="006D6697">
        <w:trPr>
          <w:trHeight w:val="433"/>
        </w:trPr>
        <w:tc>
          <w:tcPr>
            <w:tcW w:w="5070" w:type="dxa"/>
            <w:shd w:val="clear" w:color="auto" w:fill="auto"/>
            <w:vAlign w:val="center"/>
          </w:tcPr>
          <w:p w:rsidR="006D6697" w:rsidRPr="00766AA5" w:rsidRDefault="006D6697" w:rsidP="00315490">
            <w:pPr>
              <w:rPr>
                <w:sz w:val="20"/>
                <w:szCs w:val="20"/>
              </w:rPr>
            </w:pPr>
            <w:r w:rsidRPr="00766AA5">
              <w:rPr>
                <w:sz w:val="20"/>
                <w:szCs w:val="20"/>
              </w:rPr>
              <w:t>Postotak ostvarenja Programa</w:t>
            </w:r>
          </w:p>
        </w:tc>
        <w:tc>
          <w:tcPr>
            <w:tcW w:w="1134" w:type="dxa"/>
            <w:shd w:val="clear" w:color="auto" w:fill="auto"/>
            <w:noWrap/>
            <w:vAlign w:val="center"/>
          </w:tcPr>
          <w:p w:rsidR="006D6697" w:rsidRPr="00766AA5" w:rsidRDefault="006D6697" w:rsidP="006D6697">
            <w:pPr>
              <w:jc w:val="center"/>
              <w:rPr>
                <w:sz w:val="20"/>
                <w:szCs w:val="20"/>
              </w:rPr>
            </w:pPr>
            <w:r w:rsidRPr="00766AA5">
              <w:rPr>
                <w:sz w:val="20"/>
                <w:szCs w:val="20"/>
              </w:rPr>
              <w:t>100%</w:t>
            </w:r>
          </w:p>
        </w:tc>
        <w:tc>
          <w:tcPr>
            <w:tcW w:w="1275" w:type="dxa"/>
            <w:shd w:val="clear" w:color="auto" w:fill="auto"/>
            <w:noWrap/>
            <w:vAlign w:val="center"/>
          </w:tcPr>
          <w:p w:rsidR="006D6697" w:rsidRPr="00766AA5" w:rsidRDefault="006D6697" w:rsidP="006D6697">
            <w:pPr>
              <w:jc w:val="center"/>
              <w:rPr>
                <w:sz w:val="18"/>
                <w:szCs w:val="18"/>
              </w:rPr>
            </w:pPr>
            <w:r w:rsidRPr="00766AA5">
              <w:rPr>
                <w:sz w:val="18"/>
                <w:szCs w:val="18"/>
              </w:rPr>
              <w:t>100%</w:t>
            </w:r>
          </w:p>
        </w:tc>
        <w:tc>
          <w:tcPr>
            <w:tcW w:w="1276" w:type="dxa"/>
            <w:shd w:val="clear" w:color="auto" w:fill="auto"/>
            <w:noWrap/>
            <w:vAlign w:val="center"/>
          </w:tcPr>
          <w:p w:rsidR="006D6697" w:rsidRPr="00766AA5" w:rsidRDefault="006D6697" w:rsidP="006D6697">
            <w:pPr>
              <w:jc w:val="center"/>
              <w:rPr>
                <w:sz w:val="18"/>
                <w:szCs w:val="18"/>
              </w:rPr>
            </w:pPr>
            <w:r w:rsidRPr="00766AA5">
              <w:rPr>
                <w:sz w:val="18"/>
                <w:szCs w:val="18"/>
              </w:rPr>
              <w:t>100%</w:t>
            </w:r>
          </w:p>
        </w:tc>
        <w:tc>
          <w:tcPr>
            <w:tcW w:w="1276" w:type="dxa"/>
            <w:shd w:val="clear" w:color="auto" w:fill="auto"/>
            <w:noWrap/>
            <w:vAlign w:val="center"/>
          </w:tcPr>
          <w:p w:rsidR="006D6697" w:rsidRPr="00766AA5" w:rsidRDefault="006D6697" w:rsidP="006D6697">
            <w:pPr>
              <w:jc w:val="center"/>
              <w:rPr>
                <w:sz w:val="18"/>
                <w:szCs w:val="18"/>
              </w:rPr>
            </w:pPr>
            <w:r w:rsidRPr="00766AA5">
              <w:rPr>
                <w:sz w:val="18"/>
                <w:szCs w:val="18"/>
              </w:rPr>
              <w:t>100%</w:t>
            </w:r>
          </w:p>
        </w:tc>
      </w:tr>
      <w:tr w:rsidR="00766AA5" w:rsidRPr="00766AA5" w:rsidTr="00820A13">
        <w:trPr>
          <w:trHeight w:val="266"/>
        </w:trPr>
        <w:tc>
          <w:tcPr>
            <w:tcW w:w="10031" w:type="dxa"/>
            <w:gridSpan w:val="5"/>
            <w:shd w:val="clear" w:color="000000" w:fill="D9D9D9"/>
            <w:noWrap/>
            <w:hideMark/>
          </w:tcPr>
          <w:p w:rsidR="006D6697" w:rsidRPr="00766AA5" w:rsidRDefault="006D6697" w:rsidP="006D6697">
            <w:pPr>
              <w:rPr>
                <w:b/>
                <w:bCs/>
                <w:iCs/>
              </w:rPr>
            </w:pPr>
            <w:r w:rsidRPr="00766AA5">
              <w:rPr>
                <w:b/>
                <w:bCs/>
                <w:iCs/>
              </w:rPr>
              <w:t>PROGRAM:  JAVNE POTREBE U SPORTU</w:t>
            </w:r>
          </w:p>
        </w:tc>
      </w:tr>
      <w:tr w:rsidR="00766AA5" w:rsidRPr="00766AA5" w:rsidTr="00820A13">
        <w:trPr>
          <w:trHeight w:val="374"/>
        </w:trPr>
        <w:tc>
          <w:tcPr>
            <w:tcW w:w="10031" w:type="dxa"/>
            <w:gridSpan w:val="5"/>
            <w:shd w:val="clear" w:color="auto" w:fill="auto"/>
            <w:noWrap/>
            <w:hideMark/>
          </w:tcPr>
          <w:p w:rsidR="006D6697" w:rsidRPr="00766AA5" w:rsidRDefault="006D6697" w:rsidP="006D6697">
            <w:pPr>
              <w:rPr>
                <w:sz w:val="20"/>
                <w:szCs w:val="20"/>
              </w:rPr>
            </w:pPr>
            <w:r w:rsidRPr="00766AA5">
              <w:rPr>
                <w:sz w:val="20"/>
                <w:szCs w:val="20"/>
              </w:rPr>
              <w:t>Zakonske i druge pravne osnove programa: Zakon o sportu (Narodne novine broj 71/06., 150/08., 124/10, 124/11., 86/12., 94/13., 85/15. i 19/16.)</w:t>
            </w:r>
          </w:p>
        </w:tc>
      </w:tr>
      <w:tr w:rsidR="00766AA5" w:rsidRPr="00766AA5" w:rsidTr="00820A13">
        <w:trPr>
          <w:trHeight w:val="292"/>
        </w:trPr>
        <w:tc>
          <w:tcPr>
            <w:tcW w:w="10031" w:type="dxa"/>
            <w:gridSpan w:val="5"/>
            <w:shd w:val="clear" w:color="auto" w:fill="auto"/>
            <w:hideMark/>
          </w:tcPr>
          <w:p w:rsidR="006D6697" w:rsidRPr="00766AA5" w:rsidRDefault="006D6697" w:rsidP="006D6697">
            <w:pPr>
              <w:rPr>
                <w:sz w:val="20"/>
                <w:szCs w:val="20"/>
              </w:rPr>
            </w:pPr>
            <w:r w:rsidRPr="00766AA5">
              <w:rPr>
                <w:sz w:val="20"/>
                <w:szCs w:val="20"/>
              </w:rPr>
              <w:t xml:space="preserve">Posebni razvojni cilj (iz Strateškog programa razvoja  Grada Samobora za 2013.-2020. g).: </w:t>
            </w:r>
          </w:p>
          <w:p w:rsidR="006D6697" w:rsidRPr="00766AA5" w:rsidRDefault="006D6697" w:rsidP="006D6697">
            <w:pPr>
              <w:rPr>
                <w:sz w:val="20"/>
                <w:szCs w:val="20"/>
              </w:rPr>
            </w:pPr>
            <w:r w:rsidRPr="00766AA5">
              <w:rPr>
                <w:sz w:val="20"/>
                <w:szCs w:val="20"/>
              </w:rPr>
              <w:t>4.2. Ciljevi razvoja društvenih djelatnosti i mjere za njihovo ostvarenje</w:t>
            </w:r>
          </w:p>
          <w:p w:rsidR="006D6697" w:rsidRPr="00766AA5" w:rsidRDefault="006D6697" w:rsidP="006D6697">
            <w:pPr>
              <w:rPr>
                <w:sz w:val="20"/>
                <w:szCs w:val="20"/>
              </w:rPr>
            </w:pPr>
            <w:r w:rsidRPr="00766AA5">
              <w:rPr>
                <w:sz w:val="20"/>
                <w:szCs w:val="20"/>
              </w:rPr>
              <w:t xml:space="preserve">Šifra i naziv mjere za ostvarenje posebnih razvojnih ciljeva (iz Strateškog programa razvoja  Grada Samobora za 2013.-2020. g): </w:t>
            </w:r>
          </w:p>
          <w:p w:rsidR="006D6697" w:rsidRPr="00766AA5" w:rsidRDefault="006D6697" w:rsidP="006D6697">
            <w:pPr>
              <w:rPr>
                <w:sz w:val="20"/>
                <w:szCs w:val="20"/>
              </w:rPr>
            </w:pPr>
            <w:r w:rsidRPr="00766AA5">
              <w:rPr>
                <w:sz w:val="20"/>
                <w:szCs w:val="20"/>
              </w:rPr>
              <w:t>4.2.5. Utvrđeni standardi proračunskih izdvajanja za kulturu i sport</w:t>
            </w:r>
          </w:p>
          <w:p w:rsidR="006D6697" w:rsidRPr="00766AA5" w:rsidRDefault="006D6697" w:rsidP="006D6697">
            <w:pPr>
              <w:rPr>
                <w:sz w:val="20"/>
                <w:szCs w:val="20"/>
              </w:rPr>
            </w:pPr>
            <w:r w:rsidRPr="00766AA5">
              <w:rPr>
                <w:sz w:val="20"/>
                <w:szCs w:val="20"/>
              </w:rPr>
              <w:t>4.2.10.Sportski objekti primjereni i dostatni za razvoj sporta</w:t>
            </w:r>
          </w:p>
          <w:p w:rsidR="006D6697" w:rsidRPr="00766AA5" w:rsidRDefault="006D6697" w:rsidP="006D6697">
            <w:pPr>
              <w:rPr>
                <w:sz w:val="20"/>
                <w:szCs w:val="20"/>
              </w:rPr>
            </w:pPr>
            <w:r w:rsidRPr="00766AA5">
              <w:rPr>
                <w:sz w:val="20"/>
                <w:szCs w:val="20"/>
              </w:rPr>
              <w:t>Opći cilj programa: Ulaganje u razvoj mladih sportaša radi stvaranje široke kvalitetne osnove kao uvjeta daljnjeg napretka i očuvanja dostignute razine samoborskog sporta, unapređenje postojeće kvalitete koja potiče razvoj sporta i doprinosi ugledu Grada Samobora.</w:t>
            </w:r>
            <w:r w:rsidRPr="00766AA5">
              <w:rPr>
                <w:sz w:val="20"/>
                <w:szCs w:val="20"/>
              </w:rPr>
              <w:br/>
              <w:t>Posebni ciljevi programa: Osigurati preduvjete za bavljenje tjelesnim aktivnostima, poticanje uključivanja  u sport što većeg broja građana, osobito djece i mladeži u natjecateljski i rekreativni sport, osigurati uvjete za razvoj sporta za osobe s posebnim potrebama, izgradnja i održavanje sportskih objekata Grada Samobora.</w:t>
            </w:r>
          </w:p>
        </w:tc>
      </w:tr>
      <w:tr w:rsidR="00766AA5" w:rsidRPr="00766AA5" w:rsidTr="00820A13">
        <w:trPr>
          <w:trHeight w:val="300"/>
        </w:trPr>
        <w:tc>
          <w:tcPr>
            <w:tcW w:w="10031" w:type="dxa"/>
            <w:gridSpan w:val="5"/>
            <w:shd w:val="clear" w:color="000000" w:fill="F2F2F2"/>
            <w:hideMark/>
          </w:tcPr>
          <w:p w:rsidR="006D6697" w:rsidRPr="00766AA5" w:rsidRDefault="006D6697" w:rsidP="006D6697">
            <w:pPr>
              <w:rPr>
                <w:b/>
                <w:bCs/>
                <w:sz w:val="20"/>
                <w:szCs w:val="20"/>
              </w:rPr>
            </w:pPr>
            <w:r w:rsidRPr="00766AA5">
              <w:rPr>
                <w:b/>
                <w:bCs/>
                <w:sz w:val="20"/>
                <w:szCs w:val="20"/>
              </w:rPr>
              <w:t>Naziv aktivnosti/projekta u Proračunu:  SUFINANCIRANJE POTREBA U SPORTU</w:t>
            </w:r>
          </w:p>
        </w:tc>
      </w:tr>
      <w:tr w:rsidR="00766AA5" w:rsidRPr="00766AA5" w:rsidTr="00820A13">
        <w:trPr>
          <w:trHeight w:val="251"/>
        </w:trPr>
        <w:tc>
          <w:tcPr>
            <w:tcW w:w="6204" w:type="dxa"/>
            <w:gridSpan w:val="2"/>
            <w:vMerge w:val="restart"/>
            <w:shd w:val="clear" w:color="auto" w:fill="auto"/>
            <w:vAlign w:val="center"/>
            <w:hideMark/>
          </w:tcPr>
          <w:p w:rsidR="006D6697" w:rsidRPr="00766AA5" w:rsidRDefault="006D6697" w:rsidP="006D6697">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6D6697" w:rsidRPr="00766AA5" w:rsidRDefault="006D6697" w:rsidP="006D6697">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2D0161" w:rsidRPr="00766AA5" w:rsidRDefault="002D0161" w:rsidP="002D0161">
            <w:pPr>
              <w:rPr>
                <w:sz w:val="20"/>
                <w:szCs w:val="20"/>
              </w:rPr>
            </w:pPr>
          </w:p>
        </w:tc>
        <w:tc>
          <w:tcPr>
            <w:tcW w:w="1275" w:type="dxa"/>
            <w:shd w:val="clear" w:color="auto" w:fill="auto"/>
            <w:noWrap/>
            <w:vAlign w:val="bottom"/>
            <w:hideMark/>
          </w:tcPr>
          <w:p w:rsidR="002D0161" w:rsidRPr="00766AA5" w:rsidRDefault="002D0161" w:rsidP="002D0161">
            <w:pPr>
              <w:jc w:val="center"/>
              <w:rPr>
                <w:sz w:val="20"/>
                <w:szCs w:val="20"/>
              </w:rPr>
            </w:pPr>
            <w:r w:rsidRPr="00766AA5">
              <w:rPr>
                <w:sz w:val="20"/>
                <w:szCs w:val="20"/>
              </w:rPr>
              <w:t>2020.</w:t>
            </w:r>
          </w:p>
        </w:tc>
        <w:tc>
          <w:tcPr>
            <w:tcW w:w="1276" w:type="dxa"/>
            <w:shd w:val="clear" w:color="auto" w:fill="auto"/>
            <w:noWrap/>
            <w:vAlign w:val="bottom"/>
            <w:hideMark/>
          </w:tcPr>
          <w:p w:rsidR="002D0161" w:rsidRPr="00766AA5" w:rsidRDefault="002D0161" w:rsidP="002D0161">
            <w:pPr>
              <w:jc w:val="center"/>
              <w:rPr>
                <w:sz w:val="20"/>
                <w:szCs w:val="20"/>
              </w:rPr>
            </w:pPr>
            <w:r w:rsidRPr="00766AA5">
              <w:rPr>
                <w:sz w:val="20"/>
                <w:szCs w:val="20"/>
              </w:rPr>
              <w:t>2021.</w:t>
            </w:r>
          </w:p>
        </w:tc>
        <w:tc>
          <w:tcPr>
            <w:tcW w:w="1276" w:type="dxa"/>
            <w:shd w:val="clear" w:color="auto" w:fill="auto"/>
            <w:noWrap/>
            <w:vAlign w:val="bottom"/>
            <w:hideMark/>
          </w:tcPr>
          <w:p w:rsidR="002D0161" w:rsidRPr="00766AA5" w:rsidRDefault="002D0161" w:rsidP="002D0161">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2D0161" w:rsidRPr="00766AA5" w:rsidRDefault="002D0161" w:rsidP="002D0161">
            <w:pPr>
              <w:rPr>
                <w:sz w:val="20"/>
                <w:szCs w:val="20"/>
              </w:rPr>
            </w:pPr>
            <w:r w:rsidRPr="00766AA5">
              <w:rPr>
                <w:sz w:val="20"/>
                <w:szCs w:val="20"/>
              </w:rPr>
              <w:t xml:space="preserve">Troškove za realizaciju Programa javnih potreba u sportu podmiruje većim dijelom Grad Samobor, transferom financijskih sredstava </w:t>
            </w:r>
            <w:r w:rsidRPr="00766AA5">
              <w:rPr>
                <w:sz w:val="20"/>
                <w:szCs w:val="20"/>
              </w:rPr>
              <w:lastRenderedPageBreak/>
              <w:t xml:space="preserve">Samoborskom športskom Savezu i Ustanovi „Sportski objekti Samobor“, dok jednim manjim dijelom „Ustanova“ ostvaruje vlastite prihode za realizaciju programa i održavanja sportskih objekata. Osiguravaju se financijska sredstva za nabavu sportske opreme te za investicijsko održavanje sportskih objekata. Osiguravaju se sredstva za nagrade za sportska ostvarenja sportaša Grada Samobora. </w:t>
            </w:r>
          </w:p>
          <w:p w:rsidR="002D0161" w:rsidRPr="00766AA5" w:rsidRDefault="002D0161" w:rsidP="002D0161">
            <w:pPr>
              <w:rPr>
                <w:sz w:val="20"/>
                <w:szCs w:val="20"/>
              </w:rPr>
            </w:pPr>
            <w:r w:rsidRPr="00766AA5">
              <w:rPr>
                <w:sz w:val="20"/>
                <w:szCs w:val="20"/>
              </w:rPr>
              <w:t>Financijska sredstva planirana su na temelju kriterija i ostvarenih rezultata sportskih udruga s područja Grada Samobora te na temelju iskazanih potreba i realizacije iz prethodnih razdoblja.</w:t>
            </w:r>
          </w:p>
        </w:tc>
        <w:tc>
          <w:tcPr>
            <w:tcW w:w="1275" w:type="dxa"/>
            <w:shd w:val="clear" w:color="auto" w:fill="auto"/>
            <w:noWrap/>
            <w:vAlign w:val="center"/>
            <w:hideMark/>
          </w:tcPr>
          <w:p w:rsidR="002D0161" w:rsidRPr="00766AA5" w:rsidRDefault="002D0161" w:rsidP="002D0161">
            <w:pPr>
              <w:jc w:val="right"/>
              <w:rPr>
                <w:b/>
                <w:sz w:val="20"/>
                <w:szCs w:val="20"/>
              </w:rPr>
            </w:pPr>
            <w:r w:rsidRPr="00766AA5">
              <w:rPr>
                <w:rFonts w:eastAsia="Calibri"/>
                <w:b/>
                <w:sz w:val="20"/>
                <w:szCs w:val="20"/>
              </w:rPr>
              <w:lastRenderedPageBreak/>
              <w:t>9.000.000</w:t>
            </w:r>
          </w:p>
        </w:tc>
        <w:tc>
          <w:tcPr>
            <w:tcW w:w="1276" w:type="dxa"/>
            <w:shd w:val="clear" w:color="auto" w:fill="auto"/>
            <w:noWrap/>
            <w:vAlign w:val="center"/>
            <w:hideMark/>
          </w:tcPr>
          <w:p w:rsidR="002D0161" w:rsidRPr="00766AA5" w:rsidRDefault="002D0161" w:rsidP="002D0161">
            <w:pPr>
              <w:jc w:val="right"/>
              <w:rPr>
                <w:b/>
                <w:sz w:val="20"/>
                <w:szCs w:val="20"/>
              </w:rPr>
            </w:pPr>
            <w:r w:rsidRPr="00766AA5">
              <w:rPr>
                <w:rFonts w:eastAsia="Calibri"/>
                <w:b/>
                <w:sz w:val="20"/>
                <w:szCs w:val="20"/>
              </w:rPr>
              <w:t>9.000.000</w:t>
            </w:r>
          </w:p>
        </w:tc>
        <w:tc>
          <w:tcPr>
            <w:tcW w:w="1276" w:type="dxa"/>
            <w:shd w:val="clear" w:color="auto" w:fill="auto"/>
            <w:noWrap/>
            <w:vAlign w:val="center"/>
            <w:hideMark/>
          </w:tcPr>
          <w:p w:rsidR="002D0161" w:rsidRPr="00766AA5" w:rsidRDefault="002D0161" w:rsidP="002D0161">
            <w:pPr>
              <w:jc w:val="right"/>
              <w:rPr>
                <w:b/>
                <w:sz w:val="20"/>
                <w:szCs w:val="20"/>
              </w:rPr>
            </w:pPr>
            <w:r w:rsidRPr="00766AA5">
              <w:rPr>
                <w:rFonts w:eastAsia="Calibri"/>
                <w:b/>
                <w:sz w:val="20"/>
                <w:szCs w:val="20"/>
              </w:rPr>
              <w:t>9.000.000</w:t>
            </w:r>
          </w:p>
        </w:tc>
      </w:tr>
      <w:tr w:rsidR="00766AA5" w:rsidRPr="00766AA5" w:rsidTr="003955FA">
        <w:trPr>
          <w:trHeight w:val="295"/>
        </w:trPr>
        <w:tc>
          <w:tcPr>
            <w:tcW w:w="5070" w:type="dxa"/>
            <w:vMerge w:val="restart"/>
            <w:shd w:val="clear" w:color="auto" w:fill="auto"/>
            <w:vAlign w:val="center"/>
            <w:hideMark/>
          </w:tcPr>
          <w:p w:rsidR="002F7D60" w:rsidRPr="00766AA5" w:rsidRDefault="002F7D60" w:rsidP="002F7D6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2F7D60" w:rsidRPr="00766AA5" w:rsidRDefault="002F7D60" w:rsidP="002F7D60">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2F7D60" w:rsidRPr="00766AA5" w:rsidRDefault="002F7D60" w:rsidP="002F7D60">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2F7D60" w:rsidRPr="00766AA5" w:rsidRDefault="002F7D60" w:rsidP="002F7D60">
            <w:pPr>
              <w:rPr>
                <w:sz w:val="20"/>
                <w:szCs w:val="20"/>
              </w:rPr>
            </w:pPr>
          </w:p>
        </w:tc>
        <w:tc>
          <w:tcPr>
            <w:tcW w:w="1134" w:type="dxa"/>
            <w:vMerge/>
            <w:vAlign w:val="center"/>
            <w:hideMark/>
          </w:tcPr>
          <w:p w:rsidR="002F7D60" w:rsidRPr="00766AA5" w:rsidRDefault="002F7D60" w:rsidP="002F7D60">
            <w:pPr>
              <w:rPr>
                <w:sz w:val="20"/>
                <w:szCs w:val="20"/>
              </w:rPr>
            </w:pPr>
          </w:p>
        </w:tc>
        <w:tc>
          <w:tcPr>
            <w:tcW w:w="1275" w:type="dxa"/>
            <w:shd w:val="clear" w:color="auto" w:fill="auto"/>
            <w:noWrap/>
            <w:vAlign w:val="bottom"/>
            <w:hideMark/>
          </w:tcPr>
          <w:p w:rsidR="002F7D60" w:rsidRPr="00766AA5" w:rsidRDefault="002F7D60" w:rsidP="002F7D60">
            <w:pPr>
              <w:jc w:val="center"/>
              <w:rPr>
                <w:sz w:val="20"/>
                <w:szCs w:val="20"/>
              </w:rPr>
            </w:pPr>
            <w:r w:rsidRPr="00766AA5">
              <w:rPr>
                <w:sz w:val="20"/>
                <w:szCs w:val="20"/>
              </w:rPr>
              <w:t>2020.</w:t>
            </w:r>
          </w:p>
        </w:tc>
        <w:tc>
          <w:tcPr>
            <w:tcW w:w="1276" w:type="dxa"/>
            <w:shd w:val="clear" w:color="auto" w:fill="auto"/>
            <w:noWrap/>
            <w:vAlign w:val="bottom"/>
            <w:hideMark/>
          </w:tcPr>
          <w:p w:rsidR="002F7D60" w:rsidRPr="00766AA5" w:rsidRDefault="002F7D60" w:rsidP="002F7D60">
            <w:pPr>
              <w:jc w:val="center"/>
              <w:rPr>
                <w:sz w:val="20"/>
                <w:szCs w:val="20"/>
              </w:rPr>
            </w:pPr>
            <w:r w:rsidRPr="00766AA5">
              <w:rPr>
                <w:sz w:val="20"/>
                <w:szCs w:val="20"/>
              </w:rPr>
              <w:t>2021.</w:t>
            </w:r>
          </w:p>
        </w:tc>
        <w:tc>
          <w:tcPr>
            <w:tcW w:w="1276" w:type="dxa"/>
            <w:shd w:val="clear" w:color="auto" w:fill="auto"/>
            <w:noWrap/>
            <w:vAlign w:val="bottom"/>
            <w:hideMark/>
          </w:tcPr>
          <w:p w:rsidR="002F7D60" w:rsidRPr="00766AA5" w:rsidRDefault="002F7D60" w:rsidP="002F7D60">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663EAF" w:rsidRPr="00766AA5" w:rsidRDefault="00663EAF" w:rsidP="00663EAF">
            <w:pPr>
              <w:rPr>
                <w:sz w:val="20"/>
                <w:szCs w:val="20"/>
              </w:rPr>
            </w:pPr>
            <w:r w:rsidRPr="00766AA5">
              <w:rPr>
                <w:sz w:val="20"/>
                <w:szCs w:val="20"/>
              </w:rPr>
              <w:t xml:space="preserve">Broj aktivnih sportaša koji sudjeluju u realizaciji programa je 4.300, od čega je 2.700 djece, te oko 200 ostalih stručnih djelatnika i trenera po sportskim udrugama. Poticanjem masovnosti u sportu (natjecateljski sport, rekreacija te rekreacija osoba sa invaliditetom) i uključivanje što većeg broja djece i mladeži u školskom sportu i općenito, stvaraju se uvjeti za budući kvalitetni razvoj sporta u Gradu Samoboru te posebno sportskih udruga, nositelja kvalitete sporta u Gradu Samoboru. Kvalitetni i vrhunski sportaši Grada Samobora podržavaju se posebnim programom "Sportskih centara". Tu se posebno vrednuju programi sportskih udruga I kategorije (klubovi u najvišim rangovima natjecanja i ostalim postignutim vrhunskim rezultatima u seniorskoj konkurenciji). </w:t>
            </w:r>
          </w:p>
        </w:tc>
        <w:tc>
          <w:tcPr>
            <w:tcW w:w="1134" w:type="dxa"/>
            <w:shd w:val="clear" w:color="auto" w:fill="auto"/>
            <w:noWrap/>
            <w:vAlign w:val="center"/>
            <w:hideMark/>
          </w:tcPr>
          <w:p w:rsidR="00663EAF" w:rsidRPr="00766AA5" w:rsidRDefault="00663EAF" w:rsidP="00663EAF">
            <w:pPr>
              <w:jc w:val="center"/>
              <w:rPr>
                <w:sz w:val="20"/>
                <w:szCs w:val="20"/>
              </w:rPr>
            </w:pPr>
            <w:r w:rsidRPr="00766AA5">
              <w:rPr>
                <w:rFonts w:eastAsia="Calibri"/>
                <w:sz w:val="20"/>
                <w:szCs w:val="20"/>
              </w:rPr>
              <w:t>4.500</w:t>
            </w:r>
          </w:p>
        </w:tc>
        <w:tc>
          <w:tcPr>
            <w:tcW w:w="1275" w:type="dxa"/>
            <w:shd w:val="clear" w:color="auto" w:fill="auto"/>
            <w:noWrap/>
            <w:vAlign w:val="center"/>
          </w:tcPr>
          <w:p w:rsidR="00663EAF" w:rsidRPr="00766AA5" w:rsidRDefault="00663EAF" w:rsidP="00663EAF">
            <w:pPr>
              <w:jc w:val="center"/>
              <w:rPr>
                <w:sz w:val="20"/>
                <w:szCs w:val="20"/>
              </w:rPr>
            </w:pPr>
            <w:r w:rsidRPr="00766AA5">
              <w:rPr>
                <w:rFonts w:eastAsia="Calibri"/>
                <w:sz w:val="20"/>
                <w:szCs w:val="20"/>
              </w:rPr>
              <w:t>4.500</w:t>
            </w:r>
          </w:p>
        </w:tc>
        <w:tc>
          <w:tcPr>
            <w:tcW w:w="1276" w:type="dxa"/>
            <w:shd w:val="clear" w:color="auto" w:fill="auto"/>
            <w:noWrap/>
            <w:vAlign w:val="center"/>
          </w:tcPr>
          <w:p w:rsidR="00663EAF" w:rsidRPr="00766AA5" w:rsidRDefault="00663EAF" w:rsidP="00663EAF">
            <w:pPr>
              <w:jc w:val="center"/>
              <w:rPr>
                <w:sz w:val="20"/>
                <w:szCs w:val="20"/>
              </w:rPr>
            </w:pPr>
            <w:r w:rsidRPr="00766AA5">
              <w:rPr>
                <w:rFonts w:eastAsia="Calibri"/>
                <w:sz w:val="20"/>
                <w:szCs w:val="20"/>
              </w:rPr>
              <w:t>4.600</w:t>
            </w:r>
          </w:p>
        </w:tc>
        <w:tc>
          <w:tcPr>
            <w:tcW w:w="1276" w:type="dxa"/>
            <w:shd w:val="clear" w:color="auto" w:fill="auto"/>
            <w:noWrap/>
            <w:vAlign w:val="center"/>
          </w:tcPr>
          <w:p w:rsidR="00663EAF" w:rsidRPr="00766AA5" w:rsidRDefault="00663EAF" w:rsidP="00663EAF">
            <w:pPr>
              <w:jc w:val="center"/>
              <w:rPr>
                <w:sz w:val="20"/>
                <w:szCs w:val="20"/>
              </w:rPr>
            </w:pPr>
            <w:r w:rsidRPr="00766AA5">
              <w:rPr>
                <w:rFonts w:eastAsia="Calibri"/>
                <w:sz w:val="20"/>
                <w:szCs w:val="20"/>
              </w:rPr>
              <w:t>4.600</w:t>
            </w:r>
          </w:p>
        </w:tc>
      </w:tr>
      <w:tr w:rsidR="00766AA5" w:rsidRPr="00766AA5" w:rsidTr="00820A13">
        <w:trPr>
          <w:trHeight w:val="266"/>
        </w:trPr>
        <w:tc>
          <w:tcPr>
            <w:tcW w:w="10031" w:type="dxa"/>
            <w:gridSpan w:val="5"/>
            <w:shd w:val="clear" w:color="000000" w:fill="D9D9D9"/>
            <w:noWrap/>
            <w:hideMark/>
          </w:tcPr>
          <w:p w:rsidR="006D6697" w:rsidRPr="00766AA5" w:rsidRDefault="006D6697" w:rsidP="006D6697">
            <w:pPr>
              <w:rPr>
                <w:b/>
                <w:bCs/>
                <w:iCs/>
              </w:rPr>
            </w:pPr>
            <w:r w:rsidRPr="00766AA5">
              <w:rPr>
                <w:b/>
                <w:bCs/>
                <w:iCs/>
              </w:rPr>
              <w:t xml:space="preserve">PROGRAM:  </w:t>
            </w:r>
            <w:r w:rsidRPr="00766AA5">
              <w:t xml:space="preserve"> </w:t>
            </w:r>
            <w:r w:rsidRPr="00766AA5">
              <w:rPr>
                <w:b/>
                <w:bCs/>
                <w:iCs/>
              </w:rPr>
              <w:t>DECENTRALIZIRANE FUNKCIJE</w:t>
            </w:r>
          </w:p>
        </w:tc>
      </w:tr>
      <w:tr w:rsidR="00766AA5" w:rsidRPr="00766AA5" w:rsidTr="00820A13">
        <w:trPr>
          <w:trHeight w:val="374"/>
        </w:trPr>
        <w:tc>
          <w:tcPr>
            <w:tcW w:w="10031" w:type="dxa"/>
            <w:gridSpan w:val="5"/>
            <w:shd w:val="clear" w:color="auto" w:fill="auto"/>
            <w:noWrap/>
            <w:hideMark/>
          </w:tcPr>
          <w:p w:rsidR="006D6697" w:rsidRPr="00766AA5" w:rsidRDefault="006D6697" w:rsidP="006D6697">
            <w:pPr>
              <w:rPr>
                <w:sz w:val="20"/>
                <w:szCs w:val="20"/>
              </w:rPr>
            </w:pPr>
            <w:r w:rsidRPr="00766AA5">
              <w:rPr>
                <w:sz w:val="20"/>
                <w:szCs w:val="20"/>
              </w:rPr>
              <w:t xml:space="preserve">Zakonske i druge pravne osnove programa: </w:t>
            </w:r>
          </w:p>
          <w:p w:rsidR="006D6697" w:rsidRPr="00766AA5" w:rsidRDefault="006D6697" w:rsidP="006D6697">
            <w:pPr>
              <w:rPr>
                <w:sz w:val="20"/>
                <w:szCs w:val="20"/>
              </w:rPr>
            </w:pPr>
            <w:r w:rsidRPr="00766AA5">
              <w:rPr>
                <w:sz w:val="20"/>
                <w:szCs w:val="20"/>
              </w:rPr>
              <w:t>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 Vlastitim financijskim sredstvima Grad Samobor sufinancira šire javne potrebe u osnovnom i srednjem školstvu te za ostale aktivnosti iz vlastitih izvora (kapitalna ulaganja i investicijsko održavanje osnovnih škola).</w:t>
            </w:r>
          </w:p>
        </w:tc>
      </w:tr>
      <w:tr w:rsidR="00766AA5" w:rsidRPr="00766AA5" w:rsidTr="00820A13">
        <w:trPr>
          <w:trHeight w:val="292"/>
        </w:trPr>
        <w:tc>
          <w:tcPr>
            <w:tcW w:w="10031" w:type="dxa"/>
            <w:gridSpan w:val="5"/>
            <w:shd w:val="clear" w:color="auto" w:fill="auto"/>
            <w:hideMark/>
          </w:tcPr>
          <w:p w:rsidR="006D6697" w:rsidRPr="00766AA5" w:rsidRDefault="006D6697" w:rsidP="005E5378">
            <w:pPr>
              <w:rPr>
                <w:sz w:val="20"/>
                <w:szCs w:val="20"/>
              </w:rPr>
            </w:pPr>
            <w:r w:rsidRPr="00766AA5">
              <w:rPr>
                <w:sz w:val="20"/>
                <w:szCs w:val="20"/>
              </w:rPr>
              <w:t xml:space="preserve">Posebni razvojni cilj (iz Strateškog programa razvoja  Grada Samobora za 2013.-2020. g).: </w:t>
            </w:r>
            <w:r w:rsidRPr="00766AA5">
              <w:rPr>
                <w:sz w:val="20"/>
                <w:szCs w:val="20"/>
              </w:rPr>
              <w:br/>
              <w:t>4.2. Ciljevi razvoja društvenih djelatnosti i mjere za njihovo ostvarenje</w:t>
            </w:r>
            <w:r w:rsidRPr="00766AA5">
              <w:rPr>
                <w:sz w:val="20"/>
                <w:szCs w:val="20"/>
              </w:rPr>
              <w:br/>
              <w:t xml:space="preserve">Šifra i naziv mjere za ostvarenje posebnih razvojnih ciljeva (iz Strateškog programa razvoja  Grada Samobora za 2013.-2020. g): </w:t>
            </w:r>
            <w:r w:rsidRPr="00766AA5">
              <w:rPr>
                <w:sz w:val="20"/>
                <w:szCs w:val="20"/>
              </w:rPr>
              <w:br/>
              <w:t>4.2.8.Objekti obrazovnih ustanova primjereni su i dostatni za daljnji razvoj</w:t>
            </w:r>
            <w:r w:rsidRPr="00766AA5">
              <w:rPr>
                <w:sz w:val="20"/>
                <w:szCs w:val="20"/>
              </w:rPr>
              <w:br/>
              <w:t xml:space="preserve">Opći i posebni cilj programa: </w:t>
            </w:r>
            <w:r w:rsidRPr="00766AA5">
              <w:rPr>
                <w:sz w:val="20"/>
                <w:szCs w:val="20"/>
              </w:rPr>
              <w:br/>
            </w:r>
            <w:r w:rsidR="00561538" w:rsidRPr="00766AA5">
              <w:rPr>
                <w:sz w:val="20"/>
                <w:szCs w:val="20"/>
              </w:rPr>
              <w:t xml:space="preserve"> U pet osnovnih škola s područja Grada Samobora polazi oko 3.0</w:t>
            </w:r>
            <w:r w:rsidR="005E5378" w:rsidRPr="00766AA5">
              <w:rPr>
                <w:sz w:val="20"/>
                <w:szCs w:val="20"/>
              </w:rPr>
              <w:t>00</w:t>
            </w:r>
            <w:r w:rsidR="00561538" w:rsidRPr="00766AA5">
              <w:rPr>
                <w:sz w:val="20"/>
                <w:szCs w:val="20"/>
              </w:rPr>
              <w:t xml:space="preserve"> učenika, smještenih u 15</w:t>
            </w:r>
            <w:r w:rsidR="005E5378" w:rsidRPr="00766AA5">
              <w:rPr>
                <w:sz w:val="20"/>
                <w:szCs w:val="20"/>
              </w:rPr>
              <w:t>3</w:t>
            </w:r>
            <w:r w:rsidR="00561538" w:rsidRPr="00766AA5">
              <w:rPr>
                <w:sz w:val="20"/>
                <w:szCs w:val="20"/>
              </w:rPr>
              <w:t xml:space="preserve"> razredna odjela. Realizacija školskih kurikuluma odvija se u 5 matičnih i 10 područnih škola. Grad Samobor </w:t>
            </w:r>
            <w:r w:rsidR="005E5378" w:rsidRPr="00766AA5">
              <w:rPr>
                <w:sz w:val="20"/>
                <w:szCs w:val="20"/>
              </w:rPr>
              <w:t xml:space="preserve">je </w:t>
            </w:r>
            <w:r w:rsidR="00561538" w:rsidRPr="00766AA5">
              <w:rPr>
                <w:sz w:val="20"/>
                <w:szCs w:val="20"/>
              </w:rPr>
              <w:t>z</w:t>
            </w:r>
            <w:r w:rsidR="005E5378" w:rsidRPr="00766AA5">
              <w:rPr>
                <w:sz w:val="20"/>
                <w:szCs w:val="20"/>
              </w:rPr>
              <w:t xml:space="preserve">a učenike osnovnih škola dužan </w:t>
            </w:r>
            <w:r w:rsidR="00561538" w:rsidRPr="00766AA5">
              <w:rPr>
                <w:sz w:val="20"/>
                <w:szCs w:val="20"/>
              </w:rPr>
              <w:t>osigurati primjerene uvjete za redovito i kvalitetno obavljanje odgojno obrazovnih funkcija.</w:t>
            </w:r>
          </w:p>
        </w:tc>
      </w:tr>
      <w:tr w:rsidR="00766AA5" w:rsidRPr="00766AA5" w:rsidTr="00820A13">
        <w:trPr>
          <w:trHeight w:val="300"/>
        </w:trPr>
        <w:tc>
          <w:tcPr>
            <w:tcW w:w="10031" w:type="dxa"/>
            <w:gridSpan w:val="5"/>
            <w:shd w:val="clear" w:color="000000" w:fill="F2F2F2"/>
            <w:hideMark/>
          </w:tcPr>
          <w:p w:rsidR="006D6697" w:rsidRPr="00766AA5" w:rsidRDefault="006D6697" w:rsidP="006D6697">
            <w:pPr>
              <w:rPr>
                <w:b/>
                <w:bCs/>
                <w:sz w:val="20"/>
                <w:szCs w:val="20"/>
              </w:rPr>
            </w:pPr>
            <w:r w:rsidRPr="00766AA5">
              <w:rPr>
                <w:b/>
                <w:bCs/>
                <w:sz w:val="20"/>
                <w:szCs w:val="20"/>
              </w:rPr>
              <w:t>Naziv aktivnosti/projekta u Proračunu: MATERIJALNI RASHODI</w:t>
            </w:r>
          </w:p>
        </w:tc>
      </w:tr>
      <w:tr w:rsidR="00766AA5" w:rsidRPr="00766AA5" w:rsidTr="00820A13">
        <w:trPr>
          <w:trHeight w:val="251"/>
        </w:trPr>
        <w:tc>
          <w:tcPr>
            <w:tcW w:w="6204" w:type="dxa"/>
            <w:gridSpan w:val="2"/>
            <w:vMerge w:val="restart"/>
            <w:shd w:val="clear" w:color="auto" w:fill="auto"/>
            <w:vAlign w:val="center"/>
            <w:hideMark/>
          </w:tcPr>
          <w:p w:rsidR="006D6697" w:rsidRPr="00766AA5" w:rsidRDefault="006D6697" w:rsidP="006D6697">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6D6697" w:rsidRPr="00766AA5" w:rsidRDefault="006D6697" w:rsidP="006D6697">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5E5378" w:rsidRPr="00766AA5" w:rsidRDefault="005E5378" w:rsidP="005E5378">
            <w:pPr>
              <w:rPr>
                <w:sz w:val="20"/>
                <w:szCs w:val="20"/>
              </w:rPr>
            </w:pPr>
          </w:p>
        </w:tc>
        <w:tc>
          <w:tcPr>
            <w:tcW w:w="1275" w:type="dxa"/>
            <w:shd w:val="clear" w:color="auto" w:fill="auto"/>
            <w:noWrap/>
            <w:vAlign w:val="bottom"/>
            <w:hideMark/>
          </w:tcPr>
          <w:p w:rsidR="005E5378" w:rsidRPr="00766AA5" w:rsidRDefault="005E5378" w:rsidP="005E5378">
            <w:pPr>
              <w:jc w:val="center"/>
              <w:rPr>
                <w:sz w:val="20"/>
                <w:szCs w:val="20"/>
              </w:rPr>
            </w:pPr>
            <w:r w:rsidRPr="00766AA5">
              <w:rPr>
                <w:sz w:val="20"/>
                <w:szCs w:val="20"/>
              </w:rPr>
              <w:t>2020.</w:t>
            </w:r>
          </w:p>
        </w:tc>
        <w:tc>
          <w:tcPr>
            <w:tcW w:w="1276" w:type="dxa"/>
            <w:shd w:val="clear" w:color="auto" w:fill="auto"/>
            <w:noWrap/>
            <w:vAlign w:val="bottom"/>
            <w:hideMark/>
          </w:tcPr>
          <w:p w:rsidR="005E5378" w:rsidRPr="00766AA5" w:rsidRDefault="005E5378" w:rsidP="005E5378">
            <w:pPr>
              <w:jc w:val="center"/>
              <w:rPr>
                <w:sz w:val="20"/>
                <w:szCs w:val="20"/>
              </w:rPr>
            </w:pPr>
            <w:r w:rsidRPr="00766AA5">
              <w:rPr>
                <w:sz w:val="20"/>
                <w:szCs w:val="20"/>
              </w:rPr>
              <w:t>2021.</w:t>
            </w:r>
          </w:p>
        </w:tc>
        <w:tc>
          <w:tcPr>
            <w:tcW w:w="1276" w:type="dxa"/>
            <w:shd w:val="clear" w:color="auto" w:fill="auto"/>
            <w:noWrap/>
            <w:vAlign w:val="bottom"/>
            <w:hideMark/>
          </w:tcPr>
          <w:p w:rsidR="005E5378" w:rsidRPr="00766AA5" w:rsidRDefault="005E5378" w:rsidP="005E5378">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5E5378" w:rsidRPr="00766AA5" w:rsidRDefault="005E5378" w:rsidP="005E5378">
            <w:pPr>
              <w:jc w:val="both"/>
              <w:rPr>
                <w:sz w:val="20"/>
                <w:szCs w:val="20"/>
              </w:rPr>
            </w:pPr>
            <w:r w:rsidRPr="00766AA5">
              <w:rPr>
                <w:sz w:val="20"/>
                <w:szCs w:val="20"/>
              </w:rPr>
              <w:t xml:space="preserve">Grad Samobor za 5 osnovnih škola osigurava financijska sredstva za materijalne i financijske rashode. Grad Samobor uz decentralizirane funkcije osnovnog školstva koje iznose 8.839.197 kuna za 5 osnovnih škola s približno oko 3.000 učenika u 153 razredna odjela, osigurava i dodatna financijska sredstva za materijalne i financijske rashode škola koji su nedostatni (Odluka o DEC-u). Dodatnim financijskim sredstvima financiraju se materijalni i financijski rashodi škola, prijevoz učenika osnovnih škola, troškovi korištenja sportske dvorane pri OŠ Rude, nabava informatičke opreme, knjiga i opreme za učionice. Nadalje, osiguravaju se i sredstva za zdravstvene preglede zaposlenika, za usluge investicijskog održavanja i hitne intervencije te energenti za zagrijavanje prostora osnovnih škola. Osiguranjem dodatnih financijskih sredstava osigurava se ravnomjeran razvoj osnovnih škola s područja grada Samobora s obzirom da su iste dislocirane u odnosu na Grad Samobor (5 matičnih i 10 </w:t>
            </w:r>
            <w:r w:rsidRPr="00766AA5">
              <w:rPr>
                <w:sz w:val="20"/>
                <w:szCs w:val="20"/>
              </w:rPr>
              <w:lastRenderedPageBreak/>
              <w:t>područnih škole).</w:t>
            </w:r>
          </w:p>
          <w:p w:rsidR="005E5378" w:rsidRPr="00766AA5" w:rsidRDefault="005E5378" w:rsidP="005E5378">
            <w:pPr>
              <w:jc w:val="both"/>
              <w:rPr>
                <w:sz w:val="20"/>
                <w:szCs w:val="20"/>
              </w:rPr>
            </w:pPr>
            <w:r w:rsidRPr="00766AA5">
              <w:rPr>
                <w:sz w:val="20"/>
                <w:szCs w:val="20"/>
              </w:rPr>
              <w:t>Materijalni i financijski rashodi škola detaljno su razrađeni po školama u Programu javnih potreba u školstvu Grada Samobora za 2020. godinu.</w:t>
            </w:r>
          </w:p>
          <w:p w:rsidR="005E5378" w:rsidRPr="00766AA5" w:rsidRDefault="005E5378" w:rsidP="005E5378">
            <w:pPr>
              <w:jc w:val="both"/>
              <w:rPr>
                <w:sz w:val="20"/>
                <w:szCs w:val="20"/>
              </w:rPr>
            </w:pPr>
            <w:r w:rsidRPr="00766AA5">
              <w:rPr>
                <w:sz w:val="20"/>
                <w:szCs w:val="20"/>
              </w:rPr>
              <w:t>Ishodište za raspodjelu sredstava po školama temelji se na stvarnim troškovima iz prethodnih godina te iskazanim potrebama proračunskih korisnika.</w:t>
            </w:r>
          </w:p>
        </w:tc>
        <w:tc>
          <w:tcPr>
            <w:tcW w:w="1275" w:type="dxa"/>
            <w:shd w:val="clear" w:color="auto" w:fill="auto"/>
            <w:noWrap/>
            <w:vAlign w:val="center"/>
            <w:hideMark/>
          </w:tcPr>
          <w:p w:rsidR="005E5378" w:rsidRPr="00766AA5" w:rsidRDefault="005E5378" w:rsidP="005E5378">
            <w:pPr>
              <w:jc w:val="right"/>
              <w:rPr>
                <w:b/>
                <w:sz w:val="20"/>
                <w:szCs w:val="20"/>
              </w:rPr>
            </w:pPr>
            <w:r w:rsidRPr="00766AA5">
              <w:rPr>
                <w:b/>
                <w:sz w:val="20"/>
                <w:szCs w:val="20"/>
              </w:rPr>
              <w:lastRenderedPageBreak/>
              <w:t>3.588.610</w:t>
            </w:r>
          </w:p>
        </w:tc>
        <w:tc>
          <w:tcPr>
            <w:tcW w:w="1276" w:type="dxa"/>
            <w:shd w:val="clear" w:color="auto" w:fill="auto"/>
            <w:noWrap/>
            <w:vAlign w:val="center"/>
            <w:hideMark/>
          </w:tcPr>
          <w:p w:rsidR="005E5378" w:rsidRPr="00766AA5" w:rsidRDefault="005E5378" w:rsidP="005E5378">
            <w:pPr>
              <w:jc w:val="right"/>
              <w:rPr>
                <w:b/>
                <w:sz w:val="20"/>
                <w:szCs w:val="20"/>
              </w:rPr>
            </w:pPr>
            <w:r w:rsidRPr="00766AA5">
              <w:rPr>
                <w:b/>
                <w:sz w:val="20"/>
                <w:szCs w:val="20"/>
              </w:rPr>
              <w:t>3.604.315</w:t>
            </w:r>
          </w:p>
        </w:tc>
        <w:tc>
          <w:tcPr>
            <w:tcW w:w="1276" w:type="dxa"/>
            <w:shd w:val="clear" w:color="auto" w:fill="auto"/>
            <w:noWrap/>
            <w:vAlign w:val="center"/>
            <w:hideMark/>
          </w:tcPr>
          <w:p w:rsidR="005E5378" w:rsidRPr="00766AA5" w:rsidRDefault="005E5378" w:rsidP="005E5378">
            <w:pPr>
              <w:jc w:val="right"/>
              <w:rPr>
                <w:b/>
                <w:sz w:val="20"/>
                <w:szCs w:val="20"/>
              </w:rPr>
            </w:pPr>
            <w:r w:rsidRPr="00766AA5">
              <w:rPr>
                <w:b/>
                <w:sz w:val="20"/>
                <w:szCs w:val="20"/>
              </w:rPr>
              <w:t>3.604.315</w:t>
            </w:r>
          </w:p>
        </w:tc>
      </w:tr>
      <w:tr w:rsidR="00766AA5" w:rsidRPr="00766AA5" w:rsidTr="003A6127">
        <w:trPr>
          <w:trHeight w:val="295"/>
        </w:trPr>
        <w:tc>
          <w:tcPr>
            <w:tcW w:w="5070" w:type="dxa"/>
            <w:vMerge w:val="restart"/>
            <w:shd w:val="clear" w:color="auto" w:fill="auto"/>
            <w:vAlign w:val="center"/>
            <w:hideMark/>
          </w:tcPr>
          <w:p w:rsidR="00512BF4" w:rsidRPr="00766AA5" w:rsidRDefault="00512BF4" w:rsidP="00512BF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512BF4" w:rsidRPr="00766AA5" w:rsidRDefault="00512BF4" w:rsidP="00512BF4">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512BF4" w:rsidRPr="00766AA5" w:rsidRDefault="00512BF4" w:rsidP="00512BF4">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512BF4" w:rsidRPr="00766AA5" w:rsidRDefault="00512BF4" w:rsidP="00512BF4">
            <w:pPr>
              <w:rPr>
                <w:sz w:val="20"/>
                <w:szCs w:val="20"/>
              </w:rPr>
            </w:pPr>
          </w:p>
        </w:tc>
        <w:tc>
          <w:tcPr>
            <w:tcW w:w="1134" w:type="dxa"/>
            <w:vMerge/>
            <w:vAlign w:val="center"/>
            <w:hideMark/>
          </w:tcPr>
          <w:p w:rsidR="00512BF4" w:rsidRPr="00766AA5" w:rsidRDefault="00512BF4" w:rsidP="00512BF4">
            <w:pPr>
              <w:rPr>
                <w:sz w:val="20"/>
                <w:szCs w:val="20"/>
              </w:rPr>
            </w:pPr>
          </w:p>
        </w:tc>
        <w:tc>
          <w:tcPr>
            <w:tcW w:w="1275" w:type="dxa"/>
            <w:shd w:val="clear" w:color="auto" w:fill="auto"/>
            <w:noWrap/>
            <w:vAlign w:val="bottom"/>
            <w:hideMark/>
          </w:tcPr>
          <w:p w:rsidR="00512BF4" w:rsidRPr="00766AA5" w:rsidRDefault="00512BF4" w:rsidP="00512BF4">
            <w:pPr>
              <w:jc w:val="center"/>
              <w:rPr>
                <w:sz w:val="20"/>
                <w:szCs w:val="20"/>
              </w:rPr>
            </w:pPr>
            <w:r w:rsidRPr="00766AA5">
              <w:rPr>
                <w:sz w:val="20"/>
                <w:szCs w:val="20"/>
              </w:rPr>
              <w:t>2020.</w:t>
            </w:r>
          </w:p>
        </w:tc>
        <w:tc>
          <w:tcPr>
            <w:tcW w:w="1276" w:type="dxa"/>
            <w:shd w:val="clear" w:color="auto" w:fill="auto"/>
            <w:noWrap/>
            <w:vAlign w:val="bottom"/>
            <w:hideMark/>
          </w:tcPr>
          <w:p w:rsidR="00512BF4" w:rsidRPr="00766AA5" w:rsidRDefault="00512BF4" w:rsidP="00512BF4">
            <w:pPr>
              <w:jc w:val="center"/>
              <w:rPr>
                <w:sz w:val="20"/>
                <w:szCs w:val="20"/>
              </w:rPr>
            </w:pPr>
            <w:r w:rsidRPr="00766AA5">
              <w:rPr>
                <w:sz w:val="20"/>
                <w:szCs w:val="20"/>
              </w:rPr>
              <w:t>2021.</w:t>
            </w:r>
          </w:p>
        </w:tc>
        <w:tc>
          <w:tcPr>
            <w:tcW w:w="1276" w:type="dxa"/>
            <w:shd w:val="clear" w:color="auto" w:fill="auto"/>
            <w:noWrap/>
            <w:vAlign w:val="bottom"/>
            <w:hideMark/>
          </w:tcPr>
          <w:p w:rsidR="00512BF4" w:rsidRPr="00766AA5" w:rsidRDefault="00512BF4" w:rsidP="00512BF4">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512BF4" w:rsidRPr="00766AA5" w:rsidRDefault="00512BF4" w:rsidP="00561538">
            <w:pPr>
              <w:rPr>
                <w:sz w:val="20"/>
                <w:szCs w:val="20"/>
              </w:rPr>
            </w:pPr>
            <w:r w:rsidRPr="00766AA5">
              <w:rPr>
                <w:sz w:val="20"/>
                <w:szCs w:val="20"/>
              </w:rPr>
              <w:t>Osiguranjem dodatnih financijskih sredstava od strane Grada Samobora (Opći prihodi i primici), osigurava se ravnomjeran razvoj školstva na području Grada Samobora, planskim ulaganjem u objekte školstva smanjuje se potrošnja energenata (energetska učinkovitost).</w:t>
            </w:r>
            <w:r w:rsidRPr="00766AA5">
              <w:rPr>
                <w:sz w:val="20"/>
                <w:szCs w:val="20"/>
              </w:rPr>
              <w:br/>
              <w:t>Ciljana vrijednost pokazatelja uspješnosti – broj učenika po školskoj godini.</w:t>
            </w:r>
          </w:p>
        </w:tc>
        <w:tc>
          <w:tcPr>
            <w:tcW w:w="1134" w:type="dxa"/>
            <w:shd w:val="clear" w:color="auto" w:fill="auto"/>
            <w:noWrap/>
            <w:vAlign w:val="center"/>
            <w:hideMark/>
          </w:tcPr>
          <w:p w:rsidR="00512BF4" w:rsidRPr="00766AA5" w:rsidRDefault="00512BF4" w:rsidP="003A6127">
            <w:pPr>
              <w:jc w:val="center"/>
              <w:rPr>
                <w:sz w:val="20"/>
                <w:szCs w:val="20"/>
              </w:rPr>
            </w:pPr>
            <w:r w:rsidRPr="00766AA5">
              <w:rPr>
                <w:sz w:val="20"/>
                <w:szCs w:val="20"/>
              </w:rPr>
              <w:t>3.033</w:t>
            </w:r>
          </w:p>
        </w:tc>
        <w:tc>
          <w:tcPr>
            <w:tcW w:w="1275" w:type="dxa"/>
            <w:shd w:val="clear" w:color="auto" w:fill="auto"/>
            <w:noWrap/>
            <w:vAlign w:val="center"/>
          </w:tcPr>
          <w:p w:rsidR="00512BF4" w:rsidRPr="00766AA5" w:rsidRDefault="00512BF4" w:rsidP="003A6127">
            <w:pPr>
              <w:jc w:val="center"/>
              <w:rPr>
                <w:sz w:val="20"/>
                <w:szCs w:val="20"/>
              </w:rPr>
            </w:pPr>
            <w:r w:rsidRPr="00766AA5">
              <w:rPr>
                <w:sz w:val="20"/>
                <w:szCs w:val="20"/>
              </w:rPr>
              <w:t>3.000</w:t>
            </w:r>
          </w:p>
        </w:tc>
        <w:tc>
          <w:tcPr>
            <w:tcW w:w="1276" w:type="dxa"/>
            <w:shd w:val="clear" w:color="auto" w:fill="auto"/>
            <w:noWrap/>
            <w:vAlign w:val="center"/>
          </w:tcPr>
          <w:p w:rsidR="00512BF4" w:rsidRPr="00766AA5" w:rsidRDefault="00512BF4" w:rsidP="003A6127">
            <w:pPr>
              <w:jc w:val="center"/>
              <w:rPr>
                <w:sz w:val="20"/>
                <w:szCs w:val="20"/>
              </w:rPr>
            </w:pPr>
            <w:r w:rsidRPr="00766AA5">
              <w:rPr>
                <w:sz w:val="20"/>
                <w:szCs w:val="20"/>
              </w:rPr>
              <w:t>3.030</w:t>
            </w:r>
          </w:p>
        </w:tc>
        <w:tc>
          <w:tcPr>
            <w:tcW w:w="1276" w:type="dxa"/>
            <w:shd w:val="clear" w:color="auto" w:fill="auto"/>
            <w:noWrap/>
            <w:vAlign w:val="center"/>
          </w:tcPr>
          <w:p w:rsidR="00512BF4" w:rsidRPr="00766AA5" w:rsidRDefault="00512BF4" w:rsidP="003A6127">
            <w:pPr>
              <w:jc w:val="center"/>
              <w:rPr>
                <w:sz w:val="20"/>
                <w:szCs w:val="20"/>
              </w:rPr>
            </w:pPr>
            <w:r w:rsidRPr="00766AA5">
              <w:rPr>
                <w:sz w:val="20"/>
                <w:szCs w:val="20"/>
              </w:rPr>
              <w:t>3.050</w:t>
            </w:r>
          </w:p>
        </w:tc>
      </w:tr>
      <w:tr w:rsidR="00766AA5" w:rsidRPr="00766AA5" w:rsidTr="00820A13">
        <w:trPr>
          <w:trHeight w:val="300"/>
        </w:trPr>
        <w:tc>
          <w:tcPr>
            <w:tcW w:w="10031" w:type="dxa"/>
            <w:gridSpan w:val="5"/>
            <w:shd w:val="clear" w:color="000000" w:fill="F2F2F2"/>
            <w:hideMark/>
          </w:tcPr>
          <w:p w:rsidR="006D6697" w:rsidRPr="00766AA5" w:rsidRDefault="006D6697" w:rsidP="006D6697">
            <w:pPr>
              <w:rPr>
                <w:b/>
                <w:bCs/>
                <w:sz w:val="20"/>
                <w:szCs w:val="20"/>
              </w:rPr>
            </w:pPr>
            <w:r w:rsidRPr="00766AA5">
              <w:rPr>
                <w:b/>
                <w:bCs/>
                <w:sz w:val="20"/>
                <w:szCs w:val="20"/>
              </w:rPr>
              <w:t>Naziv aktivnosti/projekta u Proračunu:  POBOLJŠANJE UČENIČKOG STANDARDA</w:t>
            </w:r>
          </w:p>
        </w:tc>
      </w:tr>
      <w:tr w:rsidR="00766AA5" w:rsidRPr="00766AA5" w:rsidTr="00820A13">
        <w:trPr>
          <w:trHeight w:val="251"/>
        </w:trPr>
        <w:tc>
          <w:tcPr>
            <w:tcW w:w="6204" w:type="dxa"/>
            <w:gridSpan w:val="2"/>
            <w:vMerge w:val="restart"/>
            <w:shd w:val="clear" w:color="auto" w:fill="auto"/>
            <w:vAlign w:val="center"/>
            <w:hideMark/>
          </w:tcPr>
          <w:p w:rsidR="006D6697" w:rsidRPr="00766AA5" w:rsidRDefault="006D6697" w:rsidP="006D6697">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6D6697" w:rsidRPr="00766AA5" w:rsidRDefault="006D6697" w:rsidP="006D6697">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3035B" w:rsidRPr="00766AA5" w:rsidRDefault="0063035B" w:rsidP="0063035B">
            <w:pPr>
              <w:rPr>
                <w:sz w:val="20"/>
                <w:szCs w:val="20"/>
              </w:rPr>
            </w:pPr>
          </w:p>
        </w:tc>
        <w:tc>
          <w:tcPr>
            <w:tcW w:w="1275" w:type="dxa"/>
            <w:shd w:val="clear" w:color="auto" w:fill="auto"/>
            <w:noWrap/>
            <w:vAlign w:val="bottom"/>
            <w:hideMark/>
          </w:tcPr>
          <w:p w:rsidR="0063035B" w:rsidRPr="00766AA5" w:rsidRDefault="0063035B" w:rsidP="0063035B">
            <w:pPr>
              <w:jc w:val="center"/>
              <w:rPr>
                <w:sz w:val="20"/>
                <w:szCs w:val="20"/>
              </w:rPr>
            </w:pPr>
            <w:r w:rsidRPr="00766AA5">
              <w:rPr>
                <w:sz w:val="20"/>
                <w:szCs w:val="20"/>
              </w:rPr>
              <w:t>2020.</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2021.</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2022.</w:t>
            </w:r>
          </w:p>
        </w:tc>
      </w:tr>
      <w:tr w:rsidR="00766AA5" w:rsidRPr="00766AA5" w:rsidTr="0063035B">
        <w:trPr>
          <w:trHeight w:val="416"/>
        </w:trPr>
        <w:tc>
          <w:tcPr>
            <w:tcW w:w="6204" w:type="dxa"/>
            <w:gridSpan w:val="2"/>
            <w:shd w:val="clear" w:color="auto" w:fill="auto"/>
            <w:noWrap/>
            <w:vAlign w:val="center"/>
            <w:hideMark/>
          </w:tcPr>
          <w:p w:rsidR="0063035B" w:rsidRPr="00766AA5" w:rsidRDefault="0063035B" w:rsidP="00282931">
            <w:pPr>
              <w:rPr>
                <w:sz w:val="20"/>
                <w:szCs w:val="20"/>
              </w:rPr>
            </w:pPr>
            <w:r w:rsidRPr="00766AA5">
              <w:rPr>
                <w:sz w:val="20"/>
                <w:szCs w:val="20"/>
              </w:rPr>
              <w:t>Grad Samobor, uz decentralizirana financijska sredstva, za materijalne i financijske rashode škola osigurava i financijska sredstva za podmirenje troškova prijevoza učenika osnovnih škola, nabavu energenata za zagrijavanje prostora škola te za investicijsko i tekuće održavanje škola.</w:t>
            </w:r>
          </w:p>
          <w:p w:rsidR="0063035B" w:rsidRPr="00766AA5" w:rsidRDefault="0063035B" w:rsidP="00282931">
            <w:pPr>
              <w:rPr>
                <w:sz w:val="20"/>
                <w:szCs w:val="20"/>
              </w:rPr>
            </w:pPr>
            <w:r w:rsidRPr="00766AA5">
              <w:rPr>
                <w:sz w:val="20"/>
                <w:szCs w:val="20"/>
              </w:rPr>
              <w:t>Ishodište za planirane rashode temelji se na stvarnim potrebama te važećim cijenama energenata kao i važećim cijenama usluge prijevoza.</w:t>
            </w:r>
          </w:p>
        </w:tc>
        <w:tc>
          <w:tcPr>
            <w:tcW w:w="1275" w:type="dxa"/>
            <w:shd w:val="clear" w:color="auto" w:fill="auto"/>
            <w:noWrap/>
            <w:vAlign w:val="center"/>
            <w:hideMark/>
          </w:tcPr>
          <w:p w:rsidR="0063035B" w:rsidRPr="00766AA5" w:rsidRDefault="0063035B" w:rsidP="0063035B">
            <w:pPr>
              <w:jc w:val="right"/>
              <w:rPr>
                <w:b/>
                <w:sz w:val="20"/>
                <w:szCs w:val="20"/>
              </w:rPr>
            </w:pPr>
            <w:r w:rsidRPr="00766AA5">
              <w:rPr>
                <w:b/>
                <w:sz w:val="20"/>
                <w:szCs w:val="20"/>
              </w:rPr>
              <w:t>6.027.642</w:t>
            </w:r>
          </w:p>
        </w:tc>
        <w:tc>
          <w:tcPr>
            <w:tcW w:w="1276" w:type="dxa"/>
            <w:shd w:val="clear" w:color="auto" w:fill="auto"/>
            <w:noWrap/>
            <w:vAlign w:val="center"/>
            <w:hideMark/>
          </w:tcPr>
          <w:p w:rsidR="0063035B" w:rsidRPr="00766AA5" w:rsidRDefault="0063035B" w:rsidP="0063035B">
            <w:pPr>
              <w:jc w:val="right"/>
              <w:rPr>
                <w:b/>
                <w:sz w:val="20"/>
                <w:szCs w:val="20"/>
              </w:rPr>
            </w:pPr>
            <w:r w:rsidRPr="00766AA5">
              <w:rPr>
                <w:b/>
                <w:sz w:val="20"/>
                <w:szCs w:val="20"/>
              </w:rPr>
              <w:t>5.895.492</w:t>
            </w:r>
          </w:p>
        </w:tc>
        <w:tc>
          <w:tcPr>
            <w:tcW w:w="1276" w:type="dxa"/>
            <w:shd w:val="clear" w:color="auto" w:fill="auto"/>
            <w:noWrap/>
            <w:vAlign w:val="center"/>
            <w:hideMark/>
          </w:tcPr>
          <w:p w:rsidR="0063035B" w:rsidRPr="00766AA5" w:rsidRDefault="0063035B" w:rsidP="0063035B">
            <w:pPr>
              <w:jc w:val="right"/>
              <w:rPr>
                <w:b/>
                <w:sz w:val="20"/>
                <w:szCs w:val="20"/>
              </w:rPr>
            </w:pPr>
            <w:r w:rsidRPr="00766AA5">
              <w:rPr>
                <w:b/>
                <w:sz w:val="20"/>
                <w:szCs w:val="20"/>
              </w:rPr>
              <w:t>5.895.492</w:t>
            </w:r>
          </w:p>
        </w:tc>
      </w:tr>
      <w:tr w:rsidR="00766AA5" w:rsidRPr="00766AA5" w:rsidTr="003A6127">
        <w:trPr>
          <w:trHeight w:val="295"/>
        </w:trPr>
        <w:tc>
          <w:tcPr>
            <w:tcW w:w="5070" w:type="dxa"/>
            <w:vMerge w:val="restart"/>
            <w:shd w:val="clear" w:color="auto" w:fill="auto"/>
            <w:vAlign w:val="center"/>
            <w:hideMark/>
          </w:tcPr>
          <w:p w:rsidR="0063035B" w:rsidRPr="00766AA5" w:rsidRDefault="0063035B" w:rsidP="0063035B">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63035B" w:rsidRPr="00766AA5" w:rsidRDefault="0063035B" w:rsidP="0063035B">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63035B" w:rsidRPr="00766AA5" w:rsidRDefault="0063035B" w:rsidP="0063035B">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63035B" w:rsidRPr="00766AA5" w:rsidRDefault="0063035B" w:rsidP="0063035B">
            <w:pPr>
              <w:rPr>
                <w:sz w:val="20"/>
                <w:szCs w:val="20"/>
              </w:rPr>
            </w:pPr>
          </w:p>
        </w:tc>
        <w:tc>
          <w:tcPr>
            <w:tcW w:w="1134" w:type="dxa"/>
            <w:vMerge/>
            <w:vAlign w:val="center"/>
            <w:hideMark/>
          </w:tcPr>
          <w:p w:rsidR="0063035B" w:rsidRPr="00766AA5" w:rsidRDefault="0063035B" w:rsidP="0063035B">
            <w:pPr>
              <w:rPr>
                <w:sz w:val="20"/>
                <w:szCs w:val="20"/>
              </w:rPr>
            </w:pPr>
          </w:p>
        </w:tc>
        <w:tc>
          <w:tcPr>
            <w:tcW w:w="1275" w:type="dxa"/>
            <w:shd w:val="clear" w:color="auto" w:fill="auto"/>
            <w:noWrap/>
            <w:vAlign w:val="bottom"/>
            <w:hideMark/>
          </w:tcPr>
          <w:p w:rsidR="0063035B" w:rsidRPr="00766AA5" w:rsidRDefault="0063035B" w:rsidP="0063035B">
            <w:pPr>
              <w:jc w:val="center"/>
              <w:rPr>
                <w:sz w:val="20"/>
                <w:szCs w:val="20"/>
              </w:rPr>
            </w:pPr>
            <w:r w:rsidRPr="00766AA5">
              <w:rPr>
                <w:sz w:val="20"/>
                <w:szCs w:val="20"/>
              </w:rPr>
              <w:t>2020.</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2021.</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63035B" w:rsidRPr="00766AA5" w:rsidRDefault="0063035B" w:rsidP="00682E8E">
            <w:pPr>
              <w:jc w:val="both"/>
              <w:rPr>
                <w:sz w:val="20"/>
                <w:szCs w:val="20"/>
              </w:rPr>
            </w:pPr>
            <w:r w:rsidRPr="00766AA5">
              <w:rPr>
                <w:sz w:val="20"/>
                <w:szCs w:val="20"/>
              </w:rPr>
              <w:t xml:space="preserve">Osiguravanjem dodatnih financijskih sredstava omogućuje se učenicima redovito pohađanje nastave (autobusom, taxi prijevozom te osobnim prijevozom roditelja s područja Žumberka, što je regulirano ugovorima). </w:t>
            </w:r>
          </w:p>
          <w:p w:rsidR="0063035B" w:rsidRPr="00766AA5" w:rsidRDefault="0063035B" w:rsidP="00682E8E">
            <w:pPr>
              <w:jc w:val="both"/>
              <w:rPr>
                <w:sz w:val="20"/>
                <w:szCs w:val="20"/>
              </w:rPr>
            </w:pPr>
            <w:r w:rsidRPr="00766AA5">
              <w:rPr>
                <w:sz w:val="20"/>
                <w:szCs w:val="20"/>
              </w:rPr>
              <w:t>Ciljana vrijednost pokazatelja uspješnosti - broj učenika u programu</w:t>
            </w:r>
          </w:p>
        </w:tc>
        <w:tc>
          <w:tcPr>
            <w:tcW w:w="1134" w:type="dxa"/>
            <w:shd w:val="clear" w:color="auto" w:fill="auto"/>
            <w:noWrap/>
            <w:vAlign w:val="center"/>
            <w:hideMark/>
          </w:tcPr>
          <w:p w:rsidR="0063035B" w:rsidRPr="00766AA5" w:rsidRDefault="0063035B" w:rsidP="003A6127">
            <w:pPr>
              <w:jc w:val="center"/>
              <w:rPr>
                <w:sz w:val="20"/>
                <w:szCs w:val="20"/>
              </w:rPr>
            </w:pPr>
            <w:r w:rsidRPr="00766AA5">
              <w:rPr>
                <w:sz w:val="20"/>
                <w:szCs w:val="20"/>
              </w:rPr>
              <w:t>1.300</w:t>
            </w:r>
          </w:p>
        </w:tc>
        <w:tc>
          <w:tcPr>
            <w:tcW w:w="1275" w:type="dxa"/>
            <w:shd w:val="clear" w:color="auto" w:fill="auto"/>
            <w:noWrap/>
            <w:vAlign w:val="center"/>
          </w:tcPr>
          <w:p w:rsidR="0063035B" w:rsidRPr="00766AA5" w:rsidRDefault="0063035B" w:rsidP="003A6127">
            <w:pPr>
              <w:jc w:val="center"/>
              <w:rPr>
                <w:sz w:val="20"/>
                <w:szCs w:val="20"/>
              </w:rPr>
            </w:pPr>
            <w:r w:rsidRPr="00766AA5">
              <w:rPr>
                <w:sz w:val="20"/>
                <w:szCs w:val="20"/>
              </w:rPr>
              <w:t>1.255</w:t>
            </w:r>
          </w:p>
        </w:tc>
        <w:tc>
          <w:tcPr>
            <w:tcW w:w="1276" w:type="dxa"/>
            <w:shd w:val="clear" w:color="auto" w:fill="auto"/>
            <w:noWrap/>
            <w:vAlign w:val="center"/>
          </w:tcPr>
          <w:p w:rsidR="0063035B" w:rsidRPr="00766AA5" w:rsidRDefault="0063035B" w:rsidP="003A6127">
            <w:pPr>
              <w:jc w:val="center"/>
              <w:rPr>
                <w:sz w:val="20"/>
                <w:szCs w:val="20"/>
              </w:rPr>
            </w:pPr>
            <w:r w:rsidRPr="00766AA5">
              <w:rPr>
                <w:sz w:val="20"/>
                <w:szCs w:val="20"/>
              </w:rPr>
              <w:t>1.300</w:t>
            </w:r>
          </w:p>
        </w:tc>
        <w:tc>
          <w:tcPr>
            <w:tcW w:w="1276" w:type="dxa"/>
            <w:shd w:val="clear" w:color="auto" w:fill="auto"/>
            <w:noWrap/>
            <w:vAlign w:val="center"/>
          </w:tcPr>
          <w:p w:rsidR="0063035B" w:rsidRPr="00766AA5" w:rsidRDefault="0063035B" w:rsidP="003A6127">
            <w:pPr>
              <w:jc w:val="center"/>
              <w:rPr>
                <w:sz w:val="20"/>
                <w:szCs w:val="20"/>
              </w:rPr>
            </w:pPr>
            <w:r w:rsidRPr="00766AA5">
              <w:rPr>
                <w:sz w:val="20"/>
                <w:szCs w:val="20"/>
              </w:rPr>
              <w:t>1.320</w:t>
            </w:r>
          </w:p>
        </w:tc>
      </w:tr>
      <w:tr w:rsidR="00766AA5" w:rsidRPr="00766AA5" w:rsidTr="003A6127">
        <w:trPr>
          <w:trHeight w:val="300"/>
        </w:trPr>
        <w:tc>
          <w:tcPr>
            <w:tcW w:w="10031" w:type="dxa"/>
            <w:gridSpan w:val="5"/>
            <w:shd w:val="clear" w:color="000000" w:fill="F2F2F2"/>
            <w:hideMark/>
          </w:tcPr>
          <w:p w:rsidR="00E86760" w:rsidRPr="00766AA5" w:rsidRDefault="00E86760" w:rsidP="00E86760">
            <w:pPr>
              <w:rPr>
                <w:b/>
                <w:bCs/>
                <w:sz w:val="20"/>
                <w:szCs w:val="20"/>
              </w:rPr>
            </w:pPr>
            <w:r w:rsidRPr="00766AA5">
              <w:rPr>
                <w:b/>
                <w:bCs/>
                <w:sz w:val="20"/>
                <w:szCs w:val="20"/>
              </w:rPr>
              <w:t>Naziv aktivnosti/projekta u Proračunu: RASHODI ZA ZAPOSLENE – OŠ RUDE</w:t>
            </w:r>
          </w:p>
        </w:tc>
      </w:tr>
      <w:tr w:rsidR="00766AA5" w:rsidRPr="00766AA5" w:rsidTr="003A6127">
        <w:trPr>
          <w:trHeight w:val="251"/>
        </w:trPr>
        <w:tc>
          <w:tcPr>
            <w:tcW w:w="6204" w:type="dxa"/>
            <w:gridSpan w:val="2"/>
            <w:vMerge w:val="restart"/>
            <w:shd w:val="clear" w:color="auto" w:fill="auto"/>
            <w:vAlign w:val="center"/>
            <w:hideMark/>
          </w:tcPr>
          <w:p w:rsidR="00E86760" w:rsidRPr="00766AA5" w:rsidRDefault="00E86760" w:rsidP="00E86760">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E86760" w:rsidRPr="00766AA5" w:rsidRDefault="00E86760" w:rsidP="00E86760">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E86760" w:rsidRPr="00766AA5" w:rsidRDefault="00E86760" w:rsidP="00E86760">
            <w:pPr>
              <w:rPr>
                <w:sz w:val="20"/>
                <w:szCs w:val="20"/>
              </w:rPr>
            </w:pPr>
          </w:p>
        </w:tc>
        <w:tc>
          <w:tcPr>
            <w:tcW w:w="1275" w:type="dxa"/>
            <w:shd w:val="clear" w:color="auto" w:fill="auto"/>
            <w:noWrap/>
            <w:vAlign w:val="bottom"/>
            <w:hideMark/>
          </w:tcPr>
          <w:p w:rsidR="00E86760" w:rsidRPr="00766AA5" w:rsidRDefault="00E86760" w:rsidP="00E86760">
            <w:pPr>
              <w:jc w:val="center"/>
              <w:rPr>
                <w:sz w:val="20"/>
                <w:szCs w:val="20"/>
              </w:rPr>
            </w:pPr>
            <w:r w:rsidRPr="00766AA5">
              <w:rPr>
                <w:sz w:val="20"/>
                <w:szCs w:val="20"/>
              </w:rPr>
              <w:t>2020.</w:t>
            </w:r>
          </w:p>
        </w:tc>
        <w:tc>
          <w:tcPr>
            <w:tcW w:w="1276" w:type="dxa"/>
            <w:shd w:val="clear" w:color="auto" w:fill="auto"/>
            <w:noWrap/>
            <w:vAlign w:val="bottom"/>
            <w:hideMark/>
          </w:tcPr>
          <w:p w:rsidR="00E86760" w:rsidRPr="00766AA5" w:rsidRDefault="00E86760" w:rsidP="00E86760">
            <w:pPr>
              <w:jc w:val="center"/>
              <w:rPr>
                <w:sz w:val="20"/>
                <w:szCs w:val="20"/>
              </w:rPr>
            </w:pPr>
            <w:r w:rsidRPr="00766AA5">
              <w:rPr>
                <w:sz w:val="20"/>
                <w:szCs w:val="20"/>
              </w:rPr>
              <w:t>2021.</w:t>
            </w:r>
          </w:p>
        </w:tc>
        <w:tc>
          <w:tcPr>
            <w:tcW w:w="1276" w:type="dxa"/>
            <w:shd w:val="clear" w:color="auto" w:fill="auto"/>
            <w:noWrap/>
            <w:vAlign w:val="bottom"/>
            <w:hideMark/>
          </w:tcPr>
          <w:p w:rsidR="00E86760" w:rsidRPr="00766AA5" w:rsidRDefault="00E86760" w:rsidP="00E86760">
            <w:pPr>
              <w:jc w:val="center"/>
              <w:rPr>
                <w:sz w:val="20"/>
                <w:szCs w:val="20"/>
              </w:rPr>
            </w:pPr>
            <w:r w:rsidRPr="00766AA5">
              <w:rPr>
                <w:sz w:val="20"/>
                <w:szCs w:val="20"/>
              </w:rPr>
              <w:t>2022.</w:t>
            </w:r>
          </w:p>
        </w:tc>
      </w:tr>
      <w:tr w:rsidR="00766AA5" w:rsidRPr="00766AA5" w:rsidTr="00C35362">
        <w:trPr>
          <w:trHeight w:val="416"/>
        </w:trPr>
        <w:tc>
          <w:tcPr>
            <w:tcW w:w="6204" w:type="dxa"/>
            <w:gridSpan w:val="2"/>
            <w:shd w:val="clear" w:color="auto" w:fill="auto"/>
            <w:noWrap/>
            <w:vAlign w:val="center"/>
            <w:hideMark/>
          </w:tcPr>
          <w:p w:rsidR="00C35362" w:rsidRPr="00766AA5" w:rsidRDefault="00C35362" w:rsidP="003A6127">
            <w:pPr>
              <w:jc w:val="both"/>
              <w:rPr>
                <w:sz w:val="20"/>
                <w:szCs w:val="20"/>
              </w:rPr>
            </w:pPr>
            <w:r w:rsidRPr="00766AA5">
              <w:rPr>
                <w:sz w:val="20"/>
                <w:szCs w:val="20"/>
              </w:rPr>
              <w:t>U proračunu za 2020. godinu po prvi puta su uključene plaće i ostali rashodi za zaposlene osnovnih škola, koji se financiraju na teret državnog proračuna.</w:t>
            </w:r>
          </w:p>
          <w:p w:rsidR="00C35362" w:rsidRPr="00766AA5" w:rsidRDefault="00C35362" w:rsidP="00C35362">
            <w:pPr>
              <w:jc w:val="both"/>
              <w:rPr>
                <w:sz w:val="20"/>
                <w:szCs w:val="20"/>
              </w:rPr>
            </w:pPr>
            <w:r w:rsidRPr="00766AA5">
              <w:rPr>
                <w:sz w:val="20"/>
                <w:szCs w:val="20"/>
              </w:rPr>
              <w:t>Ishodište planiranih sredstava temelji se na broju zaposlenih učitelja i tehničko-administrativnog osoblja u školama te procjeni troškova za njihove plaće i ostala materijalna prava, sukladno kolektivnom ugovoru.</w:t>
            </w:r>
          </w:p>
        </w:tc>
        <w:tc>
          <w:tcPr>
            <w:tcW w:w="1275" w:type="dxa"/>
            <w:shd w:val="clear" w:color="auto" w:fill="auto"/>
            <w:noWrap/>
            <w:vAlign w:val="center"/>
            <w:hideMark/>
          </w:tcPr>
          <w:p w:rsidR="00C35362" w:rsidRPr="00766AA5" w:rsidRDefault="00C35362" w:rsidP="00C35362">
            <w:pPr>
              <w:jc w:val="right"/>
              <w:rPr>
                <w:b/>
                <w:sz w:val="20"/>
                <w:szCs w:val="20"/>
              </w:rPr>
            </w:pPr>
            <w:r w:rsidRPr="00766AA5">
              <w:rPr>
                <w:b/>
                <w:sz w:val="20"/>
                <w:szCs w:val="20"/>
              </w:rPr>
              <w:t>4.400.000</w:t>
            </w:r>
          </w:p>
        </w:tc>
        <w:tc>
          <w:tcPr>
            <w:tcW w:w="1276" w:type="dxa"/>
            <w:shd w:val="clear" w:color="auto" w:fill="auto"/>
            <w:noWrap/>
            <w:vAlign w:val="center"/>
            <w:hideMark/>
          </w:tcPr>
          <w:p w:rsidR="00C35362" w:rsidRPr="00766AA5" w:rsidRDefault="00C35362" w:rsidP="00C35362">
            <w:pPr>
              <w:jc w:val="right"/>
              <w:rPr>
                <w:b/>
                <w:sz w:val="20"/>
                <w:szCs w:val="20"/>
              </w:rPr>
            </w:pPr>
            <w:r w:rsidRPr="00766AA5">
              <w:rPr>
                <w:b/>
                <w:sz w:val="20"/>
                <w:szCs w:val="20"/>
              </w:rPr>
              <w:t>4.700.000</w:t>
            </w:r>
          </w:p>
        </w:tc>
        <w:tc>
          <w:tcPr>
            <w:tcW w:w="1276" w:type="dxa"/>
            <w:shd w:val="clear" w:color="auto" w:fill="auto"/>
            <w:noWrap/>
            <w:vAlign w:val="center"/>
            <w:hideMark/>
          </w:tcPr>
          <w:p w:rsidR="00C35362" w:rsidRPr="00766AA5" w:rsidRDefault="00C35362" w:rsidP="00C35362">
            <w:pPr>
              <w:jc w:val="right"/>
              <w:rPr>
                <w:b/>
                <w:sz w:val="20"/>
                <w:szCs w:val="20"/>
              </w:rPr>
            </w:pPr>
            <w:r w:rsidRPr="00766AA5">
              <w:rPr>
                <w:b/>
                <w:sz w:val="20"/>
                <w:szCs w:val="20"/>
              </w:rPr>
              <w:t>4.900.000</w:t>
            </w:r>
          </w:p>
        </w:tc>
      </w:tr>
      <w:tr w:rsidR="00766AA5" w:rsidRPr="00766AA5" w:rsidTr="003A6127">
        <w:trPr>
          <w:trHeight w:val="295"/>
        </w:trPr>
        <w:tc>
          <w:tcPr>
            <w:tcW w:w="5070" w:type="dxa"/>
            <w:vMerge w:val="restart"/>
            <w:shd w:val="clear" w:color="auto" w:fill="auto"/>
            <w:vAlign w:val="center"/>
            <w:hideMark/>
          </w:tcPr>
          <w:p w:rsidR="00C35362" w:rsidRPr="00766AA5" w:rsidRDefault="00C35362" w:rsidP="00C3536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C35362" w:rsidRPr="00766AA5" w:rsidRDefault="00C35362" w:rsidP="00C35362">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C35362" w:rsidRPr="00766AA5" w:rsidRDefault="00C35362" w:rsidP="00C35362">
            <w:pPr>
              <w:jc w:val="center"/>
              <w:rPr>
                <w:sz w:val="20"/>
                <w:szCs w:val="20"/>
              </w:rPr>
            </w:pPr>
            <w:r w:rsidRPr="00766AA5">
              <w:rPr>
                <w:sz w:val="20"/>
                <w:szCs w:val="20"/>
              </w:rPr>
              <w:t>Ciljana vrijednost pokazatelja uspješnosti</w:t>
            </w:r>
          </w:p>
        </w:tc>
      </w:tr>
      <w:tr w:rsidR="00766AA5" w:rsidRPr="00766AA5" w:rsidTr="003A6127">
        <w:trPr>
          <w:trHeight w:val="384"/>
        </w:trPr>
        <w:tc>
          <w:tcPr>
            <w:tcW w:w="5070" w:type="dxa"/>
            <w:vMerge/>
            <w:vAlign w:val="center"/>
            <w:hideMark/>
          </w:tcPr>
          <w:p w:rsidR="00C35362" w:rsidRPr="00766AA5" w:rsidRDefault="00C35362" w:rsidP="00C35362">
            <w:pPr>
              <w:rPr>
                <w:sz w:val="20"/>
                <w:szCs w:val="20"/>
              </w:rPr>
            </w:pPr>
          </w:p>
        </w:tc>
        <w:tc>
          <w:tcPr>
            <w:tcW w:w="1134" w:type="dxa"/>
            <w:vMerge/>
            <w:vAlign w:val="center"/>
            <w:hideMark/>
          </w:tcPr>
          <w:p w:rsidR="00C35362" w:rsidRPr="00766AA5" w:rsidRDefault="00C35362" w:rsidP="00C35362">
            <w:pPr>
              <w:rPr>
                <w:sz w:val="20"/>
                <w:szCs w:val="20"/>
              </w:rPr>
            </w:pPr>
          </w:p>
        </w:tc>
        <w:tc>
          <w:tcPr>
            <w:tcW w:w="1275" w:type="dxa"/>
            <w:shd w:val="clear" w:color="auto" w:fill="auto"/>
            <w:noWrap/>
            <w:vAlign w:val="bottom"/>
            <w:hideMark/>
          </w:tcPr>
          <w:p w:rsidR="00C35362" w:rsidRPr="00766AA5" w:rsidRDefault="00C35362" w:rsidP="00C35362">
            <w:pPr>
              <w:jc w:val="center"/>
              <w:rPr>
                <w:sz w:val="20"/>
                <w:szCs w:val="20"/>
              </w:rPr>
            </w:pPr>
            <w:r w:rsidRPr="00766AA5">
              <w:rPr>
                <w:sz w:val="20"/>
                <w:szCs w:val="20"/>
              </w:rPr>
              <w:t>2020.</w:t>
            </w:r>
          </w:p>
        </w:tc>
        <w:tc>
          <w:tcPr>
            <w:tcW w:w="1276" w:type="dxa"/>
            <w:shd w:val="clear" w:color="auto" w:fill="auto"/>
            <w:noWrap/>
            <w:vAlign w:val="bottom"/>
            <w:hideMark/>
          </w:tcPr>
          <w:p w:rsidR="00C35362" w:rsidRPr="00766AA5" w:rsidRDefault="00C35362" w:rsidP="00C35362">
            <w:pPr>
              <w:jc w:val="center"/>
              <w:rPr>
                <w:sz w:val="20"/>
                <w:szCs w:val="20"/>
              </w:rPr>
            </w:pPr>
            <w:r w:rsidRPr="00766AA5">
              <w:rPr>
                <w:sz w:val="20"/>
                <w:szCs w:val="20"/>
              </w:rPr>
              <w:t>2021.</w:t>
            </w:r>
          </w:p>
        </w:tc>
        <w:tc>
          <w:tcPr>
            <w:tcW w:w="1276" w:type="dxa"/>
            <w:shd w:val="clear" w:color="auto" w:fill="auto"/>
            <w:noWrap/>
            <w:vAlign w:val="bottom"/>
            <w:hideMark/>
          </w:tcPr>
          <w:p w:rsidR="00C35362" w:rsidRPr="00766AA5" w:rsidRDefault="00C35362" w:rsidP="00C35362">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C35362" w:rsidRPr="00766AA5" w:rsidRDefault="00C35362" w:rsidP="00E86760">
            <w:pPr>
              <w:rPr>
                <w:sz w:val="20"/>
                <w:szCs w:val="20"/>
              </w:rPr>
            </w:pPr>
            <w:r w:rsidRPr="00766AA5">
              <w:rPr>
                <w:sz w:val="20"/>
                <w:szCs w:val="20"/>
              </w:rPr>
              <w:t>Broj zaposlenih učitelja i tehničko-administrativnog osoblja na teret državnog proračuna</w:t>
            </w:r>
          </w:p>
        </w:tc>
        <w:tc>
          <w:tcPr>
            <w:tcW w:w="1134" w:type="dxa"/>
            <w:shd w:val="clear" w:color="auto" w:fill="auto"/>
            <w:noWrap/>
            <w:vAlign w:val="center"/>
            <w:hideMark/>
          </w:tcPr>
          <w:p w:rsidR="00C35362" w:rsidRPr="00766AA5" w:rsidRDefault="00C35362" w:rsidP="003A6127">
            <w:pPr>
              <w:jc w:val="center"/>
              <w:rPr>
                <w:sz w:val="20"/>
                <w:szCs w:val="20"/>
              </w:rPr>
            </w:pPr>
            <w:r w:rsidRPr="00766AA5">
              <w:rPr>
                <w:sz w:val="20"/>
                <w:szCs w:val="20"/>
              </w:rPr>
              <w:t>40</w:t>
            </w:r>
          </w:p>
        </w:tc>
        <w:tc>
          <w:tcPr>
            <w:tcW w:w="1275" w:type="dxa"/>
            <w:shd w:val="clear" w:color="auto" w:fill="auto"/>
            <w:noWrap/>
            <w:vAlign w:val="center"/>
          </w:tcPr>
          <w:p w:rsidR="00C35362" w:rsidRPr="00766AA5" w:rsidRDefault="00C35362" w:rsidP="003A6127">
            <w:pPr>
              <w:jc w:val="center"/>
              <w:rPr>
                <w:sz w:val="20"/>
                <w:szCs w:val="20"/>
              </w:rPr>
            </w:pPr>
            <w:r w:rsidRPr="00766AA5">
              <w:rPr>
                <w:sz w:val="20"/>
                <w:szCs w:val="20"/>
              </w:rPr>
              <w:t>42</w:t>
            </w:r>
          </w:p>
        </w:tc>
        <w:tc>
          <w:tcPr>
            <w:tcW w:w="1276" w:type="dxa"/>
            <w:shd w:val="clear" w:color="auto" w:fill="auto"/>
            <w:noWrap/>
            <w:vAlign w:val="center"/>
          </w:tcPr>
          <w:p w:rsidR="00C35362" w:rsidRPr="00766AA5" w:rsidRDefault="00C35362" w:rsidP="003A6127">
            <w:pPr>
              <w:jc w:val="center"/>
              <w:rPr>
                <w:sz w:val="20"/>
                <w:szCs w:val="20"/>
              </w:rPr>
            </w:pPr>
            <w:r w:rsidRPr="00766AA5">
              <w:rPr>
                <w:sz w:val="20"/>
                <w:szCs w:val="20"/>
              </w:rPr>
              <w:t>44</w:t>
            </w:r>
          </w:p>
        </w:tc>
        <w:tc>
          <w:tcPr>
            <w:tcW w:w="1276" w:type="dxa"/>
            <w:shd w:val="clear" w:color="auto" w:fill="auto"/>
            <w:noWrap/>
            <w:vAlign w:val="center"/>
          </w:tcPr>
          <w:p w:rsidR="00C35362" w:rsidRPr="00766AA5" w:rsidRDefault="00C35362" w:rsidP="003A6127">
            <w:pPr>
              <w:jc w:val="center"/>
              <w:rPr>
                <w:sz w:val="20"/>
                <w:szCs w:val="20"/>
              </w:rPr>
            </w:pPr>
            <w:r w:rsidRPr="00766AA5">
              <w:rPr>
                <w:sz w:val="20"/>
                <w:szCs w:val="20"/>
              </w:rPr>
              <w:t>46</w:t>
            </w:r>
          </w:p>
        </w:tc>
      </w:tr>
      <w:tr w:rsidR="00766AA5" w:rsidRPr="00766AA5" w:rsidTr="003A6127">
        <w:trPr>
          <w:trHeight w:val="300"/>
        </w:trPr>
        <w:tc>
          <w:tcPr>
            <w:tcW w:w="10031" w:type="dxa"/>
            <w:gridSpan w:val="5"/>
            <w:shd w:val="clear" w:color="000000" w:fill="F2F2F2"/>
            <w:hideMark/>
          </w:tcPr>
          <w:p w:rsidR="007D34E4" w:rsidRPr="00766AA5" w:rsidRDefault="007D34E4" w:rsidP="007D34E4">
            <w:pPr>
              <w:rPr>
                <w:b/>
                <w:bCs/>
                <w:sz w:val="20"/>
                <w:szCs w:val="20"/>
              </w:rPr>
            </w:pPr>
            <w:r w:rsidRPr="00766AA5">
              <w:rPr>
                <w:b/>
                <w:bCs/>
                <w:sz w:val="20"/>
                <w:szCs w:val="20"/>
              </w:rPr>
              <w:t>Naziv aktivnosti/projekta u Proračunu: RASHODI ZA ZAPOSLENE – OŠ BOGUMILA TONIJA</w:t>
            </w:r>
          </w:p>
        </w:tc>
      </w:tr>
      <w:tr w:rsidR="00766AA5" w:rsidRPr="00766AA5" w:rsidTr="003A6127">
        <w:trPr>
          <w:trHeight w:val="251"/>
        </w:trPr>
        <w:tc>
          <w:tcPr>
            <w:tcW w:w="6204" w:type="dxa"/>
            <w:gridSpan w:val="2"/>
            <w:vMerge w:val="restart"/>
            <w:shd w:val="clear" w:color="auto" w:fill="auto"/>
            <w:vAlign w:val="center"/>
            <w:hideMark/>
          </w:tcPr>
          <w:p w:rsidR="007D34E4" w:rsidRPr="00766AA5" w:rsidRDefault="007D34E4" w:rsidP="007D34E4">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7D34E4" w:rsidRPr="00766AA5" w:rsidRDefault="007D34E4" w:rsidP="007D34E4">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7D34E4" w:rsidRPr="00766AA5" w:rsidRDefault="007D34E4" w:rsidP="007D34E4">
            <w:pPr>
              <w:rPr>
                <w:sz w:val="20"/>
                <w:szCs w:val="20"/>
              </w:rPr>
            </w:pPr>
          </w:p>
        </w:tc>
        <w:tc>
          <w:tcPr>
            <w:tcW w:w="1275" w:type="dxa"/>
            <w:shd w:val="clear" w:color="auto" w:fill="auto"/>
            <w:noWrap/>
            <w:vAlign w:val="bottom"/>
            <w:hideMark/>
          </w:tcPr>
          <w:p w:rsidR="007D34E4" w:rsidRPr="00766AA5" w:rsidRDefault="007D34E4" w:rsidP="007D34E4">
            <w:pPr>
              <w:jc w:val="center"/>
              <w:rPr>
                <w:sz w:val="20"/>
                <w:szCs w:val="20"/>
              </w:rPr>
            </w:pPr>
            <w:r w:rsidRPr="00766AA5">
              <w:rPr>
                <w:sz w:val="20"/>
                <w:szCs w:val="20"/>
              </w:rPr>
              <w:t>2020.</w:t>
            </w:r>
          </w:p>
        </w:tc>
        <w:tc>
          <w:tcPr>
            <w:tcW w:w="1276" w:type="dxa"/>
            <w:shd w:val="clear" w:color="auto" w:fill="auto"/>
            <w:noWrap/>
            <w:vAlign w:val="bottom"/>
            <w:hideMark/>
          </w:tcPr>
          <w:p w:rsidR="007D34E4" w:rsidRPr="00766AA5" w:rsidRDefault="007D34E4" w:rsidP="007D34E4">
            <w:pPr>
              <w:jc w:val="center"/>
              <w:rPr>
                <w:sz w:val="20"/>
                <w:szCs w:val="20"/>
              </w:rPr>
            </w:pPr>
            <w:r w:rsidRPr="00766AA5">
              <w:rPr>
                <w:sz w:val="20"/>
                <w:szCs w:val="20"/>
              </w:rPr>
              <w:t>2021.</w:t>
            </w:r>
          </w:p>
        </w:tc>
        <w:tc>
          <w:tcPr>
            <w:tcW w:w="1276" w:type="dxa"/>
            <w:shd w:val="clear" w:color="auto" w:fill="auto"/>
            <w:noWrap/>
            <w:vAlign w:val="bottom"/>
            <w:hideMark/>
          </w:tcPr>
          <w:p w:rsidR="007D34E4" w:rsidRPr="00766AA5" w:rsidRDefault="007D34E4" w:rsidP="007D34E4">
            <w:pPr>
              <w:jc w:val="center"/>
              <w:rPr>
                <w:sz w:val="20"/>
                <w:szCs w:val="20"/>
              </w:rPr>
            </w:pPr>
            <w:r w:rsidRPr="00766AA5">
              <w:rPr>
                <w:sz w:val="20"/>
                <w:szCs w:val="20"/>
              </w:rPr>
              <w:t>2022.</w:t>
            </w:r>
          </w:p>
        </w:tc>
      </w:tr>
      <w:tr w:rsidR="00766AA5" w:rsidRPr="00766AA5" w:rsidTr="003A6127">
        <w:trPr>
          <w:trHeight w:val="416"/>
        </w:trPr>
        <w:tc>
          <w:tcPr>
            <w:tcW w:w="6204" w:type="dxa"/>
            <w:gridSpan w:val="2"/>
            <w:shd w:val="clear" w:color="auto" w:fill="auto"/>
            <w:noWrap/>
            <w:vAlign w:val="center"/>
            <w:hideMark/>
          </w:tcPr>
          <w:p w:rsidR="007D34E4" w:rsidRPr="00766AA5" w:rsidRDefault="007D34E4" w:rsidP="007D34E4">
            <w:pPr>
              <w:jc w:val="both"/>
              <w:rPr>
                <w:sz w:val="20"/>
                <w:szCs w:val="20"/>
              </w:rPr>
            </w:pPr>
            <w:r w:rsidRPr="00766AA5">
              <w:rPr>
                <w:sz w:val="20"/>
                <w:szCs w:val="20"/>
              </w:rPr>
              <w:t>U proračunu za 2020. godinu po prvi puta su uključene plaće i ostali rashodi za zaposlene osnovnih škola, koji se financiraju na teret državnog proračuna.</w:t>
            </w:r>
          </w:p>
          <w:p w:rsidR="007D34E4" w:rsidRPr="00766AA5" w:rsidRDefault="007D34E4" w:rsidP="007D34E4">
            <w:pPr>
              <w:jc w:val="both"/>
              <w:rPr>
                <w:sz w:val="20"/>
                <w:szCs w:val="20"/>
              </w:rPr>
            </w:pPr>
            <w:r w:rsidRPr="00766AA5">
              <w:rPr>
                <w:sz w:val="20"/>
                <w:szCs w:val="20"/>
              </w:rPr>
              <w:t>Ishodište planiranih sredstava temelji se na broju zaposlenih učitelja i tehničko-administrativnog osoblja u školama te procjeni troškova za njihove plaće i ostala materijalna prava, sukladno kolektivnom ugovoru.</w:t>
            </w:r>
          </w:p>
        </w:tc>
        <w:tc>
          <w:tcPr>
            <w:tcW w:w="1275" w:type="dxa"/>
            <w:shd w:val="clear" w:color="auto" w:fill="auto"/>
            <w:noWrap/>
            <w:vAlign w:val="center"/>
            <w:hideMark/>
          </w:tcPr>
          <w:p w:rsidR="007D34E4" w:rsidRPr="00766AA5" w:rsidRDefault="007D34E4" w:rsidP="007D34E4">
            <w:pPr>
              <w:jc w:val="right"/>
              <w:rPr>
                <w:b/>
                <w:sz w:val="20"/>
                <w:szCs w:val="20"/>
              </w:rPr>
            </w:pPr>
            <w:r w:rsidRPr="00766AA5">
              <w:rPr>
                <w:b/>
                <w:sz w:val="20"/>
                <w:szCs w:val="20"/>
              </w:rPr>
              <w:t>14.625.000</w:t>
            </w:r>
          </w:p>
        </w:tc>
        <w:tc>
          <w:tcPr>
            <w:tcW w:w="1276" w:type="dxa"/>
            <w:shd w:val="clear" w:color="auto" w:fill="auto"/>
            <w:noWrap/>
            <w:vAlign w:val="center"/>
            <w:hideMark/>
          </w:tcPr>
          <w:p w:rsidR="007D34E4" w:rsidRPr="00766AA5" w:rsidRDefault="007D34E4" w:rsidP="007D34E4">
            <w:pPr>
              <w:jc w:val="right"/>
              <w:rPr>
                <w:b/>
                <w:sz w:val="20"/>
                <w:szCs w:val="20"/>
              </w:rPr>
            </w:pPr>
            <w:r w:rsidRPr="00766AA5">
              <w:rPr>
                <w:b/>
                <w:sz w:val="20"/>
                <w:szCs w:val="20"/>
              </w:rPr>
              <w:t>15.470.000</w:t>
            </w:r>
          </w:p>
        </w:tc>
        <w:tc>
          <w:tcPr>
            <w:tcW w:w="1276" w:type="dxa"/>
            <w:shd w:val="clear" w:color="auto" w:fill="auto"/>
            <w:noWrap/>
            <w:vAlign w:val="center"/>
            <w:hideMark/>
          </w:tcPr>
          <w:p w:rsidR="007D34E4" w:rsidRPr="00766AA5" w:rsidRDefault="007D34E4" w:rsidP="007D34E4">
            <w:pPr>
              <w:jc w:val="right"/>
              <w:rPr>
                <w:b/>
                <w:sz w:val="20"/>
                <w:szCs w:val="20"/>
              </w:rPr>
            </w:pPr>
            <w:r w:rsidRPr="00766AA5">
              <w:rPr>
                <w:b/>
                <w:sz w:val="20"/>
                <w:szCs w:val="20"/>
              </w:rPr>
              <w:t>16.170.000</w:t>
            </w:r>
          </w:p>
        </w:tc>
      </w:tr>
      <w:tr w:rsidR="00766AA5" w:rsidRPr="00766AA5" w:rsidTr="003A6127">
        <w:trPr>
          <w:trHeight w:val="295"/>
        </w:trPr>
        <w:tc>
          <w:tcPr>
            <w:tcW w:w="5070" w:type="dxa"/>
            <w:vMerge w:val="restart"/>
            <w:shd w:val="clear" w:color="auto" w:fill="auto"/>
            <w:vAlign w:val="center"/>
            <w:hideMark/>
          </w:tcPr>
          <w:p w:rsidR="007D34E4" w:rsidRPr="00766AA5" w:rsidRDefault="007D34E4" w:rsidP="007D34E4">
            <w:pPr>
              <w:jc w:val="center"/>
              <w:rPr>
                <w:sz w:val="20"/>
                <w:szCs w:val="20"/>
              </w:rPr>
            </w:pPr>
            <w:r w:rsidRPr="00766AA5">
              <w:rPr>
                <w:sz w:val="20"/>
                <w:szCs w:val="20"/>
              </w:rPr>
              <w:t xml:space="preserve">Definicija pokazatelja uspješnosti </w:t>
            </w:r>
            <w:r w:rsidRPr="00766AA5">
              <w:rPr>
                <w:iCs/>
                <w:sz w:val="20"/>
                <w:szCs w:val="20"/>
              </w:rPr>
              <w:t xml:space="preserve">na razini </w:t>
            </w:r>
            <w:r w:rsidRPr="00766AA5">
              <w:rPr>
                <w:iCs/>
                <w:sz w:val="20"/>
                <w:szCs w:val="20"/>
              </w:rPr>
              <w:lastRenderedPageBreak/>
              <w:t>aktivnosti/projekta</w:t>
            </w:r>
          </w:p>
        </w:tc>
        <w:tc>
          <w:tcPr>
            <w:tcW w:w="1134" w:type="dxa"/>
            <w:vMerge w:val="restart"/>
            <w:shd w:val="clear" w:color="auto" w:fill="auto"/>
            <w:hideMark/>
          </w:tcPr>
          <w:p w:rsidR="007D34E4" w:rsidRPr="00766AA5" w:rsidRDefault="007D34E4" w:rsidP="007D34E4">
            <w:pPr>
              <w:jc w:val="center"/>
              <w:rPr>
                <w:sz w:val="20"/>
                <w:szCs w:val="20"/>
              </w:rPr>
            </w:pPr>
            <w:r w:rsidRPr="00766AA5">
              <w:rPr>
                <w:sz w:val="20"/>
                <w:szCs w:val="20"/>
              </w:rPr>
              <w:lastRenderedPageBreak/>
              <w:t xml:space="preserve">Polazna </w:t>
            </w:r>
            <w:r w:rsidRPr="00766AA5">
              <w:rPr>
                <w:sz w:val="20"/>
                <w:szCs w:val="20"/>
              </w:rPr>
              <w:lastRenderedPageBreak/>
              <w:t>vrijednost 2019.</w:t>
            </w:r>
          </w:p>
        </w:tc>
        <w:tc>
          <w:tcPr>
            <w:tcW w:w="3827" w:type="dxa"/>
            <w:gridSpan w:val="3"/>
            <w:shd w:val="clear" w:color="auto" w:fill="auto"/>
            <w:noWrap/>
            <w:vAlign w:val="center"/>
            <w:hideMark/>
          </w:tcPr>
          <w:p w:rsidR="007D34E4" w:rsidRPr="00766AA5" w:rsidRDefault="007D34E4" w:rsidP="007D34E4">
            <w:pPr>
              <w:jc w:val="center"/>
              <w:rPr>
                <w:sz w:val="20"/>
                <w:szCs w:val="20"/>
              </w:rPr>
            </w:pPr>
            <w:r w:rsidRPr="00766AA5">
              <w:rPr>
                <w:sz w:val="20"/>
                <w:szCs w:val="20"/>
              </w:rPr>
              <w:lastRenderedPageBreak/>
              <w:t>Ciljana vrijednost pokazatelja uspješnosti</w:t>
            </w:r>
          </w:p>
        </w:tc>
      </w:tr>
      <w:tr w:rsidR="00766AA5" w:rsidRPr="00766AA5" w:rsidTr="003A6127">
        <w:trPr>
          <w:trHeight w:val="384"/>
        </w:trPr>
        <w:tc>
          <w:tcPr>
            <w:tcW w:w="5070" w:type="dxa"/>
            <w:vMerge/>
            <w:vAlign w:val="center"/>
            <w:hideMark/>
          </w:tcPr>
          <w:p w:rsidR="007D34E4" w:rsidRPr="00766AA5" w:rsidRDefault="007D34E4" w:rsidP="007D34E4">
            <w:pPr>
              <w:rPr>
                <w:sz w:val="20"/>
                <w:szCs w:val="20"/>
              </w:rPr>
            </w:pPr>
          </w:p>
        </w:tc>
        <w:tc>
          <w:tcPr>
            <w:tcW w:w="1134" w:type="dxa"/>
            <w:vMerge/>
            <w:vAlign w:val="center"/>
            <w:hideMark/>
          </w:tcPr>
          <w:p w:rsidR="007D34E4" w:rsidRPr="00766AA5" w:rsidRDefault="007D34E4" w:rsidP="007D34E4">
            <w:pPr>
              <w:rPr>
                <w:sz w:val="20"/>
                <w:szCs w:val="20"/>
              </w:rPr>
            </w:pPr>
          </w:p>
        </w:tc>
        <w:tc>
          <w:tcPr>
            <w:tcW w:w="1275" w:type="dxa"/>
            <w:shd w:val="clear" w:color="auto" w:fill="auto"/>
            <w:noWrap/>
            <w:vAlign w:val="bottom"/>
            <w:hideMark/>
          </w:tcPr>
          <w:p w:rsidR="007D34E4" w:rsidRPr="00766AA5" w:rsidRDefault="007D34E4" w:rsidP="007D34E4">
            <w:pPr>
              <w:jc w:val="center"/>
              <w:rPr>
                <w:sz w:val="20"/>
                <w:szCs w:val="20"/>
              </w:rPr>
            </w:pPr>
            <w:r w:rsidRPr="00766AA5">
              <w:rPr>
                <w:sz w:val="20"/>
                <w:szCs w:val="20"/>
              </w:rPr>
              <w:t>2020.</w:t>
            </w:r>
          </w:p>
        </w:tc>
        <w:tc>
          <w:tcPr>
            <w:tcW w:w="1276" w:type="dxa"/>
            <w:shd w:val="clear" w:color="auto" w:fill="auto"/>
            <w:noWrap/>
            <w:vAlign w:val="bottom"/>
            <w:hideMark/>
          </w:tcPr>
          <w:p w:rsidR="007D34E4" w:rsidRPr="00766AA5" w:rsidRDefault="007D34E4" w:rsidP="007D34E4">
            <w:pPr>
              <w:jc w:val="center"/>
              <w:rPr>
                <w:sz w:val="20"/>
                <w:szCs w:val="20"/>
              </w:rPr>
            </w:pPr>
            <w:r w:rsidRPr="00766AA5">
              <w:rPr>
                <w:sz w:val="20"/>
                <w:szCs w:val="20"/>
              </w:rPr>
              <w:t>2021.</w:t>
            </w:r>
          </w:p>
        </w:tc>
        <w:tc>
          <w:tcPr>
            <w:tcW w:w="1276" w:type="dxa"/>
            <w:shd w:val="clear" w:color="auto" w:fill="auto"/>
            <w:noWrap/>
            <w:vAlign w:val="bottom"/>
            <w:hideMark/>
          </w:tcPr>
          <w:p w:rsidR="007D34E4" w:rsidRPr="00766AA5" w:rsidRDefault="007D34E4" w:rsidP="007D34E4">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AE3344" w:rsidRPr="00766AA5" w:rsidRDefault="00AE3344" w:rsidP="007D34E4">
            <w:pPr>
              <w:rPr>
                <w:sz w:val="20"/>
                <w:szCs w:val="20"/>
              </w:rPr>
            </w:pPr>
            <w:r w:rsidRPr="00766AA5">
              <w:rPr>
                <w:sz w:val="20"/>
                <w:szCs w:val="20"/>
              </w:rPr>
              <w:t>Broj zaposlenih učitelja i tehničko-administrativnog osoblja na teret državnog proračuna</w:t>
            </w:r>
          </w:p>
        </w:tc>
        <w:tc>
          <w:tcPr>
            <w:tcW w:w="1134" w:type="dxa"/>
            <w:shd w:val="clear" w:color="auto" w:fill="auto"/>
            <w:noWrap/>
            <w:vAlign w:val="center"/>
            <w:hideMark/>
          </w:tcPr>
          <w:p w:rsidR="00AE3344" w:rsidRPr="00766AA5" w:rsidRDefault="00AE3344" w:rsidP="003A6127">
            <w:pPr>
              <w:jc w:val="center"/>
              <w:rPr>
                <w:sz w:val="20"/>
                <w:szCs w:val="20"/>
              </w:rPr>
            </w:pPr>
            <w:r w:rsidRPr="00766AA5">
              <w:rPr>
                <w:sz w:val="20"/>
                <w:szCs w:val="20"/>
              </w:rPr>
              <w:t>113</w:t>
            </w:r>
          </w:p>
        </w:tc>
        <w:tc>
          <w:tcPr>
            <w:tcW w:w="1275" w:type="dxa"/>
            <w:shd w:val="clear" w:color="auto" w:fill="auto"/>
            <w:noWrap/>
            <w:vAlign w:val="center"/>
          </w:tcPr>
          <w:p w:rsidR="00AE3344" w:rsidRPr="00766AA5" w:rsidRDefault="00AE3344" w:rsidP="003A6127">
            <w:pPr>
              <w:jc w:val="center"/>
              <w:rPr>
                <w:sz w:val="20"/>
                <w:szCs w:val="20"/>
              </w:rPr>
            </w:pPr>
            <w:r w:rsidRPr="00766AA5">
              <w:rPr>
                <w:sz w:val="20"/>
                <w:szCs w:val="20"/>
              </w:rPr>
              <w:t>114</w:t>
            </w:r>
          </w:p>
        </w:tc>
        <w:tc>
          <w:tcPr>
            <w:tcW w:w="1276" w:type="dxa"/>
            <w:shd w:val="clear" w:color="auto" w:fill="auto"/>
            <w:noWrap/>
            <w:vAlign w:val="center"/>
          </w:tcPr>
          <w:p w:rsidR="00AE3344" w:rsidRPr="00766AA5" w:rsidRDefault="00AE3344" w:rsidP="003A6127">
            <w:pPr>
              <w:jc w:val="center"/>
              <w:rPr>
                <w:sz w:val="20"/>
                <w:szCs w:val="20"/>
              </w:rPr>
            </w:pPr>
            <w:r w:rsidRPr="00766AA5">
              <w:rPr>
                <w:sz w:val="20"/>
                <w:szCs w:val="20"/>
              </w:rPr>
              <w:t>114</w:t>
            </w:r>
          </w:p>
        </w:tc>
        <w:tc>
          <w:tcPr>
            <w:tcW w:w="1276" w:type="dxa"/>
            <w:shd w:val="clear" w:color="auto" w:fill="auto"/>
            <w:noWrap/>
            <w:vAlign w:val="center"/>
          </w:tcPr>
          <w:p w:rsidR="00AE3344" w:rsidRPr="00766AA5" w:rsidRDefault="00AE3344" w:rsidP="003A6127">
            <w:pPr>
              <w:jc w:val="center"/>
              <w:rPr>
                <w:sz w:val="20"/>
                <w:szCs w:val="20"/>
              </w:rPr>
            </w:pPr>
            <w:r w:rsidRPr="00766AA5">
              <w:rPr>
                <w:sz w:val="20"/>
                <w:szCs w:val="20"/>
              </w:rPr>
              <w:t>114</w:t>
            </w:r>
          </w:p>
        </w:tc>
      </w:tr>
      <w:tr w:rsidR="00766AA5" w:rsidRPr="00766AA5" w:rsidTr="003A6127">
        <w:trPr>
          <w:trHeight w:val="300"/>
        </w:trPr>
        <w:tc>
          <w:tcPr>
            <w:tcW w:w="10031" w:type="dxa"/>
            <w:gridSpan w:val="5"/>
            <w:shd w:val="clear" w:color="000000" w:fill="F2F2F2"/>
            <w:hideMark/>
          </w:tcPr>
          <w:p w:rsidR="00087606" w:rsidRPr="00766AA5" w:rsidRDefault="00087606" w:rsidP="00087606">
            <w:pPr>
              <w:rPr>
                <w:b/>
                <w:bCs/>
                <w:sz w:val="20"/>
                <w:szCs w:val="20"/>
              </w:rPr>
            </w:pPr>
            <w:r w:rsidRPr="00766AA5">
              <w:rPr>
                <w:b/>
                <w:bCs/>
                <w:sz w:val="20"/>
                <w:szCs w:val="20"/>
              </w:rPr>
              <w:t>Naziv aktivnosti/projekta u Proračunu: RASHODI ZA ZAPOSLENE –</w:t>
            </w:r>
            <w:r w:rsidR="00004429" w:rsidRPr="00766AA5">
              <w:rPr>
                <w:b/>
                <w:bCs/>
                <w:sz w:val="20"/>
                <w:szCs w:val="20"/>
              </w:rPr>
              <w:t xml:space="preserve"> OŠ MIHAELA ŠILOBODA</w:t>
            </w:r>
          </w:p>
        </w:tc>
      </w:tr>
      <w:tr w:rsidR="00766AA5" w:rsidRPr="00766AA5" w:rsidTr="003A6127">
        <w:trPr>
          <w:trHeight w:val="251"/>
        </w:trPr>
        <w:tc>
          <w:tcPr>
            <w:tcW w:w="6204" w:type="dxa"/>
            <w:gridSpan w:val="2"/>
            <w:vMerge w:val="restart"/>
            <w:shd w:val="clear" w:color="auto" w:fill="auto"/>
            <w:vAlign w:val="center"/>
            <w:hideMark/>
          </w:tcPr>
          <w:p w:rsidR="00087606" w:rsidRPr="00766AA5" w:rsidRDefault="00087606" w:rsidP="00087606">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087606" w:rsidRPr="00766AA5" w:rsidRDefault="00087606" w:rsidP="00087606">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087606" w:rsidRPr="00766AA5" w:rsidRDefault="00087606" w:rsidP="00087606">
            <w:pPr>
              <w:rPr>
                <w:sz w:val="20"/>
                <w:szCs w:val="20"/>
              </w:rPr>
            </w:pPr>
          </w:p>
        </w:tc>
        <w:tc>
          <w:tcPr>
            <w:tcW w:w="1275" w:type="dxa"/>
            <w:shd w:val="clear" w:color="auto" w:fill="auto"/>
            <w:noWrap/>
            <w:vAlign w:val="bottom"/>
            <w:hideMark/>
          </w:tcPr>
          <w:p w:rsidR="00087606" w:rsidRPr="00766AA5" w:rsidRDefault="00087606" w:rsidP="00087606">
            <w:pPr>
              <w:jc w:val="center"/>
              <w:rPr>
                <w:sz w:val="20"/>
                <w:szCs w:val="20"/>
              </w:rPr>
            </w:pPr>
            <w:r w:rsidRPr="00766AA5">
              <w:rPr>
                <w:sz w:val="20"/>
                <w:szCs w:val="20"/>
              </w:rPr>
              <w:t>2020.</w:t>
            </w:r>
          </w:p>
        </w:tc>
        <w:tc>
          <w:tcPr>
            <w:tcW w:w="1276" w:type="dxa"/>
            <w:shd w:val="clear" w:color="auto" w:fill="auto"/>
            <w:noWrap/>
            <w:vAlign w:val="bottom"/>
            <w:hideMark/>
          </w:tcPr>
          <w:p w:rsidR="00087606" w:rsidRPr="00766AA5" w:rsidRDefault="00087606" w:rsidP="00087606">
            <w:pPr>
              <w:jc w:val="center"/>
              <w:rPr>
                <w:sz w:val="20"/>
                <w:szCs w:val="20"/>
              </w:rPr>
            </w:pPr>
            <w:r w:rsidRPr="00766AA5">
              <w:rPr>
                <w:sz w:val="20"/>
                <w:szCs w:val="20"/>
              </w:rPr>
              <w:t>2021.</w:t>
            </w:r>
          </w:p>
        </w:tc>
        <w:tc>
          <w:tcPr>
            <w:tcW w:w="1276" w:type="dxa"/>
            <w:shd w:val="clear" w:color="auto" w:fill="auto"/>
            <w:noWrap/>
            <w:vAlign w:val="bottom"/>
            <w:hideMark/>
          </w:tcPr>
          <w:p w:rsidR="00087606" w:rsidRPr="00766AA5" w:rsidRDefault="00087606" w:rsidP="00087606">
            <w:pPr>
              <w:jc w:val="center"/>
              <w:rPr>
                <w:sz w:val="20"/>
                <w:szCs w:val="20"/>
              </w:rPr>
            </w:pPr>
            <w:r w:rsidRPr="00766AA5">
              <w:rPr>
                <w:sz w:val="20"/>
                <w:szCs w:val="20"/>
              </w:rPr>
              <w:t>2022.</w:t>
            </w:r>
          </w:p>
        </w:tc>
      </w:tr>
      <w:tr w:rsidR="00766AA5" w:rsidRPr="00766AA5" w:rsidTr="003A6127">
        <w:trPr>
          <w:trHeight w:val="416"/>
        </w:trPr>
        <w:tc>
          <w:tcPr>
            <w:tcW w:w="6204" w:type="dxa"/>
            <w:gridSpan w:val="2"/>
            <w:shd w:val="clear" w:color="auto" w:fill="auto"/>
            <w:noWrap/>
            <w:vAlign w:val="center"/>
            <w:hideMark/>
          </w:tcPr>
          <w:p w:rsidR="00087606" w:rsidRPr="00766AA5" w:rsidRDefault="00087606" w:rsidP="00087606">
            <w:pPr>
              <w:jc w:val="both"/>
              <w:rPr>
                <w:sz w:val="20"/>
                <w:szCs w:val="20"/>
              </w:rPr>
            </w:pPr>
            <w:r w:rsidRPr="00766AA5">
              <w:rPr>
                <w:sz w:val="20"/>
                <w:szCs w:val="20"/>
              </w:rPr>
              <w:t>U proračunu za 2020. godinu po prvi puta su uključene plaće i ostali rashodi za zaposlene osnovnih škola, koji se financiraju na teret državnog proračuna.</w:t>
            </w:r>
          </w:p>
          <w:p w:rsidR="00087606" w:rsidRPr="00766AA5" w:rsidRDefault="00087606" w:rsidP="00087606">
            <w:pPr>
              <w:jc w:val="both"/>
              <w:rPr>
                <w:sz w:val="20"/>
                <w:szCs w:val="20"/>
              </w:rPr>
            </w:pPr>
            <w:r w:rsidRPr="00766AA5">
              <w:rPr>
                <w:sz w:val="20"/>
                <w:szCs w:val="20"/>
              </w:rPr>
              <w:t>Ishodište planiranih sredstava temelji se na broju zaposlenih učitelja i tehničko-administrativnog osoblja u školama te procjeni troškova za njihove plaće i ostala materijalna prava, sukladno kolektivnom ugovoru.</w:t>
            </w:r>
          </w:p>
        </w:tc>
        <w:tc>
          <w:tcPr>
            <w:tcW w:w="1275" w:type="dxa"/>
            <w:shd w:val="clear" w:color="auto" w:fill="auto"/>
            <w:noWrap/>
            <w:vAlign w:val="center"/>
            <w:hideMark/>
          </w:tcPr>
          <w:p w:rsidR="00087606" w:rsidRPr="00766AA5" w:rsidRDefault="00004429" w:rsidP="00087606">
            <w:pPr>
              <w:jc w:val="right"/>
              <w:rPr>
                <w:b/>
                <w:sz w:val="20"/>
                <w:szCs w:val="20"/>
              </w:rPr>
            </w:pPr>
            <w:r w:rsidRPr="00766AA5">
              <w:rPr>
                <w:b/>
                <w:sz w:val="20"/>
                <w:szCs w:val="20"/>
              </w:rPr>
              <w:t>4.800.000</w:t>
            </w:r>
          </w:p>
        </w:tc>
        <w:tc>
          <w:tcPr>
            <w:tcW w:w="1276" w:type="dxa"/>
            <w:shd w:val="clear" w:color="auto" w:fill="auto"/>
            <w:noWrap/>
            <w:vAlign w:val="center"/>
            <w:hideMark/>
          </w:tcPr>
          <w:p w:rsidR="00087606" w:rsidRPr="00766AA5" w:rsidRDefault="00004429" w:rsidP="00087606">
            <w:pPr>
              <w:jc w:val="right"/>
              <w:rPr>
                <w:b/>
                <w:sz w:val="20"/>
                <w:szCs w:val="20"/>
              </w:rPr>
            </w:pPr>
            <w:r w:rsidRPr="00766AA5">
              <w:rPr>
                <w:b/>
                <w:sz w:val="20"/>
                <w:szCs w:val="20"/>
              </w:rPr>
              <w:t>5.000.000</w:t>
            </w:r>
          </w:p>
        </w:tc>
        <w:tc>
          <w:tcPr>
            <w:tcW w:w="1276" w:type="dxa"/>
            <w:shd w:val="clear" w:color="auto" w:fill="auto"/>
            <w:noWrap/>
            <w:vAlign w:val="center"/>
            <w:hideMark/>
          </w:tcPr>
          <w:p w:rsidR="00087606" w:rsidRPr="00766AA5" w:rsidRDefault="00004429" w:rsidP="00087606">
            <w:pPr>
              <w:jc w:val="right"/>
              <w:rPr>
                <w:b/>
                <w:sz w:val="20"/>
                <w:szCs w:val="20"/>
              </w:rPr>
            </w:pPr>
            <w:r w:rsidRPr="00766AA5">
              <w:rPr>
                <w:b/>
                <w:sz w:val="20"/>
                <w:szCs w:val="20"/>
              </w:rPr>
              <w:t>5.300.000</w:t>
            </w:r>
          </w:p>
        </w:tc>
      </w:tr>
      <w:tr w:rsidR="00766AA5" w:rsidRPr="00766AA5" w:rsidTr="003A6127">
        <w:trPr>
          <w:trHeight w:val="295"/>
        </w:trPr>
        <w:tc>
          <w:tcPr>
            <w:tcW w:w="5070" w:type="dxa"/>
            <w:vMerge w:val="restart"/>
            <w:shd w:val="clear" w:color="auto" w:fill="auto"/>
            <w:vAlign w:val="center"/>
            <w:hideMark/>
          </w:tcPr>
          <w:p w:rsidR="00087606" w:rsidRPr="00766AA5" w:rsidRDefault="00087606" w:rsidP="0008760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087606" w:rsidRPr="00766AA5" w:rsidRDefault="00087606" w:rsidP="00087606">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087606" w:rsidRPr="00766AA5" w:rsidRDefault="00087606" w:rsidP="00087606">
            <w:pPr>
              <w:jc w:val="center"/>
              <w:rPr>
                <w:sz w:val="20"/>
                <w:szCs w:val="20"/>
              </w:rPr>
            </w:pPr>
            <w:r w:rsidRPr="00766AA5">
              <w:rPr>
                <w:sz w:val="20"/>
                <w:szCs w:val="20"/>
              </w:rPr>
              <w:t>Ciljana vrijednost pokazatelja uspješnosti</w:t>
            </w:r>
          </w:p>
        </w:tc>
      </w:tr>
      <w:tr w:rsidR="00766AA5" w:rsidRPr="00766AA5" w:rsidTr="003A6127">
        <w:trPr>
          <w:trHeight w:val="384"/>
        </w:trPr>
        <w:tc>
          <w:tcPr>
            <w:tcW w:w="5070" w:type="dxa"/>
            <w:vMerge/>
            <w:vAlign w:val="center"/>
            <w:hideMark/>
          </w:tcPr>
          <w:p w:rsidR="00087606" w:rsidRPr="00766AA5" w:rsidRDefault="00087606" w:rsidP="00087606">
            <w:pPr>
              <w:rPr>
                <w:sz w:val="20"/>
                <w:szCs w:val="20"/>
              </w:rPr>
            </w:pPr>
          </w:p>
        </w:tc>
        <w:tc>
          <w:tcPr>
            <w:tcW w:w="1134" w:type="dxa"/>
            <w:vMerge/>
            <w:vAlign w:val="center"/>
            <w:hideMark/>
          </w:tcPr>
          <w:p w:rsidR="00087606" w:rsidRPr="00766AA5" w:rsidRDefault="00087606" w:rsidP="00087606">
            <w:pPr>
              <w:rPr>
                <w:sz w:val="20"/>
                <w:szCs w:val="20"/>
              </w:rPr>
            </w:pPr>
          </w:p>
        </w:tc>
        <w:tc>
          <w:tcPr>
            <w:tcW w:w="1275" w:type="dxa"/>
            <w:shd w:val="clear" w:color="auto" w:fill="auto"/>
            <w:noWrap/>
            <w:vAlign w:val="bottom"/>
            <w:hideMark/>
          </w:tcPr>
          <w:p w:rsidR="00087606" w:rsidRPr="00766AA5" w:rsidRDefault="00087606" w:rsidP="00087606">
            <w:pPr>
              <w:jc w:val="center"/>
              <w:rPr>
                <w:sz w:val="20"/>
                <w:szCs w:val="20"/>
              </w:rPr>
            </w:pPr>
            <w:r w:rsidRPr="00766AA5">
              <w:rPr>
                <w:sz w:val="20"/>
                <w:szCs w:val="20"/>
              </w:rPr>
              <w:t>2020.</w:t>
            </w:r>
          </w:p>
        </w:tc>
        <w:tc>
          <w:tcPr>
            <w:tcW w:w="1276" w:type="dxa"/>
            <w:shd w:val="clear" w:color="auto" w:fill="auto"/>
            <w:noWrap/>
            <w:vAlign w:val="bottom"/>
            <w:hideMark/>
          </w:tcPr>
          <w:p w:rsidR="00087606" w:rsidRPr="00766AA5" w:rsidRDefault="00087606" w:rsidP="00087606">
            <w:pPr>
              <w:jc w:val="center"/>
              <w:rPr>
                <w:sz w:val="20"/>
                <w:szCs w:val="20"/>
              </w:rPr>
            </w:pPr>
            <w:r w:rsidRPr="00766AA5">
              <w:rPr>
                <w:sz w:val="20"/>
                <w:szCs w:val="20"/>
              </w:rPr>
              <w:t>2021.</w:t>
            </w:r>
          </w:p>
        </w:tc>
        <w:tc>
          <w:tcPr>
            <w:tcW w:w="1276" w:type="dxa"/>
            <w:shd w:val="clear" w:color="auto" w:fill="auto"/>
            <w:noWrap/>
            <w:vAlign w:val="bottom"/>
            <w:hideMark/>
          </w:tcPr>
          <w:p w:rsidR="00087606" w:rsidRPr="00766AA5" w:rsidRDefault="00087606" w:rsidP="00087606">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004429" w:rsidRPr="00766AA5" w:rsidRDefault="00004429" w:rsidP="00087606">
            <w:pPr>
              <w:rPr>
                <w:sz w:val="20"/>
                <w:szCs w:val="20"/>
              </w:rPr>
            </w:pPr>
            <w:r w:rsidRPr="00766AA5">
              <w:rPr>
                <w:sz w:val="20"/>
                <w:szCs w:val="20"/>
              </w:rPr>
              <w:t>Broj zaposlenih učitelja i tehničko-administrativnog osoblja na teret državnog proračuna</w:t>
            </w:r>
          </w:p>
        </w:tc>
        <w:tc>
          <w:tcPr>
            <w:tcW w:w="1134" w:type="dxa"/>
            <w:shd w:val="clear" w:color="auto" w:fill="auto"/>
            <w:noWrap/>
            <w:vAlign w:val="center"/>
            <w:hideMark/>
          </w:tcPr>
          <w:p w:rsidR="00004429" w:rsidRPr="00766AA5" w:rsidRDefault="00004429" w:rsidP="003A6127">
            <w:pPr>
              <w:jc w:val="center"/>
              <w:rPr>
                <w:sz w:val="20"/>
                <w:szCs w:val="20"/>
              </w:rPr>
            </w:pPr>
            <w:r w:rsidRPr="00766AA5">
              <w:rPr>
                <w:sz w:val="20"/>
                <w:szCs w:val="20"/>
              </w:rPr>
              <w:t>44</w:t>
            </w:r>
          </w:p>
        </w:tc>
        <w:tc>
          <w:tcPr>
            <w:tcW w:w="1275" w:type="dxa"/>
            <w:shd w:val="clear" w:color="auto" w:fill="auto"/>
            <w:noWrap/>
            <w:vAlign w:val="center"/>
          </w:tcPr>
          <w:p w:rsidR="00004429" w:rsidRPr="00766AA5" w:rsidRDefault="00004429" w:rsidP="003A6127">
            <w:pPr>
              <w:jc w:val="center"/>
              <w:rPr>
                <w:sz w:val="20"/>
                <w:szCs w:val="20"/>
              </w:rPr>
            </w:pPr>
            <w:r w:rsidRPr="00766AA5">
              <w:rPr>
                <w:sz w:val="20"/>
                <w:szCs w:val="20"/>
              </w:rPr>
              <w:t>44</w:t>
            </w:r>
          </w:p>
        </w:tc>
        <w:tc>
          <w:tcPr>
            <w:tcW w:w="1276" w:type="dxa"/>
            <w:shd w:val="clear" w:color="auto" w:fill="auto"/>
            <w:noWrap/>
            <w:vAlign w:val="center"/>
          </w:tcPr>
          <w:p w:rsidR="00004429" w:rsidRPr="00766AA5" w:rsidRDefault="00004429" w:rsidP="003A6127">
            <w:pPr>
              <w:jc w:val="center"/>
              <w:rPr>
                <w:sz w:val="20"/>
                <w:szCs w:val="20"/>
              </w:rPr>
            </w:pPr>
            <w:r w:rsidRPr="00766AA5">
              <w:rPr>
                <w:sz w:val="20"/>
                <w:szCs w:val="20"/>
              </w:rPr>
              <w:t>44</w:t>
            </w:r>
          </w:p>
        </w:tc>
        <w:tc>
          <w:tcPr>
            <w:tcW w:w="1276" w:type="dxa"/>
            <w:shd w:val="clear" w:color="auto" w:fill="auto"/>
            <w:noWrap/>
            <w:vAlign w:val="center"/>
          </w:tcPr>
          <w:p w:rsidR="00004429" w:rsidRPr="00766AA5" w:rsidRDefault="00004429" w:rsidP="003A6127">
            <w:pPr>
              <w:jc w:val="center"/>
              <w:rPr>
                <w:sz w:val="20"/>
                <w:szCs w:val="20"/>
              </w:rPr>
            </w:pPr>
            <w:r w:rsidRPr="00766AA5">
              <w:rPr>
                <w:sz w:val="20"/>
                <w:szCs w:val="20"/>
              </w:rPr>
              <w:t>44</w:t>
            </w:r>
          </w:p>
        </w:tc>
      </w:tr>
      <w:tr w:rsidR="00766AA5" w:rsidRPr="00766AA5" w:rsidTr="003A6127">
        <w:trPr>
          <w:trHeight w:val="300"/>
        </w:trPr>
        <w:tc>
          <w:tcPr>
            <w:tcW w:w="10031" w:type="dxa"/>
            <w:gridSpan w:val="5"/>
            <w:shd w:val="clear" w:color="000000" w:fill="F2F2F2"/>
            <w:hideMark/>
          </w:tcPr>
          <w:p w:rsidR="00D1550E" w:rsidRPr="00766AA5" w:rsidRDefault="00D1550E" w:rsidP="00D1550E">
            <w:pPr>
              <w:rPr>
                <w:b/>
                <w:bCs/>
                <w:sz w:val="20"/>
                <w:szCs w:val="20"/>
              </w:rPr>
            </w:pPr>
            <w:r w:rsidRPr="00766AA5">
              <w:rPr>
                <w:b/>
                <w:bCs/>
                <w:sz w:val="20"/>
                <w:szCs w:val="20"/>
              </w:rPr>
              <w:t>Naziv aktivnosti/projekta u Proračunu: RASHODI ZA ZAPOSLENE – OŠ SAMOBOR</w:t>
            </w:r>
          </w:p>
        </w:tc>
      </w:tr>
      <w:tr w:rsidR="00766AA5" w:rsidRPr="00766AA5" w:rsidTr="003A6127">
        <w:trPr>
          <w:trHeight w:val="251"/>
        </w:trPr>
        <w:tc>
          <w:tcPr>
            <w:tcW w:w="6204" w:type="dxa"/>
            <w:gridSpan w:val="2"/>
            <w:vMerge w:val="restart"/>
            <w:shd w:val="clear" w:color="auto" w:fill="auto"/>
            <w:vAlign w:val="center"/>
            <w:hideMark/>
          </w:tcPr>
          <w:p w:rsidR="00D1550E" w:rsidRPr="00766AA5" w:rsidRDefault="00D1550E" w:rsidP="00D1550E">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D1550E" w:rsidRPr="00766AA5" w:rsidRDefault="00D1550E" w:rsidP="00D1550E">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D1550E" w:rsidRPr="00766AA5" w:rsidRDefault="00D1550E" w:rsidP="00D1550E">
            <w:pPr>
              <w:rPr>
                <w:sz w:val="20"/>
                <w:szCs w:val="20"/>
              </w:rPr>
            </w:pPr>
          </w:p>
        </w:tc>
        <w:tc>
          <w:tcPr>
            <w:tcW w:w="1275" w:type="dxa"/>
            <w:shd w:val="clear" w:color="auto" w:fill="auto"/>
            <w:noWrap/>
            <w:vAlign w:val="bottom"/>
            <w:hideMark/>
          </w:tcPr>
          <w:p w:rsidR="00D1550E" w:rsidRPr="00766AA5" w:rsidRDefault="00D1550E" w:rsidP="00D1550E">
            <w:pPr>
              <w:jc w:val="center"/>
              <w:rPr>
                <w:sz w:val="20"/>
                <w:szCs w:val="20"/>
              </w:rPr>
            </w:pPr>
            <w:r w:rsidRPr="00766AA5">
              <w:rPr>
                <w:sz w:val="20"/>
                <w:szCs w:val="20"/>
              </w:rPr>
              <w:t>2020.</w:t>
            </w:r>
          </w:p>
        </w:tc>
        <w:tc>
          <w:tcPr>
            <w:tcW w:w="1276" w:type="dxa"/>
            <w:shd w:val="clear" w:color="auto" w:fill="auto"/>
            <w:noWrap/>
            <w:vAlign w:val="bottom"/>
            <w:hideMark/>
          </w:tcPr>
          <w:p w:rsidR="00D1550E" w:rsidRPr="00766AA5" w:rsidRDefault="00D1550E" w:rsidP="00D1550E">
            <w:pPr>
              <w:jc w:val="center"/>
              <w:rPr>
                <w:sz w:val="20"/>
                <w:szCs w:val="20"/>
              </w:rPr>
            </w:pPr>
            <w:r w:rsidRPr="00766AA5">
              <w:rPr>
                <w:sz w:val="20"/>
                <w:szCs w:val="20"/>
              </w:rPr>
              <w:t>2021.</w:t>
            </w:r>
          </w:p>
        </w:tc>
        <w:tc>
          <w:tcPr>
            <w:tcW w:w="1276" w:type="dxa"/>
            <w:shd w:val="clear" w:color="auto" w:fill="auto"/>
            <w:noWrap/>
            <w:vAlign w:val="bottom"/>
            <w:hideMark/>
          </w:tcPr>
          <w:p w:rsidR="00D1550E" w:rsidRPr="00766AA5" w:rsidRDefault="00D1550E" w:rsidP="00D1550E">
            <w:pPr>
              <w:jc w:val="center"/>
              <w:rPr>
                <w:sz w:val="20"/>
                <w:szCs w:val="20"/>
              </w:rPr>
            </w:pPr>
            <w:r w:rsidRPr="00766AA5">
              <w:rPr>
                <w:sz w:val="20"/>
                <w:szCs w:val="20"/>
              </w:rPr>
              <w:t>2022.</w:t>
            </w:r>
          </w:p>
        </w:tc>
      </w:tr>
      <w:tr w:rsidR="00766AA5" w:rsidRPr="00766AA5" w:rsidTr="003A6127">
        <w:trPr>
          <w:trHeight w:val="416"/>
        </w:trPr>
        <w:tc>
          <w:tcPr>
            <w:tcW w:w="6204" w:type="dxa"/>
            <w:gridSpan w:val="2"/>
            <w:shd w:val="clear" w:color="auto" w:fill="auto"/>
            <w:noWrap/>
            <w:vAlign w:val="center"/>
            <w:hideMark/>
          </w:tcPr>
          <w:p w:rsidR="00D1550E" w:rsidRPr="00766AA5" w:rsidRDefault="00D1550E" w:rsidP="00D1550E">
            <w:pPr>
              <w:jc w:val="both"/>
              <w:rPr>
                <w:sz w:val="20"/>
                <w:szCs w:val="20"/>
              </w:rPr>
            </w:pPr>
            <w:r w:rsidRPr="00766AA5">
              <w:rPr>
                <w:sz w:val="20"/>
                <w:szCs w:val="20"/>
              </w:rPr>
              <w:t>U proračunu za 2020. godinu po prvi puta su uključene plaće i ostali rashodi za zaposlene osnovnih škola, koji se financiraju na teret državnog proračuna.</w:t>
            </w:r>
          </w:p>
          <w:p w:rsidR="00D1550E" w:rsidRPr="00766AA5" w:rsidRDefault="00D1550E" w:rsidP="00D1550E">
            <w:pPr>
              <w:jc w:val="both"/>
              <w:rPr>
                <w:sz w:val="20"/>
                <w:szCs w:val="20"/>
              </w:rPr>
            </w:pPr>
            <w:r w:rsidRPr="00766AA5">
              <w:rPr>
                <w:sz w:val="20"/>
                <w:szCs w:val="20"/>
              </w:rPr>
              <w:t>Ishodište planiranih sredstava temelji se na broju zaposlenih učitelja i tehničko-administrativnog osoblja u školama te procjeni troškova za njihove plaće i ostala materijalna prava, sukladno kolektivnom ugovoru.</w:t>
            </w:r>
          </w:p>
        </w:tc>
        <w:tc>
          <w:tcPr>
            <w:tcW w:w="1275" w:type="dxa"/>
            <w:shd w:val="clear" w:color="auto" w:fill="auto"/>
            <w:noWrap/>
            <w:vAlign w:val="center"/>
            <w:hideMark/>
          </w:tcPr>
          <w:p w:rsidR="00D1550E" w:rsidRPr="00766AA5" w:rsidRDefault="00D1550E" w:rsidP="00D1550E">
            <w:pPr>
              <w:jc w:val="right"/>
              <w:rPr>
                <w:b/>
                <w:sz w:val="20"/>
                <w:szCs w:val="20"/>
              </w:rPr>
            </w:pPr>
            <w:r w:rsidRPr="00766AA5">
              <w:rPr>
                <w:b/>
                <w:sz w:val="20"/>
                <w:szCs w:val="20"/>
              </w:rPr>
              <w:t>11.296.500</w:t>
            </w:r>
          </w:p>
        </w:tc>
        <w:tc>
          <w:tcPr>
            <w:tcW w:w="1276" w:type="dxa"/>
            <w:shd w:val="clear" w:color="auto" w:fill="auto"/>
            <w:noWrap/>
            <w:vAlign w:val="center"/>
            <w:hideMark/>
          </w:tcPr>
          <w:p w:rsidR="00D1550E" w:rsidRPr="00766AA5" w:rsidRDefault="00D1550E" w:rsidP="00D1550E">
            <w:pPr>
              <w:jc w:val="right"/>
              <w:rPr>
                <w:b/>
                <w:sz w:val="20"/>
                <w:szCs w:val="20"/>
              </w:rPr>
            </w:pPr>
            <w:r w:rsidRPr="00766AA5">
              <w:rPr>
                <w:b/>
                <w:sz w:val="20"/>
                <w:szCs w:val="20"/>
              </w:rPr>
              <w:t>11.394.000</w:t>
            </w:r>
          </w:p>
        </w:tc>
        <w:tc>
          <w:tcPr>
            <w:tcW w:w="1276" w:type="dxa"/>
            <w:shd w:val="clear" w:color="auto" w:fill="auto"/>
            <w:noWrap/>
            <w:vAlign w:val="center"/>
            <w:hideMark/>
          </w:tcPr>
          <w:p w:rsidR="00D1550E" w:rsidRPr="00766AA5" w:rsidRDefault="00D1550E" w:rsidP="00D1550E">
            <w:pPr>
              <w:jc w:val="right"/>
              <w:rPr>
                <w:b/>
                <w:sz w:val="20"/>
                <w:szCs w:val="20"/>
              </w:rPr>
            </w:pPr>
            <w:r w:rsidRPr="00766AA5">
              <w:rPr>
                <w:b/>
                <w:sz w:val="20"/>
                <w:szCs w:val="20"/>
              </w:rPr>
              <w:t>11.428.000</w:t>
            </w:r>
          </w:p>
        </w:tc>
      </w:tr>
      <w:tr w:rsidR="00766AA5" w:rsidRPr="00766AA5" w:rsidTr="003A6127">
        <w:trPr>
          <w:trHeight w:val="295"/>
        </w:trPr>
        <w:tc>
          <w:tcPr>
            <w:tcW w:w="5070" w:type="dxa"/>
            <w:vMerge w:val="restart"/>
            <w:shd w:val="clear" w:color="auto" w:fill="auto"/>
            <w:vAlign w:val="center"/>
            <w:hideMark/>
          </w:tcPr>
          <w:p w:rsidR="00D1550E" w:rsidRPr="00766AA5" w:rsidRDefault="00D1550E" w:rsidP="00D1550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D1550E" w:rsidRPr="00766AA5" w:rsidRDefault="00D1550E" w:rsidP="00D1550E">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D1550E" w:rsidRPr="00766AA5" w:rsidRDefault="00D1550E" w:rsidP="00D1550E">
            <w:pPr>
              <w:jc w:val="center"/>
              <w:rPr>
                <w:sz w:val="20"/>
                <w:szCs w:val="20"/>
              </w:rPr>
            </w:pPr>
            <w:r w:rsidRPr="00766AA5">
              <w:rPr>
                <w:sz w:val="20"/>
                <w:szCs w:val="20"/>
              </w:rPr>
              <w:t>Ciljana vrijednost pokazatelja uspješnosti</w:t>
            </w:r>
          </w:p>
        </w:tc>
      </w:tr>
      <w:tr w:rsidR="00766AA5" w:rsidRPr="00766AA5" w:rsidTr="003A6127">
        <w:trPr>
          <w:trHeight w:val="384"/>
        </w:trPr>
        <w:tc>
          <w:tcPr>
            <w:tcW w:w="5070" w:type="dxa"/>
            <w:vMerge/>
            <w:vAlign w:val="center"/>
            <w:hideMark/>
          </w:tcPr>
          <w:p w:rsidR="00D1550E" w:rsidRPr="00766AA5" w:rsidRDefault="00D1550E" w:rsidP="00D1550E">
            <w:pPr>
              <w:rPr>
                <w:sz w:val="20"/>
                <w:szCs w:val="20"/>
              </w:rPr>
            </w:pPr>
          </w:p>
        </w:tc>
        <w:tc>
          <w:tcPr>
            <w:tcW w:w="1134" w:type="dxa"/>
            <w:vMerge/>
            <w:vAlign w:val="center"/>
            <w:hideMark/>
          </w:tcPr>
          <w:p w:rsidR="00D1550E" w:rsidRPr="00766AA5" w:rsidRDefault="00D1550E" w:rsidP="00D1550E">
            <w:pPr>
              <w:rPr>
                <w:sz w:val="20"/>
                <w:szCs w:val="20"/>
              </w:rPr>
            </w:pPr>
          </w:p>
        </w:tc>
        <w:tc>
          <w:tcPr>
            <w:tcW w:w="1275" w:type="dxa"/>
            <w:shd w:val="clear" w:color="auto" w:fill="auto"/>
            <w:noWrap/>
            <w:vAlign w:val="bottom"/>
            <w:hideMark/>
          </w:tcPr>
          <w:p w:rsidR="00D1550E" w:rsidRPr="00766AA5" w:rsidRDefault="00D1550E" w:rsidP="00D1550E">
            <w:pPr>
              <w:jc w:val="center"/>
              <w:rPr>
                <w:sz w:val="20"/>
                <w:szCs w:val="20"/>
              </w:rPr>
            </w:pPr>
            <w:r w:rsidRPr="00766AA5">
              <w:rPr>
                <w:sz w:val="20"/>
                <w:szCs w:val="20"/>
              </w:rPr>
              <w:t>2020.</w:t>
            </w:r>
          </w:p>
        </w:tc>
        <w:tc>
          <w:tcPr>
            <w:tcW w:w="1276" w:type="dxa"/>
            <w:shd w:val="clear" w:color="auto" w:fill="auto"/>
            <w:noWrap/>
            <w:vAlign w:val="bottom"/>
            <w:hideMark/>
          </w:tcPr>
          <w:p w:rsidR="00D1550E" w:rsidRPr="00766AA5" w:rsidRDefault="00D1550E" w:rsidP="00D1550E">
            <w:pPr>
              <w:jc w:val="center"/>
              <w:rPr>
                <w:sz w:val="20"/>
                <w:szCs w:val="20"/>
              </w:rPr>
            </w:pPr>
            <w:r w:rsidRPr="00766AA5">
              <w:rPr>
                <w:sz w:val="20"/>
                <w:szCs w:val="20"/>
              </w:rPr>
              <w:t>2021.</w:t>
            </w:r>
          </w:p>
        </w:tc>
        <w:tc>
          <w:tcPr>
            <w:tcW w:w="1276" w:type="dxa"/>
            <w:shd w:val="clear" w:color="auto" w:fill="auto"/>
            <w:noWrap/>
            <w:vAlign w:val="bottom"/>
            <w:hideMark/>
          </w:tcPr>
          <w:p w:rsidR="00D1550E" w:rsidRPr="00766AA5" w:rsidRDefault="00D1550E" w:rsidP="00D1550E">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D1550E" w:rsidRPr="00766AA5" w:rsidRDefault="00D1550E" w:rsidP="00D1550E">
            <w:pPr>
              <w:rPr>
                <w:sz w:val="20"/>
                <w:szCs w:val="20"/>
              </w:rPr>
            </w:pPr>
            <w:r w:rsidRPr="00766AA5">
              <w:rPr>
                <w:sz w:val="20"/>
                <w:szCs w:val="20"/>
              </w:rPr>
              <w:t>Broj zaposlenih učitelja i tehničko-administrativnog osoblja na teret državnog proračuna</w:t>
            </w:r>
          </w:p>
        </w:tc>
        <w:tc>
          <w:tcPr>
            <w:tcW w:w="1134" w:type="dxa"/>
            <w:shd w:val="clear" w:color="auto" w:fill="auto"/>
            <w:noWrap/>
            <w:vAlign w:val="center"/>
            <w:hideMark/>
          </w:tcPr>
          <w:p w:rsidR="00D1550E" w:rsidRPr="00766AA5" w:rsidRDefault="00D1550E" w:rsidP="003A6127">
            <w:pPr>
              <w:jc w:val="center"/>
              <w:rPr>
                <w:sz w:val="20"/>
                <w:szCs w:val="20"/>
              </w:rPr>
            </w:pPr>
            <w:r w:rsidRPr="00766AA5">
              <w:rPr>
                <w:sz w:val="20"/>
                <w:szCs w:val="20"/>
              </w:rPr>
              <w:t>100</w:t>
            </w:r>
          </w:p>
        </w:tc>
        <w:tc>
          <w:tcPr>
            <w:tcW w:w="1275" w:type="dxa"/>
            <w:shd w:val="clear" w:color="auto" w:fill="auto"/>
            <w:noWrap/>
            <w:vAlign w:val="center"/>
          </w:tcPr>
          <w:p w:rsidR="00D1550E" w:rsidRPr="00766AA5" w:rsidRDefault="00D1550E" w:rsidP="003A6127">
            <w:pPr>
              <w:jc w:val="center"/>
              <w:rPr>
                <w:sz w:val="20"/>
                <w:szCs w:val="20"/>
              </w:rPr>
            </w:pPr>
            <w:r w:rsidRPr="00766AA5">
              <w:rPr>
                <w:sz w:val="20"/>
                <w:szCs w:val="20"/>
              </w:rPr>
              <w:t>101</w:t>
            </w:r>
          </w:p>
        </w:tc>
        <w:tc>
          <w:tcPr>
            <w:tcW w:w="1276" w:type="dxa"/>
            <w:shd w:val="clear" w:color="auto" w:fill="auto"/>
            <w:noWrap/>
            <w:vAlign w:val="center"/>
          </w:tcPr>
          <w:p w:rsidR="00D1550E" w:rsidRPr="00766AA5" w:rsidRDefault="00D1550E" w:rsidP="003A6127">
            <w:pPr>
              <w:jc w:val="center"/>
              <w:rPr>
                <w:sz w:val="20"/>
                <w:szCs w:val="20"/>
              </w:rPr>
            </w:pPr>
            <w:r w:rsidRPr="00766AA5">
              <w:rPr>
                <w:sz w:val="20"/>
                <w:szCs w:val="20"/>
              </w:rPr>
              <w:t>102</w:t>
            </w:r>
          </w:p>
        </w:tc>
        <w:tc>
          <w:tcPr>
            <w:tcW w:w="1276" w:type="dxa"/>
            <w:shd w:val="clear" w:color="auto" w:fill="auto"/>
            <w:noWrap/>
            <w:vAlign w:val="center"/>
          </w:tcPr>
          <w:p w:rsidR="00D1550E" w:rsidRPr="00766AA5" w:rsidRDefault="00D1550E" w:rsidP="003A6127">
            <w:pPr>
              <w:jc w:val="center"/>
              <w:rPr>
                <w:sz w:val="20"/>
                <w:szCs w:val="20"/>
              </w:rPr>
            </w:pPr>
            <w:r w:rsidRPr="00766AA5">
              <w:rPr>
                <w:sz w:val="20"/>
                <w:szCs w:val="20"/>
              </w:rPr>
              <w:t>102</w:t>
            </w:r>
          </w:p>
        </w:tc>
      </w:tr>
      <w:tr w:rsidR="00766AA5" w:rsidRPr="00766AA5" w:rsidTr="003A6127">
        <w:trPr>
          <w:trHeight w:val="300"/>
        </w:trPr>
        <w:tc>
          <w:tcPr>
            <w:tcW w:w="10031" w:type="dxa"/>
            <w:gridSpan w:val="5"/>
            <w:shd w:val="clear" w:color="000000" w:fill="F2F2F2"/>
            <w:hideMark/>
          </w:tcPr>
          <w:p w:rsidR="00F21D49" w:rsidRPr="00766AA5" w:rsidRDefault="00F21D49" w:rsidP="00F21D49">
            <w:pPr>
              <w:rPr>
                <w:b/>
                <w:bCs/>
                <w:sz w:val="20"/>
                <w:szCs w:val="20"/>
              </w:rPr>
            </w:pPr>
            <w:r w:rsidRPr="00766AA5">
              <w:rPr>
                <w:b/>
                <w:bCs/>
                <w:sz w:val="20"/>
                <w:szCs w:val="20"/>
              </w:rPr>
              <w:t>Naziv aktivnosti/projekta u Proračunu: RASHODI ZA ZAPOSLENE – OŠ MILANA LANGA</w:t>
            </w:r>
          </w:p>
        </w:tc>
      </w:tr>
      <w:tr w:rsidR="00766AA5" w:rsidRPr="00766AA5" w:rsidTr="003A6127">
        <w:trPr>
          <w:trHeight w:val="251"/>
        </w:trPr>
        <w:tc>
          <w:tcPr>
            <w:tcW w:w="6204" w:type="dxa"/>
            <w:gridSpan w:val="2"/>
            <w:vMerge w:val="restart"/>
            <w:shd w:val="clear" w:color="auto" w:fill="auto"/>
            <w:vAlign w:val="center"/>
            <w:hideMark/>
          </w:tcPr>
          <w:p w:rsidR="00F21D49" w:rsidRPr="00766AA5" w:rsidRDefault="00F21D49" w:rsidP="00F21D49">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F21D49" w:rsidRPr="00766AA5" w:rsidRDefault="00F21D49" w:rsidP="00F21D49">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F21D49" w:rsidRPr="00766AA5" w:rsidRDefault="00F21D49" w:rsidP="00F21D49">
            <w:pPr>
              <w:rPr>
                <w:sz w:val="20"/>
                <w:szCs w:val="20"/>
              </w:rPr>
            </w:pPr>
          </w:p>
        </w:tc>
        <w:tc>
          <w:tcPr>
            <w:tcW w:w="1275" w:type="dxa"/>
            <w:shd w:val="clear" w:color="auto" w:fill="auto"/>
            <w:noWrap/>
            <w:vAlign w:val="bottom"/>
            <w:hideMark/>
          </w:tcPr>
          <w:p w:rsidR="00F21D49" w:rsidRPr="00766AA5" w:rsidRDefault="00F21D49" w:rsidP="00F21D49">
            <w:pPr>
              <w:jc w:val="center"/>
              <w:rPr>
                <w:sz w:val="20"/>
                <w:szCs w:val="20"/>
              </w:rPr>
            </w:pPr>
            <w:r w:rsidRPr="00766AA5">
              <w:rPr>
                <w:sz w:val="20"/>
                <w:szCs w:val="20"/>
              </w:rPr>
              <w:t>2020.</w:t>
            </w:r>
          </w:p>
        </w:tc>
        <w:tc>
          <w:tcPr>
            <w:tcW w:w="1276" w:type="dxa"/>
            <w:shd w:val="clear" w:color="auto" w:fill="auto"/>
            <w:noWrap/>
            <w:vAlign w:val="bottom"/>
            <w:hideMark/>
          </w:tcPr>
          <w:p w:rsidR="00F21D49" w:rsidRPr="00766AA5" w:rsidRDefault="00F21D49" w:rsidP="00F21D49">
            <w:pPr>
              <w:jc w:val="center"/>
              <w:rPr>
                <w:sz w:val="20"/>
                <w:szCs w:val="20"/>
              </w:rPr>
            </w:pPr>
            <w:r w:rsidRPr="00766AA5">
              <w:rPr>
                <w:sz w:val="20"/>
                <w:szCs w:val="20"/>
              </w:rPr>
              <w:t>2021.</w:t>
            </w:r>
          </w:p>
        </w:tc>
        <w:tc>
          <w:tcPr>
            <w:tcW w:w="1276" w:type="dxa"/>
            <w:shd w:val="clear" w:color="auto" w:fill="auto"/>
            <w:noWrap/>
            <w:vAlign w:val="bottom"/>
            <w:hideMark/>
          </w:tcPr>
          <w:p w:rsidR="00F21D49" w:rsidRPr="00766AA5" w:rsidRDefault="00F21D49" w:rsidP="00F21D49">
            <w:pPr>
              <w:jc w:val="center"/>
              <w:rPr>
                <w:sz w:val="20"/>
                <w:szCs w:val="20"/>
              </w:rPr>
            </w:pPr>
            <w:r w:rsidRPr="00766AA5">
              <w:rPr>
                <w:sz w:val="20"/>
                <w:szCs w:val="20"/>
              </w:rPr>
              <w:t>2022.</w:t>
            </w:r>
          </w:p>
        </w:tc>
      </w:tr>
      <w:tr w:rsidR="00766AA5" w:rsidRPr="00766AA5" w:rsidTr="003A6127">
        <w:trPr>
          <w:trHeight w:val="416"/>
        </w:trPr>
        <w:tc>
          <w:tcPr>
            <w:tcW w:w="6204" w:type="dxa"/>
            <w:gridSpan w:val="2"/>
            <w:shd w:val="clear" w:color="auto" w:fill="auto"/>
            <w:noWrap/>
            <w:vAlign w:val="center"/>
            <w:hideMark/>
          </w:tcPr>
          <w:p w:rsidR="00F21D49" w:rsidRPr="00766AA5" w:rsidRDefault="00F21D49" w:rsidP="00F21D49">
            <w:pPr>
              <w:jc w:val="both"/>
              <w:rPr>
                <w:sz w:val="20"/>
                <w:szCs w:val="20"/>
              </w:rPr>
            </w:pPr>
            <w:r w:rsidRPr="00766AA5">
              <w:rPr>
                <w:sz w:val="20"/>
                <w:szCs w:val="20"/>
              </w:rPr>
              <w:t>U proračunu za 2020. godinu po prvi puta su uključene plaće i ostali rashodi za zaposlene osnovnih škola, koji se financiraju na teret državnog proračuna.</w:t>
            </w:r>
          </w:p>
          <w:p w:rsidR="00F21D49" w:rsidRPr="00766AA5" w:rsidRDefault="00F21D49" w:rsidP="00F21D49">
            <w:pPr>
              <w:jc w:val="both"/>
              <w:rPr>
                <w:sz w:val="20"/>
                <w:szCs w:val="20"/>
              </w:rPr>
            </w:pPr>
            <w:r w:rsidRPr="00766AA5">
              <w:rPr>
                <w:sz w:val="20"/>
                <w:szCs w:val="20"/>
              </w:rPr>
              <w:t>Ishodište planiranih sredstava temelji se na broju zaposlenih učitelja i tehničko-administrativnog osoblja u školama te procjeni troškova za njihove plaće i ostala materijalna prava, sukladno kolektivnom ugovoru.</w:t>
            </w:r>
          </w:p>
        </w:tc>
        <w:tc>
          <w:tcPr>
            <w:tcW w:w="1275" w:type="dxa"/>
            <w:shd w:val="clear" w:color="auto" w:fill="auto"/>
            <w:noWrap/>
            <w:vAlign w:val="center"/>
            <w:hideMark/>
          </w:tcPr>
          <w:p w:rsidR="00F21D49" w:rsidRPr="00766AA5" w:rsidRDefault="00F21D49" w:rsidP="00F21D49">
            <w:pPr>
              <w:jc w:val="right"/>
              <w:rPr>
                <w:b/>
                <w:sz w:val="20"/>
                <w:szCs w:val="20"/>
              </w:rPr>
            </w:pPr>
            <w:r w:rsidRPr="00766AA5">
              <w:rPr>
                <w:b/>
                <w:sz w:val="20"/>
                <w:szCs w:val="20"/>
              </w:rPr>
              <w:t>9.015.000</w:t>
            </w:r>
          </w:p>
        </w:tc>
        <w:tc>
          <w:tcPr>
            <w:tcW w:w="1276" w:type="dxa"/>
            <w:shd w:val="clear" w:color="auto" w:fill="auto"/>
            <w:noWrap/>
            <w:vAlign w:val="center"/>
            <w:hideMark/>
          </w:tcPr>
          <w:p w:rsidR="00F21D49" w:rsidRPr="00766AA5" w:rsidRDefault="00F21D49" w:rsidP="00F21D49">
            <w:pPr>
              <w:jc w:val="right"/>
              <w:rPr>
                <w:b/>
                <w:sz w:val="20"/>
                <w:szCs w:val="20"/>
              </w:rPr>
            </w:pPr>
            <w:r w:rsidRPr="00766AA5">
              <w:rPr>
                <w:b/>
                <w:sz w:val="20"/>
                <w:szCs w:val="20"/>
              </w:rPr>
              <w:t>9.500.000</w:t>
            </w:r>
          </w:p>
        </w:tc>
        <w:tc>
          <w:tcPr>
            <w:tcW w:w="1276" w:type="dxa"/>
            <w:shd w:val="clear" w:color="auto" w:fill="auto"/>
            <w:noWrap/>
            <w:vAlign w:val="center"/>
            <w:hideMark/>
          </w:tcPr>
          <w:p w:rsidR="00F21D49" w:rsidRPr="00766AA5" w:rsidRDefault="00F21D49" w:rsidP="00F21D49">
            <w:pPr>
              <w:jc w:val="right"/>
              <w:rPr>
                <w:b/>
                <w:sz w:val="20"/>
                <w:szCs w:val="20"/>
              </w:rPr>
            </w:pPr>
            <w:r w:rsidRPr="00766AA5">
              <w:rPr>
                <w:b/>
                <w:sz w:val="20"/>
                <w:szCs w:val="20"/>
              </w:rPr>
              <w:t>10.000.000</w:t>
            </w:r>
          </w:p>
        </w:tc>
      </w:tr>
      <w:tr w:rsidR="00766AA5" w:rsidRPr="00766AA5" w:rsidTr="003A6127">
        <w:trPr>
          <w:trHeight w:val="295"/>
        </w:trPr>
        <w:tc>
          <w:tcPr>
            <w:tcW w:w="5070" w:type="dxa"/>
            <w:vMerge w:val="restart"/>
            <w:shd w:val="clear" w:color="auto" w:fill="auto"/>
            <w:vAlign w:val="center"/>
            <w:hideMark/>
          </w:tcPr>
          <w:p w:rsidR="00F21D49" w:rsidRPr="00766AA5" w:rsidRDefault="00F21D49" w:rsidP="00F21D49">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F21D49" w:rsidRPr="00766AA5" w:rsidRDefault="00F21D49" w:rsidP="00F21D49">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F21D49" w:rsidRPr="00766AA5" w:rsidRDefault="00F21D49" w:rsidP="00F21D49">
            <w:pPr>
              <w:jc w:val="center"/>
              <w:rPr>
                <w:sz w:val="20"/>
                <w:szCs w:val="20"/>
              </w:rPr>
            </w:pPr>
            <w:r w:rsidRPr="00766AA5">
              <w:rPr>
                <w:sz w:val="20"/>
                <w:szCs w:val="20"/>
              </w:rPr>
              <w:t>Ciljana vrijednost pokazatelja uspješnosti</w:t>
            </w:r>
          </w:p>
        </w:tc>
      </w:tr>
      <w:tr w:rsidR="00766AA5" w:rsidRPr="00766AA5" w:rsidTr="003A6127">
        <w:trPr>
          <w:trHeight w:val="384"/>
        </w:trPr>
        <w:tc>
          <w:tcPr>
            <w:tcW w:w="5070" w:type="dxa"/>
            <w:vMerge/>
            <w:vAlign w:val="center"/>
            <w:hideMark/>
          </w:tcPr>
          <w:p w:rsidR="00F21D49" w:rsidRPr="00766AA5" w:rsidRDefault="00F21D49" w:rsidP="00F21D49">
            <w:pPr>
              <w:rPr>
                <w:sz w:val="20"/>
                <w:szCs w:val="20"/>
              </w:rPr>
            </w:pPr>
          </w:p>
        </w:tc>
        <w:tc>
          <w:tcPr>
            <w:tcW w:w="1134" w:type="dxa"/>
            <w:vMerge/>
            <w:vAlign w:val="center"/>
            <w:hideMark/>
          </w:tcPr>
          <w:p w:rsidR="00F21D49" w:rsidRPr="00766AA5" w:rsidRDefault="00F21D49" w:rsidP="00F21D49">
            <w:pPr>
              <w:rPr>
                <w:sz w:val="20"/>
                <w:szCs w:val="20"/>
              </w:rPr>
            </w:pPr>
          </w:p>
        </w:tc>
        <w:tc>
          <w:tcPr>
            <w:tcW w:w="1275" w:type="dxa"/>
            <w:shd w:val="clear" w:color="auto" w:fill="auto"/>
            <w:noWrap/>
            <w:vAlign w:val="bottom"/>
            <w:hideMark/>
          </w:tcPr>
          <w:p w:rsidR="00F21D49" w:rsidRPr="00766AA5" w:rsidRDefault="00F21D49" w:rsidP="00F21D49">
            <w:pPr>
              <w:jc w:val="center"/>
              <w:rPr>
                <w:sz w:val="20"/>
                <w:szCs w:val="20"/>
              </w:rPr>
            </w:pPr>
            <w:r w:rsidRPr="00766AA5">
              <w:rPr>
                <w:sz w:val="20"/>
                <w:szCs w:val="20"/>
              </w:rPr>
              <w:t>2020.</w:t>
            </w:r>
          </w:p>
        </w:tc>
        <w:tc>
          <w:tcPr>
            <w:tcW w:w="1276" w:type="dxa"/>
            <w:shd w:val="clear" w:color="auto" w:fill="auto"/>
            <w:noWrap/>
            <w:vAlign w:val="bottom"/>
            <w:hideMark/>
          </w:tcPr>
          <w:p w:rsidR="00F21D49" w:rsidRPr="00766AA5" w:rsidRDefault="00F21D49" w:rsidP="00F21D49">
            <w:pPr>
              <w:jc w:val="center"/>
              <w:rPr>
                <w:sz w:val="20"/>
                <w:szCs w:val="20"/>
              </w:rPr>
            </w:pPr>
            <w:r w:rsidRPr="00766AA5">
              <w:rPr>
                <w:sz w:val="20"/>
                <w:szCs w:val="20"/>
              </w:rPr>
              <w:t>2021.</w:t>
            </w:r>
          </w:p>
        </w:tc>
        <w:tc>
          <w:tcPr>
            <w:tcW w:w="1276" w:type="dxa"/>
            <w:shd w:val="clear" w:color="auto" w:fill="auto"/>
            <w:noWrap/>
            <w:vAlign w:val="bottom"/>
            <w:hideMark/>
          </w:tcPr>
          <w:p w:rsidR="00F21D49" w:rsidRPr="00766AA5" w:rsidRDefault="00F21D49" w:rsidP="00F21D49">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F21D49" w:rsidRPr="00766AA5" w:rsidRDefault="00F21D49" w:rsidP="00F21D49">
            <w:pPr>
              <w:rPr>
                <w:sz w:val="20"/>
                <w:szCs w:val="20"/>
              </w:rPr>
            </w:pPr>
            <w:r w:rsidRPr="00766AA5">
              <w:rPr>
                <w:sz w:val="20"/>
                <w:szCs w:val="20"/>
              </w:rPr>
              <w:t>Broj zaposlenih učitelja i tehničko-administrativnog osoblja na teret državnog proračuna</w:t>
            </w:r>
          </w:p>
        </w:tc>
        <w:tc>
          <w:tcPr>
            <w:tcW w:w="1134" w:type="dxa"/>
            <w:shd w:val="clear" w:color="auto" w:fill="auto"/>
            <w:noWrap/>
            <w:vAlign w:val="center"/>
            <w:hideMark/>
          </w:tcPr>
          <w:p w:rsidR="00F21D49" w:rsidRPr="00766AA5" w:rsidRDefault="00F21D49" w:rsidP="003A6127">
            <w:pPr>
              <w:jc w:val="center"/>
              <w:rPr>
                <w:sz w:val="20"/>
                <w:szCs w:val="20"/>
              </w:rPr>
            </w:pPr>
            <w:r w:rsidRPr="00766AA5">
              <w:rPr>
                <w:sz w:val="20"/>
                <w:szCs w:val="20"/>
              </w:rPr>
              <w:t>67</w:t>
            </w:r>
          </w:p>
        </w:tc>
        <w:tc>
          <w:tcPr>
            <w:tcW w:w="1275" w:type="dxa"/>
            <w:shd w:val="clear" w:color="auto" w:fill="auto"/>
            <w:noWrap/>
            <w:vAlign w:val="center"/>
          </w:tcPr>
          <w:p w:rsidR="00F21D49" w:rsidRPr="00766AA5" w:rsidRDefault="00F21D49" w:rsidP="003A6127">
            <w:pPr>
              <w:jc w:val="center"/>
              <w:rPr>
                <w:sz w:val="20"/>
                <w:szCs w:val="20"/>
              </w:rPr>
            </w:pPr>
            <w:r w:rsidRPr="00766AA5">
              <w:rPr>
                <w:sz w:val="20"/>
                <w:szCs w:val="20"/>
              </w:rPr>
              <w:t>68</w:t>
            </w:r>
          </w:p>
        </w:tc>
        <w:tc>
          <w:tcPr>
            <w:tcW w:w="1276" w:type="dxa"/>
            <w:shd w:val="clear" w:color="auto" w:fill="auto"/>
            <w:noWrap/>
            <w:vAlign w:val="center"/>
          </w:tcPr>
          <w:p w:rsidR="00F21D49" w:rsidRPr="00766AA5" w:rsidRDefault="00F21D49" w:rsidP="003A6127">
            <w:pPr>
              <w:jc w:val="center"/>
              <w:rPr>
                <w:sz w:val="20"/>
                <w:szCs w:val="20"/>
              </w:rPr>
            </w:pPr>
            <w:r w:rsidRPr="00766AA5">
              <w:rPr>
                <w:sz w:val="20"/>
                <w:szCs w:val="20"/>
              </w:rPr>
              <w:t>69</w:t>
            </w:r>
          </w:p>
        </w:tc>
        <w:tc>
          <w:tcPr>
            <w:tcW w:w="1276" w:type="dxa"/>
            <w:shd w:val="clear" w:color="auto" w:fill="auto"/>
            <w:noWrap/>
            <w:vAlign w:val="center"/>
          </w:tcPr>
          <w:p w:rsidR="00F21D49" w:rsidRPr="00766AA5" w:rsidRDefault="00F21D49" w:rsidP="003A6127">
            <w:pPr>
              <w:jc w:val="center"/>
              <w:rPr>
                <w:sz w:val="20"/>
                <w:szCs w:val="20"/>
              </w:rPr>
            </w:pPr>
            <w:r w:rsidRPr="00766AA5">
              <w:rPr>
                <w:sz w:val="20"/>
                <w:szCs w:val="20"/>
              </w:rPr>
              <w:t>70</w:t>
            </w:r>
          </w:p>
        </w:tc>
      </w:tr>
      <w:tr w:rsidR="00766AA5" w:rsidRPr="00766AA5" w:rsidTr="00820A13">
        <w:trPr>
          <w:trHeight w:val="300"/>
        </w:trPr>
        <w:tc>
          <w:tcPr>
            <w:tcW w:w="10031" w:type="dxa"/>
            <w:gridSpan w:val="5"/>
            <w:shd w:val="clear" w:color="000000" w:fill="F2F2F2"/>
            <w:hideMark/>
          </w:tcPr>
          <w:p w:rsidR="006D6697" w:rsidRPr="00766AA5" w:rsidRDefault="006D6697" w:rsidP="006D6697">
            <w:pPr>
              <w:rPr>
                <w:b/>
                <w:bCs/>
                <w:sz w:val="20"/>
                <w:szCs w:val="20"/>
              </w:rPr>
            </w:pPr>
            <w:r w:rsidRPr="00766AA5">
              <w:rPr>
                <w:b/>
                <w:bCs/>
                <w:sz w:val="20"/>
                <w:szCs w:val="20"/>
              </w:rPr>
              <w:t>Naziv aktivnosti/projekta u Proračunu: ULAGANJA NA MATERIJALNOJ IMOVINI</w:t>
            </w:r>
          </w:p>
        </w:tc>
      </w:tr>
      <w:tr w:rsidR="00766AA5" w:rsidRPr="00766AA5" w:rsidTr="00820A13">
        <w:trPr>
          <w:trHeight w:val="251"/>
        </w:trPr>
        <w:tc>
          <w:tcPr>
            <w:tcW w:w="6204" w:type="dxa"/>
            <w:gridSpan w:val="2"/>
            <w:vMerge w:val="restart"/>
            <w:shd w:val="clear" w:color="auto" w:fill="auto"/>
            <w:vAlign w:val="center"/>
            <w:hideMark/>
          </w:tcPr>
          <w:p w:rsidR="006D6697" w:rsidRPr="00766AA5" w:rsidRDefault="006D6697" w:rsidP="006D6697">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6D6697" w:rsidRPr="00766AA5" w:rsidRDefault="006D6697" w:rsidP="006D6697">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3035B" w:rsidRPr="00766AA5" w:rsidRDefault="0063035B" w:rsidP="0063035B">
            <w:pPr>
              <w:rPr>
                <w:sz w:val="20"/>
                <w:szCs w:val="20"/>
              </w:rPr>
            </w:pPr>
          </w:p>
        </w:tc>
        <w:tc>
          <w:tcPr>
            <w:tcW w:w="1275" w:type="dxa"/>
            <w:shd w:val="clear" w:color="auto" w:fill="auto"/>
            <w:noWrap/>
            <w:vAlign w:val="bottom"/>
            <w:hideMark/>
          </w:tcPr>
          <w:p w:rsidR="0063035B" w:rsidRPr="00766AA5" w:rsidRDefault="0063035B" w:rsidP="0063035B">
            <w:pPr>
              <w:jc w:val="center"/>
              <w:rPr>
                <w:sz w:val="20"/>
                <w:szCs w:val="20"/>
              </w:rPr>
            </w:pPr>
            <w:r w:rsidRPr="00766AA5">
              <w:rPr>
                <w:sz w:val="20"/>
                <w:szCs w:val="20"/>
              </w:rPr>
              <w:t>2020.</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2021.</w:t>
            </w:r>
          </w:p>
        </w:tc>
        <w:tc>
          <w:tcPr>
            <w:tcW w:w="1276" w:type="dxa"/>
            <w:shd w:val="clear" w:color="auto" w:fill="auto"/>
            <w:noWrap/>
            <w:vAlign w:val="bottom"/>
            <w:hideMark/>
          </w:tcPr>
          <w:p w:rsidR="0063035B" w:rsidRPr="00766AA5" w:rsidRDefault="0063035B" w:rsidP="0063035B">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5F7162" w:rsidRPr="00766AA5" w:rsidRDefault="005F7162" w:rsidP="00352A45">
            <w:pPr>
              <w:jc w:val="both"/>
              <w:rPr>
                <w:sz w:val="20"/>
                <w:szCs w:val="20"/>
              </w:rPr>
            </w:pPr>
            <w:r w:rsidRPr="00766AA5">
              <w:rPr>
                <w:sz w:val="20"/>
                <w:szCs w:val="20"/>
              </w:rPr>
              <w:t>Grad Samobor za osnovne škole uz financijska sredstva decentraliziranih funkcija Ministarstva znanosti i obrazovanja, osigurava i financijska sredstva za nabavu informatičke opreme, opreme za učionice, osigurava financijska sredstva za izgradnju i dogradnju škola te izgradnju sportskih dvorana.</w:t>
            </w:r>
          </w:p>
          <w:p w:rsidR="005F7162" w:rsidRPr="00766AA5" w:rsidRDefault="005F7162" w:rsidP="00352A45">
            <w:pPr>
              <w:jc w:val="both"/>
              <w:rPr>
                <w:sz w:val="20"/>
                <w:szCs w:val="20"/>
              </w:rPr>
            </w:pPr>
            <w:r w:rsidRPr="00766AA5">
              <w:rPr>
                <w:sz w:val="20"/>
                <w:szCs w:val="20"/>
              </w:rPr>
              <w:t xml:space="preserve">U 2020. godini planirana su sredstva za završetak dogradnje i rekonstrukcije OŠ Samobor te opremanje iste. Također, na pozicijama osnovnih škola planirana su financijska sredstva za ulaganja na materijalnoj imovini, za nabavu informatičke opreme, opreme za učionice, </w:t>
            </w:r>
            <w:r w:rsidRPr="00766AA5">
              <w:rPr>
                <w:sz w:val="20"/>
                <w:szCs w:val="20"/>
              </w:rPr>
              <w:lastRenderedPageBreak/>
              <w:t>nabavu sportske i glazbene opreme</w:t>
            </w:r>
            <w:r w:rsidR="00352A45" w:rsidRPr="00766AA5">
              <w:rPr>
                <w:sz w:val="20"/>
                <w:szCs w:val="20"/>
              </w:rPr>
              <w:t>,</w:t>
            </w:r>
            <w:r w:rsidRPr="00766AA5">
              <w:rPr>
                <w:sz w:val="20"/>
                <w:szCs w:val="20"/>
              </w:rPr>
              <w:t xml:space="preserve"> </w:t>
            </w:r>
            <w:r w:rsidR="00352A45" w:rsidRPr="00766AA5">
              <w:rPr>
                <w:sz w:val="20"/>
                <w:szCs w:val="20"/>
              </w:rPr>
              <w:t xml:space="preserve">nabavu udžbenika za obvezne predmete na teret državnog proračuna </w:t>
            </w:r>
            <w:r w:rsidRPr="00766AA5">
              <w:rPr>
                <w:sz w:val="20"/>
                <w:szCs w:val="20"/>
              </w:rPr>
              <w:t>te nabavu knjiga z</w:t>
            </w:r>
            <w:r w:rsidR="00352A45" w:rsidRPr="00766AA5">
              <w:rPr>
                <w:sz w:val="20"/>
                <w:szCs w:val="20"/>
              </w:rPr>
              <w:t>a opremanje školskih knjižnica.</w:t>
            </w:r>
          </w:p>
          <w:p w:rsidR="005F7162" w:rsidRPr="00766AA5" w:rsidRDefault="005F7162" w:rsidP="00352A45">
            <w:pPr>
              <w:jc w:val="both"/>
              <w:rPr>
                <w:sz w:val="20"/>
                <w:szCs w:val="20"/>
              </w:rPr>
            </w:pPr>
            <w:r w:rsidRPr="00766AA5">
              <w:rPr>
                <w:sz w:val="20"/>
                <w:szCs w:val="20"/>
              </w:rPr>
              <w:t>Ishodište za planirane rashode temelji se na stvarnim po</w:t>
            </w:r>
            <w:r w:rsidR="00352A45" w:rsidRPr="00766AA5">
              <w:rPr>
                <w:sz w:val="20"/>
                <w:szCs w:val="20"/>
              </w:rPr>
              <w:t>trebama proračunskih korisnika.</w:t>
            </w:r>
          </w:p>
        </w:tc>
        <w:tc>
          <w:tcPr>
            <w:tcW w:w="1275" w:type="dxa"/>
            <w:shd w:val="clear" w:color="auto" w:fill="auto"/>
            <w:noWrap/>
            <w:vAlign w:val="center"/>
            <w:hideMark/>
          </w:tcPr>
          <w:p w:rsidR="005F7162" w:rsidRPr="00766AA5" w:rsidRDefault="005F7162" w:rsidP="00352A45">
            <w:pPr>
              <w:jc w:val="right"/>
              <w:rPr>
                <w:b/>
                <w:sz w:val="20"/>
                <w:szCs w:val="20"/>
              </w:rPr>
            </w:pPr>
            <w:r w:rsidRPr="00766AA5">
              <w:rPr>
                <w:b/>
                <w:sz w:val="20"/>
                <w:szCs w:val="20"/>
              </w:rPr>
              <w:lastRenderedPageBreak/>
              <w:t>3.790.000</w:t>
            </w:r>
          </w:p>
        </w:tc>
        <w:tc>
          <w:tcPr>
            <w:tcW w:w="1276" w:type="dxa"/>
            <w:shd w:val="clear" w:color="auto" w:fill="auto"/>
            <w:noWrap/>
            <w:vAlign w:val="center"/>
            <w:hideMark/>
          </w:tcPr>
          <w:p w:rsidR="005F7162" w:rsidRPr="00766AA5" w:rsidRDefault="005F7162" w:rsidP="00352A45">
            <w:pPr>
              <w:jc w:val="right"/>
              <w:rPr>
                <w:b/>
                <w:sz w:val="20"/>
                <w:szCs w:val="20"/>
              </w:rPr>
            </w:pPr>
            <w:r w:rsidRPr="00766AA5">
              <w:rPr>
                <w:b/>
                <w:sz w:val="20"/>
                <w:szCs w:val="20"/>
              </w:rPr>
              <w:t>2.247.375</w:t>
            </w:r>
          </w:p>
        </w:tc>
        <w:tc>
          <w:tcPr>
            <w:tcW w:w="1276" w:type="dxa"/>
            <w:shd w:val="clear" w:color="auto" w:fill="auto"/>
            <w:noWrap/>
            <w:vAlign w:val="center"/>
            <w:hideMark/>
          </w:tcPr>
          <w:p w:rsidR="005F7162" w:rsidRPr="00766AA5" w:rsidRDefault="005F7162" w:rsidP="00352A45">
            <w:pPr>
              <w:jc w:val="right"/>
              <w:rPr>
                <w:b/>
                <w:sz w:val="20"/>
                <w:szCs w:val="20"/>
              </w:rPr>
            </w:pPr>
            <w:r w:rsidRPr="00766AA5">
              <w:rPr>
                <w:b/>
                <w:sz w:val="20"/>
                <w:szCs w:val="20"/>
              </w:rPr>
              <w:t>2.247.375</w:t>
            </w:r>
          </w:p>
        </w:tc>
      </w:tr>
      <w:tr w:rsidR="00766AA5" w:rsidRPr="00766AA5" w:rsidTr="003A6127">
        <w:trPr>
          <w:trHeight w:val="295"/>
        </w:trPr>
        <w:tc>
          <w:tcPr>
            <w:tcW w:w="5070" w:type="dxa"/>
            <w:vMerge w:val="restart"/>
            <w:shd w:val="clear" w:color="auto" w:fill="auto"/>
            <w:vAlign w:val="center"/>
            <w:hideMark/>
          </w:tcPr>
          <w:p w:rsidR="006F7191" w:rsidRPr="00766AA5" w:rsidRDefault="006F7191" w:rsidP="006F7191">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6F7191" w:rsidRPr="00766AA5" w:rsidRDefault="006F7191" w:rsidP="006F7191">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6F7191" w:rsidRPr="00766AA5" w:rsidRDefault="006F7191" w:rsidP="006F7191">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6F7191" w:rsidRPr="00766AA5" w:rsidRDefault="006F7191" w:rsidP="006F7191">
            <w:pPr>
              <w:rPr>
                <w:sz w:val="20"/>
                <w:szCs w:val="20"/>
              </w:rPr>
            </w:pPr>
          </w:p>
        </w:tc>
        <w:tc>
          <w:tcPr>
            <w:tcW w:w="1134" w:type="dxa"/>
            <w:vMerge/>
            <w:vAlign w:val="center"/>
            <w:hideMark/>
          </w:tcPr>
          <w:p w:rsidR="006F7191" w:rsidRPr="00766AA5" w:rsidRDefault="006F7191" w:rsidP="006F7191">
            <w:pPr>
              <w:rPr>
                <w:sz w:val="20"/>
                <w:szCs w:val="20"/>
              </w:rPr>
            </w:pPr>
          </w:p>
        </w:tc>
        <w:tc>
          <w:tcPr>
            <w:tcW w:w="1275" w:type="dxa"/>
            <w:shd w:val="clear" w:color="auto" w:fill="auto"/>
            <w:noWrap/>
            <w:vAlign w:val="bottom"/>
            <w:hideMark/>
          </w:tcPr>
          <w:p w:rsidR="006F7191" w:rsidRPr="00766AA5" w:rsidRDefault="006F7191" w:rsidP="006F7191">
            <w:pPr>
              <w:jc w:val="center"/>
              <w:rPr>
                <w:sz w:val="20"/>
                <w:szCs w:val="20"/>
              </w:rPr>
            </w:pPr>
            <w:r w:rsidRPr="00766AA5">
              <w:rPr>
                <w:sz w:val="20"/>
                <w:szCs w:val="20"/>
              </w:rPr>
              <w:t>2020.</w:t>
            </w:r>
          </w:p>
        </w:tc>
        <w:tc>
          <w:tcPr>
            <w:tcW w:w="1276" w:type="dxa"/>
            <w:shd w:val="clear" w:color="auto" w:fill="auto"/>
            <w:noWrap/>
            <w:vAlign w:val="bottom"/>
            <w:hideMark/>
          </w:tcPr>
          <w:p w:rsidR="006F7191" w:rsidRPr="00766AA5" w:rsidRDefault="006F7191" w:rsidP="006F7191">
            <w:pPr>
              <w:jc w:val="center"/>
              <w:rPr>
                <w:sz w:val="20"/>
                <w:szCs w:val="20"/>
              </w:rPr>
            </w:pPr>
            <w:r w:rsidRPr="00766AA5">
              <w:rPr>
                <w:sz w:val="20"/>
                <w:szCs w:val="20"/>
              </w:rPr>
              <w:t>2021.</w:t>
            </w:r>
          </w:p>
        </w:tc>
        <w:tc>
          <w:tcPr>
            <w:tcW w:w="1276" w:type="dxa"/>
            <w:shd w:val="clear" w:color="auto" w:fill="auto"/>
            <w:noWrap/>
            <w:vAlign w:val="bottom"/>
            <w:hideMark/>
          </w:tcPr>
          <w:p w:rsidR="006F7191" w:rsidRPr="00766AA5" w:rsidRDefault="006F7191" w:rsidP="006F7191">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B96352" w:rsidRPr="00766AA5" w:rsidRDefault="00B96352" w:rsidP="00987F92">
            <w:pPr>
              <w:rPr>
                <w:sz w:val="20"/>
                <w:szCs w:val="20"/>
              </w:rPr>
            </w:pPr>
            <w:r w:rsidRPr="00766AA5">
              <w:rPr>
                <w:sz w:val="20"/>
                <w:szCs w:val="20"/>
              </w:rPr>
              <w:t>Planskim ulaganjem u objekte školstva, stvaraju se materijalni uvjeti za ravnomjeran razvoj osnovnog školstva.</w:t>
            </w:r>
          </w:p>
          <w:p w:rsidR="00B96352" w:rsidRPr="00766AA5" w:rsidRDefault="00B96352" w:rsidP="00987F92">
            <w:pPr>
              <w:rPr>
                <w:sz w:val="20"/>
                <w:szCs w:val="20"/>
              </w:rPr>
            </w:pPr>
            <w:r w:rsidRPr="00766AA5">
              <w:rPr>
                <w:sz w:val="20"/>
                <w:szCs w:val="20"/>
              </w:rPr>
              <w:t>Ciljana vrijednost pokazatelja uspješnosti – broj učenika po školskoj godini.</w:t>
            </w:r>
          </w:p>
        </w:tc>
        <w:tc>
          <w:tcPr>
            <w:tcW w:w="1134" w:type="dxa"/>
            <w:shd w:val="clear" w:color="auto" w:fill="auto"/>
            <w:noWrap/>
            <w:vAlign w:val="center"/>
            <w:hideMark/>
          </w:tcPr>
          <w:p w:rsidR="00B96352" w:rsidRPr="00766AA5" w:rsidRDefault="00B96352" w:rsidP="003A6127">
            <w:pPr>
              <w:jc w:val="center"/>
              <w:rPr>
                <w:sz w:val="20"/>
                <w:szCs w:val="20"/>
              </w:rPr>
            </w:pPr>
            <w:r w:rsidRPr="00766AA5">
              <w:rPr>
                <w:sz w:val="20"/>
                <w:szCs w:val="20"/>
              </w:rPr>
              <w:t>3.033</w:t>
            </w:r>
          </w:p>
        </w:tc>
        <w:tc>
          <w:tcPr>
            <w:tcW w:w="1275" w:type="dxa"/>
            <w:shd w:val="clear" w:color="auto" w:fill="auto"/>
            <w:noWrap/>
            <w:vAlign w:val="center"/>
          </w:tcPr>
          <w:p w:rsidR="00B96352" w:rsidRPr="00766AA5" w:rsidRDefault="00B96352" w:rsidP="003A6127">
            <w:pPr>
              <w:jc w:val="center"/>
              <w:rPr>
                <w:sz w:val="20"/>
                <w:szCs w:val="20"/>
              </w:rPr>
            </w:pPr>
            <w:r w:rsidRPr="00766AA5">
              <w:rPr>
                <w:sz w:val="20"/>
                <w:szCs w:val="20"/>
              </w:rPr>
              <w:t>3.000</w:t>
            </w:r>
          </w:p>
        </w:tc>
        <w:tc>
          <w:tcPr>
            <w:tcW w:w="1276" w:type="dxa"/>
            <w:shd w:val="clear" w:color="auto" w:fill="auto"/>
            <w:noWrap/>
            <w:vAlign w:val="center"/>
          </w:tcPr>
          <w:p w:rsidR="00B96352" w:rsidRPr="00766AA5" w:rsidRDefault="00B96352" w:rsidP="003A6127">
            <w:pPr>
              <w:jc w:val="center"/>
              <w:rPr>
                <w:sz w:val="20"/>
                <w:szCs w:val="20"/>
              </w:rPr>
            </w:pPr>
            <w:r w:rsidRPr="00766AA5">
              <w:rPr>
                <w:sz w:val="20"/>
                <w:szCs w:val="20"/>
              </w:rPr>
              <w:t>3.030</w:t>
            </w:r>
          </w:p>
        </w:tc>
        <w:tc>
          <w:tcPr>
            <w:tcW w:w="1276" w:type="dxa"/>
            <w:shd w:val="clear" w:color="auto" w:fill="auto"/>
            <w:noWrap/>
            <w:vAlign w:val="center"/>
          </w:tcPr>
          <w:p w:rsidR="00B96352" w:rsidRPr="00766AA5" w:rsidRDefault="00B96352" w:rsidP="003A6127">
            <w:pPr>
              <w:jc w:val="center"/>
              <w:rPr>
                <w:sz w:val="20"/>
                <w:szCs w:val="20"/>
              </w:rPr>
            </w:pPr>
            <w:r w:rsidRPr="00766AA5">
              <w:rPr>
                <w:sz w:val="20"/>
                <w:szCs w:val="20"/>
              </w:rPr>
              <w:t>3.050</w:t>
            </w:r>
          </w:p>
        </w:tc>
      </w:tr>
      <w:tr w:rsidR="00766AA5" w:rsidRPr="00766AA5" w:rsidTr="00820A13">
        <w:trPr>
          <w:trHeight w:val="266"/>
        </w:trPr>
        <w:tc>
          <w:tcPr>
            <w:tcW w:w="10031" w:type="dxa"/>
            <w:gridSpan w:val="5"/>
            <w:shd w:val="clear" w:color="000000" w:fill="D9D9D9"/>
            <w:noWrap/>
            <w:hideMark/>
          </w:tcPr>
          <w:p w:rsidR="006D6697" w:rsidRPr="00766AA5" w:rsidRDefault="006D6697" w:rsidP="006D6697">
            <w:pPr>
              <w:rPr>
                <w:b/>
                <w:bCs/>
                <w:iCs/>
              </w:rPr>
            </w:pPr>
            <w:r w:rsidRPr="00766AA5">
              <w:rPr>
                <w:b/>
                <w:bCs/>
                <w:iCs/>
              </w:rPr>
              <w:t>PROGRAM:  DODATNE POTREBE U OSNOVNOM ŠKOLSTVU</w:t>
            </w:r>
          </w:p>
        </w:tc>
      </w:tr>
      <w:tr w:rsidR="00766AA5" w:rsidRPr="00766AA5" w:rsidTr="00820A13">
        <w:trPr>
          <w:trHeight w:val="374"/>
        </w:trPr>
        <w:tc>
          <w:tcPr>
            <w:tcW w:w="10031" w:type="dxa"/>
            <w:gridSpan w:val="5"/>
            <w:shd w:val="clear" w:color="auto" w:fill="auto"/>
            <w:noWrap/>
            <w:hideMark/>
          </w:tcPr>
          <w:p w:rsidR="006D6697" w:rsidRPr="00766AA5" w:rsidRDefault="006D6697" w:rsidP="00467F16">
            <w:pPr>
              <w:rPr>
                <w:sz w:val="20"/>
                <w:szCs w:val="20"/>
              </w:rPr>
            </w:pPr>
            <w:r w:rsidRPr="00766AA5">
              <w:rPr>
                <w:sz w:val="20"/>
                <w:szCs w:val="20"/>
              </w:rPr>
              <w:t xml:space="preserve">Zakonske i druge pravne osnove programa: </w:t>
            </w:r>
            <w:r w:rsidR="00467F16" w:rsidRPr="00766AA5">
              <w:rPr>
                <w:sz w:val="20"/>
                <w:szCs w:val="20"/>
              </w:rPr>
              <w:t>Zakon o odgoju i obrazovanju u osnovnoj i srednjoj školi (NN 87/08, 86/09, 92/10, 105/10, 90/11, 5/12, 16/12, 86/12, 126/12, 94/13, 152/14, 7/17 i 68/18)</w:t>
            </w:r>
          </w:p>
        </w:tc>
      </w:tr>
      <w:tr w:rsidR="00766AA5" w:rsidRPr="00766AA5" w:rsidTr="00820A13">
        <w:trPr>
          <w:trHeight w:val="292"/>
        </w:trPr>
        <w:tc>
          <w:tcPr>
            <w:tcW w:w="10031" w:type="dxa"/>
            <w:gridSpan w:val="5"/>
            <w:shd w:val="clear" w:color="auto" w:fill="auto"/>
            <w:hideMark/>
          </w:tcPr>
          <w:p w:rsidR="006D6697" w:rsidRPr="00766AA5" w:rsidRDefault="006D6697" w:rsidP="006D6697">
            <w:pPr>
              <w:rPr>
                <w:sz w:val="20"/>
                <w:szCs w:val="20"/>
              </w:rPr>
            </w:pPr>
            <w:r w:rsidRPr="00766AA5">
              <w:rPr>
                <w:sz w:val="20"/>
                <w:szCs w:val="20"/>
              </w:rPr>
              <w:t xml:space="preserve">Posebni razvojni cilj (iz Strateškog programa razvoja  Grada Samobora za 2013.-2020. g).: </w:t>
            </w:r>
            <w:r w:rsidRPr="00766AA5">
              <w:rPr>
                <w:sz w:val="20"/>
                <w:szCs w:val="20"/>
              </w:rPr>
              <w:br/>
              <w:t>4.2. Ciljevi razvoja društvenih djelatnosti i mjere za njihovo ostvarenje</w:t>
            </w:r>
            <w:r w:rsidRPr="00766AA5">
              <w:rPr>
                <w:sz w:val="20"/>
                <w:szCs w:val="20"/>
              </w:rPr>
              <w:br/>
              <w:t xml:space="preserve">Šifra i naziv mjere za ostvarenje posebnih razvojnih ciljeva (iz Strateškog programa razvoja  Grada Samobora za 2013.-2020. g): </w:t>
            </w:r>
            <w:r w:rsidRPr="00766AA5">
              <w:rPr>
                <w:sz w:val="20"/>
                <w:szCs w:val="20"/>
              </w:rPr>
              <w:br/>
              <w:t>4.2.7.Objekti obrazovnih ustanova primjereni i dostatni za daljnji razvoj</w:t>
            </w:r>
            <w:r w:rsidRPr="00766AA5">
              <w:rPr>
                <w:sz w:val="20"/>
                <w:szCs w:val="20"/>
              </w:rPr>
              <w:br/>
              <w:t xml:space="preserve">Opći i posebni cilj programa: </w:t>
            </w:r>
            <w:r w:rsidRPr="00766AA5">
              <w:rPr>
                <w:sz w:val="20"/>
                <w:szCs w:val="20"/>
              </w:rPr>
              <w:br/>
              <w:t>Omogućiti stjecanje znanja i vještina učenika prema njihovim potrebama i interesima. Zadovoljiti specifične potrebe pojedinih grupacija učenika (s teškoćama, darovitih, učenika-putnika), poboljšati sigurnosti u školama, društveno promovirati djelatnost, poboljšati prostorne uvjete rada.</w:t>
            </w:r>
          </w:p>
        </w:tc>
      </w:tr>
      <w:tr w:rsidR="00766AA5" w:rsidRPr="00766AA5" w:rsidTr="00820A13">
        <w:trPr>
          <w:trHeight w:val="300"/>
        </w:trPr>
        <w:tc>
          <w:tcPr>
            <w:tcW w:w="10031" w:type="dxa"/>
            <w:gridSpan w:val="5"/>
            <w:shd w:val="clear" w:color="000000" w:fill="F2F2F2"/>
            <w:hideMark/>
          </w:tcPr>
          <w:p w:rsidR="006D6697" w:rsidRPr="00766AA5" w:rsidRDefault="006D6697" w:rsidP="006D6697">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IZBORNA NASTAVA I OSTALE IZVANNASTAVNE AKTIVNOSTI</w:t>
            </w:r>
          </w:p>
        </w:tc>
      </w:tr>
      <w:tr w:rsidR="00766AA5" w:rsidRPr="00766AA5" w:rsidTr="00820A13">
        <w:trPr>
          <w:trHeight w:val="251"/>
        </w:trPr>
        <w:tc>
          <w:tcPr>
            <w:tcW w:w="6204" w:type="dxa"/>
            <w:gridSpan w:val="2"/>
            <w:vMerge w:val="restart"/>
            <w:shd w:val="clear" w:color="auto" w:fill="auto"/>
            <w:vAlign w:val="center"/>
            <w:hideMark/>
          </w:tcPr>
          <w:p w:rsidR="006D6697" w:rsidRPr="00766AA5" w:rsidRDefault="006D6697" w:rsidP="006D6697">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6D6697" w:rsidRPr="00766AA5" w:rsidRDefault="006D6697" w:rsidP="006D6697">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3C347E" w:rsidRPr="00766AA5" w:rsidRDefault="003C347E" w:rsidP="003C347E">
            <w:pPr>
              <w:rPr>
                <w:sz w:val="20"/>
                <w:szCs w:val="20"/>
              </w:rPr>
            </w:pPr>
          </w:p>
        </w:tc>
        <w:tc>
          <w:tcPr>
            <w:tcW w:w="1275" w:type="dxa"/>
            <w:shd w:val="clear" w:color="auto" w:fill="auto"/>
            <w:noWrap/>
            <w:vAlign w:val="bottom"/>
            <w:hideMark/>
          </w:tcPr>
          <w:p w:rsidR="003C347E" w:rsidRPr="00766AA5" w:rsidRDefault="003C347E" w:rsidP="003C347E">
            <w:pPr>
              <w:jc w:val="center"/>
              <w:rPr>
                <w:sz w:val="20"/>
                <w:szCs w:val="20"/>
              </w:rPr>
            </w:pPr>
            <w:r w:rsidRPr="00766AA5">
              <w:rPr>
                <w:sz w:val="20"/>
                <w:szCs w:val="20"/>
              </w:rPr>
              <w:t>2020.</w:t>
            </w:r>
          </w:p>
        </w:tc>
        <w:tc>
          <w:tcPr>
            <w:tcW w:w="1276" w:type="dxa"/>
            <w:shd w:val="clear" w:color="auto" w:fill="auto"/>
            <w:noWrap/>
            <w:vAlign w:val="bottom"/>
            <w:hideMark/>
          </w:tcPr>
          <w:p w:rsidR="003C347E" w:rsidRPr="00766AA5" w:rsidRDefault="003C347E" w:rsidP="003C347E">
            <w:pPr>
              <w:jc w:val="center"/>
              <w:rPr>
                <w:sz w:val="20"/>
                <w:szCs w:val="20"/>
              </w:rPr>
            </w:pPr>
            <w:r w:rsidRPr="00766AA5">
              <w:rPr>
                <w:sz w:val="20"/>
                <w:szCs w:val="20"/>
              </w:rPr>
              <w:t>2021.</w:t>
            </w:r>
          </w:p>
        </w:tc>
        <w:tc>
          <w:tcPr>
            <w:tcW w:w="1276" w:type="dxa"/>
            <w:shd w:val="clear" w:color="auto" w:fill="auto"/>
            <w:noWrap/>
            <w:vAlign w:val="bottom"/>
            <w:hideMark/>
          </w:tcPr>
          <w:p w:rsidR="003C347E" w:rsidRPr="00766AA5" w:rsidRDefault="003C347E" w:rsidP="003C347E">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DB401A" w:rsidRPr="00766AA5" w:rsidRDefault="00DB401A" w:rsidP="00DB401A">
            <w:pPr>
              <w:rPr>
                <w:sz w:val="20"/>
                <w:szCs w:val="20"/>
              </w:rPr>
            </w:pPr>
            <w:r w:rsidRPr="00766AA5">
              <w:rPr>
                <w:sz w:val="20"/>
                <w:szCs w:val="20"/>
              </w:rPr>
              <w:t>Grad Samobor za 5 osnovnih škola osigurava financijska sredstva za financiranje izborne nastave i ostalih izvannastavnih aktivnosti te ostalih programa u osnovnim školama. Osiguravaju se financijska sredstva za 14 grupa izvannastavnih aktivnosti u osnovnim školama s najmanje 15 učenika u grupi.</w:t>
            </w:r>
          </w:p>
          <w:p w:rsidR="00391BC3" w:rsidRPr="00766AA5" w:rsidRDefault="00DB401A" w:rsidP="00B532CC">
            <w:pPr>
              <w:spacing w:after="120"/>
              <w:rPr>
                <w:sz w:val="20"/>
                <w:szCs w:val="20"/>
              </w:rPr>
            </w:pPr>
            <w:r w:rsidRPr="00766AA5">
              <w:rPr>
                <w:sz w:val="20"/>
                <w:szCs w:val="20"/>
              </w:rPr>
              <w:t>Ishodište za planirane rashode temelji se na broju grupa izborne nastave i izvannastavnih aktivnosti te broju učenika, korisnika programa.</w:t>
            </w:r>
          </w:p>
        </w:tc>
        <w:tc>
          <w:tcPr>
            <w:tcW w:w="1275" w:type="dxa"/>
            <w:shd w:val="clear" w:color="auto" w:fill="auto"/>
            <w:noWrap/>
            <w:vAlign w:val="center"/>
            <w:hideMark/>
          </w:tcPr>
          <w:p w:rsidR="00DB401A" w:rsidRPr="00766AA5" w:rsidRDefault="00B532CC" w:rsidP="00DB401A">
            <w:pPr>
              <w:jc w:val="right"/>
              <w:rPr>
                <w:b/>
                <w:sz w:val="20"/>
                <w:szCs w:val="20"/>
              </w:rPr>
            </w:pPr>
            <w:r w:rsidRPr="00766AA5">
              <w:rPr>
                <w:rFonts w:eastAsia="Calibri"/>
                <w:b/>
                <w:sz w:val="20"/>
                <w:szCs w:val="20"/>
              </w:rPr>
              <w:t>662.060</w:t>
            </w:r>
          </w:p>
        </w:tc>
        <w:tc>
          <w:tcPr>
            <w:tcW w:w="1276" w:type="dxa"/>
            <w:shd w:val="clear" w:color="auto" w:fill="auto"/>
            <w:noWrap/>
            <w:vAlign w:val="center"/>
            <w:hideMark/>
          </w:tcPr>
          <w:p w:rsidR="00DB401A" w:rsidRPr="00766AA5" w:rsidRDefault="00B532CC" w:rsidP="00DB401A">
            <w:pPr>
              <w:jc w:val="right"/>
              <w:rPr>
                <w:b/>
                <w:sz w:val="20"/>
                <w:szCs w:val="20"/>
              </w:rPr>
            </w:pPr>
            <w:r w:rsidRPr="00766AA5">
              <w:rPr>
                <w:rFonts w:eastAsia="Calibri"/>
                <w:b/>
                <w:sz w:val="20"/>
                <w:szCs w:val="20"/>
              </w:rPr>
              <w:t>571.260</w:t>
            </w:r>
          </w:p>
        </w:tc>
        <w:tc>
          <w:tcPr>
            <w:tcW w:w="1276" w:type="dxa"/>
            <w:shd w:val="clear" w:color="auto" w:fill="auto"/>
            <w:noWrap/>
            <w:vAlign w:val="center"/>
            <w:hideMark/>
          </w:tcPr>
          <w:p w:rsidR="00DB401A" w:rsidRPr="00766AA5" w:rsidRDefault="00B532CC" w:rsidP="00DB401A">
            <w:pPr>
              <w:jc w:val="right"/>
              <w:rPr>
                <w:b/>
                <w:sz w:val="20"/>
                <w:szCs w:val="20"/>
              </w:rPr>
            </w:pPr>
            <w:r w:rsidRPr="00766AA5">
              <w:rPr>
                <w:rFonts w:eastAsia="Calibri"/>
                <w:b/>
                <w:sz w:val="20"/>
                <w:szCs w:val="20"/>
              </w:rPr>
              <w:t>571.260</w:t>
            </w:r>
          </w:p>
        </w:tc>
      </w:tr>
      <w:tr w:rsidR="00766AA5" w:rsidRPr="00766AA5" w:rsidTr="003A6127">
        <w:trPr>
          <w:trHeight w:val="280"/>
        </w:trPr>
        <w:tc>
          <w:tcPr>
            <w:tcW w:w="5070" w:type="dxa"/>
            <w:vMerge w:val="restart"/>
            <w:shd w:val="clear" w:color="auto" w:fill="auto"/>
            <w:noWrap/>
            <w:vAlign w:val="center"/>
          </w:tcPr>
          <w:p w:rsidR="00B532CC" w:rsidRPr="00766AA5" w:rsidRDefault="00B532CC" w:rsidP="00B532CC">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tcPr>
          <w:p w:rsidR="00B532CC" w:rsidRPr="00766AA5" w:rsidRDefault="00B532CC" w:rsidP="00B532CC">
            <w:pPr>
              <w:jc w:val="center"/>
              <w:rPr>
                <w:sz w:val="20"/>
                <w:szCs w:val="20"/>
              </w:rPr>
            </w:pPr>
            <w:r w:rsidRPr="00766AA5">
              <w:rPr>
                <w:sz w:val="20"/>
                <w:szCs w:val="20"/>
              </w:rPr>
              <w:t>Polazna vrijednost 2019.</w:t>
            </w:r>
          </w:p>
        </w:tc>
        <w:tc>
          <w:tcPr>
            <w:tcW w:w="3827" w:type="dxa"/>
            <w:gridSpan w:val="3"/>
            <w:shd w:val="clear" w:color="auto" w:fill="auto"/>
            <w:noWrap/>
            <w:vAlign w:val="center"/>
          </w:tcPr>
          <w:p w:rsidR="00B532CC" w:rsidRPr="00766AA5" w:rsidRDefault="00B532CC" w:rsidP="00B532CC">
            <w:pPr>
              <w:jc w:val="center"/>
              <w:rPr>
                <w:sz w:val="20"/>
                <w:szCs w:val="20"/>
              </w:rPr>
            </w:pPr>
            <w:r w:rsidRPr="00766AA5">
              <w:rPr>
                <w:sz w:val="20"/>
                <w:szCs w:val="20"/>
              </w:rPr>
              <w:t>Ciljana vrijednost pokazatelja uspješnosti</w:t>
            </w:r>
          </w:p>
        </w:tc>
      </w:tr>
      <w:tr w:rsidR="00766AA5" w:rsidRPr="00766AA5" w:rsidTr="00214926">
        <w:trPr>
          <w:trHeight w:val="272"/>
        </w:trPr>
        <w:tc>
          <w:tcPr>
            <w:tcW w:w="5070" w:type="dxa"/>
            <w:vMerge/>
            <w:shd w:val="clear" w:color="auto" w:fill="auto"/>
            <w:noWrap/>
            <w:vAlign w:val="center"/>
          </w:tcPr>
          <w:p w:rsidR="00B532CC" w:rsidRPr="00766AA5" w:rsidRDefault="00B532CC" w:rsidP="00B532CC">
            <w:pPr>
              <w:rPr>
                <w:sz w:val="20"/>
                <w:szCs w:val="20"/>
              </w:rPr>
            </w:pPr>
          </w:p>
        </w:tc>
        <w:tc>
          <w:tcPr>
            <w:tcW w:w="1134" w:type="dxa"/>
            <w:vMerge/>
            <w:shd w:val="clear" w:color="auto" w:fill="auto"/>
            <w:vAlign w:val="center"/>
          </w:tcPr>
          <w:p w:rsidR="00B532CC" w:rsidRPr="00766AA5" w:rsidRDefault="00B532CC" w:rsidP="00B532CC">
            <w:pPr>
              <w:rPr>
                <w:sz w:val="20"/>
                <w:szCs w:val="20"/>
              </w:rPr>
            </w:pPr>
          </w:p>
        </w:tc>
        <w:tc>
          <w:tcPr>
            <w:tcW w:w="1275" w:type="dxa"/>
            <w:shd w:val="clear" w:color="auto" w:fill="auto"/>
            <w:noWrap/>
            <w:vAlign w:val="bottom"/>
          </w:tcPr>
          <w:p w:rsidR="00B532CC" w:rsidRPr="00766AA5" w:rsidRDefault="00B532CC" w:rsidP="00B532CC">
            <w:pPr>
              <w:jc w:val="center"/>
              <w:rPr>
                <w:sz w:val="20"/>
                <w:szCs w:val="20"/>
              </w:rPr>
            </w:pPr>
            <w:r w:rsidRPr="00766AA5">
              <w:rPr>
                <w:sz w:val="20"/>
                <w:szCs w:val="20"/>
              </w:rPr>
              <w:t>2020.</w:t>
            </w:r>
          </w:p>
        </w:tc>
        <w:tc>
          <w:tcPr>
            <w:tcW w:w="1276" w:type="dxa"/>
            <w:shd w:val="clear" w:color="auto" w:fill="auto"/>
            <w:noWrap/>
            <w:vAlign w:val="bottom"/>
          </w:tcPr>
          <w:p w:rsidR="00B532CC" w:rsidRPr="00766AA5" w:rsidRDefault="00B532CC" w:rsidP="00B532CC">
            <w:pPr>
              <w:jc w:val="center"/>
              <w:rPr>
                <w:sz w:val="20"/>
                <w:szCs w:val="20"/>
              </w:rPr>
            </w:pPr>
            <w:r w:rsidRPr="00766AA5">
              <w:rPr>
                <w:sz w:val="20"/>
                <w:szCs w:val="20"/>
              </w:rPr>
              <w:t>2021.</w:t>
            </w:r>
          </w:p>
        </w:tc>
        <w:tc>
          <w:tcPr>
            <w:tcW w:w="1276" w:type="dxa"/>
            <w:shd w:val="clear" w:color="auto" w:fill="auto"/>
            <w:noWrap/>
            <w:vAlign w:val="bottom"/>
          </w:tcPr>
          <w:p w:rsidR="00B532CC" w:rsidRPr="00766AA5" w:rsidRDefault="00B532CC" w:rsidP="00B532CC">
            <w:pPr>
              <w:jc w:val="center"/>
              <w:rPr>
                <w:sz w:val="20"/>
                <w:szCs w:val="20"/>
              </w:rPr>
            </w:pPr>
            <w:r w:rsidRPr="00766AA5">
              <w:rPr>
                <w:sz w:val="20"/>
                <w:szCs w:val="20"/>
              </w:rPr>
              <w:t>2022.</w:t>
            </w:r>
          </w:p>
        </w:tc>
      </w:tr>
      <w:tr w:rsidR="00766AA5" w:rsidRPr="00766AA5" w:rsidTr="00214926">
        <w:trPr>
          <w:trHeight w:val="416"/>
        </w:trPr>
        <w:tc>
          <w:tcPr>
            <w:tcW w:w="5070" w:type="dxa"/>
            <w:shd w:val="clear" w:color="auto" w:fill="auto"/>
            <w:noWrap/>
            <w:vAlign w:val="center"/>
          </w:tcPr>
          <w:p w:rsidR="00214926" w:rsidRPr="00766AA5" w:rsidRDefault="00214926" w:rsidP="00214926">
            <w:pPr>
              <w:rPr>
                <w:sz w:val="20"/>
                <w:szCs w:val="20"/>
              </w:rPr>
            </w:pPr>
            <w:r w:rsidRPr="00766AA5">
              <w:rPr>
                <w:sz w:val="20"/>
                <w:szCs w:val="20"/>
              </w:rPr>
              <w:t>Cilj jest podizanje standarda učeničkog obrazovanja.</w:t>
            </w:r>
            <w:r w:rsidRPr="00766AA5">
              <w:rPr>
                <w:sz w:val="20"/>
                <w:szCs w:val="20"/>
              </w:rPr>
              <w:br/>
              <w:t>Ciljana vrijednost pokazatelja uspješnosti – broj grupa izborne nastave i izvannastavnih aktivnosti.</w:t>
            </w:r>
          </w:p>
        </w:tc>
        <w:tc>
          <w:tcPr>
            <w:tcW w:w="1134" w:type="dxa"/>
            <w:shd w:val="clear" w:color="auto" w:fill="auto"/>
            <w:vAlign w:val="center"/>
          </w:tcPr>
          <w:p w:rsidR="00214926" w:rsidRPr="00766AA5" w:rsidRDefault="00214926" w:rsidP="00682E8E">
            <w:pPr>
              <w:jc w:val="center"/>
              <w:rPr>
                <w:sz w:val="20"/>
                <w:szCs w:val="20"/>
              </w:rPr>
            </w:pPr>
            <w:r w:rsidRPr="00766AA5">
              <w:rPr>
                <w:sz w:val="20"/>
                <w:szCs w:val="20"/>
              </w:rPr>
              <w:t>14</w:t>
            </w:r>
          </w:p>
        </w:tc>
        <w:tc>
          <w:tcPr>
            <w:tcW w:w="1275" w:type="dxa"/>
            <w:shd w:val="clear" w:color="auto" w:fill="auto"/>
            <w:noWrap/>
            <w:vAlign w:val="center"/>
          </w:tcPr>
          <w:p w:rsidR="00214926" w:rsidRPr="00766AA5" w:rsidRDefault="00214926" w:rsidP="00682E8E">
            <w:pPr>
              <w:jc w:val="center"/>
              <w:rPr>
                <w:sz w:val="20"/>
                <w:szCs w:val="20"/>
              </w:rPr>
            </w:pPr>
            <w:r w:rsidRPr="00766AA5">
              <w:rPr>
                <w:sz w:val="20"/>
                <w:szCs w:val="20"/>
              </w:rPr>
              <w:t>14</w:t>
            </w:r>
          </w:p>
        </w:tc>
        <w:tc>
          <w:tcPr>
            <w:tcW w:w="1276" w:type="dxa"/>
            <w:shd w:val="clear" w:color="auto" w:fill="auto"/>
            <w:noWrap/>
            <w:vAlign w:val="center"/>
          </w:tcPr>
          <w:p w:rsidR="00214926" w:rsidRPr="00766AA5" w:rsidRDefault="00214926" w:rsidP="00682E8E">
            <w:pPr>
              <w:jc w:val="center"/>
              <w:rPr>
                <w:sz w:val="20"/>
                <w:szCs w:val="20"/>
              </w:rPr>
            </w:pPr>
            <w:r w:rsidRPr="00766AA5">
              <w:rPr>
                <w:sz w:val="20"/>
                <w:szCs w:val="20"/>
              </w:rPr>
              <w:t>15</w:t>
            </w:r>
          </w:p>
        </w:tc>
        <w:tc>
          <w:tcPr>
            <w:tcW w:w="1276" w:type="dxa"/>
            <w:shd w:val="clear" w:color="auto" w:fill="auto"/>
            <w:noWrap/>
            <w:vAlign w:val="center"/>
          </w:tcPr>
          <w:p w:rsidR="00214926" w:rsidRPr="00766AA5" w:rsidRDefault="00214926" w:rsidP="00682E8E">
            <w:pPr>
              <w:jc w:val="center"/>
              <w:rPr>
                <w:sz w:val="20"/>
                <w:szCs w:val="20"/>
              </w:rPr>
            </w:pPr>
            <w:r w:rsidRPr="00766AA5">
              <w:rPr>
                <w:sz w:val="20"/>
                <w:szCs w:val="20"/>
              </w:rPr>
              <w:t>15</w:t>
            </w:r>
          </w:p>
        </w:tc>
      </w:tr>
      <w:tr w:rsidR="00766AA5" w:rsidRPr="00766AA5" w:rsidTr="00820A13">
        <w:trPr>
          <w:trHeight w:val="300"/>
        </w:trPr>
        <w:tc>
          <w:tcPr>
            <w:tcW w:w="10031" w:type="dxa"/>
            <w:gridSpan w:val="5"/>
            <w:shd w:val="clear" w:color="000000" w:fill="F2F2F2"/>
            <w:hideMark/>
          </w:tcPr>
          <w:p w:rsidR="00214926" w:rsidRPr="00766AA5" w:rsidRDefault="00214926" w:rsidP="00DB401A">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POBOLJŠANJE UČENIČKOG STANDARDA</w:t>
            </w:r>
          </w:p>
        </w:tc>
      </w:tr>
      <w:tr w:rsidR="00766AA5" w:rsidRPr="00766AA5" w:rsidTr="00820A13">
        <w:trPr>
          <w:trHeight w:val="251"/>
        </w:trPr>
        <w:tc>
          <w:tcPr>
            <w:tcW w:w="6204" w:type="dxa"/>
            <w:gridSpan w:val="2"/>
            <w:vMerge w:val="restart"/>
            <w:shd w:val="clear" w:color="auto" w:fill="auto"/>
            <w:vAlign w:val="center"/>
            <w:hideMark/>
          </w:tcPr>
          <w:p w:rsidR="00214926" w:rsidRPr="00766AA5" w:rsidRDefault="00214926" w:rsidP="00DB401A">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214926" w:rsidRPr="00766AA5" w:rsidRDefault="00214926" w:rsidP="00DB401A">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9855B5" w:rsidRPr="00766AA5" w:rsidRDefault="009855B5" w:rsidP="009855B5">
            <w:pPr>
              <w:rPr>
                <w:sz w:val="20"/>
                <w:szCs w:val="20"/>
              </w:rPr>
            </w:pPr>
          </w:p>
        </w:tc>
        <w:tc>
          <w:tcPr>
            <w:tcW w:w="1275" w:type="dxa"/>
            <w:shd w:val="clear" w:color="auto" w:fill="auto"/>
            <w:noWrap/>
            <w:vAlign w:val="bottom"/>
            <w:hideMark/>
          </w:tcPr>
          <w:p w:rsidR="009855B5" w:rsidRPr="00766AA5" w:rsidRDefault="009855B5" w:rsidP="009855B5">
            <w:pPr>
              <w:jc w:val="center"/>
              <w:rPr>
                <w:sz w:val="20"/>
                <w:szCs w:val="20"/>
              </w:rPr>
            </w:pPr>
            <w:r w:rsidRPr="00766AA5">
              <w:rPr>
                <w:sz w:val="20"/>
                <w:szCs w:val="20"/>
              </w:rPr>
              <w:t>2020.</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2021.</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067CC7" w:rsidRPr="00766AA5" w:rsidRDefault="00067CC7" w:rsidP="00067CC7">
            <w:pPr>
              <w:jc w:val="both"/>
              <w:rPr>
                <w:sz w:val="20"/>
                <w:szCs w:val="20"/>
              </w:rPr>
            </w:pPr>
            <w:r w:rsidRPr="00766AA5">
              <w:rPr>
                <w:sz w:val="20"/>
                <w:szCs w:val="20"/>
              </w:rPr>
              <w:t>Unutar ove aktivnosti Grad Samobor osigurava financijska sredstva za školu plivanja za učenike osnovnih škola, sredstva za organizaciju natjecanja, za nagrade i seminare učenika i mentora, prehranu učenika s područja grada u drugim JLS, sufinanciranje programa Ljetni sportko te sredstva za kupnju udžbenika i drugih obrazovnih materijala učenicima osnovnih škola na području grada Samobora te učenicima iz našeg područja koji pohađaju osnovne škole u drugim JLS. Najveći udio u aktivnosti čini stavka za kupnju udžbenika i drugih obrazovnih materijala koja se najvećim dijelom planira ostvariti dobivenim sredstvima Zagrebačke županije.</w:t>
            </w:r>
          </w:p>
          <w:p w:rsidR="00067CC7" w:rsidRPr="00766AA5" w:rsidRDefault="00067CC7" w:rsidP="00067CC7">
            <w:pPr>
              <w:jc w:val="both"/>
              <w:rPr>
                <w:sz w:val="20"/>
                <w:szCs w:val="20"/>
              </w:rPr>
            </w:pPr>
            <w:r w:rsidRPr="00766AA5">
              <w:rPr>
                <w:sz w:val="20"/>
                <w:szCs w:val="20"/>
              </w:rPr>
              <w:t>Ishodište za planirane rashode temelji se na broju učenika, korisnika programa te cijenama udžbenika i izrađenim troškovnicima.</w:t>
            </w:r>
          </w:p>
        </w:tc>
        <w:tc>
          <w:tcPr>
            <w:tcW w:w="1275" w:type="dxa"/>
            <w:shd w:val="clear" w:color="auto" w:fill="auto"/>
            <w:noWrap/>
            <w:vAlign w:val="center"/>
            <w:hideMark/>
          </w:tcPr>
          <w:p w:rsidR="00067CC7" w:rsidRPr="00766AA5" w:rsidRDefault="00067CC7" w:rsidP="00067CC7">
            <w:pPr>
              <w:jc w:val="right"/>
              <w:rPr>
                <w:b/>
                <w:sz w:val="20"/>
                <w:szCs w:val="20"/>
              </w:rPr>
            </w:pPr>
            <w:r w:rsidRPr="00766AA5">
              <w:rPr>
                <w:b/>
                <w:sz w:val="20"/>
                <w:szCs w:val="20"/>
              </w:rPr>
              <w:t>1.176.000</w:t>
            </w:r>
          </w:p>
        </w:tc>
        <w:tc>
          <w:tcPr>
            <w:tcW w:w="1276" w:type="dxa"/>
            <w:shd w:val="clear" w:color="auto" w:fill="auto"/>
            <w:noWrap/>
            <w:vAlign w:val="center"/>
            <w:hideMark/>
          </w:tcPr>
          <w:p w:rsidR="00067CC7" w:rsidRPr="00766AA5" w:rsidRDefault="00067CC7" w:rsidP="00067CC7">
            <w:pPr>
              <w:jc w:val="right"/>
              <w:rPr>
                <w:b/>
                <w:sz w:val="20"/>
                <w:szCs w:val="20"/>
              </w:rPr>
            </w:pPr>
            <w:r w:rsidRPr="00766AA5">
              <w:rPr>
                <w:b/>
                <w:sz w:val="20"/>
                <w:szCs w:val="20"/>
              </w:rPr>
              <w:t>1.176.000</w:t>
            </w:r>
          </w:p>
        </w:tc>
        <w:tc>
          <w:tcPr>
            <w:tcW w:w="1276" w:type="dxa"/>
            <w:shd w:val="clear" w:color="auto" w:fill="auto"/>
            <w:noWrap/>
            <w:vAlign w:val="center"/>
            <w:hideMark/>
          </w:tcPr>
          <w:p w:rsidR="00067CC7" w:rsidRPr="00766AA5" w:rsidRDefault="00067CC7" w:rsidP="00067CC7">
            <w:pPr>
              <w:jc w:val="right"/>
              <w:rPr>
                <w:b/>
                <w:sz w:val="20"/>
                <w:szCs w:val="20"/>
              </w:rPr>
            </w:pPr>
            <w:r w:rsidRPr="00766AA5">
              <w:rPr>
                <w:b/>
                <w:sz w:val="20"/>
                <w:szCs w:val="20"/>
              </w:rPr>
              <w:t>1.176.000</w:t>
            </w:r>
          </w:p>
        </w:tc>
      </w:tr>
      <w:tr w:rsidR="00766AA5" w:rsidRPr="00766AA5" w:rsidTr="003A6127">
        <w:trPr>
          <w:trHeight w:val="295"/>
        </w:trPr>
        <w:tc>
          <w:tcPr>
            <w:tcW w:w="5070" w:type="dxa"/>
            <w:vMerge w:val="restart"/>
            <w:shd w:val="clear" w:color="auto" w:fill="auto"/>
            <w:vAlign w:val="center"/>
            <w:hideMark/>
          </w:tcPr>
          <w:p w:rsidR="008728D6" w:rsidRPr="00766AA5" w:rsidRDefault="008728D6" w:rsidP="008728D6">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8728D6" w:rsidRPr="00766AA5" w:rsidRDefault="008728D6" w:rsidP="008728D6">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8728D6" w:rsidRPr="00766AA5" w:rsidRDefault="008728D6" w:rsidP="008728D6">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8728D6" w:rsidRPr="00766AA5" w:rsidRDefault="008728D6" w:rsidP="008728D6">
            <w:pPr>
              <w:rPr>
                <w:sz w:val="20"/>
                <w:szCs w:val="20"/>
              </w:rPr>
            </w:pPr>
          </w:p>
        </w:tc>
        <w:tc>
          <w:tcPr>
            <w:tcW w:w="1134" w:type="dxa"/>
            <w:vMerge/>
            <w:vAlign w:val="center"/>
            <w:hideMark/>
          </w:tcPr>
          <w:p w:rsidR="008728D6" w:rsidRPr="00766AA5" w:rsidRDefault="008728D6" w:rsidP="008728D6">
            <w:pPr>
              <w:rPr>
                <w:sz w:val="20"/>
                <w:szCs w:val="20"/>
              </w:rPr>
            </w:pPr>
          </w:p>
        </w:tc>
        <w:tc>
          <w:tcPr>
            <w:tcW w:w="1275" w:type="dxa"/>
            <w:shd w:val="clear" w:color="auto" w:fill="auto"/>
            <w:noWrap/>
            <w:vAlign w:val="bottom"/>
            <w:hideMark/>
          </w:tcPr>
          <w:p w:rsidR="008728D6" w:rsidRPr="00766AA5" w:rsidRDefault="008728D6" w:rsidP="008728D6">
            <w:pPr>
              <w:jc w:val="center"/>
              <w:rPr>
                <w:sz w:val="20"/>
                <w:szCs w:val="20"/>
              </w:rPr>
            </w:pPr>
            <w:r w:rsidRPr="00766AA5">
              <w:rPr>
                <w:sz w:val="20"/>
                <w:szCs w:val="20"/>
              </w:rPr>
              <w:t>2020.</w:t>
            </w:r>
          </w:p>
        </w:tc>
        <w:tc>
          <w:tcPr>
            <w:tcW w:w="1276" w:type="dxa"/>
            <w:shd w:val="clear" w:color="auto" w:fill="auto"/>
            <w:noWrap/>
            <w:vAlign w:val="bottom"/>
            <w:hideMark/>
          </w:tcPr>
          <w:p w:rsidR="008728D6" w:rsidRPr="00766AA5" w:rsidRDefault="008728D6" w:rsidP="008728D6">
            <w:pPr>
              <w:jc w:val="center"/>
              <w:rPr>
                <w:sz w:val="20"/>
                <w:szCs w:val="20"/>
              </w:rPr>
            </w:pPr>
            <w:r w:rsidRPr="00766AA5">
              <w:rPr>
                <w:sz w:val="20"/>
                <w:szCs w:val="20"/>
              </w:rPr>
              <w:t>2021.</w:t>
            </w:r>
          </w:p>
        </w:tc>
        <w:tc>
          <w:tcPr>
            <w:tcW w:w="1276" w:type="dxa"/>
            <w:shd w:val="clear" w:color="auto" w:fill="auto"/>
            <w:noWrap/>
            <w:vAlign w:val="bottom"/>
            <w:hideMark/>
          </w:tcPr>
          <w:p w:rsidR="008728D6" w:rsidRPr="00766AA5" w:rsidRDefault="008728D6" w:rsidP="008728D6">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214926" w:rsidRPr="00766AA5" w:rsidRDefault="00214926" w:rsidP="00DB401A">
            <w:pPr>
              <w:rPr>
                <w:sz w:val="20"/>
                <w:szCs w:val="20"/>
              </w:rPr>
            </w:pPr>
            <w:r w:rsidRPr="00766AA5">
              <w:rPr>
                <w:sz w:val="20"/>
                <w:szCs w:val="20"/>
              </w:rPr>
              <w:lastRenderedPageBreak/>
              <w:t xml:space="preserve">Postotak ostvarenih programa od ukupno prihvaćenih </w:t>
            </w:r>
          </w:p>
        </w:tc>
        <w:tc>
          <w:tcPr>
            <w:tcW w:w="1134" w:type="dxa"/>
            <w:shd w:val="clear" w:color="auto" w:fill="auto"/>
            <w:noWrap/>
            <w:vAlign w:val="center"/>
            <w:hideMark/>
          </w:tcPr>
          <w:p w:rsidR="00214926" w:rsidRPr="00766AA5" w:rsidRDefault="00214926" w:rsidP="00DB401A">
            <w:pPr>
              <w:jc w:val="center"/>
              <w:rPr>
                <w:sz w:val="20"/>
                <w:szCs w:val="20"/>
              </w:rPr>
            </w:pPr>
            <w:r w:rsidRPr="00766AA5">
              <w:rPr>
                <w:sz w:val="20"/>
                <w:szCs w:val="20"/>
              </w:rPr>
              <w:t>100%</w:t>
            </w:r>
          </w:p>
        </w:tc>
        <w:tc>
          <w:tcPr>
            <w:tcW w:w="1275" w:type="dxa"/>
            <w:shd w:val="clear" w:color="auto" w:fill="auto"/>
            <w:noWrap/>
            <w:vAlign w:val="center"/>
          </w:tcPr>
          <w:p w:rsidR="00214926" w:rsidRPr="00766AA5" w:rsidRDefault="00214926" w:rsidP="00DB401A">
            <w:pPr>
              <w:jc w:val="center"/>
              <w:rPr>
                <w:sz w:val="20"/>
                <w:szCs w:val="20"/>
              </w:rPr>
            </w:pPr>
            <w:r w:rsidRPr="00766AA5">
              <w:rPr>
                <w:sz w:val="20"/>
                <w:szCs w:val="20"/>
              </w:rPr>
              <w:t>100%</w:t>
            </w:r>
          </w:p>
        </w:tc>
        <w:tc>
          <w:tcPr>
            <w:tcW w:w="1276" w:type="dxa"/>
            <w:shd w:val="clear" w:color="auto" w:fill="auto"/>
            <w:noWrap/>
            <w:vAlign w:val="center"/>
          </w:tcPr>
          <w:p w:rsidR="00214926" w:rsidRPr="00766AA5" w:rsidRDefault="00214926" w:rsidP="00DB401A">
            <w:pPr>
              <w:jc w:val="center"/>
              <w:rPr>
                <w:sz w:val="20"/>
                <w:szCs w:val="20"/>
              </w:rPr>
            </w:pPr>
            <w:r w:rsidRPr="00766AA5">
              <w:rPr>
                <w:sz w:val="20"/>
                <w:szCs w:val="20"/>
              </w:rPr>
              <w:t>100%</w:t>
            </w:r>
          </w:p>
        </w:tc>
        <w:tc>
          <w:tcPr>
            <w:tcW w:w="1276" w:type="dxa"/>
            <w:shd w:val="clear" w:color="auto" w:fill="auto"/>
            <w:noWrap/>
            <w:vAlign w:val="center"/>
          </w:tcPr>
          <w:p w:rsidR="00214926" w:rsidRPr="00766AA5" w:rsidRDefault="00214926" w:rsidP="00DB401A">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214926" w:rsidRPr="00766AA5" w:rsidRDefault="00214926" w:rsidP="00DB401A">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PRODUŽENI BORAVAK I ŠKOLSKA PREHRANA</w:t>
            </w:r>
          </w:p>
        </w:tc>
      </w:tr>
      <w:tr w:rsidR="00766AA5" w:rsidRPr="00766AA5" w:rsidTr="00820A13">
        <w:trPr>
          <w:trHeight w:val="251"/>
        </w:trPr>
        <w:tc>
          <w:tcPr>
            <w:tcW w:w="6204" w:type="dxa"/>
            <w:gridSpan w:val="2"/>
            <w:vMerge w:val="restart"/>
            <w:shd w:val="clear" w:color="auto" w:fill="auto"/>
            <w:vAlign w:val="center"/>
            <w:hideMark/>
          </w:tcPr>
          <w:p w:rsidR="00214926" w:rsidRPr="00766AA5" w:rsidRDefault="00214926" w:rsidP="00DB401A">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214926" w:rsidRPr="00766AA5" w:rsidRDefault="00214926" w:rsidP="00DB401A">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9855B5" w:rsidRPr="00766AA5" w:rsidRDefault="009855B5" w:rsidP="009855B5">
            <w:pPr>
              <w:rPr>
                <w:sz w:val="20"/>
                <w:szCs w:val="20"/>
              </w:rPr>
            </w:pPr>
          </w:p>
        </w:tc>
        <w:tc>
          <w:tcPr>
            <w:tcW w:w="1275" w:type="dxa"/>
            <w:shd w:val="clear" w:color="auto" w:fill="auto"/>
            <w:noWrap/>
            <w:vAlign w:val="bottom"/>
            <w:hideMark/>
          </w:tcPr>
          <w:p w:rsidR="009855B5" w:rsidRPr="00766AA5" w:rsidRDefault="009855B5" w:rsidP="009855B5">
            <w:pPr>
              <w:jc w:val="center"/>
              <w:rPr>
                <w:sz w:val="20"/>
                <w:szCs w:val="20"/>
              </w:rPr>
            </w:pPr>
            <w:r w:rsidRPr="00766AA5">
              <w:rPr>
                <w:sz w:val="20"/>
                <w:szCs w:val="20"/>
              </w:rPr>
              <w:t>2020.</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2021.</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1E397E" w:rsidRPr="00766AA5" w:rsidRDefault="001E397E" w:rsidP="003A6127">
            <w:pPr>
              <w:jc w:val="both"/>
              <w:rPr>
                <w:sz w:val="20"/>
                <w:szCs w:val="20"/>
              </w:rPr>
            </w:pPr>
            <w:r w:rsidRPr="00766AA5">
              <w:rPr>
                <w:sz w:val="20"/>
                <w:szCs w:val="20"/>
              </w:rPr>
              <w:t>Grad Samobor za učenike prvih i drugih razreda osigurava financijska sredstva za 14 grupa produženog boravka koji se realiziraju u četiri osnovne škole. Za produženi boravak u OŠ Bogumila Tonija, OŠ Samobor, OŠ Milana Langa i OŠ Mihaela Šiloboda osiguravaju se sredstva za plaće učitelja u produženom boravku i materijalnih prava djelatnika.</w:t>
            </w:r>
          </w:p>
          <w:p w:rsidR="001E397E" w:rsidRPr="00766AA5" w:rsidRDefault="001E397E" w:rsidP="003A6127">
            <w:pPr>
              <w:jc w:val="both"/>
              <w:rPr>
                <w:sz w:val="20"/>
                <w:szCs w:val="20"/>
              </w:rPr>
            </w:pPr>
            <w:r w:rsidRPr="00766AA5">
              <w:rPr>
                <w:sz w:val="20"/>
                <w:szCs w:val="20"/>
              </w:rPr>
              <w:t>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polaznci osnovne/srednje škole i sve učenike područnih škola iz udaljenih područja radi rada u otežanim uvjetima (Noršić Selo, Novo Selo, Manja Vas).</w:t>
            </w:r>
          </w:p>
          <w:p w:rsidR="001E397E" w:rsidRPr="00766AA5" w:rsidRDefault="001E397E" w:rsidP="003A6127">
            <w:pPr>
              <w:jc w:val="both"/>
              <w:rPr>
                <w:sz w:val="20"/>
                <w:szCs w:val="20"/>
              </w:rPr>
            </w:pPr>
            <w:r w:rsidRPr="00766AA5">
              <w:rPr>
                <w:sz w:val="20"/>
                <w:szCs w:val="20"/>
              </w:rPr>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p w:rsidR="001E397E" w:rsidRPr="00766AA5" w:rsidRDefault="001E397E" w:rsidP="001E397E">
            <w:pPr>
              <w:jc w:val="both"/>
              <w:rPr>
                <w:sz w:val="20"/>
                <w:szCs w:val="20"/>
              </w:rPr>
            </w:pPr>
            <w:r w:rsidRPr="00766AA5">
              <w:rPr>
                <w:sz w:val="20"/>
                <w:szCs w:val="20"/>
              </w:rPr>
              <w:t>Cijena školske prehrane učenika u osnovnim školama Grada Samobora u školskoj godini 2019./2020. iznosi 7,00 kn po danu.</w:t>
            </w:r>
          </w:p>
        </w:tc>
        <w:tc>
          <w:tcPr>
            <w:tcW w:w="1275" w:type="dxa"/>
            <w:shd w:val="clear" w:color="auto" w:fill="auto"/>
            <w:noWrap/>
            <w:vAlign w:val="center"/>
            <w:hideMark/>
          </w:tcPr>
          <w:p w:rsidR="001E397E" w:rsidRPr="00766AA5" w:rsidRDefault="001E397E" w:rsidP="00177D31">
            <w:pPr>
              <w:jc w:val="right"/>
              <w:rPr>
                <w:b/>
                <w:sz w:val="20"/>
                <w:szCs w:val="20"/>
              </w:rPr>
            </w:pPr>
            <w:r w:rsidRPr="00766AA5">
              <w:rPr>
                <w:b/>
                <w:sz w:val="20"/>
                <w:szCs w:val="20"/>
              </w:rPr>
              <w:t>6.248.812</w:t>
            </w:r>
          </w:p>
        </w:tc>
        <w:tc>
          <w:tcPr>
            <w:tcW w:w="1276" w:type="dxa"/>
            <w:shd w:val="clear" w:color="auto" w:fill="auto"/>
            <w:noWrap/>
            <w:vAlign w:val="center"/>
            <w:hideMark/>
          </w:tcPr>
          <w:p w:rsidR="001E397E" w:rsidRPr="00766AA5" w:rsidRDefault="001E397E" w:rsidP="00177D31">
            <w:pPr>
              <w:jc w:val="right"/>
              <w:rPr>
                <w:b/>
                <w:sz w:val="20"/>
                <w:szCs w:val="20"/>
              </w:rPr>
            </w:pPr>
            <w:r w:rsidRPr="00766AA5">
              <w:rPr>
                <w:b/>
                <w:sz w:val="20"/>
                <w:szCs w:val="20"/>
              </w:rPr>
              <w:t>6.034.470</w:t>
            </w:r>
          </w:p>
        </w:tc>
        <w:tc>
          <w:tcPr>
            <w:tcW w:w="1276" w:type="dxa"/>
            <w:shd w:val="clear" w:color="auto" w:fill="auto"/>
            <w:noWrap/>
            <w:vAlign w:val="center"/>
            <w:hideMark/>
          </w:tcPr>
          <w:p w:rsidR="001E397E" w:rsidRPr="00766AA5" w:rsidRDefault="001E397E" w:rsidP="00177D31">
            <w:pPr>
              <w:jc w:val="right"/>
              <w:rPr>
                <w:b/>
                <w:sz w:val="20"/>
                <w:szCs w:val="20"/>
              </w:rPr>
            </w:pPr>
            <w:r w:rsidRPr="00766AA5">
              <w:rPr>
                <w:b/>
                <w:sz w:val="20"/>
                <w:szCs w:val="20"/>
              </w:rPr>
              <w:t>6.035.470</w:t>
            </w:r>
          </w:p>
        </w:tc>
      </w:tr>
      <w:tr w:rsidR="00766AA5" w:rsidRPr="00766AA5" w:rsidTr="003A6127">
        <w:trPr>
          <w:trHeight w:val="295"/>
        </w:trPr>
        <w:tc>
          <w:tcPr>
            <w:tcW w:w="5070" w:type="dxa"/>
            <w:vMerge w:val="restart"/>
            <w:shd w:val="clear" w:color="auto" w:fill="auto"/>
            <w:vAlign w:val="center"/>
            <w:hideMark/>
          </w:tcPr>
          <w:p w:rsidR="00084AEC" w:rsidRPr="00766AA5" w:rsidRDefault="00084AEC" w:rsidP="00084AEC">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084AEC" w:rsidRPr="00766AA5" w:rsidRDefault="00084AEC" w:rsidP="00084AEC">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084AEC" w:rsidRPr="00766AA5" w:rsidRDefault="00084AEC" w:rsidP="00084AEC">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084AEC" w:rsidRPr="00766AA5" w:rsidRDefault="00084AEC" w:rsidP="00084AEC">
            <w:pPr>
              <w:rPr>
                <w:sz w:val="20"/>
                <w:szCs w:val="20"/>
              </w:rPr>
            </w:pPr>
          </w:p>
        </w:tc>
        <w:tc>
          <w:tcPr>
            <w:tcW w:w="1134" w:type="dxa"/>
            <w:vMerge/>
            <w:vAlign w:val="center"/>
            <w:hideMark/>
          </w:tcPr>
          <w:p w:rsidR="00084AEC" w:rsidRPr="00766AA5" w:rsidRDefault="00084AEC" w:rsidP="00084AEC">
            <w:pPr>
              <w:rPr>
                <w:sz w:val="20"/>
                <w:szCs w:val="20"/>
              </w:rPr>
            </w:pPr>
          </w:p>
        </w:tc>
        <w:tc>
          <w:tcPr>
            <w:tcW w:w="1275" w:type="dxa"/>
            <w:shd w:val="clear" w:color="auto" w:fill="auto"/>
            <w:noWrap/>
            <w:vAlign w:val="bottom"/>
            <w:hideMark/>
          </w:tcPr>
          <w:p w:rsidR="00084AEC" w:rsidRPr="00766AA5" w:rsidRDefault="00084AEC" w:rsidP="00084AEC">
            <w:pPr>
              <w:jc w:val="center"/>
              <w:rPr>
                <w:sz w:val="20"/>
                <w:szCs w:val="20"/>
              </w:rPr>
            </w:pPr>
            <w:r w:rsidRPr="00766AA5">
              <w:rPr>
                <w:sz w:val="20"/>
                <w:szCs w:val="20"/>
              </w:rPr>
              <w:t>2020.</w:t>
            </w:r>
          </w:p>
        </w:tc>
        <w:tc>
          <w:tcPr>
            <w:tcW w:w="1276" w:type="dxa"/>
            <w:shd w:val="clear" w:color="auto" w:fill="auto"/>
            <w:noWrap/>
            <w:vAlign w:val="bottom"/>
            <w:hideMark/>
          </w:tcPr>
          <w:p w:rsidR="00084AEC" w:rsidRPr="00766AA5" w:rsidRDefault="00084AEC" w:rsidP="00084AEC">
            <w:pPr>
              <w:jc w:val="center"/>
              <w:rPr>
                <w:sz w:val="20"/>
                <w:szCs w:val="20"/>
              </w:rPr>
            </w:pPr>
            <w:r w:rsidRPr="00766AA5">
              <w:rPr>
                <w:sz w:val="20"/>
                <w:szCs w:val="20"/>
              </w:rPr>
              <w:t>2021.</w:t>
            </w:r>
          </w:p>
        </w:tc>
        <w:tc>
          <w:tcPr>
            <w:tcW w:w="1276" w:type="dxa"/>
            <w:shd w:val="clear" w:color="auto" w:fill="auto"/>
            <w:noWrap/>
            <w:vAlign w:val="bottom"/>
            <w:hideMark/>
          </w:tcPr>
          <w:p w:rsidR="00084AEC" w:rsidRPr="00766AA5" w:rsidRDefault="00084AEC" w:rsidP="00084AEC">
            <w:pPr>
              <w:jc w:val="center"/>
              <w:rPr>
                <w:sz w:val="20"/>
                <w:szCs w:val="20"/>
              </w:rPr>
            </w:pPr>
            <w:r w:rsidRPr="00766AA5">
              <w:rPr>
                <w:sz w:val="20"/>
                <w:szCs w:val="20"/>
              </w:rPr>
              <w:t>2022.</w:t>
            </w:r>
          </w:p>
        </w:tc>
      </w:tr>
      <w:tr w:rsidR="00766AA5" w:rsidRPr="00766AA5" w:rsidTr="003D3957">
        <w:trPr>
          <w:trHeight w:val="1229"/>
        </w:trPr>
        <w:tc>
          <w:tcPr>
            <w:tcW w:w="5070" w:type="dxa"/>
            <w:shd w:val="clear" w:color="auto" w:fill="auto"/>
            <w:vAlign w:val="center"/>
            <w:hideMark/>
          </w:tcPr>
          <w:p w:rsidR="003D3957" w:rsidRPr="00766AA5" w:rsidRDefault="003D3957" w:rsidP="003D3957">
            <w:pPr>
              <w:rPr>
                <w:sz w:val="20"/>
                <w:szCs w:val="20"/>
              </w:rPr>
            </w:pPr>
            <w:r w:rsidRPr="00766AA5">
              <w:rPr>
                <w:sz w:val="20"/>
                <w:szCs w:val="20"/>
              </w:rPr>
              <w:t>Osiguravaju se financijska sredstva za 14 grupa produženog boravka te za prehranu učenika.</w:t>
            </w:r>
          </w:p>
          <w:p w:rsidR="003D3957" w:rsidRPr="00766AA5" w:rsidRDefault="003D3957" w:rsidP="003D3957">
            <w:pPr>
              <w:rPr>
                <w:sz w:val="20"/>
                <w:szCs w:val="20"/>
              </w:rPr>
            </w:pPr>
            <w:r w:rsidRPr="00766AA5">
              <w:rPr>
                <w:sz w:val="20"/>
                <w:szCs w:val="20"/>
              </w:rPr>
              <w:t>Ciljana vrijednost pokazatelja uspješnosti – broj učenika uključenih u programe produženog boravka i školske prehrane.</w:t>
            </w:r>
          </w:p>
        </w:tc>
        <w:tc>
          <w:tcPr>
            <w:tcW w:w="1134" w:type="dxa"/>
            <w:shd w:val="clear" w:color="auto" w:fill="auto"/>
            <w:noWrap/>
            <w:vAlign w:val="center"/>
            <w:hideMark/>
          </w:tcPr>
          <w:p w:rsidR="003D3957" w:rsidRPr="00766AA5" w:rsidRDefault="003D3957" w:rsidP="00C36873">
            <w:pPr>
              <w:jc w:val="center"/>
              <w:rPr>
                <w:sz w:val="20"/>
                <w:szCs w:val="20"/>
              </w:rPr>
            </w:pPr>
            <w:r w:rsidRPr="00766AA5">
              <w:rPr>
                <w:sz w:val="20"/>
                <w:szCs w:val="20"/>
              </w:rPr>
              <w:t>1.000</w:t>
            </w:r>
          </w:p>
        </w:tc>
        <w:tc>
          <w:tcPr>
            <w:tcW w:w="1275" w:type="dxa"/>
            <w:shd w:val="clear" w:color="auto" w:fill="auto"/>
            <w:noWrap/>
            <w:vAlign w:val="center"/>
          </w:tcPr>
          <w:p w:rsidR="003D3957" w:rsidRPr="00766AA5" w:rsidRDefault="003D3957" w:rsidP="00C36873">
            <w:pPr>
              <w:jc w:val="center"/>
              <w:rPr>
                <w:sz w:val="20"/>
                <w:szCs w:val="20"/>
              </w:rPr>
            </w:pPr>
            <w:r w:rsidRPr="00766AA5">
              <w:rPr>
                <w:sz w:val="20"/>
                <w:szCs w:val="20"/>
              </w:rPr>
              <w:t>1.000</w:t>
            </w:r>
          </w:p>
        </w:tc>
        <w:tc>
          <w:tcPr>
            <w:tcW w:w="1276" w:type="dxa"/>
            <w:shd w:val="clear" w:color="auto" w:fill="auto"/>
            <w:noWrap/>
            <w:vAlign w:val="center"/>
          </w:tcPr>
          <w:p w:rsidR="003D3957" w:rsidRPr="00766AA5" w:rsidRDefault="003D3957" w:rsidP="00C36873">
            <w:pPr>
              <w:jc w:val="center"/>
              <w:rPr>
                <w:sz w:val="20"/>
                <w:szCs w:val="20"/>
              </w:rPr>
            </w:pPr>
            <w:r w:rsidRPr="00766AA5">
              <w:rPr>
                <w:sz w:val="20"/>
                <w:szCs w:val="20"/>
              </w:rPr>
              <w:t>1.000</w:t>
            </w:r>
          </w:p>
        </w:tc>
        <w:tc>
          <w:tcPr>
            <w:tcW w:w="1276" w:type="dxa"/>
            <w:shd w:val="clear" w:color="auto" w:fill="auto"/>
            <w:noWrap/>
            <w:vAlign w:val="center"/>
          </w:tcPr>
          <w:p w:rsidR="003D3957" w:rsidRPr="00766AA5" w:rsidRDefault="003D3957" w:rsidP="00C36873">
            <w:pPr>
              <w:jc w:val="center"/>
              <w:rPr>
                <w:sz w:val="20"/>
                <w:szCs w:val="20"/>
              </w:rPr>
            </w:pPr>
            <w:r w:rsidRPr="00766AA5">
              <w:rPr>
                <w:sz w:val="20"/>
                <w:szCs w:val="20"/>
              </w:rPr>
              <w:t>1.000</w:t>
            </w:r>
          </w:p>
        </w:tc>
      </w:tr>
      <w:tr w:rsidR="00766AA5" w:rsidRPr="00766AA5" w:rsidTr="00820A13">
        <w:trPr>
          <w:trHeight w:val="300"/>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OSTALI PROGRAMI U OSNOVNOM OBRAZOVANJU</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9855B5" w:rsidRPr="00766AA5" w:rsidRDefault="009855B5" w:rsidP="009855B5">
            <w:pPr>
              <w:rPr>
                <w:sz w:val="20"/>
                <w:szCs w:val="20"/>
              </w:rPr>
            </w:pPr>
          </w:p>
        </w:tc>
        <w:tc>
          <w:tcPr>
            <w:tcW w:w="1275" w:type="dxa"/>
            <w:shd w:val="clear" w:color="auto" w:fill="auto"/>
            <w:noWrap/>
            <w:vAlign w:val="bottom"/>
            <w:hideMark/>
          </w:tcPr>
          <w:p w:rsidR="009855B5" w:rsidRPr="00766AA5" w:rsidRDefault="009855B5" w:rsidP="009855B5">
            <w:pPr>
              <w:jc w:val="center"/>
              <w:rPr>
                <w:sz w:val="20"/>
                <w:szCs w:val="20"/>
              </w:rPr>
            </w:pPr>
            <w:r w:rsidRPr="00766AA5">
              <w:rPr>
                <w:sz w:val="20"/>
                <w:szCs w:val="20"/>
              </w:rPr>
              <w:t>2020.</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2021.</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AF59C5" w:rsidRPr="00766AA5" w:rsidRDefault="00AF59C5" w:rsidP="00AF59C5">
            <w:pPr>
              <w:rPr>
                <w:sz w:val="20"/>
                <w:szCs w:val="20"/>
              </w:rPr>
            </w:pPr>
            <w:r w:rsidRPr="00766AA5">
              <w:rPr>
                <w:sz w:val="20"/>
                <w:szCs w:val="20"/>
              </w:rPr>
              <w:t xml:space="preserve">Grad Samobor za učenike osnovnih škola osigurava sredstva za naknade članova školskog odbora, sufinanciranje učenika u školi u prirodi, maturalna putovanja i Novigradsko proljeće. Unutar ove aktivnosti iskazani su sveukupni rashodi škola za ostale programe u osnovnom obrazovanja, a koji se financiraju od strane Ministarstva obrazovanja (prijevoza učenika s teškoćama u razvoju, didaktika, troškovi plaća za mentore i dr.), vlastitih prihoda škola te </w:t>
            </w:r>
            <w:r w:rsidR="009855B5" w:rsidRPr="00766AA5">
              <w:rPr>
                <w:sz w:val="20"/>
                <w:szCs w:val="20"/>
              </w:rPr>
              <w:t xml:space="preserve">ostalih </w:t>
            </w:r>
            <w:r w:rsidRPr="00766AA5">
              <w:rPr>
                <w:sz w:val="20"/>
                <w:szCs w:val="20"/>
              </w:rPr>
              <w:t>namjenskih izvora.</w:t>
            </w:r>
          </w:p>
          <w:p w:rsidR="00AF59C5" w:rsidRPr="00766AA5" w:rsidRDefault="00AF59C5" w:rsidP="009855B5">
            <w:pPr>
              <w:rPr>
                <w:sz w:val="20"/>
                <w:szCs w:val="20"/>
              </w:rPr>
            </w:pPr>
            <w:r w:rsidRPr="00766AA5">
              <w:rPr>
                <w:sz w:val="20"/>
                <w:szCs w:val="20"/>
              </w:rPr>
              <w:t>Ishodište za raspodjelu sredstava po školama temelji se na broju učenika, korisnika programa</w:t>
            </w:r>
            <w:r w:rsidR="009855B5" w:rsidRPr="00766AA5">
              <w:rPr>
                <w:sz w:val="20"/>
                <w:szCs w:val="20"/>
              </w:rPr>
              <w:t>,</w:t>
            </w:r>
            <w:r w:rsidRPr="00766AA5">
              <w:rPr>
                <w:sz w:val="20"/>
                <w:szCs w:val="20"/>
              </w:rPr>
              <w:t xml:space="preserve"> stvarnim troškovima iz prethodnih godina te iskazanim potrebama proračunskih korisnika.</w:t>
            </w:r>
          </w:p>
        </w:tc>
        <w:tc>
          <w:tcPr>
            <w:tcW w:w="1275" w:type="dxa"/>
            <w:shd w:val="clear" w:color="auto" w:fill="auto"/>
            <w:noWrap/>
            <w:vAlign w:val="center"/>
            <w:hideMark/>
          </w:tcPr>
          <w:p w:rsidR="00AF59C5" w:rsidRPr="00766AA5" w:rsidRDefault="009855B5" w:rsidP="00AF59C5">
            <w:pPr>
              <w:jc w:val="right"/>
              <w:rPr>
                <w:b/>
                <w:sz w:val="20"/>
                <w:szCs w:val="20"/>
              </w:rPr>
            </w:pPr>
            <w:r w:rsidRPr="00766AA5">
              <w:rPr>
                <w:b/>
                <w:sz w:val="20"/>
                <w:szCs w:val="20"/>
              </w:rPr>
              <w:t>1.339.880</w:t>
            </w:r>
          </w:p>
        </w:tc>
        <w:tc>
          <w:tcPr>
            <w:tcW w:w="1276" w:type="dxa"/>
            <w:shd w:val="clear" w:color="auto" w:fill="auto"/>
            <w:noWrap/>
            <w:vAlign w:val="center"/>
            <w:hideMark/>
          </w:tcPr>
          <w:p w:rsidR="00AF59C5" w:rsidRPr="00766AA5" w:rsidRDefault="009855B5" w:rsidP="00AF59C5">
            <w:pPr>
              <w:jc w:val="right"/>
              <w:rPr>
                <w:b/>
                <w:sz w:val="20"/>
                <w:szCs w:val="20"/>
              </w:rPr>
            </w:pPr>
            <w:r w:rsidRPr="00766AA5">
              <w:rPr>
                <w:b/>
                <w:sz w:val="20"/>
                <w:szCs w:val="20"/>
              </w:rPr>
              <w:t>1.335.080</w:t>
            </w:r>
          </w:p>
        </w:tc>
        <w:tc>
          <w:tcPr>
            <w:tcW w:w="1276" w:type="dxa"/>
            <w:shd w:val="clear" w:color="auto" w:fill="auto"/>
            <w:noWrap/>
            <w:vAlign w:val="center"/>
            <w:hideMark/>
          </w:tcPr>
          <w:p w:rsidR="00AF59C5" w:rsidRPr="00766AA5" w:rsidRDefault="009855B5" w:rsidP="00AF59C5">
            <w:pPr>
              <w:jc w:val="right"/>
              <w:rPr>
                <w:b/>
                <w:sz w:val="20"/>
                <w:szCs w:val="20"/>
              </w:rPr>
            </w:pPr>
            <w:r w:rsidRPr="00766AA5">
              <w:rPr>
                <w:b/>
                <w:sz w:val="20"/>
                <w:szCs w:val="20"/>
              </w:rPr>
              <w:t>1.335.280</w:t>
            </w:r>
          </w:p>
        </w:tc>
      </w:tr>
      <w:tr w:rsidR="00766AA5" w:rsidRPr="00766AA5" w:rsidTr="003A6127">
        <w:trPr>
          <w:trHeight w:val="295"/>
        </w:trPr>
        <w:tc>
          <w:tcPr>
            <w:tcW w:w="5070" w:type="dxa"/>
            <w:vMerge w:val="restart"/>
            <w:shd w:val="clear" w:color="auto" w:fill="auto"/>
            <w:vAlign w:val="center"/>
            <w:hideMark/>
          </w:tcPr>
          <w:p w:rsidR="009855B5" w:rsidRPr="00766AA5" w:rsidRDefault="009855B5" w:rsidP="009855B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9855B5" w:rsidRPr="00766AA5" w:rsidRDefault="009855B5" w:rsidP="009855B5">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9855B5" w:rsidRPr="00766AA5" w:rsidRDefault="009855B5" w:rsidP="009855B5">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9855B5" w:rsidRPr="00766AA5" w:rsidRDefault="009855B5" w:rsidP="009855B5">
            <w:pPr>
              <w:rPr>
                <w:sz w:val="20"/>
                <w:szCs w:val="20"/>
              </w:rPr>
            </w:pPr>
          </w:p>
        </w:tc>
        <w:tc>
          <w:tcPr>
            <w:tcW w:w="1134" w:type="dxa"/>
            <w:vMerge/>
            <w:vAlign w:val="center"/>
            <w:hideMark/>
          </w:tcPr>
          <w:p w:rsidR="009855B5" w:rsidRPr="00766AA5" w:rsidRDefault="009855B5" w:rsidP="009855B5">
            <w:pPr>
              <w:rPr>
                <w:sz w:val="20"/>
                <w:szCs w:val="20"/>
              </w:rPr>
            </w:pPr>
          </w:p>
        </w:tc>
        <w:tc>
          <w:tcPr>
            <w:tcW w:w="1275" w:type="dxa"/>
            <w:shd w:val="clear" w:color="auto" w:fill="auto"/>
            <w:noWrap/>
            <w:vAlign w:val="bottom"/>
            <w:hideMark/>
          </w:tcPr>
          <w:p w:rsidR="009855B5" w:rsidRPr="00766AA5" w:rsidRDefault="009855B5" w:rsidP="009855B5">
            <w:pPr>
              <w:jc w:val="center"/>
              <w:rPr>
                <w:sz w:val="20"/>
                <w:szCs w:val="20"/>
              </w:rPr>
            </w:pPr>
            <w:r w:rsidRPr="00766AA5">
              <w:rPr>
                <w:sz w:val="20"/>
                <w:szCs w:val="20"/>
              </w:rPr>
              <w:t>2020.</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2021.</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2022.</w:t>
            </w:r>
          </w:p>
        </w:tc>
      </w:tr>
      <w:tr w:rsidR="00766AA5" w:rsidRPr="00766AA5" w:rsidTr="00820A13">
        <w:trPr>
          <w:trHeight w:val="1741"/>
        </w:trPr>
        <w:tc>
          <w:tcPr>
            <w:tcW w:w="5070" w:type="dxa"/>
            <w:shd w:val="clear" w:color="auto" w:fill="auto"/>
            <w:vAlign w:val="center"/>
            <w:hideMark/>
          </w:tcPr>
          <w:p w:rsidR="005F0354" w:rsidRPr="00766AA5" w:rsidRDefault="005F0354" w:rsidP="005F0354">
            <w:pPr>
              <w:rPr>
                <w:sz w:val="20"/>
                <w:szCs w:val="20"/>
              </w:rPr>
            </w:pPr>
            <w:r w:rsidRPr="00766AA5">
              <w:rPr>
                <w:sz w:val="20"/>
                <w:szCs w:val="20"/>
              </w:rPr>
              <w:t>Osiguravanjem financijskih sredstava za navedene namjene stvaraju se uvjeti za znatan razvoj odgoja i obrazovanja učenika osnovnih škola s područja Grada Samobora te njihovih mentora. Ciljana vrijednost pokazatelja uspješnosti – broj učenika uključenih u programe škola u prirodi, maturalna putovanja, Novigradsko proljeće, edukacija učenika u programu Jumicar i ostale programe.</w:t>
            </w:r>
          </w:p>
        </w:tc>
        <w:tc>
          <w:tcPr>
            <w:tcW w:w="1134" w:type="dxa"/>
            <w:shd w:val="clear" w:color="auto" w:fill="auto"/>
            <w:noWrap/>
            <w:vAlign w:val="center"/>
            <w:hideMark/>
          </w:tcPr>
          <w:p w:rsidR="005F0354" w:rsidRPr="00766AA5" w:rsidRDefault="005F0354" w:rsidP="00C36873">
            <w:pPr>
              <w:jc w:val="center"/>
              <w:rPr>
                <w:sz w:val="20"/>
                <w:szCs w:val="20"/>
              </w:rPr>
            </w:pPr>
            <w:r w:rsidRPr="00766AA5">
              <w:rPr>
                <w:sz w:val="20"/>
                <w:szCs w:val="20"/>
              </w:rPr>
              <w:t>1.500</w:t>
            </w:r>
          </w:p>
        </w:tc>
        <w:tc>
          <w:tcPr>
            <w:tcW w:w="1275" w:type="dxa"/>
            <w:shd w:val="clear" w:color="auto" w:fill="auto"/>
            <w:noWrap/>
            <w:vAlign w:val="center"/>
          </w:tcPr>
          <w:p w:rsidR="005F0354" w:rsidRPr="00766AA5" w:rsidRDefault="005F0354" w:rsidP="00C36873">
            <w:pPr>
              <w:jc w:val="center"/>
              <w:rPr>
                <w:sz w:val="20"/>
                <w:szCs w:val="20"/>
              </w:rPr>
            </w:pPr>
            <w:r w:rsidRPr="00766AA5">
              <w:rPr>
                <w:sz w:val="20"/>
                <w:szCs w:val="20"/>
              </w:rPr>
              <w:t>1.500</w:t>
            </w:r>
          </w:p>
        </w:tc>
        <w:tc>
          <w:tcPr>
            <w:tcW w:w="1276" w:type="dxa"/>
            <w:shd w:val="clear" w:color="auto" w:fill="auto"/>
            <w:noWrap/>
            <w:vAlign w:val="center"/>
          </w:tcPr>
          <w:p w:rsidR="005F0354" w:rsidRPr="00766AA5" w:rsidRDefault="005F0354" w:rsidP="00C36873">
            <w:pPr>
              <w:jc w:val="center"/>
              <w:rPr>
                <w:sz w:val="20"/>
                <w:szCs w:val="20"/>
              </w:rPr>
            </w:pPr>
            <w:r w:rsidRPr="00766AA5">
              <w:rPr>
                <w:sz w:val="20"/>
                <w:szCs w:val="20"/>
              </w:rPr>
              <w:t>1.500</w:t>
            </w:r>
          </w:p>
        </w:tc>
        <w:tc>
          <w:tcPr>
            <w:tcW w:w="1276" w:type="dxa"/>
            <w:shd w:val="clear" w:color="auto" w:fill="auto"/>
            <w:noWrap/>
            <w:vAlign w:val="center"/>
          </w:tcPr>
          <w:p w:rsidR="005F0354" w:rsidRPr="00766AA5" w:rsidRDefault="005F0354" w:rsidP="00C36873">
            <w:pPr>
              <w:jc w:val="center"/>
              <w:rPr>
                <w:sz w:val="20"/>
                <w:szCs w:val="20"/>
              </w:rPr>
            </w:pPr>
            <w:r w:rsidRPr="00766AA5">
              <w:rPr>
                <w:sz w:val="20"/>
                <w:szCs w:val="20"/>
              </w:rPr>
              <w:t>1.500</w:t>
            </w:r>
          </w:p>
        </w:tc>
      </w:tr>
      <w:tr w:rsidR="00766AA5" w:rsidRPr="00766AA5" w:rsidTr="00682E8E">
        <w:trPr>
          <w:trHeight w:val="300"/>
        </w:trPr>
        <w:tc>
          <w:tcPr>
            <w:tcW w:w="10031" w:type="dxa"/>
            <w:gridSpan w:val="5"/>
            <w:shd w:val="clear" w:color="000000" w:fill="F2F2F2"/>
            <w:hideMark/>
          </w:tcPr>
          <w:p w:rsidR="005F0354" w:rsidRPr="00766AA5" w:rsidRDefault="005F0354" w:rsidP="005F0354">
            <w:pPr>
              <w:rPr>
                <w:b/>
                <w:bCs/>
                <w:sz w:val="20"/>
                <w:szCs w:val="20"/>
              </w:rPr>
            </w:pPr>
            <w:r w:rsidRPr="00766AA5">
              <w:rPr>
                <w:b/>
                <w:bCs/>
                <w:sz w:val="20"/>
                <w:szCs w:val="20"/>
              </w:rPr>
              <w:t>Naziv aktivnosti/projekta u Proračunu: DODATNA ULAGANJA NA MATERIJALNOJ IMOVINI</w:t>
            </w:r>
          </w:p>
        </w:tc>
      </w:tr>
      <w:tr w:rsidR="00766AA5" w:rsidRPr="00766AA5" w:rsidTr="00682E8E">
        <w:trPr>
          <w:trHeight w:val="251"/>
        </w:trPr>
        <w:tc>
          <w:tcPr>
            <w:tcW w:w="6204" w:type="dxa"/>
            <w:gridSpan w:val="2"/>
            <w:vMerge w:val="restart"/>
            <w:shd w:val="clear" w:color="auto" w:fill="auto"/>
            <w:vAlign w:val="center"/>
            <w:hideMark/>
          </w:tcPr>
          <w:p w:rsidR="005F0354" w:rsidRPr="00766AA5" w:rsidRDefault="005F0354" w:rsidP="005F0354">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5F0354" w:rsidRPr="00766AA5" w:rsidRDefault="005F0354" w:rsidP="005F0354">
            <w:pPr>
              <w:jc w:val="center"/>
              <w:rPr>
                <w:sz w:val="20"/>
                <w:szCs w:val="20"/>
              </w:rPr>
            </w:pPr>
            <w:r w:rsidRPr="00766AA5">
              <w:rPr>
                <w:sz w:val="20"/>
                <w:szCs w:val="20"/>
              </w:rPr>
              <w:t>Planirana sredstva</w:t>
            </w:r>
          </w:p>
        </w:tc>
      </w:tr>
      <w:tr w:rsidR="00766AA5" w:rsidRPr="00766AA5" w:rsidTr="00682E8E">
        <w:trPr>
          <w:trHeight w:val="207"/>
        </w:trPr>
        <w:tc>
          <w:tcPr>
            <w:tcW w:w="6204" w:type="dxa"/>
            <w:gridSpan w:val="2"/>
            <w:vMerge/>
            <w:vAlign w:val="center"/>
            <w:hideMark/>
          </w:tcPr>
          <w:p w:rsidR="009855B5" w:rsidRPr="00766AA5" w:rsidRDefault="009855B5" w:rsidP="009855B5">
            <w:pPr>
              <w:jc w:val="center"/>
              <w:rPr>
                <w:sz w:val="20"/>
                <w:szCs w:val="20"/>
              </w:rPr>
            </w:pPr>
          </w:p>
        </w:tc>
        <w:tc>
          <w:tcPr>
            <w:tcW w:w="1275" w:type="dxa"/>
            <w:shd w:val="clear" w:color="auto" w:fill="auto"/>
            <w:noWrap/>
            <w:vAlign w:val="bottom"/>
            <w:hideMark/>
          </w:tcPr>
          <w:p w:rsidR="009855B5" w:rsidRPr="00766AA5" w:rsidRDefault="009855B5" w:rsidP="009855B5">
            <w:pPr>
              <w:jc w:val="center"/>
              <w:rPr>
                <w:sz w:val="20"/>
                <w:szCs w:val="20"/>
              </w:rPr>
            </w:pPr>
            <w:r w:rsidRPr="00766AA5">
              <w:rPr>
                <w:sz w:val="20"/>
                <w:szCs w:val="20"/>
              </w:rPr>
              <w:t>2020.</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2021.</w:t>
            </w:r>
          </w:p>
        </w:tc>
        <w:tc>
          <w:tcPr>
            <w:tcW w:w="1276" w:type="dxa"/>
            <w:shd w:val="clear" w:color="auto" w:fill="auto"/>
            <w:noWrap/>
            <w:vAlign w:val="bottom"/>
            <w:hideMark/>
          </w:tcPr>
          <w:p w:rsidR="009855B5" w:rsidRPr="00766AA5" w:rsidRDefault="009855B5" w:rsidP="009855B5">
            <w:pPr>
              <w:jc w:val="center"/>
              <w:rPr>
                <w:sz w:val="20"/>
                <w:szCs w:val="20"/>
              </w:rPr>
            </w:pPr>
            <w:r w:rsidRPr="00766AA5">
              <w:rPr>
                <w:sz w:val="20"/>
                <w:szCs w:val="20"/>
              </w:rPr>
              <w:t>2022.</w:t>
            </w:r>
          </w:p>
        </w:tc>
      </w:tr>
      <w:tr w:rsidR="00766AA5" w:rsidRPr="00766AA5" w:rsidTr="00682E8E">
        <w:trPr>
          <w:trHeight w:val="416"/>
        </w:trPr>
        <w:tc>
          <w:tcPr>
            <w:tcW w:w="6204" w:type="dxa"/>
            <w:gridSpan w:val="2"/>
            <w:shd w:val="clear" w:color="auto" w:fill="auto"/>
            <w:noWrap/>
            <w:vAlign w:val="center"/>
            <w:hideMark/>
          </w:tcPr>
          <w:p w:rsidR="00EB1A4A" w:rsidRPr="00766AA5" w:rsidRDefault="00EB1A4A" w:rsidP="00EB1A4A">
            <w:pPr>
              <w:rPr>
                <w:sz w:val="20"/>
                <w:szCs w:val="20"/>
              </w:rPr>
            </w:pPr>
            <w:r w:rsidRPr="00766AA5">
              <w:rPr>
                <w:sz w:val="20"/>
                <w:szCs w:val="20"/>
              </w:rPr>
              <w:t>Sredstva se odnose na planiranu donaciju za OŠ Bogumila Tonija od strane trgovačkog društva koja se namjenski troši za kupnju uređaja i strojeva za održavanje škole u iznosu od 3.000,00 kuna te planirane pomoći OŠ Milana Langa za kupnju knjiga za školsku knjižnicu u iznosu od 4.000,00 kuna.</w:t>
            </w:r>
          </w:p>
          <w:p w:rsidR="00EB1A4A" w:rsidRPr="00766AA5" w:rsidRDefault="00EB1A4A" w:rsidP="00EB1A4A">
            <w:pPr>
              <w:rPr>
                <w:sz w:val="20"/>
                <w:szCs w:val="20"/>
              </w:rPr>
            </w:pPr>
            <w:r w:rsidRPr="00766AA5">
              <w:rPr>
                <w:sz w:val="20"/>
                <w:szCs w:val="20"/>
              </w:rPr>
              <w:t>Ishodište za planirani rashod je iznos prošlogodišnje donacije te planiranih pomoći.</w:t>
            </w:r>
          </w:p>
        </w:tc>
        <w:tc>
          <w:tcPr>
            <w:tcW w:w="1275" w:type="dxa"/>
            <w:shd w:val="clear" w:color="auto" w:fill="auto"/>
            <w:noWrap/>
            <w:vAlign w:val="center"/>
            <w:hideMark/>
          </w:tcPr>
          <w:p w:rsidR="00EB1A4A" w:rsidRPr="00766AA5" w:rsidRDefault="00EB1A4A" w:rsidP="00EB1A4A">
            <w:pPr>
              <w:jc w:val="right"/>
              <w:rPr>
                <w:b/>
                <w:sz w:val="20"/>
                <w:szCs w:val="20"/>
              </w:rPr>
            </w:pPr>
            <w:r w:rsidRPr="00766AA5">
              <w:rPr>
                <w:b/>
                <w:sz w:val="20"/>
                <w:szCs w:val="20"/>
              </w:rPr>
              <w:t>7.000</w:t>
            </w:r>
          </w:p>
        </w:tc>
        <w:tc>
          <w:tcPr>
            <w:tcW w:w="1276" w:type="dxa"/>
            <w:shd w:val="clear" w:color="auto" w:fill="auto"/>
            <w:noWrap/>
            <w:vAlign w:val="center"/>
            <w:hideMark/>
          </w:tcPr>
          <w:p w:rsidR="00EB1A4A" w:rsidRPr="00766AA5" w:rsidRDefault="00EB1A4A" w:rsidP="00EB1A4A">
            <w:pPr>
              <w:jc w:val="right"/>
              <w:rPr>
                <w:b/>
                <w:sz w:val="20"/>
                <w:szCs w:val="20"/>
              </w:rPr>
            </w:pPr>
            <w:r w:rsidRPr="00766AA5">
              <w:rPr>
                <w:b/>
                <w:sz w:val="20"/>
                <w:szCs w:val="20"/>
              </w:rPr>
              <w:t>7.000</w:t>
            </w:r>
          </w:p>
        </w:tc>
        <w:tc>
          <w:tcPr>
            <w:tcW w:w="1276" w:type="dxa"/>
            <w:shd w:val="clear" w:color="auto" w:fill="auto"/>
            <w:noWrap/>
            <w:vAlign w:val="center"/>
            <w:hideMark/>
          </w:tcPr>
          <w:p w:rsidR="00EB1A4A" w:rsidRPr="00766AA5" w:rsidRDefault="00EB1A4A" w:rsidP="00EB1A4A">
            <w:pPr>
              <w:jc w:val="right"/>
              <w:rPr>
                <w:b/>
                <w:sz w:val="20"/>
                <w:szCs w:val="20"/>
              </w:rPr>
            </w:pPr>
            <w:r w:rsidRPr="00766AA5">
              <w:rPr>
                <w:b/>
                <w:sz w:val="20"/>
                <w:szCs w:val="20"/>
              </w:rPr>
              <w:t>7.000</w:t>
            </w:r>
          </w:p>
        </w:tc>
      </w:tr>
      <w:tr w:rsidR="00766AA5" w:rsidRPr="00766AA5" w:rsidTr="003A6127">
        <w:trPr>
          <w:trHeight w:val="295"/>
        </w:trPr>
        <w:tc>
          <w:tcPr>
            <w:tcW w:w="5070" w:type="dxa"/>
            <w:vMerge w:val="restart"/>
            <w:shd w:val="clear" w:color="auto" w:fill="auto"/>
            <w:vAlign w:val="center"/>
            <w:hideMark/>
          </w:tcPr>
          <w:p w:rsidR="00EB1A4A" w:rsidRPr="00766AA5" w:rsidRDefault="00EB1A4A" w:rsidP="00EB1A4A">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EB1A4A" w:rsidRPr="00766AA5" w:rsidRDefault="00EB1A4A" w:rsidP="00EB1A4A">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EB1A4A" w:rsidRPr="00766AA5" w:rsidRDefault="00EB1A4A" w:rsidP="00EB1A4A">
            <w:pPr>
              <w:jc w:val="center"/>
              <w:rPr>
                <w:sz w:val="20"/>
                <w:szCs w:val="20"/>
              </w:rPr>
            </w:pPr>
            <w:r w:rsidRPr="00766AA5">
              <w:rPr>
                <w:sz w:val="20"/>
                <w:szCs w:val="20"/>
              </w:rPr>
              <w:t>Ciljana vrijednost pokazatelja uspješnosti</w:t>
            </w:r>
          </w:p>
        </w:tc>
      </w:tr>
      <w:tr w:rsidR="00766AA5" w:rsidRPr="00766AA5" w:rsidTr="00C475B7">
        <w:trPr>
          <w:trHeight w:val="384"/>
        </w:trPr>
        <w:tc>
          <w:tcPr>
            <w:tcW w:w="5070" w:type="dxa"/>
            <w:vMerge/>
            <w:tcBorders>
              <w:bottom w:val="single" w:sz="4" w:space="0" w:color="auto"/>
            </w:tcBorders>
            <w:vAlign w:val="center"/>
            <w:hideMark/>
          </w:tcPr>
          <w:p w:rsidR="00EB1A4A" w:rsidRPr="00766AA5" w:rsidRDefault="00EB1A4A" w:rsidP="00EB1A4A">
            <w:pPr>
              <w:jc w:val="center"/>
              <w:rPr>
                <w:sz w:val="20"/>
                <w:szCs w:val="20"/>
              </w:rPr>
            </w:pPr>
          </w:p>
        </w:tc>
        <w:tc>
          <w:tcPr>
            <w:tcW w:w="1134" w:type="dxa"/>
            <w:vMerge/>
            <w:tcBorders>
              <w:bottom w:val="single" w:sz="4" w:space="0" w:color="auto"/>
            </w:tcBorders>
            <w:vAlign w:val="center"/>
            <w:hideMark/>
          </w:tcPr>
          <w:p w:rsidR="00EB1A4A" w:rsidRPr="00766AA5" w:rsidRDefault="00EB1A4A" w:rsidP="00EB1A4A">
            <w:pPr>
              <w:jc w:val="center"/>
              <w:rPr>
                <w:sz w:val="20"/>
                <w:szCs w:val="20"/>
              </w:rPr>
            </w:pPr>
          </w:p>
        </w:tc>
        <w:tc>
          <w:tcPr>
            <w:tcW w:w="1275" w:type="dxa"/>
            <w:tcBorders>
              <w:bottom w:val="single" w:sz="4" w:space="0" w:color="auto"/>
            </w:tcBorders>
            <w:shd w:val="clear" w:color="auto" w:fill="auto"/>
            <w:noWrap/>
            <w:vAlign w:val="bottom"/>
            <w:hideMark/>
          </w:tcPr>
          <w:p w:rsidR="00EB1A4A" w:rsidRPr="00766AA5" w:rsidRDefault="00EB1A4A" w:rsidP="00EB1A4A">
            <w:pPr>
              <w:jc w:val="center"/>
              <w:rPr>
                <w:sz w:val="20"/>
                <w:szCs w:val="20"/>
              </w:rPr>
            </w:pPr>
            <w:r w:rsidRPr="00766AA5">
              <w:rPr>
                <w:sz w:val="20"/>
                <w:szCs w:val="20"/>
              </w:rPr>
              <w:t>2020.</w:t>
            </w:r>
          </w:p>
        </w:tc>
        <w:tc>
          <w:tcPr>
            <w:tcW w:w="1276" w:type="dxa"/>
            <w:tcBorders>
              <w:bottom w:val="single" w:sz="4" w:space="0" w:color="auto"/>
            </w:tcBorders>
            <w:shd w:val="clear" w:color="auto" w:fill="auto"/>
            <w:noWrap/>
            <w:vAlign w:val="bottom"/>
            <w:hideMark/>
          </w:tcPr>
          <w:p w:rsidR="00EB1A4A" w:rsidRPr="00766AA5" w:rsidRDefault="00EB1A4A" w:rsidP="00EB1A4A">
            <w:pPr>
              <w:jc w:val="center"/>
              <w:rPr>
                <w:sz w:val="20"/>
                <w:szCs w:val="20"/>
              </w:rPr>
            </w:pPr>
            <w:r w:rsidRPr="00766AA5">
              <w:rPr>
                <w:sz w:val="20"/>
                <w:szCs w:val="20"/>
              </w:rPr>
              <w:t>2021.</w:t>
            </w:r>
          </w:p>
        </w:tc>
        <w:tc>
          <w:tcPr>
            <w:tcW w:w="1276" w:type="dxa"/>
            <w:tcBorders>
              <w:bottom w:val="single" w:sz="4" w:space="0" w:color="auto"/>
            </w:tcBorders>
            <w:shd w:val="clear" w:color="auto" w:fill="auto"/>
            <w:noWrap/>
            <w:vAlign w:val="bottom"/>
            <w:hideMark/>
          </w:tcPr>
          <w:p w:rsidR="00EB1A4A" w:rsidRPr="00766AA5" w:rsidRDefault="00EB1A4A" w:rsidP="00EB1A4A">
            <w:pPr>
              <w:jc w:val="center"/>
              <w:rPr>
                <w:sz w:val="20"/>
                <w:szCs w:val="20"/>
              </w:rPr>
            </w:pPr>
            <w:r w:rsidRPr="00766AA5">
              <w:rPr>
                <w:sz w:val="20"/>
                <w:szCs w:val="20"/>
              </w:rPr>
              <w:t>2022.</w:t>
            </w:r>
          </w:p>
        </w:tc>
      </w:tr>
      <w:tr w:rsidR="00766AA5" w:rsidRPr="00766AA5" w:rsidTr="00C475B7">
        <w:trPr>
          <w:trHeight w:val="424"/>
        </w:trPr>
        <w:tc>
          <w:tcPr>
            <w:tcW w:w="5070" w:type="dxa"/>
            <w:tcBorders>
              <w:bottom w:val="single" w:sz="4" w:space="0" w:color="auto"/>
            </w:tcBorders>
            <w:shd w:val="clear" w:color="auto" w:fill="auto"/>
            <w:vAlign w:val="center"/>
            <w:hideMark/>
          </w:tcPr>
          <w:p w:rsidR="005F0354" w:rsidRPr="00766AA5" w:rsidRDefault="005F0354" w:rsidP="005F0354">
            <w:pPr>
              <w:rPr>
                <w:sz w:val="20"/>
                <w:szCs w:val="20"/>
              </w:rPr>
            </w:pPr>
            <w:r w:rsidRPr="00766AA5">
              <w:rPr>
                <w:sz w:val="20"/>
                <w:szCs w:val="20"/>
              </w:rPr>
              <w:t>Ispunjavanje svih planiranih projektnih i financijskih stavki.</w:t>
            </w:r>
          </w:p>
        </w:tc>
        <w:tc>
          <w:tcPr>
            <w:tcW w:w="1134" w:type="dxa"/>
            <w:tcBorders>
              <w:bottom w:val="single" w:sz="4" w:space="0" w:color="auto"/>
            </w:tcBorders>
            <w:shd w:val="clear" w:color="auto" w:fill="auto"/>
            <w:noWrap/>
            <w:vAlign w:val="center"/>
            <w:hideMark/>
          </w:tcPr>
          <w:p w:rsidR="005F0354" w:rsidRPr="00766AA5" w:rsidRDefault="005F0354" w:rsidP="00682E8E">
            <w:pPr>
              <w:jc w:val="center"/>
              <w:rPr>
                <w:sz w:val="20"/>
                <w:szCs w:val="20"/>
              </w:rPr>
            </w:pPr>
            <w:r w:rsidRPr="00766AA5">
              <w:rPr>
                <w:sz w:val="20"/>
                <w:szCs w:val="20"/>
              </w:rPr>
              <w:t>100%</w:t>
            </w:r>
          </w:p>
        </w:tc>
        <w:tc>
          <w:tcPr>
            <w:tcW w:w="1275" w:type="dxa"/>
            <w:tcBorders>
              <w:bottom w:val="single" w:sz="4" w:space="0" w:color="auto"/>
            </w:tcBorders>
            <w:shd w:val="clear" w:color="auto" w:fill="auto"/>
            <w:noWrap/>
            <w:vAlign w:val="center"/>
          </w:tcPr>
          <w:p w:rsidR="005F0354" w:rsidRPr="00766AA5" w:rsidRDefault="005F0354" w:rsidP="00682E8E">
            <w:pPr>
              <w:jc w:val="center"/>
              <w:rPr>
                <w:sz w:val="20"/>
                <w:szCs w:val="20"/>
              </w:rPr>
            </w:pPr>
            <w:r w:rsidRPr="00766AA5">
              <w:rPr>
                <w:sz w:val="20"/>
                <w:szCs w:val="20"/>
              </w:rPr>
              <w:t>100%</w:t>
            </w:r>
          </w:p>
        </w:tc>
        <w:tc>
          <w:tcPr>
            <w:tcW w:w="1276" w:type="dxa"/>
            <w:tcBorders>
              <w:bottom w:val="single" w:sz="4" w:space="0" w:color="auto"/>
            </w:tcBorders>
            <w:shd w:val="clear" w:color="auto" w:fill="auto"/>
            <w:noWrap/>
            <w:vAlign w:val="center"/>
          </w:tcPr>
          <w:p w:rsidR="005F0354" w:rsidRPr="00766AA5" w:rsidRDefault="005F0354" w:rsidP="00682E8E">
            <w:pPr>
              <w:jc w:val="center"/>
              <w:rPr>
                <w:sz w:val="20"/>
                <w:szCs w:val="20"/>
              </w:rPr>
            </w:pPr>
            <w:r w:rsidRPr="00766AA5">
              <w:rPr>
                <w:sz w:val="20"/>
                <w:szCs w:val="20"/>
              </w:rPr>
              <w:t>100%</w:t>
            </w:r>
          </w:p>
        </w:tc>
        <w:tc>
          <w:tcPr>
            <w:tcW w:w="1276" w:type="dxa"/>
            <w:tcBorders>
              <w:bottom w:val="single" w:sz="4" w:space="0" w:color="auto"/>
            </w:tcBorders>
            <w:shd w:val="clear" w:color="auto" w:fill="auto"/>
            <w:noWrap/>
            <w:vAlign w:val="center"/>
          </w:tcPr>
          <w:p w:rsidR="005F0354" w:rsidRPr="00766AA5" w:rsidRDefault="005F0354" w:rsidP="00682E8E">
            <w:pPr>
              <w:jc w:val="center"/>
              <w:rPr>
                <w:sz w:val="20"/>
                <w:szCs w:val="20"/>
              </w:rPr>
            </w:pPr>
            <w:r w:rsidRPr="00766AA5">
              <w:rPr>
                <w:sz w:val="20"/>
                <w:szCs w:val="20"/>
              </w:rPr>
              <w:t>100%</w:t>
            </w:r>
          </w:p>
        </w:tc>
      </w:tr>
      <w:tr w:rsidR="00766AA5" w:rsidRPr="00766AA5" w:rsidTr="00C475B7">
        <w:trPr>
          <w:trHeight w:val="335"/>
        </w:trPr>
        <w:tc>
          <w:tcPr>
            <w:tcW w:w="10031" w:type="dxa"/>
            <w:gridSpan w:val="5"/>
            <w:tcBorders>
              <w:top w:val="single" w:sz="4" w:space="0" w:color="auto"/>
            </w:tcBorders>
            <w:shd w:val="clear" w:color="000000" w:fill="F2F2F2"/>
            <w:hideMark/>
          </w:tcPr>
          <w:p w:rsidR="00C36873" w:rsidRPr="00766AA5" w:rsidRDefault="00C36873" w:rsidP="005F0354">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ŠKOLSKA SHEMA</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311DA3">
        <w:trPr>
          <w:trHeight w:val="240"/>
        </w:trPr>
        <w:tc>
          <w:tcPr>
            <w:tcW w:w="6204" w:type="dxa"/>
            <w:gridSpan w:val="2"/>
            <w:vMerge/>
            <w:vAlign w:val="center"/>
            <w:hideMark/>
          </w:tcPr>
          <w:p w:rsidR="00C475B7" w:rsidRPr="00766AA5" w:rsidRDefault="00C475B7" w:rsidP="00C475B7">
            <w:pPr>
              <w:rPr>
                <w:sz w:val="20"/>
                <w:szCs w:val="20"/>
              </w:rPr>
            </w:pPr>
          </w:p>
        </w:tc>
        <w:tc>
          <w:tcPr>
            <w:tcW w:w="1275" w:type="dxa"/>
            <w:shd w:val="clear" w:color="auto" w:fill="auto"/>
            <w:noWrap/>
            <w:vAlign w:val="bottom"/>
            <w:hideMark/>
          </w:tcPr>
          <w:p w:rsidR="00C475B7" w:rsidRPr="00766AA5" w:rsidRDefault="00C475B7" w:rsidP="00C475B7">
            <w:pPr>
              <w:jc w:val="center"/>
              <w:rPr>
                <w:sz w:val="20"/>
                <w:szCs w:val="20"/>
              </w:rPr>
            </w:pPr>
            <w:r w:rsidRPr="00766AA5">
              <w:rPr>
                <w:sz w:val="20"/>
                <w:szCs w:val="20"/>
              </w:rPr>
              <w:t>2020.</w:t>
            </w:r>
          </w:p>
        </w:tc>
        <w:tc>
          <w:tcPr>
            <w:tcW w:w="1276" w:type="dxa"/>
            <w:shd w:val="clear" w:color="auto" w:fill="auto"/>
            <w:noWrap/>
            <w:vAlign w:val="bottom"/>
            <w:hideMark/>
          </w:tcPr>
          <w:p w:rsidR="00C475B7" w:rsidRPr="00766AA5" w:rsidRDefault="00C475B7" w:rsidP="00C475B7">
            <w:pPr>
              <w:jc w:val="center"/>
              <w:rPr>
                <w:sz w:val="20"/>
                <w:szCs w:val="20"/>
              </w:rPr>
            </w:pPr>
            <w:r w:rsidRPr="00766AA5">
              <w:rPr>
                <w:sz w:val="20"/>
                <w:szCs w:val="20"/>
              </w:rPr>
              <w:t>2021.</w:t>
            </w:r>
          </w:p>
        </w:tc>
        <w:tc>
          <w:tcPr>
            <w:tcW w:w="1276" w:type="dxa"/>
            <w:shd w:val="clear" w:color="auto" w:fill="auto"/>
            <w:noWrap/>
            <w:vAlign w:val="bottom"/>
            <w:hideMark/>
          </w:tcPr>
          <w:p w:rsidR="00C475B7" w:rsidRPr="00766AA5" w:rsidRDefault="00C475B7" w:rsidP="00C475B7">
            <w:pPr>
              <w:jc w:val="center"/>
              <w:rPr>
                <w:sz w:val="20"/>
                <w:szCs w:val="20"/>
              </w:rPr>
            </w:pPr>
            <w:r w:rsidRPr="00766AA5">
              <w:rPr>
                <w:sz w:val="20"/>
                <w:szCs w:val="20"/>
              </w:rPr>
              <w:t>2022.</w:t>
            </w:r>
          </w:p>
        </w:tc>
      </w:tr>
      <w:tr w:rsidR="00766AA5" w:rsidRPr="00766AA5" w:rsidTr="00820A13">
        <w:trPr>
          <w:trHeight w:val="1235"/>
        </w:trPr>
        <w:tc>
          <w:tcPr>
            <w:tcW w:w="6204" w:type="dxa"/>
            <w:gridSpan w:val="2"/>
            <w:shd w:val="clear" w:color="auto" w:fill="auto"/>
            <w:noWrap/>
            <w:vAlign w:val="center"/>
            <w:hideMark/>
          </w:tcPr>
          <w:p w:rsidR="00C475B7" w:rsidRPr="00766AA5" w:rsidRDefault="00C475B7" w:rsidP="003A6127">
            <w:pPr>
              <w:jc w:val="both"/>
              <w:rPr>
                <w:sz w:val="20"/>
                <w:szCs w:val="20"/>
              </w:rPr>
            </w:pPr>
            <w:r w:rsidRPr="00766AA5">
              <w:rPr>
                <w:sz w:val="20"/>
                <w:szCs w:val="20"/>
              </w:rPr>
              <w:t>Radi povećanja unosa svježeg voća i povrća te mlijeka i mliječnih proizvoda lokalnih proizvođača, kao i podizanja svijesti o značaju zdrave prehrane kod školske djece, u školskoj godini 2019./2020. nastavlja se s provedbom Školske sheme – besplatnih obroka voća, povrća i mlijeka za školsku djecu u svim osnovnim školama Grada Samobora. Projekt se financira iz državnog proračuna, temeljem prijenosa EU sredstava i nacionalnog učešća.</w:t>
            </w:r>
          </w:p>
          <w:p w:rsidR="00C475B7" w:rsidRPr="00766AA5" w:rsidRDefault="00C475B7" w:rsidP="00C475B7">
            <w:pPr>
              <w:jc w:val="both"/>
              <w:rPr>
                <w:sz w:val="20"/>
                <w:szCs w:val="20"/>
              </w:rPr>
            </w:pPr>
            <w:r w:rsidRPr="00766AA5">
              <w:rPr>
                <w:sz w:val="20"/>
                <w:szCs w:val="20"/>
              </w:rPr>
              <w:t>Ishodište za raspodjelu sredstava temelji se na ukupnom broju učenika po svakoj školi za raspodjelu voća i povrća te ukupnom broju učenika od 1 do 4 razreda za raspodjelu mlijeka i mliječnih proizvoda.</w:t>
            </w:r>
          </w:p>
        </w:tc>
        <w:tc>
          <w:tcPr>
            <w:tcW w:w="1275" w:type="dxa"/>
            <w:shd w:val="clear" w:color="auto" w:fill="auto"/>
            <w:noWrap/>
            <w:vAlign w:val="center"/>
            <w:hideMark/>
          </w:tcPr>
          <w:p w:rsidR="00C475B7" w:rsidRPr="00766AA5" w:rsidRDefault="00C475B7" w:rsidP="005F0354">
            <w:pPr>
              <w:jc w:val="right"/>
              <w:rPr>
                <w:b/>
                <w:sz w:val="20"/>
                <w:szCs w:val="20"/>
              </w:rPr>
            </w:pPr>
            <w:r w:rsidRPr="00766AA5">
              <w:rPr>
                <w:b/>
                <w:sz w:val="20"/>
                <w:szCs w:val="20"/>
              </w:rPr>
              <w:t>101.000</w:t>
            </w:r>
          </w:p>
        </w:tc>
        <w:tc>
          <w:tcPr>
            <w:tcW w:w="1276" w:type="dxa"/>
            <w:shd w:val="clear" w:color="auto" w:fill="auto"/>
            <w:noWrap/>
            <w:vAlign w:val="center"/>
            <w:hideMark/>
          </w:tcPr>
          <w:p w:rsidR="00C475B7" w:rsidRPr="00766AA5" w:rsidRDefault="00C475B7" w:rsidP="005F0354">
            <w:pPr>
              <w:jc w:val="right"/>
              <w:rPr>
                <w:b/>
                <w:sz w:val="20"/>
                <w:szCs w:val="20"/>
              </w:rPr>
            </w:pPr>
            <w:r w:rsidRPr="00766AA5">
              <w:rPr>
                <w:b/>
                <w:sz w:val="20"/>
                <w:szCs w:val="20"/>
              </w:rPr>
              <w:t>101.000</w:t>
            </w:r>
          </w:p>
        </w:tc>
        <w:tc>
          <w:tcPr>
            <w:tcW w:w="1276" w:type="dxa"/>
            <w:shd w:val="clear" w:color="auto" w:fill="auto"/>
            <w:noWrap/>
            <w:vAlign w:val="center"/>
            <w:hideMark/>
          </w:tcPr>
          <w:p w:rsidR="00C475B7" w:rsidRPr="00766AA5" w:rsidRDefault="00C475B7" w:rsidP="005F0354">
            <w:pPr>
              <w:jc w:val="right"/>
              <w:rPr>
                <w:b/>
                <w:sz w:val="20"/>
                <w:szCs w:val="20"/>
              </w:rPr>
            </w:pPr>
            <w:r w:rsidRPr="00766AA5">
              <w:rPr>
                <w:b/>
                <w:sz w:val="20"/>
                <w:szCs w:val="20"/>
              </w:rPr>
              <w:t>0</w:t>
            </w:r>
          </w:p>
        </w:tc>
      </w:tr>
      <w:tr w:rsidR="00766AA5" w:rsidRPr="00766AA5" w:rsidTr="003A6127">
        <w:trPr>
          <w:trHeight w:val="295"/>
        </w:trPr>
        <w:tc>
          <w:tcPr>
            <w:tcW w:w="5070" w:type="dxa"/>
            <w:vMerge w:val="restart"/>
            <w:shd w:val="clear" w:color="auto" w:fill="auto"/>
            <w:vAlign w:val="center"/>
            <w:hideMark/>
          </w:tcPr>
          <w:p w:rsidR="00C475B7" w:rsidRPr="00766AA5" w:rsidRDefault="00C475B7" w:rsidP="00C475B7">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C475B7" w:rsidRPr="00766AA5" w:rsidRDefault="00C475B7" w:rsidP="00C475B7">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C475B7" w:rsidRPr="00766AA5" w:rsidRDefault="00C475B7" w:rsidP="00C475B7">
            <w:pPr>
              <w:jc w:val="center"/>
              <w:rPr>
                <w:sz w:val="20"/>
                <w:szCs w:val="20"/>
              </w:rPr>
            </w:pPr>
            <w:r w:rsidRPr="00766AA5">
              <w:rPr>
                <w:sz w:val="20"/>
                <w:szCs w:val="20"/>
              </w:rPr>
              <w:t>Ciljana vrijednost pokazatelja uspješnosti</w:t>
            </w:r>
          </w:p>
        </w:tc>
      </w:tr>
      <w:tr w:rsidR="00766AA5" w:rsidRPr="00766AA5" w:rsidTr="00682E8E">
        <w:trPr>
          <w:trHeight w:val="384"/>
        </w:trPr>
        <w:tc>
          <w:tcPr>
            <w:tcW w:w="5070" w:type="dxa"/>
            <w:vMerge/>
            <w:vAlign w:val="center"/>
            <w:hideMark/>
          </w:tcPr>
          <w:p w:rsidR="00C475B7" w:rsidRPr="00766AA5" w:rsidRDefault="00C475B7" w:rsidP="00C475B7">
            <w:pPr>
              <w:jc w:val="center"/>
              <w:rPr>
                <w:sz w:val="20"/>
                <w:szCs w:val="20"/>
              </w:rPr>
            </w:pPr>
          </w:p>
        </w:tc>
        <w:tc>
          <w:tcPr>
            <w:tcW w:w="1134" w:type="dxa"/>
            <w:vMerge/>
            <w:vAlign w:val="center"/>
            <w:hideMark/>
          </w:tcPr>
          <w:p w:rsidR="00C475B7" w:rsidRPr="00766AA5" w:rsidRDefault="00C475B7" w:rsidP="00C475B7">
            <w:pPr>
              <w:jc w:val="center"/>
              <w:rPr>
                <w:sz w:val="20"/>
                <w:szCs w:val="20"/>
              </w:rPr>
            </w:pPr>
          </w:p>
        </w:tc>
        <w:tc>
          <w:tcPr>
            <w:tcW w:w="1275" w:type="dxa"/>
            <w:shd w:val="clear" w:color="auto" w:fill="auto"/>
            <w:noWrap/>
            <w:vAlign w:val="bottom"/>
            <w:hideMark/>
          </w:tcPr>
          <w:p w:rsidR="00C475B7" w:rsidRPr="00766AA5" w:rsidRDefault="00C475B7" w:rsidP="00C475B7">
            <w:pPr>
              <w:jc w:val="center"/>
              <w:rPr>
                <w:sz w:val="20"/>
                <w:szCs w:val="20"/>
              </w:rPr>
            </w:pPr>
            <w:r w:rsidRPr="00766AA5">
              <w:rPr>
                <w:sz w:val="20"/>
                <w:szCs w:val="20"/>
              </w:rPr>
              <w:t>2020.</w:t>
            </w:r>
          </w:p>
        </w:tc>
        <w:tc>
          <w:tcPr>
            <w:tcW w:w="1276" w:type="dxa"/>
            <w:shd w:val="clear" w:color="auto" w:fill="auto"/>
            <w:noWrap/>
            <w:vAlign w:val="bottom"/>
            <w:hideMark/>
          </w:tcPr>
          <w:p w:rsidR="00C475B7" w:rsidRPr="00766AA5" w:rsidRDefault="00C475B7" w:rsidP="00C475B7">
            <w:pPr>
              <w:jc w:val="center"/>
              <w:rPr>
                <w:sz w:val="20"/>
                <w:szCs w:val="20"/>
              </w:rPr>
            </w:pPr>
            <w:r w:rsidRPr="00766AA5">
              <w:rPr>
                <w:sz w:val="20"/>
                <w:szCs w:val="20"/>
              </w:rPr>
              <w:t>2021.</w:t>
            </w:r>
          </w:p>
        </w:tc>
        <w:tc>
          <w:tcPr>
            <w:tcW w:w="1276" w:type="dxa"/>
            <w:shd w:val="clear" w:color="auto" w:fill="auto"/>
            <w:noWrap/>
            <w:vAlign w:val="bottom"/>
            <w:hideMark/>
          </w:tcPr>
          <w:p w:rsidR="00C475B7" w:rsidRPr="00766AA5" w:rsidRDefault="00C475B7" w:rsidP="00C475B7">
            <w:pPr>
              <w:jc w:val="center"/>
              <w:rPr>
                <w:sz w:val="20"/>
                <w:szCs w:val="20"/>
              </w:rPr>
            </w:pPr>
            <w:r w:rsidRPr="00766AA5">
              <w:rPr>
                <w:sz w:val="20"/>
                <w:szCs w:val="20"/>
              </w:rPr>
              <w:t>2022.</w:t>
            </w:r>
          </w:p>
        </w:tc>
      </w:tr>
      <w:tr w:rsidR="00766AA5" w:rsidRPr="00766AA5" w:rsidTr="00682E8E">
        <w:trPr>
          <w:trHeight w:val="424"/>
        </w:trPr>
        <w:tc>
          <w:tcPr>
            <w:tcW w:w="5070" w:type="dxa"/>
            <w:shd w:val="clear" w:color="auto" w:fill="auto"/>
            <w:vAlign w:val="center"/>
            <w:hideMark/>
          </w:tcPr>
          <w:p w:rsidR="00863F26" w:rsidRPr="00766AA5" w:rsidRDefault="00863F26" w:rsidP="00682E8E">
            <w:pPr>
              <w:jc w:val="both"/>
              <w:rPr>
                <w:sz w:val="20"/>
                <w:szCs w:val="20"/>
              </w:rPr>
            </w:pPr>
            <w:r w:rsidRPr="00766AA5">
              <w:rPr>
                <w:sz w:val="20"/>
                <w:szCs w:val="20"/>
              </w:rPr>
              <w:t>Ispunjavanje svih planiranih projektnih i financijskih stavki.</w:t>
            </w:r>
          </w:p>
        </w:tc>
        <w:tc>
          <w:tcPr>
            <w:tcW w:w="1134" w:type="dxa"/>
            <w:shd w:val="clear" w:color="auto" w:fill="auto"/>
            <w:noWrap/>
            <w:vAlign w:val="center"/>
            <w:hideMark/>
          </w:tcPr>
          <w:p w:rsidR="00863F26" w:rsidRPr="00766AA5" w:rsidRDefault="00863F26" w:rsidP="00682E8E">
            <w:pPr>
              <w:jc w:val="center"/>
              <w:rPr>
                <w:sz w:val="20"/>
                <w:szCs w:val="20"/>
              </w:rPr>
            </w:pPr>
            <w:r w:rsidRPr="00766AA5">
              <w:rPr>
                <w:sz w:val="20"/>
                <w:szCs w:val="20"/>
              </w:rPr>
              <w:t>100%</w:t>
            </w:r>
          </w:p>
        </w:tc>
        <w:tc>
          <w:tcPr>
            <w:tcW w:w="1275" w:type="dxa"/>
            <w:shd w:val="clear" w:color="auto" w:fill="auto"/>
            <w:noWrap/>
            <w:vAlign w:val="center"/>
          </w:tcPr>
          <w:p w:rsidR="00863F26" w:rsidRPr="00766AA5" w:rsidRDefault="00863F26" w:rsidP="00682E8E">
            <w:pPr>
              <w:jc w:val="center"/>
              <w:rPr>
                <w:sz w:val="20"/>
                <w:szCs w:val="20"/>
              </w:rPr>
            </w:pPr>
            <w:r w:rsidRPr="00766AA5">
              <w:rPr>
                <w:sz w:val="20"/>
                <w:szCs w:val="20"/>
              </w:rPr>
              <w:t>100%</w:t>
            </w:r>
          </w:p>
        </w:tc>
        <w:tc>
          <w:tcPr>
            <w:tcW w:w="1276" w:type="dxa"/>
            <w:shd w:val="clear" w:color="auto" w:fill="auto"/>
            <w:noWrap/>
            <w:vAlign w:val="center"/>
          </w:tcPr>
          <w:p w:rsidR="00863F26" w:rsidRPr="00766AA5" w:rsidRDefault="00C475B7" w:rsidP="00682E8E">
            <w:pPr>
              <w:jc w:val="center"/>
              <w:rPr>
                <w:sz w:val="20"/>
                <w:szCs w:val="20"/>
              </w:rPr>
            </w:pPr>
            <w:r w:rsidRPr="00766AA5">
              <w:rPr>
                <w:sz w:val="20"/>
                <w:szCs w:val="20"/>
              </w:rPr>
              <w:t>100%</w:t>
            </w:r>
          </w:p>
        </w:tc>
        <w:tc>
          <w:tcPr>
            <w:tcW w:w="1276" w:type="dxa"/>
            <w:shd w:val="clear" w:color="auto" w:fill="auto"/>
            <w:noWrap/>
            <w:vAlign w:val="center"/>
          </w:tcPr>
          <w:p w:rsidR="00863F26" w:rsidRPr="00766AA5" w:rsidRDefault="00126157" w:rsidP="00682E8E">
            <w:pPr>
              <w:jc w:val="center"/>
              <w:rPr>
                <w:sz w:val="20"/>
                <w:szCs w:val="20"/>
              </w:rPr>
            </w:pPr>
            <w:r w:rsidRPr="00766AA5">
              <w:rPr>
                <w:sz w:val="20"/>
                <w:szCs w:val="20"/>
              </w:rPr>
              <w:t>/</w:t>
            </w:r>
          </w:p>
        </w:tc>
      </w:tr>
      <w:tr w:rsidR="00766AA5" w:rsidRPr="00766AA5" w:rsidTr="00820A13">
        <w:trPr>
          <w:trHeight w:val="271"/>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VJETAR U LEĐA – POMOĆNICI U NASTAVI - FAZA III</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26157" w:rsidRPr="00766AA5" w:rsidRDefault="00126157" w:rsidP="00126157">
            <w:pPr>
              <w:rPr>
                <w:sz w:val="20"/>
                <w:szCs w:val="20"/>
              </w:rPr>
            </w:pPr>
          </w:p>
        </w:tc>
        <w:tc>
          <w:tcPr>
            <w:tcW w:w="1275" w:type="dxa"/>
            <w:shd w:val="clear" w:color="auto" w:fill="auto"/>
            <w:noWrap/>
            <w:vAlign w:val="bottom"/>
            <w:hideMark/>
          </w:tcPr>
          <w:p w:rsidR="00126157" w:rsidRPr="00766AA5" w:rsidRDefault="00126157" w:rsidP="00126157">
            <w:pPr>
              <w:jc w:val="center"/>
              <w:rPr>
                <w:sz w:val="20"/>
                <w:szCs w:val="20"/>
              </w:rPr>
            </w:pPr>
            <w:r w:rsidRPr="00766AA5">
              <w:rPr>
                <w:sz w:val="20"/>
                <w:szCs w:val="20"/>
              </w:rPr>
              <w:t>2020.</w:t>
            </w:r>
          </w:p>
        </w:tc>
        <w:tc>
          <w:tcPr>
            <w:tcW w:w="1276" w:type="dxa"/>
            <w:shd w:val="clear" w:color="auto" w:fill="auto"/>
            <w:noWrap/>
            <w:vAlign w:val="bottom"/>
            <w:hideMark/>
          </w:tcPr>
          <w:p w:rsidR="00126157" w:rsidRPr="00766AA5" w:rsidRDefault="00126157" w:rsidP="00126157">
            <w:pPr>
              <w:jc w:val="center"/>
              <w:rPr>
                <w:sz w:val="20"/>
                <w:szCs w:val="20"/>
              </w:rPr>
            </w:pPr>
            <w:r w:rsidRPr="00766AA5">
              <w:rPr>
                <w:sz w:val="20"/>
                <w:szCs w:val="20"/>
              </w:rPr>
              <w:t>2021.</w:t>
            </w:r>
          </w:p>
        </w:tc>
        <w:tc>
          <w:tcPr>
            <w:tcW w:w="1276" w:type="dxa"/>
            <w:shd w:val="clear" w:color="auto" w:fill="auto"/>
            <w:noWrap/>
            <w:vAlign w:val="bottom"/>
            <w:hideMark/>
          </w:tcPr>
          <w:p w:rsidR="00126157" w:rsidRPr="00766AA5" w:rsidRDefault="00126157" w:rsidP="00126157">
            <w:pPr>
              <w:jc w:val="center"/>
              <w:rPr>
                <w:sz w:val="20"/>
                <w:szCs w:val="20"/>
              </w:rPr>
            </w:pPr>
            <w:r w:rsidRPr="00766AA5">
              <w:rPr>
                <w:sz w:val="20"/>
                <w:szCs w:val="20"/>
              </w:rPr>
              <w:t>2022.</w:t>
            </w:r>
          </w:p>
        </w:tc>
      </w:tr>
      <w:tr w:rsidR="00766AA5" w:rsidRPr="00766AA5" w:rsidTr="00B45590">
        <w:trPr>
          <w:trHeight w:val="561"/>
        </w:trPr>
        <w:tc>
          <w:tcPr>
            <w:tcW w:w="6204" w:type="dxa"/>
            <w:gridSpan w:val="2"/>
            <w:shd w:val="clear" w:color="auto" w:fill="auto"/>
            <w:noWrap/>
            <w:vAlign w:val="center"/>
            <w:hideMark/>
          </w:tcPr>
          <w:p w:rsidR="00AA5AD1" w:rsidRPr="00766AA5" w:rsidRDefault="00AA5AD1" w:rsidP="00682E8E">
            <w:pPr>
              <w:jc w:val="both"/>
              <w:rPr>
                <w:sz w:val="20"/>
                <w:szCs w:val="20"/>
              </w:rPr>
            </w:pPr>
            <w:r w:rsidRPr="00766AA5">
              <w:rPr>
                <w:sz w:val="20"/>
                <w:szCs w:val="20"/>
              </w:rPr>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w:t>
            </w:r>
            <w:r w:rsidR="00126157" w:rsidRPr="00766AA5">
              <w:rPr>
                <w:i/>
                <w:sz w:val="20"/>
                <w:szCs w:val="20"/>
              </w:rPr>
              <w:t>Vjetar u leđa - faza III.</w:t>
            </w:r>
            <w:r w:rsidR="00126157" w:rsidRPr="00766AA5">
              <w:rPr>
                <w:sz w:val="20"/>
                <w:szCs w:val="20"/>
              </w:rPr>
              <w:t>, koji je sufinanciran iz EU sredstava.</w:t>
            </w:r>
          </w:p>
          <w:p w:rsidR="00AA5AD1" w:rsidRPr="00766AA5" w:rsidRDefault="00AA5AD1" w:rsidP="00682E8E">
            <w:pPr>
              <w:jc w:val="both"/>
              <w:rPr>
                <w:sz w:val="20"/>
                <w:szCs w:val="20"/>
              </w:rPr>
            </w:pPr>
            <w:r w:rsidRPr="00766AA5">
              <w:rPr>
                <w:sz w:val="20"/>
                <w:szCs w:val="20"/>
              </w:rPr>
              <w:t xml:space="preserve">Ishodište za raspodjelu sredstava po školama temelji se na broju odobrenih pomoćnika u nastavi te procjeni troškova za njihove edukacije, zdravstvene preglede, plaće i ostala materijalna prava. Projekt pokriva i plaće za djelatnike u projektu, kao i promidžbu i informiranje vezano uz projekt Vjetar u leđa. </w:t>
            </w:r>
          </w:p>
        </w:tc>
        <w:tc>
          <w:tcPr>
            <w:tcW w:w="1275" w:type="dxa"/>
            <w:shd w:val="clear" w:color="auto" w:fill="auto"/>
            <w:noWrap/>
            <w:vAlign w:val="center"/>
            <w:hideMark/>
          </w:tcPr>
          <w:p w:rsidR="00AA5AD1" w:rsidRPr="00766AA5" w:rsidRDefault="00126157" w:rsidP="00AA5AD1">
            <w:pPr>
              <w:jc w:val="right"/>
              <w:rPr>
                <w:b/>
                <w:sz w:val="20"/>
                <w:szCs w:val="20"/>
              </w:rPr>
            </w:pPr>
            <w:r w:rsidRPr="00766AA5">
              <w:rPr>
                <w:b/>
                <w:sz w:val="20"/>
                <w:szCs w:val="20"/>
              </w:rPr>
              <w:t>2.540.348</w:t>
            </w:r>
          </w:p>
        </w:tc>
        <w:tc>
          <w:tcPr>
            <w:tcW w:w="1276" w:type="dxa"/>
            <w:shd w:val="clear" w:color="auto" w:fill="auto"/>
            <w:noWrap/>
            <w:vAlign w:val="center"/>
            <w:hideMark/>
          </w:tcPr>
          <w:p w:rsidR="00AA5AD1" w:rsidRPr="00766AA5" w:rsidRDefault="00126157" w:rsidP="00AA5AD1">
            <w:pPr>
              <w:jc w:val="right"/>
              <w:rPr>
                <w:b/>
                <w:sz w:val="20"/>
                <w:szCs w:val="20"/>
              </w:rPr>
            </w:pPr>
            <w:r w:rsidRPr="00766AA5">
              <w:rPr>
                <w:b/>
                <w:sz w:val="20"/>
                <w:szCs w:val="20"/>
              </w:rPr>
              <w:t>1.994.253</w:t>
            </w:r>
          </w:p>
        </w:tc>
        <w:tc>
          <w:tcPr>
            <w:tcW w:w="1276" w:type="dxa"/>
            <w:shd w:val="clear" w:color="auto" w:fill="auto"/>
            <w:noWrap/>
            <w:vAlign w:val="center"/>
            <w:hideMark/>
          </w:tcPr>
          <w:p w:rsidR="00AA5AD1" w:rsidRPr="00766AA5" w:rsidRDefault="00126157" w:rsidP="00AA5AD1">
            <w:pPr>
              <w:jc w:val="right"/>
              <w:rPr>
                <w:b/>
                <w:sz w:val="20"/>
                <w:szCs w:val="20"/>
              </w:rPr>
            </w:pPr>
            <w:r w:rsidRPr="00766AA5">
              <w:rPr>
                <w:b/>
                <w:sz w:val="20"/>
                <w:szCs w:val="20"/>
              </w:rPr>
              <w:t>0</w:t>
            </w:r>
          </w:p>
        </w:tc>
      </w:tr>
      <w:tr w:rsidR="00766AA5" w:rsidRPr="00766AA5" w:rsidTr="003A6127">
        <w:trPr>
          <w:trHeight w:val="295"/>
        </w:trPr>
        <w:tc>
          <w:tcPr>
            <w:tcW w:w="5070" w:type="dxa"/>
            <w:vMerge w:val="restart"/>
            <w:shd w:val="clear" w:color="auto" w:fill="auto"/>
            <w:vAlign w:val="center"/>
            <w:hideMark/>
          </w:tcPr>
          <w:p w:rsidR="007F5EA2" w:rsidRPr="00766AA5" w:rsidRDefault="007F5EA2" w:rsidP="007F5EA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7F5EA2" w:rsidRPr="00766AA5" w:rsidRDefault="007F5EA2" w:rsidP="007F5EA2">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7F5EA2" w:rsidRPr="00766AA5" w:rsidRDefault="007F5EA2" w:rsidP="007F5EA2">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7F5EA2" w:rsidRPr="00766AA5" w:rsidRDefault="007F5EA2" w:rsidP="007F5EA2">
            <w:pPr>
              <w:rPr>
                <w:sz w:val="20"/>
                <w:szCs w:val="20"/>
              </w:rPr>
            </w:pPr>
          </w:p>
        </w:tc>
        <w:tc>
          <w:tcPr>
            <w:tcW w:w="1134" w:type="dxa"/>
            <w:vMerge/>
            <w:vAlign w:val="center"/>
            <w:hideMark/>
          </w:tcPr>
          <w:p w:rsidR="007F5EA2" w:rsidRPr="00766AA5" w:rsidRDefault="007F5EA2" w:rsidP="007F5EA2">
            <w:pPr>
              <w:rPr>
                <w:sz w:val="20"/>
                <w:szCs w:val="20"/>
              </w:rPr>
            </w:pPr>
          </w:p>
        </w:tc>
        <w:tc>
          <w:tcPr>
            <w:tcW w:w="1275" w:type="dxa"/>
            <w:shd w:val="clear" w:color="auto" w:fill="auto"/>
            <w:noWrap/>
            <w:vAlign w:val="bottom"/>
            <w:hideMark/>
          </w:tcPr>
          <w:p w:rsidR="007F5EA2" w:rsidRPr="00766AA5" w:rsidRDefault="007F5EA2" w:rsidP="007F5EA2">
            <w:pPr>
              <w:jc w:val="center"/>
              <w:rPr>
                <w:sz w:val="20"/>
                <w:szCs w:val="20"/>
              </w:rPr>
            </w:pPr>
            <w:r w:rsidRPr="00766AA5">
              <w:rPr>
                <w:sz w:val="20"/>
                <w:szCs w:val="20"/>
              </w:rPr>
              <w:t>2020.</w:t>
            </w:r>
          </w:p>
        </w:tc>
        <w:tc>
          <w:tcPr>
            <w:tcW w:w="1276" w:type="dxa"/>
            <w:shd w:val="clear" w:color="auto" w:fill="auto"/>
            <w:noWrap/>
            <w:vAlign w:val="bottom"/>
            <w:hideMark/>
          </w:tcPr>
          <w:p w:rsidR="007F5EA2" w:rsidRPr="00766AA5" w:rsidRDefault="007F5EA2" w:rsidP="007F5EA2">
            <w:pPr>
              <w:jc w:val="center"/>
              <w:rPr>
                <w:sz w:val="20"/>
                <w:szCs w:val="20"/>
              </w:rPr>
            </w:pPr>
            <w:r w:rsidRPr="00766AA5">
              <w:rPr>
                <w:sz w:val="20"/>
                <w:szCs w:val="20"/>
              </w:rPr>
              <w:t>2021.</w:t>
            </w:r>
          </w:p>
        </w:tc>
        <w:tc>
          <w:tcPr>
            <w:tcW w:w="1276" w:type="dxa"/>
            <w:shd w:val="clear" w:color="auto" w:fill="auto"/>
            <w:noWrap/>
            <w:vAlign w:val="bottom"/>
            <w:hideMark/>
          </w:tcPr>
          <w:p w:rsidR="007F5EA2" w:rsidRPr="00766AA5" w:rsidRDefault="007F5EA2" w:rsidP="007F5EA2">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126157" w:rsidRPr="00766AA5" w:rsidRDefault="00126157" w:rsidP="003A6127">
            <w:pPr>
              <w:jc w:val="both"/>
              <w:rPr>
                <w:sz w:val="20"/>
                <w:szCs w:val="20"/>
                <w:highlight w:val="yellow"/>
              </w:rPr>
            </w:pPr>
            <w:r w:rsidRPr="00766AA5">
              <w:rPr>
                <w:sz w:val="20"/>
                <w:szCs w:val="20"/>
              </w:rPr>
              <w:t xml:space="preserve">Broj pomoćnika u nastavi za učenike s teškoćama u razvoju u pet samoborskih osnovnih škola sudjeluju u Projektu </w:t>
            </w:r>
            <w:r w:rsidRPr="00766AA5">
              <w:rPr>
                <w:i/>
                <w:sz w:val="20"/>
                <w:szCs w:val="20"/>
              </w:rPr>
              <w:t>Vjetar u leđa - Faza III.</w:t>
            </w:r>
            <w:r w:rsidRPr="00766AA5">
              <w:rPr>
                <w:sz w:val="20"/>
                <w:szCs w:val="20"/>
              </w:rPr>
              <w:t xml:space="preserve"> </w:t>
            </w:r>
          </w:p>
        </w:tc>
        <w:tc>
          <w:tcPr>
            <w:tcW w:w="1134" w:type="dxa"/>
            <w:shd w:val="clear" w:color="auto" w:fill="auto"/>
            <w:noWrap/>
            <w:vAlign w:val="center"/>
            <w:hideMark/>
          </w:tcPr>
          <w:p w:rsidR="00126157" w:rsidRPr="00766AA5" w:rsidRDefault="00126157" w:rsidP="003A6127">
            <w:pPr>
              <w:jc w:val="center"/>
              <w:rPr>
                <w:sz w:val="20"/>
                <w:szCs w:val="20"/>
              </w:rPr>
            </w:pPr>
            <w:r w:rsidRPr="00766AA5">
              <w:rPr>
                <w:sz w:val="20"/>
                <w:szCs w:val="20"/>
              </w:rPr>
              <w:t>28</w:t>
            </w:r>
          </w:p>
        </w:tc>
        <w:tc>
          <w:tcPr>
            <w:tcW w:w="1275" w:type="dxa"/>
            <w:shd w:val="clear" w:color="auto" w:fill="auto"/>
            <w:noWrap/>
            <w:vAlign w:val="center"/>
          </w:tcPr>
          <w:p w:rsidR="00126157" w:rsidRPr="00766AA5" w:rsidRDefault="00372225" w:rsidP="003A6127">
            <w:pPr>
              <w:jc w:val="center"/>
              <w:rPr>
                <w:sz w:val="20"/>
                <w:szCs w:val="20"/>
              </w:rPr>
            </w:pPr>
            <w:r w:rsidRPr="00766AA5">
              <w:rPr>
                <w:sz w:val="20"/>
                <w:szCs w:val="20"/>
              </w:rPr>
              <w:t>32</w:t>
            </w:r>
          </w:p>
        </w:tc>
        <w:tc>
          <w:tcPr>
            <w:tcW w:w="1276" w:type="dxa"/>
            <w:shd w:val="clear" w:color="auto" w:fill="auto"/>
            <w:noWrap/>
            <w:vAlign w:val="center"/>
          </w:tcPr>
          <w:p w:rsidR="00126157" w:rsidRPr="00766AA5" w:rsidRDefault="00372225" w:rsidP="003A6127">
            <w:pPr>
              <w:jc w:val="center"/>
              <w:rPr>
                <w:sz w:val="20"/>
                <w:szCs w:val="20"/>
              </w:rPr>
            </w:pPr>
            <w:r w:rsidRPr="00766AA5">
              <w:rPr>
                <w:sz w:val="20"/>
                <w:szCs w:val="20"/>
              </w:rPr>
              <w:t>32</w:t>
            </w:r>
          </w:p>
        </w:tc>
        <w:tc>
          <w:tcPr>
            <w:tcW w:w="1276" w:type="dxa"/>
            <w:shd w:val="clear" w:color="auto" w:fill="auto"/>
            <w:noWrap/>
            <w:vAlign w:val="center"/>
          </w:tcPr>
          <w:p w:rsidR="00126157" w:rsidRPr="00766AA5" w:rsidRDefault="00126157" w:rsidP="003A6127">
            <w:pPr>
              <w:jc w:val="center"/>
              <w:rPr>
                <w:sz w:val="20"/>
                <w:szCs w:val="20"/>
              </w:rPr>
            </w:pPr>
            <w:r w:rsidRPr="00766AA5">
              <w:rPr>
                <w:sz w:val="20"/>
                <w:szCs w:val="20"/>
              </w:rPr>
              <w:t>/</w:t>
            </w:r>
          </w:p>
        </w:tc>
      </w:tr>
      <w:tr w:rsidR="00766AA5" w:rsidRPr="00766AA5" w:rsidTr="00820A13">
        <w:trPr>
          <w:trHeight w:val="300"/>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POMOĆNICI U NASTAVI FINANCIRANI IZ PRORAČUNA GRADA</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7F5EA2" w:rsidRPr="00766AA5" w:rsidRDefault="007F5EA2" w:rsidP="007F5EA2">
            <w:pPr>
              <w:rPr>
                <w:sz w:val="20"/>
                <w:szCs w:val="20"/>
              </w:rPr>
            </w:pPr>
          </w:p>
        </w:tc>
        <w:tc>
          <w:tcPr>
            <w:tcW w:w="1275" w:type="dxa"/>
            <w:shd w:val="clear" w:color="auto" w:fill="auto"/>
            <w:noWrap/>
            <w:vAlign w:val="bottom"/>
            <w:hideMark/>
          </w:tcPr>
          <w:p w:rsidR="007F5EA2" w:rsidRPr="00766AA5" w:rsidRDefault="007F5EA2" w:rsidP="007F5EA2">
            <w:pPr>
              <w:jc w:val="center"/>
              <w:rPr>
                <w:sz w:val="20"/>
                <w:szCs w:val="20"/>
              </w:rPr>
            </w:pPr>
            <w:r w:rsidRPr="00766AA5">
              <w:rPr>
                <w:sz w:val="20"/>
                <w:szCs w:val="20"/>
              </w:rPr>
              <w:t>2020.</w:t>
            </w:r>
          </w:p>
        </w:tc>
        <w:tc>
          <w:tcPr>
            <w:tcW w:w="1276" w:type="dxa"/>
            <w:shd w:val="clear" w:color="auto" w:fill="auto"/>
            <w:noWrap/>
            <w:vAlign w:val="bottom"/>
            <w:hideMark/>
          </w:tcPr>
          <w:p w:rsidR="007F5EA2" w:rsidRPr="00766AA5" w:rsidRDefault="007F5EA2" w:rsidP="007F5EA2">
            <w:pPr>
              <w:jc w:val="center"/>
              <w:rPr>
                <w:sz w:val="20"/>
                <w:szCs w:val="20"/>
              </w:rPr>
            </w:pPr>
            <w:r w:rsidRPr="00766AA5">
              <w:rPr>
                <w:sz w:val="20"/>
                <w:szCs w:val="20"/>
              </w:rPr>
              <w:t>2021.</w:t>
            </w:r>
          </w:p>
        </w:tc>
        <w:tc>
          <w:tcPr>
            <w:tcW w:w="1276" w:type="dxa"/>
            <w:shd w:val="clear" w:color="auto" w:fill="auto"/>
            <w:noWrap/>
            <w:vAlign w:val="bottom"/>
            <w:hideMark/>
          </w:tcPr>
          <w:p w:rsidR="007F5EA2" w:rsidRPr="00766AA5" w:rsidRDefault="007F5EA2" w:rsidP="007F5EA2">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837ADA" w:rsidRPr="00766AA5" w:rsidRDefault="00837ADA" w:rsidP="00837ADA">
            <w:pPr>
              <w:rPr>
                <w:sz w:val="20"/>
                <w:szCs w:val="20"/>
              </w:rPr>
            </w:pPr>
            <w:r w:rsidRPr="00766AA5">
              <w:rPr>
                <w:sz w:val="20"/>
                <w:szCs w:val="20"/>
              </w:rPr>
              <w:t xml:space="preserve">Grad Samobor za učenike s teškoćama u razvoju koji nisu obuhvaćeni projektom </w:t>
            </w:r>
            <w:r w:rsidRPr="00766AA5">
              <w:rPr>
                <w:i/>
                <w:sz w:val="20"/>
                <w:szCs w:val="20"/>
              </w:rPr>
              <w:t>Vjetar u leđa -faza III,</w:t>
            </w:r>
            <w:r w:rsidRPr="00766AA5">
              <w:rPr>
                <w:sz w:val="20"/>
                <w:szCs w:val="20"/>
              </w:rPr>
              <w:t xml:space="preserve"> osigurava pomoćnike u nastavi u potpunosti financirane iz vlastitih sredstava Grada.</w:t>
            </w:r>
          </w:p>
          <w:p w:rsidR="00837ADA" w:rsidRPr="00766AA5" w:rsidRDefault="00837ADA" w:rsidP="00837ADA">
            <w:pPr>
              <w:rPr>
                <w:sz w:val="20"/>
                <w:szCs w:val="20"/>
              </w:rPr>
            </w:pPr>
            <w:r w:rsidRPr="00766AA5">
              <w:rPr>
                <w:sz w:val="20"/>
                <w:szCs w:val="20"/>
              </w:rPr>
              <w:t xml:space="preserve">Ishodište za raspodjelu sredstava po školama temelji se na broju odobrenih pomoćnika u nastavi te procjeni troškova za njihove edukacije, </w:t>
            </w:r>
            <w:r w:rsidRPr="00766AA5">
              <w:rPr>
                <w:sz w:val="20"/>
                <w:szCs w:val="20"/>
              </w:rPr>
              <w:lastRenderedPageBreak/>
              <w:t>zdravstvene preglede, plaće i ostala materijalna prava.</w:t>
            </w:r>
          </w:p>
        </w:tc>
        <w:tc>
          <w:tcPr>
            <w:tcW w:w="1275" w:type="dxa"/>
            <w:shd w:val="clear" w:color="auto" w:fill="auto"/>
            <w:noWrap/>
            <w:vAlign w:val="center"/>
            <w:hideMark/>
          </w:tcPr>
          <w:p w:rsidR="00837ADA" w:rsidRPr="00766AA5" w:rsidRDefault="009E57BE" w:rsidP="00837ADA">
            <w:pPr>
              <w:jc w:val="right"/>
              <w:rPr>
                <w:b/>
                <w:sz w:val="20"/>
                <w:szCs w:val="20"/>
              </w:rPr>
            </w:pPr>
            <w:r w:rsidRPr="00766AA5">
              <w:rPr>
                <w:b/>
                <w:sz w:val="20"/>
                <w:szCs w:val="20"/>
              </w:rPr>
              <w:lastRenderedPageBreak/>
              <w:t>44.230</w:t>
            </w:r>
          </w:p>
        </w:tc>
        <w:tc>
          <w:tcPr>
            <w:tcW w:w="1276" w:type="dxa"/>
            <w:shd w:val="clear" w:color="auto" w:fill="auto"/>
            <w:noWrap/>
            <w:vAlign w:val="center"/>
            <w:hideMark/>
          </w:tcPr>
          <w:p w:rsidR="00837ADA" w:rsidRPr="00766AA5" w:rsidRDefault="009E57BE" w:rsidP="00837ADA">
            <w:pPr>
              <w:jc w:val="right"/>
              <w:rPr>
                <w:b/>
                <w:sz w:val="20"/>
                <w:szCs w:val="20"/>
              </w:rPr>
            </w:pPr>
            <w:r w:rsidRPr="00766AA5">
              <w:rPr>
                <w:b/>
                <w:sz w:val="20"/>
                <w:szCs w:val="20"/>
              </w:rPr>
              <w:t>20.000</w:t>
            </w:r>
          </w:p>
        </w:tc>
        <w:tc>
          <w:tcPr>
            <w:tcW w:w="1276" w:type="dxa"/>
            <w:shd w:val="clear" w:color="auto" w:fill="auto"/>
            <w:noWrap/>
            <w:vAlign w:val="center"/>
            <w:hideMark/>
          </w:tcPr>
          <w:p w:rsidR="00837ADA" w:rsidRPr="00766AA5" w:rsidRDefault="009E57BE" w:rsidP="00837ADA">
            <w:pPr>
              <w:jc w:val="right"/>
              <w:rPr>
                <w:b/>
                <w:sz w:val="20"/>
                <w:szCs w:val="20"/>
              </w:rPr>
            </w:pPr>
            <w:r w:rsidRPr="00766AA5">
              <w:rPr>
                <w:b/>
                <w:sz w:val="20"/>
                <w:szCs w:val="20"/>
              </w:rPr>
              <w:t>0</w:t>
            </w:r>
          </w:p>
        </w:tc>
      </w:tr>
      <w:tr w:rsidR="00766AA5" w:rsidRPr="00766AA5" w:rsidTr="003A6127">
        <w:trPr>
          <w:trHeight w:val="295"/>
        </w:trPr>
        <w:tc>
          <w:tcPr>
            <w:tcW w:w="5070" w:type="dxa"/>
            <w:vMerge w:val="restart"/>
            <w:shd w:val="clear" w:color="auto" w:fill="auto"/>
            <w:vAlign w:val="center"/>
            <w:hideMark/>
          </w:tcPr>
          <w:p w:rsidR="009E57BE" w:rsidRPr="00766AA5" w:rsidRDefault="009E57BE" w:rsidP="009E57B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9E57BE" w:rsidRPr="00766AA5" w:rsidRDefault="009E57BE" w:rsidP="009E57BE">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9E57BE" w:rsidRPr="00766AA5" w:rsidRDefault="009E57BE" w:rsidP="009E57BE">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9E57BE" w:rsidRPr="00766AA5" w:rsidRDefault="009E57BE" w:rsidP="009E57BE">
            <w:pPr>
              <w:rPr>
                <w:sz w:val="20"/>
                <w:szCs w:val="20"/>
              </w:rPr>
            </w:pPr>
          </w:p>
        </w:tc>
        <w:tc>
          <w:tcPr>
            <w:tcW w:w="1134" w:type="dxa"/>
            <w:vMerge/>
            <w:vAlign w:val="center"/>
            <w:hideMark/>
          </w:tcPr>
          <w:p w:rsidR="009E57BE" w:rsidRPr="00766AA5" w:rsidRDefault="009E57BE" w:rsidP="009E57BE">
            <w:pPr>
              <w:rPr>
                <w:sz w:val="20"/>
                <w:szCs w:val="20"/>
              </w:rPr>
            </w:pPr>
          </w:p>
        </w:tc>
        <w:tc>
          <w:tcPr>
            <w:tcW w:w="1275" w:type="dxa"/>
            <w:shd w:val="clear" w:color="auto" w:fill="auto"/>
            <w:noWrap/>
            <w:vAlign w:val="bottom"/>
            <w:hideMark/>
          </w:tcPr>
          <w:p w:rsidR="009E57BE" w:rsidRPr="00766AA5" w:rsidRDefault="009E57BE" w:rsidP="009E57BE">
            <w:pPr>
              <w:jc w:val="center"/>
              <w:rPr>
                <w:sz w:val="20"/>
                <w:szCs w:val="20"/>
              </w:rPr>
            </w:pPr>
            <w:r w:rsidRPr="00766AA5">
              <w:rPr>
                <w:sz w:val="20"/>
                <w:szCs w:val="20"/>
              </w:rPr>
              <w:t>2020.</w:t>
            </w:r>
          </w:p>
        </w:tc>
        <w:tc>
          <w:tcPr>
            <w:tcW w:w="1276" w:type="dxa"/>
            <w:shd w:val="clear" w:color="auto" w:fill="auto"/>
            <w:noWrap/>
            <w:vAlign w:val="bottom"/>
            <w:hideMark/>
          </w:tcPr>
          <w:p w:rsidR="009E57BE" w:rsidRPr="00766AA5" w:rsidRDefault="009E57BE" w:rsidP="009E57BE">
            <w:pPr>
              <w:jc w:val="center"/>
              <w:rPr>
                <w:sz w:val="20"/>
                <w:szCs w:val="20"/>
              </w:rPr>
            </w:pPr>
            <w:r w:rsidRPr="00766AA5">
              <w:rPr>
                <w:sz w:val="20"/>
                <w:szCs w:val="20"/>
              </w:rPr>
              <w:t>2021.</w:t>
            </w:r>
          </w:p>
        </w:tc>
        <w:tc>
          <w:tcPr>
            <w:tcW w:w="1276" w:type="dxa"/>
            <w:shd w:val="clear" w:color="auto" w:fill="auto"/>
            <w:noWrap/>
            <w:vAlign w:val="bottom"/>
            <w:hideMark/>
          </w:tcPr>
          <w:p w:rsidR="009E57BE" w:rsidRPr="00766AA5" w:rsidRDefault="009E57BE" w:rsidP="009E57BE">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9E57BE" w:rsidRPr="00766AA5" w:rsidRDefault="009E57BE" w:rsidP="009E57BE">
            <w:pPr>
              <w:jc w:val="both"/>
              <w:rPr>
                <w:sz w:val="20"/>
                <w:szCs w:val="20"/>
              </w:rPr>
            </w:pPr>
            <w:r w:rsidRPr="00766AA5">
              <w:rPr>
                <w:sz w:val="20"/>
                <w:szCs w:val="20"/>
              </w:rPr>
              <w:t xml:space="preserve">Grad Samobor osigurava sredstva za četiri pomoćnika u nastavi za koje se čeka suglasnost nadležnog Ministarstva i Agencije za uključivanje u Projekt </w:t>
            </w:r>
            <w:r w:rsidRPr="00766AA5">
              <w:rPr>
                <w:i/>
                <w:sz w:val="20"/>
                <w:szCs w:val="20"/>
              </w:rPr>
              <w:t>Vjetar u leđa -faza III</w:t>
            </w:r>
            <w:r w:rsidRPr="00766AA5">
              <w:rPr>
                <w:sz w:val="20"/>
                <w:szCs w:val="20"/>
              </w:rPr>
              <w:t>.</w:t>
            </w:r>
          </w:p>
        </w:tc>
        <w:tc>
          <w:tcPr>
            <w:tcW w:w="1134" w:type="dxa"/>
            <w:shd w:val="clear" w:color="auto" w:fill="auto"/>
            <w:noWrap/>
            <w:vAlign w:val="center"/>
            <w:hideMark/>
          </w:tcPr>
          <w:p w:rsidR="009E57BE" w:rsidRPr="00766AA5" w:rsidRDefault="009E57BE" w:rsidP="00C36873">
            <w:pPr>
              <w:jc w:val="center"/>
              <w:rPr>
                <w:sz w:val="20"/>
                <w:szCs w:val="20"/>
              </w:rPr>
            </w:pPr>
            <w:r w:rsidRPr="00766AA5">
              <w:rPr>
                <w:sz w:val="20"/>
                <w:szCs w:val="20"/>
              </w:rPr>
              <w:t>6</w:t>
            </w:r>
          </w:p>
        </w:tc>
        <w:tc>
          <w:tcPr>
            <w:tcW w:w="1275" w:type="dxa"/>
            <w:shd w:val="clear" w:color="auto" w:fill="auto"/>
            <w:noWrap/>
            <w:vAlign w:val="center"/>
          </w:tcPr>
          <w:p w:rsidR="009E57BE" w:rsidRPr="00766AA5" w:rsidRDefault="00372225" w:rsidP="003A6127">
            <w:pPr>
              <w:jc w:val="center"/>
              <w:rPr>
                <w:sz w:val="20"/>
                <w:szCs w:val="20"/>
              </w:rPr>
            </w:pPr>
            <w:r w:rsidRPr="00766AA5">
              <w:rPr>
                <w:sz w:val="20"/>
                <w:szCs w:val="20"/>
              </w:rPr>
              <w:t>1</w:t>
            </w:r>
          </w:p>
        </w:tc>
        <w:tc>
          <w:tcPr>
            <w:tcW w:w="1276" w:type="dxa"/>
            <w:shd w:val="clear" w:color="auto" w:fill="auto"/>
            <w:noWrap/>
            <w:vAlign w:val="center"/>
          </w:tcPr>
          <w:p w:rsidR="009E57BE" w:rsidRPr="00766AA5" w:rsidRDefault="00372225" w:rsidP="003A6127">
            <w:pPr>
              <w:jc w:val="center"/>
              <w:rPr>
                <w:sz w:val="20"/>
                <w:szCs w:val="20"/>
              </w:rPr>
            </w:pPr>
            <w:r w:rsidRPr="00766AA5">
              <w:rPr>
                <w:sz w:val="20"/>
                <w:szCs w:val="20"/>
              </w:rPr>
              <w:t>1</w:t>
            </w:r>
          </w:p>
        </w:tc>
        <w:tc>
          <w:tcPr>
            <w:tcW w:w="1276" w:type="dxa"/>
            <w:shd w:val="clear" w:color="auto" w:fill="auto"/>
            <w:noWrap/>
            <w:vAlign w:val="center"/>
          </w:tcPr>
          <w:p w:rsidR="009E57BE" w:rsidRPr="00766AA5" w:rsidRDefault="009E57BE" w:rsidP="003A6127">
            <w:pPr>
              <w:jc w:val="center"/>
              <w:rPr>
                <w:sz w:val="20"/>
                <w:szCs w:val="20"/>
              </w:rPr>
            </w:pPr>
            <w:r w:rsidRPr="00766AA5">
              <w:rPr>
                <w:sz w:val="20"/>
                <w:szCs w:val="20"/>
              </w:rPr>
              <w:t>0</w:t>
            </w:r>
          </w:p>
        </w:tc>
      </w:tr>
      <w:tr w:rsidR="00766AA5" w:rsidRPr="00766AA5" w:rsidTr="00820A13">
        <w:trPr>
          <w:trHeight w:val="300"/>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STRUČNO OSPOSOBLJAVANJE BEZ ZASNIVANJA RADNOG ODNOSA</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1A0FAF" w:rsidRPr="00766AA5" w:rsidRDefault="001A0FAF" w:rsidP="001A0FAF">
            <w:pPr>
              <w:rPr>
                <w:sz w:val="20"/>
                <w:szCs w:val="20"/>
              </w:rPr>
            </w:pPr>
          </w:p>
        </w:tc>
        <w:tc>
          <w:tcPr>
            <w:tcW w:w="1275" w:type="dxa"/>
            <w:shd w:val="clear" w:color="auto" w:fill="auto"/>
            <w:noWrap/>
            <w:vAlign w:val="bottom"/>
            <w:hideMark/>
          </w:tcPr>
          <w:p w:rsidR="001A0FAF" w:rsidRPr="00766AA5" w:rsidRDefault="001A0FAF" w:rsidP="001A0FAF">
            <w:pPr>
              <w:jc w:val="center"/>
              <w:rPr>
                <w:sz w:val="20"/>
                <w:szCs w:val="20"/>
              </w:rPr>
            </w:pPr>
            <w:r w:rsidRPr="00766AA5">
              <w:rPr>
                <w:sz w:val="20"/>
                <w:szCs w:val="20"/>
              </w:rPr>
              <w:t>2020.</w:t>
            </w:r>
          </w:p>
        </w:tc>
        <w:tc>
          <w:tcPr>
            <w:tcW w:w="1276" w:type="dxa"/>
            <w:shd w:val="clear" w:color="auto" w:fill="auto"/>
            <w:noWrap/>
            <w:vAlign w:val="bottom"/>
            <w:hideMark/>
          </w:tcPr>
          <w:p w:rsidR="001A0FAF" w:rsidRPr="00766AA5" w:rsidRDefault="001A0FAF" w:rsidP="001A0FAF">
            <w:pPr>
              <w:jc w:val="center"/>
              <w:rPr>
                <w:sz w:val="20"/>
                <w:szCs w:val="20"/>
              </w:rPr>
            </w:pPr>
            <w:r w:rsidRPr="00766AA5">
              <w:rPr>
                <w:sz w:val="20"/>
                <w:szCs w:val="20"/>
              </w:rPr>
              <w:t>2021.</w:t>
            </w:r>
          </w:p>
        </w:tc>
        <w:tc>
          <w:tcPr>
            <w:tcW w:w="1276" w:type="dxa"/>
            <w:shd w:val="clear" w:color="auto" w:fill="auto"/>
            <w:noWrap/>
            <w:vAlign w:val="bottom"/>
            <w:hideMark/>
          </w:tcPr>
          <w:p w:rsidR="001A0FAF" w:rsidRPr="00766AA5" w:rsidRDefault="001A0FAF" w:rsidP="001A0FAF">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CF47A6" w:rsidRPr="00766AA5" w:rsidRDefault="00CF47A6" w:rsidP="00CF47A6">
            <w:pPr>
              <w:jc w:val="both"/>
              <w:rPr>
                <w:sz w:val="20"/>
                <w:szCs w:val="20"/>
              </w:rPr>
            </w:pPr>
            <w:r w:rsidRPr="00766AA5">
              <w:rPr>
                <w:sz w:val="20"/>
                <w:szCs w:val="20"/>
              </w:rPr>
              <w:t>Osnovne škole za realizaciju svojih programa zapošljavaju polaznike programa za koje financijska sredstva osigurava Hrvatski zavod za zapošljavanje, a korisnici podmiruju troškove prijevoza za iste.</w:t>
            </w:r>
          </w:p>
          <w:p w:rsidR="00CF47A6" w:rsidRPr="00766AA5" w:rsidRDefault="00CF47A6" w:rsidP="00CF47A6">
            <w:pPr>
              <w:jc w:val="both"/>
              <w:rPr>
                <w:sz w:val="20"/>
                <w:szCs w:val="20"/>
              </w:rPr>
            </w:pPr>
            <w:r w:rsidRPr="00766AA5">
              <w:rPr>
                <w:sz w:val="20"/>
                <w:szCs w:val="20"/>
              </w:rPr>
              <w:t>OŠ Milana Langa trenutno ima jednog polaznika stručnog osposobljavanja bez zasnivanja radnog odnosa, a OŠ Bogumila Tonija planira zaposliti jednu osobu tijekom 2020. godine.</w:t>
            </w:r>
          </w:p>
          <w:p w:rsidR="00CF47A6" w:rsidRPr="00766AA5" w:rsidRDefault="00CF47A6" w:rsidP="00CF47A6">
            <w:pPr>
              <w:jc w:val="both"/>
              <w:rPr>
                <w:sz w:val="20"/>
                <w:szCs w:val="20"/>
              </w:rPr>
            </w:pPr>
            <w:r w:rsidRPr="00766AA5">
              <w:rPr>
                <w:sz w:val="20"/>
                <w:szCs w:val="20"/>
              </w:rPr>
              <w:t>Planirana financijska sredstva za realizaciju aktivnosti u razdoblju od 2020. do 2022. godine temelje se na procijenjenom interesu mladih za korištenje mjere stručnog osposobljavanja te potreba škola za istim.</w:t>
            </w:r>
          </w:p>
        </w:tc>
        <w:tc>
          <w:tcPr>
            <w:tcW w:w="1275" w:type="dxa"/>
            <w:shd w:val="clear" w:color="auto" w:fill="auto"/>
            <w:noWrap/>
            <w:vAlign w:val="center"/>
            <w:hideMark/>
          </w:tcPr>
          <w:p w:rsidR="00CF47A6" w:rsidRPr="00766AA5" w:rsidRDefault="00CF47A6" w:rsidP="00CF47A6">
            <w:pPr>
              <w:jc w:val="right"/>
              <w:rPr>
                <w:b/>
                <w:sz w:val="20"/>
                <w:szCs w:val="20"/>
              </w:rPr>
            </w:pPr>
            <w:r w:rsidRPr="00766AA5">
              <w:rPr>
                <w:b/>
                <w:sz w:val="20"/>
                <w:szCs w:val="20"/>
              </w:rPr>
              <w:t>47.785</w:t>
            </w:r>
          </w:p>
        </w:tc>
        <w:tc>
          <w:tcPr>
            <w:tcW w:w="1276" w:type="dxa"/>
            <w:shd w:val="clear" w:color="auto" w:fill="auto"/>
            <w:noWrap/>
            <w:vAlign w:val="center"/>
            <w:hideMark/>
          </w:tcPr>
          <w:p w:rsidR="00CF47A6" w:rsidRPr="00766AA5" w:rsidRDefault="00CF47A6" w:rsidP="00CF47A6">
            <w:pPr>
              <w:jc w:val="right"/>
              <w:rPr>
                <w:b/>
                <w:sz w:val="20"/>
                <w:szCs w:val="20"/>
              </w:rPr>
            </w:pPr>
            <w:r w:rsidRPr="00766AA5">
              <w:rPr>
                <w:b/>
                <w:sz w:val="20"/>
                <w:szCs w:val="20"/>
              </w:rPr>
              <w:t>46.500</w:t>
            </w:r>
          </w:p>
        </w:tc>
        <w:tc>
          <w:tcPr>
            <w:tcW w:w="1276" w:type="dxa"/>
            <w:shd w:val="clear" w:color="auto" w:fill="auto"/>
            <w:noWrap/>
            <w:vAlign w:val="center"/>
            <w:hideMark/>
          </w:tcPr>
          <w:p w:rsidR="00CF47A6" w:rsidRPr="00766AA5" w:rsidRDefault="00CF47A6" w:rsidP="00CF47A6">
            <w:pPr>
              <w:jc w:val="right"/>
              <w:rPr>
                <w:b/>
                <w:sz w:val="20"/>
                <w:szCs w:val="20"/>
              </w:rPr>
            </w:pPr>
            <w:r w:rsidRPr="00766AA5">
              <w:rPr>
                <w:b/>
                <w:sz w:val="20"/>
                <w:szCs w:val="20"/>
              </w:rPr>
              <w:t>46.500</w:t>
            </w:r>
          </w:p>
        </w:tc>
      </w:tr>
      <w:tr w:rsidR="00766AA5" w:rsidRPr="00766AA5" w:rsidTr="003A6127">
        <w:trPr>
          <w:trHeight w:val="295"/>
        </w:trPr>
        <w:tc>
          <w:tcPr>
            <w:tcW w:w="5070" w:type="dxa"/>
            <w:vMerge w:val="restart"/>
            <w:shd w:val="clear" w:color="auto" w:fill="auto"/>
            <w:vAlign w:val="center"/>
            <w:hideMark/>
          </w:tcPr>
          <w:p w:rsidR="009F2BFD" w:rsidRPr="00766AA5" w:rsidRDefault="009F2BFD" w:rsidP="009F2BF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9F2BFD" w:rsidRPr="00766AA5" w:rsidRDefault="009F2BFD" w:rsidP="009F2BFD">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9F2BFD" w:rsidRPr="00766AA5" w:rsidRDefault="009F2BFD" w:rsidP="009F2BFD">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9F2BFD" w:rsidRPr="00766AA5" w:rsidRDefault="009F2BFD" w:rsidP="009F2BFD">
            <w:pPr>
              <w:rPr>
                <w:sz w:val="20"/>
                <w:szCs w:val="20"/>
              </w:rPr>
            </w:pPr>
          </w:p>
        </w:tc>
        <w:tc>
          <w:tcPr>
            <w:tcW w:w="1134" w:type="dxa"/>
            <w:vMerge/>
            <w:vAlign w:val="center"/>
            <w:hideMark/>
          </w:tcPr>
          <w:p w:rsidR="009F2BFD" w:rsidRPr="00766AA5" w:rsidRDefault="009F2BFD" w:rsidP="009F2BFD">
            <w:pPr>
              <w:rPr>
                <w:sz w:val="20"/>
                <w:szCs w:val="20"/>
              </w:rPr>
            </w:pPr>
          </w:p>
        </w:tc>
        <w:tc>
          <w:tcPr>
            <w:tcW w:w="1275" w:type="dxa"/>
            <w:shd w:val="clear" w:color="auto" w:fill="auto"/>
            <w:noWrap/>
            <w:vAlign w:val="bottom"/>
            <w:hideMark/>
          </w:tcPr>
          <w:p w:rsidR="009F2BFD" w:rsidRPr="00766AA5" w:rsidRDefault="009F2BFD" w:rsidP="009F2BFD">
            <w:pPr>
              <w:jc w:val="center"/>
              <w:rPr>
                <w:sz w:val="20"/>
                <w:szCs w:val="20"/>
              </w:rPr>
            </w:pPr>
            <w:r w:rsidRPr="00766AA5">
              <w:rPr>
                <w:sz w:val="20"/>
                <w:szCs w:val="20"/>
              </w:rPr>
              <w:t>2020.</w:t>
            </w:r>
          </w:p>
        </w:tc>
        <w:tc>
          <w:tcPr>
            <w:tcW w:w="1276" w:type="dxa"/>
            <w:shd w:val="clear" w:color="auto" w:fill="auto"/>
            <w:noWrap/>
            <w:vAlign w:val="bottom"/>
            <w:hideMark/>
          </w:tcPr>
          <w:p w:rsidR="009F2BFD" w:rsidRPr="00766AA5" w:rsidRDefault="009F2BFD" w:rsidP="009F2BFD">
            <w:pPr>
              <w:jc w:val="center"/>
              <w:rPr>
                <w:sz w:val="20"/>
                <w:szCs w:val="20"/>
              </w:rPr>
            </w:pPr>
            <w:r w:rsidRPr="00766AA5">
              <w:rPr>
                <w:sz w:val="20"/>
                <w:szCs w:val="20"/>
              </w:rPr>
              <w:t>2021.</w:t>
            </w:r>
          </w:p>
        </w:tc>
        <w:tc>
          <w:tcPr>
            <w:tcW w:w="1276" w:type="dxa"/>
            <w:shd w:val="clear" w:color="auto" w:fill="auto"/>
            <w:noWrap/>
            <w:vAlign w:val="bottom"/>
            <w:hideMark/>
          </w:tcPr>
          <w:p w:rsidR="009F2BFD" w:rsidRPr="00766AA5" w:rsidRDefault="009F2BFD" w:rsidP="009F2BFD">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9F2BFD" w:rsidRPr="00766AA5" w:rsidRDefault="009F2BFD" w:rsidP="00DA09A2">
            <w:pPr>
              <w:rPr>
                <w:sz w:val="20"/>
                <w:szCs w:val="20"/>
              </w:rPr>
            </w:pPr>
            <w:r w:rsidRPr="00766AA5">
              <w:rPr>
                <w:sz w:val="20"/>
                <w:szCs w:val="20"/>
              </w:rPr>
              <w:t>Broj polaznika stručnog osposobljavanja bez zasnivanja radnog odnosa</w:t>
            </w:r>
          </w:p>
        </w:tc>
        <w:tc>
          <w:tcPr>
            <w:tcW w:w="1134" w:type="dxa"/>
            <w:shd w:val="clear" w:color="auto" w:fill="auto"/>
            <w:noWrap/>
            <w:vAlign w:val="center"/>
            <w:hideMark/>
          </w:tcPr>
          <w:p w:rsidR="009F2BFD" w:rsidRPr="00766AA5" w:rsidRDefault="009F2BFD" w:rsidP="003A6127">
            <w:pPr>
              <w:jc w:val="center"/>
              <w:rPr>
                <w:sz w:val="20"/>
                <w:szCs w:val="20"/>
              </w:rPr>
            </w:pPr>
            <w:r w:rsidRPr="00766AA5">
              <w:rPr>
                <w:sz w:val="20"/>
                <w:szCs w:val="20"/>
              </w:rPr>
              <w:t>1</w:t>
            </w:r>
          </w:p>
        </w:tc>
        <w:tc>
          <w:tcPr>
            <w:tcW w:w="1275" w:type="dxa"/>
            <w:shd w:val="clear" w:color="auto" w:fill="auto"/>
            <w:noWrap/>
            <w:vAlign w:val="center"/>
          </w:tcPr>
          <w:p w:rsidR="009F2BFD" w:rsidRPr="00766AA5" w:rsidRDefault="009F2BFD" w:rsidP="003A6127">
            <w:pPr>
              <w:jc w:val="center"/>
              <w:rPr>
                <w:sz w:val="20"/>
                <w:szCs w:val="20"/>
              </w:rPr>
            </w:pPr>
            <w:r w:rsidRPr="00766AA5">
              <w:rPr>
                <w:sz w:val="20"/>
                <w:szCs w:val="20"/>
              </w:rPr>
              <w:t>2</w:t>
            </w:r>
          </w:p>
        </w:tc>
        <w:tc>
          <w:tcPr>
            <w:tcW w:w="1276" w:type="dxa"/>
            <w:shd w:val="clear" w:color="auto" w:fill="auto"/>
            <w:noWrap/>
            <w:vAlign w:val="center"/>
          </w:tcPr>
          <w:p w:rsidR="009F2BFD" w:rsidRPr="00766AA5" w:rsidRDefault="009F2BFD" w:rsidP="003A6127">
            <w:pPr>
              <w:jc w:val="center"/>
              <w:rPr>
                <w:sz w:val="20"/>
                <w:szCs w:val="20"/>
              </w:rPr>
            </w:pPr>
            <w:r w:rsidRPr="00766AA5">
              <w:rPr>
                <w:sz w:val="20"/>
                <w:szCs w:val="20"/>
              </w:rPr>
              <w:t>2</w:t>
            </w:r>
          </w:p>
        </w:tc>
        <w:tc>
          <w:tcPr>
            <w:tcW w:w="1276" w:type="dxa"/>
            <w:shd w:val="clear" w:color="auto" w:fill="auto"/>
            <w:noWrap/>
            <w:vAlign w:val="center"/>
          </w:tcPr>
          <w:p w:rsidR="009F2BFD" w:rsidRPr="00766AA5" w:rsidRDefault="009F2BFD" w:rsidP="003A6127">
            <w:pPr>
              <w:jc w:val="center"/>
              <w:rPr>
                <w:sz w:val="20"/>
                <w:szCs w:val="20"/>
              </w:rPr>
            </w:pPr>
            <w:r w:rsidRPr="00766AA5">
              <w:rPr>
                <w:sz w:val="20"/>
                <w:szCs w:val="20"/>
              </w:rPr>
              <w:t>2</w:t>
            </w:r>
          </w:p>
        </w:tc>
      </w:tr>
      <w:tr w:rsidR="00766AA5" w:rsidRPr="00766AA5" w:rsidTr="003A6127">
        <w:trPr>
          <w:trHeight w:val="300"/>
        </w:trPr>
        <w:tc>
          <w:tcPr>
            <w:tcW w:w="10031" w:type="dxa"/>
            <w:gridSpan w:val="5"/>
            <w:shd w:val="clear" w:color="000000" w:fill="F2F2F2"/>
            <w:hideMark/>
          </w:tcPr>
          <w:p w:rsidR="004E1CC3" w:rsidRPr="00766AA5" w:rsidRDefault="004E1CC3" w:rsidP="004E1CC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PRIPRAVNIŠTVO - HZZ</w:t>
            </w:r>
          </w:p>
        </w:tc>
      </w:tr>
      <w:tr w:rsidR="00766AA5" w:rsidRPr="00766AA5" w:rsidTr="003A6127">
        <w:trPr>
          <w:trHeight w:val="251"/>
        </w:trPr>
        <w:tc>
          <w:tcPr>
            <w:tcW w:w="6204" w:type="dxa"/>
            <w:gridSpan w:val="2"/>
            <w:vMerge w:val="restart"/>
            <w:shd w:val="clear" w:color="auto" w:fill="auto"/>
            <w:vAlign w:val="center"/>
            <w:hideMark/>
          </w:tcPr>
          <w:p w:rsidR="004E1CC3" w:rsidRPr="00766AA5" w:rsidRDefault="004E1CC3" w:rsidP="004E1CC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4E1CC3" w:rsidRPr="00766AA5" w:rsidRDefault="004E1CC3" w:rsidP="004E1CC3">
            <w:pPr>
              <w:jc w:val="center"/>
              <w:rPr>
                <w:sz w:val="20"/>
                <w:szCs w:val="20"/>
              </w:rPr>
            </w:pPr>
            <w:r w:rsidRPr="00766AA5">
              <w:rPr>
                <w:sz w:val="20"/>
                <w:szCs w:val="20"/>
              </w:rPr>
              <w:t>Planirana sredstva</w:t>
            </w:r>
          </w:p>
        </w:tc>
      </w:tr>
      <w:tr w:rsidR="00766AA5" w:rsidRPr="00766AA5" w:rsidTr="003A6127">
        <w:trPr>
          <w:trHeight w:val="207"/>
        </w:trPr>
        <w:tc>
          <w:tcPr>
            <w:tcW w:w="6204" w:type="dxa"/>
            <w:gridSpan w:val="2"/>
            <w:vMerge/>
            <w:vAlign w:val="center"/>
            <w:hideMark/>
          </w:tcPr>
          <w:p w:rsidR="004E1CC3" w:rsidRPr="00766AA5" w:rsidRDefault="004E1CC3" w:rsidP="004E1CC3">
            <w:pPr>
              <w:rPr>
                <w:sz w:val="20"/>
                <w:szCs w:val="20"/>
              </w:rPr>
            </w:pPr>
          </w:p>
        </w:tc>
        <w:tc>
          <w:tcPr>
            <w:tcW w:w="1275" w:type="dxa"/>
            <w:shd w:val="clear" w:color="auto" w:fill="auto"/>
            <w:noWrap/>
            <w:vAlign w:val="bottom"/>
            <w:hideMark/>
          </w:tcPr>
          <w:p w:rsidR="004E1CC3" w:rsidRPr="00766AA5" w:rsidRDefault="004E1CC3" w:rsidP="004E1CC3">
            <w:pPr>
              <w:jc w:val="center"/>
              <w:rPr>
                <w:sz w:val="20"/>
                <w:szCs w:val="20"/>
              </w:rPr>
            </w:pPr>
            <w:r w:rsidRPr="00766AA5">
              <w:rPr>
                <w:sz w:val="20"/>
                <w:szCs w:val="20"/>
              </w:rPr>
              <w:t>2020.</w:t>
            </w:r>
          </w:p>
        </w:tc>
        <w:tc>
          <w:tcPr>
            <w:tcW w:w="1276" w:type="dxa"/>
            <w:shd w:val="clear" w:color="auto" w:fill="auto"/>
            <w:noWrap/>
            <w:vAlign w:val="bottom"/>
            <w:hideMark/>
          </w:tcPr>
          <w:p w:rsidR="004E1CC3" w:rsidRPr="00766AA5" w:rsidRDefault="004E1CC3" w:rsidP="004E1CC3">
            <w:pPr>
              <w:jc w:val="center"/>
              <w:rPr>
                <w:sz w:val="20"/>
                <w:szCs w:val="20"/>
              </w:rPr>
            </w:pPr>
            <w:r w:rsidRPr="00766AA5">
              <w:rPr>
                <w:sz w:val="20"/>
                <w:szCs w:val="20"/>
              </w:rPr>
              <w:t>2021.</w:t>
            </w:r>
          </w:p>
        </w:tc>
        <w:tc>
          <w:tcPr>
            <w:tcW w:w="1276" w:type="dxa"/>
            <w:shd w:val="clear" w:color="auto" w:fill="auto"/>
            <w:noWrap/>
            <w:vAlign w:val="bottom"/>
            <w:hideMark/>
          </w:tcPr>
          <w:p w:rsidR="004E1CC3" w:rsidRPr="00766AA5" w:rsidRDefault="004E1CC3" w:rsidP="004E1CC3">
            <w:pPr>
              <w:jc w:val="center"/>
              <w:rPr>
                <w:sz w:val="20"/>
                <w:szCs w:val="20"/>
              </w:rPr>
            </w:pPr>
            <w:r w:rsidRPr="00766AA5">
              <w:rPr>
                <w:sz w:val="20"/>
                <w:szCs w:val="20"/>
              </w:rPr>
              <w:t>2022.</w:t>
            </w:r>
          </w:p>
        </w:tc>
      </w:tr>
      <w:tr w:rsidR="00766AA5" w:rsidRPr="00766AA5" w:rsidTr="003A6127">
        <w:trPr>
          <w:trHeight w:val="416"/>
        </w:trPr>
        <w:tc>
          <w:tcPr>
            <w:tcW w:w="6204" w:type="dxa"/>
            <w:gridSpan w:val="2"/>
            <w:shd w:val="clear" w:color="auto" w:fill="auto"/>
            <w:noWrap/>
            <w:vAlign w:val="center"/>
            <w:hideMark/>
          </w:tcPr>
          <w:p w:rsidR="004E1CC3" w:rsidRPr="00766AA5" w:rsidRDefault="004E1CC3" w:rsidP="004E1CC3">
            <w:pPr>
              <w:jc w:val="both"/>
              <w:rPr>
                <w:sz w:val="20"/>
                <w:szCs w:val="20"/>
              </w:rPr>
            </w:pPr>
            <w:r w:rsidRPr="00766AA5">
              <w:rPr>
                <w:sz w:val="20"/>
                <w:szCs w:val="20"/>
              </w:rPr>
              <w:t>Pripravništvo je mjera aktivne politike zapošljavanja Hrvatskog zavoda za zapošljavanje kojoj je cilj uvesti mlade na tržište rada. Navedenu mjeru koristi OŠ Milana Langa.</w:t>
            </w:r>
          </w:p>
          <w:p w:rsidR="004E1CC3" w:rsidRPr="00766AA5" w:rsidRDefault="004E1CC3" w:rsidP="004E1CC3">
            <w:pPr>
              <w:jc w:val="both"/>
              <w:rPr>
                <w:sz w:val="20"/>
                <w:szCs w:val="20"/>
              </w:rPr>
            </w:pPr>
            <w:r w:rsidRPr="00766AA5">
              <w:rPr>
                <w:sz w:val="20"/>
                <w:szCs w:val="20"/>
              </w:rPr>
              <w:t xml:space="preserve">Financira se iz fondova EU i manjim dijelom iz sredstva državnog proračuna putem Hrvatskog zavoda za zapošljavanje. </w:t>
            </w:r>
          </w:p>
          <w:p w:rsidR="004E1CC3" w:rsidRPr="00766AA5" w:rsidRDefault="004E1CC3" w:rsidP="004E1CC3">
            <w:pPr>
              <w:jc w:val="both"/>
              <w:rPr>
                <w:sz w:val="20"/>
                <w:szCs w:val="20"/>
              </w:rPr>
            </w:pPr>
            <w:r w:rsidRPr="00766AA5">
              <w:rPr>
                <w:sz w:val="20"/>
                <w:szCs w:val="20"/>
              </w:rPr>
              <w:t>Planirana financijska sredstva za realizaciju aktivnosti temelje se na potrebama škole za istima.</w:t>
            </w:r>
          </w:p>
        </w:tc>
        <w:tc>
          <w:tcPr>
            <w:tcW w:w="1275" w:type="dxa"/>
            <w:shd w:val="clear" w:color="auto" w:fill="auto"/>
            <w:noWrap/>
            <w:vAlign w:val="center"/>
            <w:hideMark/>
          </w:tcPr>
          <w:p w:rsidR="004E1CC3" w:rsidRPr="00766AA5" w:rsidRDefault="004E1CC3" w:rsidP="004E1CC3">
            <w:pPr>
              <w:jc w:val="right"/>
              <w:rPr>
                <w:b/>
                <w:sz w:val="20"/>
                <w:szCs w:val="20"/>
              </w:rPr>
            </w:pPr>
            <w:r w:rsidRPr="00766AA5">
              <w:rPr>
                <w:b/>
                <w:sz w:val="20"/>
                <w:szCs w:val="20"/>
              </w:rPr>
              <w:t>110.000</w:t>
            </w:r>
          </w:p>
        </w:tc>
        <w:tc>
          <w:tcPr>
            <w:tcW w:w="1276" w:type="dxa"/>
            <w:shd w:val="clear" w:color="auto" w:fill="auto"/>
            <w:noWrap/>
            <w:vAlign w:val="center"/>
            <w:hideMark/>
          </w:tcPr>
          <w:p w:rsidR="004E1CC3" w:rsidRPr="00766AA5" w:rsidRDefault="004E1CC3" w:rsidP="004E1CC3">
            <w:pPr>
              <w:jc w:val="right"/>
              <w:rPr>
                <w:b/>
                <w:sz w:val="20"/>
                <w:szCs w:val="20"/>
              </w:rPr>
            </w:pPr>
            <w:r w:rsidRPr="00766AA5">
              <w:rPr>
                <w:b/>
                <w:sz w:val="20"/>
                <w:szCs w:val="20"/>
              </w:rPr>
              <w:t>110.000</w:t>
            </w:r>
          </w:p>
        </w:tc>
        <w:tc>
          <w:tcPr>
            <w:tcW w:w="1276" w:type="dxa"/>
            <w:shd w:val="clear" w:color="auto" w:fill="auto"/>
            <w:noWrap/>
            <w:vAlign w:val="center"/>
            <w:hideMark/>
          </w:tcPr>
          <w:p w:rsidR="004E1CC3" w:rsidRPr="00766AA5" w:rsidRDefault="004E1CC3" w:rsidP="004E1CC3">
            <w:pPr>
              <w:jc w:val="right"/>
              <w:rPr>
                <w:b/>
                <w:sz w:val="20"/>
                <w:szCs w:val="20"/>
              </w:rPr>
            </w:pPr>
            <w:r w:rsidRPr="00766AA5">
              <w:rPr>
                <w:b/>
                <w:sz w:val="20"/>
                <w:szCs w:val="20"/>
              </w:rPr>
              <w:t>110.000</w:t>
            </w:r>
          </w:p>
        </w:tc>
      </w:tr>
      <w:tr w:rsidR="00766AA5" w:rsidRPr="00766AA5" w:rsidTr="003A6127">
        <w:trPr>
          <w:trHeight w:val="295"/>
        </w:trPr>
        <w:tc>
          <w:tcPr>
            <w:tcW w:w="5070" w:type="dxa"/>
            <w:vMerge w:val="restart"/>
            <w:shd w:val="clear" w:color="auto" w:fill="auto"/>
            <w:vAlign w:val="center"/>
            <w:hideMark/>
          </w:tcPr>
          <w:p w:rsidR="004E1CC3" w:rsidRPr="00766AA5" w:rsidRDefault="004E1CC3" w:rsidP="004E1CC3">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hideMark/>
          </w:tcPr>
          <w:p w:rsidR="004E1CC3" w:rsidRPr="00766AA5" w:rsidRDefault="004E1CC3" w:rsidP="004E1CC3">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4E1CC3" w:rsidRPr="00766AA5" w:rsidRDefault="004E1CC3" w:rsidP="004E1CC3">
            <w:pPr>
              <w:jc w:val="center"/>
              <w:rPr>
                <w:sz w:val="20"/>
                <w:szCs w:val="20"/>
              </w:rPr>
            </w:pPr>
            <w:r w:rsidRPr="00766AA5">
              <w:rPr>
                <w:sz w:val="20"/>
                <w:szCs w:val="20"/>
              </w:rPr>
              <w:t>Ciljana vrijednost pokazatelja uspješnosti</w:t>
            </w:r>
          </w:p>
        </w:tc>
      </w:tr>
      <w:tr w:rsidR="00766AA5" w:rsidRPr="00766AA5" w:rsidTr="003A6127">
        <w:trPr>
          <w:trHeight w:val="384"/>
        </w:trPr>
        <w:tc>
          <w:tcPr>
            <w:tcW w:w="5070" w:type="dxa"/>
            <w:vMerge/>
            <w:vAlign w:val="center"/>
            <w:hideMark/>
          </w:tcPr>
          <w:p w:rsidR="004E1CC3" w:rsidRPr="00766AA5" w:rsidRDefault="004E1CC3" w:rsidP="004E1CC3">
            <w:pPr>
              <w:rPr>
                <w:sz w:val="20"/>
                <w:szCs w:val="20"/>
              </w:rPr>
            </w:pPr>
          </w:p>
        </w:tc>
        <w:tc>
          <w:tcPr>
            <w:tcW w:w="1134" w:type="dxa"/>
            <w:vMerge/>
            <w:vAlign w:val="center"/>
            <w:hideMark/>
          </w:tcPr>
          <w:p w:rsidR="004E1CC3" w:rsidRPr="00766AA5" w:rsidRDefault="004E1CC3" w:rsidP="004E1CC3">
            <w:pPr>
              <w:rPr>
                <w:sz w:val="20"/>
                <w:szCs w:val="20"/>
              </w:rPr>
            </w:pPr>
          </w:p>
        </w:tc>
        <w:tc>
          <w:tcPr>
            <w:tcW w:w="1275" w:type="dxa"/>
            <w:shd w:val="clear" w:color="auto" w:fill="auto"/>
            <w:noWrap/>
            <w:vAlign w:val="bottom"/>
            <w:hideMark/>
          </w:tcPr>
          <w:p w:rsidR="004E1CC3" w:rsidRPr="00766AA5" w:rsidRDefault="004E1CC3" w:rsidP="004E1CC3">
            <w:pPr>
              <w:jc w:val="center"/>
              <w:rPr>
                <w:sz w:val="20"/>
                <w:szCs w:val="20"/>
              </w:rPr>
            </w:pPr>
            <w:r w:rsidRPr="00766AA5">
              <w:rPr>
                <w:sz w:val="20"/>
                <w:szCs w:val="20"/>
              </w:rPr>
              <w:t>2020.</w:t>
            </w:r>
          </w:p>
        </w:tc>
        <w:tc>
          <w:tcPr>
            <w:tcW w:w="1276" w:type="dxa"/>
            <w:shd w:val="clear" w:color="auto" w:fill="auto"/>
            <w:noWrap/>
            <w:vAlign w:val="bottom"/>
            <w:hideMark/>
          </w:tcPr>
          <w:p w:rsidR="004E1CC3" w:rsidRPr="00766AA5" w:rsidRDefault="004E1CC3" w:rsidP="004E1CC3">
            <w:pPr>
              <w:jc w:val="center"/>
              <w:rPr>
                <w:sz w:val="20"/>
                <w:szCs w:val="20"/>
              </w:rPr>
            </w:pPr>
            <w:r w:rsidRPr="00766AA5">
              <w:rPr>
                <w:sz w:val="20"/>
                <w:szCs w:val="20"/>
              </w:rPr>
              <w:t>2021.</w:t>
            </w:r>
          </w:p>
        </w:tc>
        <w:tc>
          <w:tcPr>
            <w:tcW w:w="1276" w:type="dxa"/>
            <w:shd w:val="clear" w:color="auto" w:fill="auto"/>
            <w:noWrap/>
            <w:vAlign w:val="bottom"/>
            <w:hideMark/>
          </w:tcPr>
          <w:p w:rsidR="004E1CC3" w:rsidRPr="00766AA5" w:rsidRDefault="004E1CC3" w:rsidP="004E1CC3">
            <w:pPr>
              <w:jc w:val="center"/>
              <w:rPr>
                <w:sz w:val="20"/>
                <w:szCs w:val="20"/>
              </w:rPr>
            </w:pPr>
            <w:r w:rsidRPr="00766AA5">
              <w:rPr>
                <w:sz w:val="20"/>
                <w:szCs w:val="20"/>
              </w:rPr>
              <w:t>2022.</w:t>
            </w:r>
          </w:p>
        </w:tc>
      </w:tr>
      <w:tr w:rsidR="00766AA5" w:rsidRPr="00766AA5" w:rsidTr="003A6127">
        <w:trPr>
          <w:trHeight w:val="433"/>
        </w:trPr>
        <w:tc>
          <w:tcPr>
            <w:tcW w:w="5070" w:type="dxa"/>
            <w:shd w:val="clear" w:color="auto" w:fill="auto"/>
            <w:vAlign w:val="center"/>
            <w:hideMark/>
          </w:tcPr>
          <w:p w:rsidR="004E1CC3" w:rsidRPr="00766AA5" w:rsidRDefault="004E1CC3" w:rsidP="004E1CC3">
            <w:pPr>
              <w:rPr>
                <w:sz w:val="20"/>
                <w:szCs w:val="20"/>
              </w:rPr>
            </w:pPr>
            <w:r w:rsidRPr="00766AA5">
              <w:rPr>
                <w:sz w:val="20"/>
                <w:szCs w:val="20"/>
              </w:rPr>
              <w:t>Broj polaznika stručnog osposobljavanja bez zasnivanja radnog odnosa</w:t>
            </w:r>
          </w:p>
        </w:tc>
        <w:tc>
          <w:tcPr>
            <w:tcW w:w="1134" w:type="dxa"/>
            <w:shd w:val="clear" w:color="auto" w:fill="auto"/>
            <w:noWrap/>
            <w:vAlign w:val="center"/>
            <w:hideMark/>
          </w:tcPr>
          <w:p w:rsidR="004E1CC3" w:rsidRPr="00766AA5" w:rsidRDefault="004E1CC3" w:rsidP="003A6127">
            <w:pPr>
              <w:jc w:val="center"/>
              <w:rPr>
                <w:sz w:val="20"/>
                <w:szCs w:val="20"/>
              </w:rPr>
            </w:pPr>
            <w:r w:rsidRPr="00766AA5">
              <w:rPr>
                <w:sz w:val="20"/>
                <w:szCs w:val="20"/>
              </w:rPr>
              <w:t>1</w:t>
            </w:r>
          </w:p>
        </w:tc>
        <w:tc>
          <w:tcPr>
            <w:tcW w:w="1275" w:type="dxa"/>
            <w:shd w:val="clear" w:color="auto" w:fill="auto"/>
            <w:noWrap/>
            <w:vAlign w:val="center"/>
          </w:tcPr>
          <w:p w:rsidR="004E1CC3" w:rsidRPr="00766AA5" w:rsidRDefault="004E1CC3" w:rsidP="003A6127">
            <w:pPr>
              <w:jc w:val="center"/>
              <w:rPr>
                <w:sz w:val="20"/>
                <w:szCs w:val="20"/>
              </w:rPr>
            </w:pPr>
            <w:r w:rsidRPr="00766AA5">
              <w:rPr>
                <w:sz w:val="20"/>
                <w:szCs w:val="20"/>
              </w:rPr>
              <w:t>1</w:t>
            </w:r>
          </w:p>
        </w:tc>
        <w:tc>
          <w:tcPr>
            <w:tcW w:w="1276" w:type="dxa"/>
            <w:shd w:val="clear" w:color="auto" w:fill="auto"/>
            <w:noWrap/>
            <w:vAlign w:val="center"/>
          </w:tcPr>
          <w:p w:rsidR="004E1CC3" w:rsidRPr="00766AA5" w:rsidRDefault="004E1CC3" w:rsidP="003A6127">
            <w:pPr>
              <w:jc w:val="center"/>
              <w:rPr>
                <w:sz w:val="20"/>
                <w:szCs w:val="20"/>
              </w:rPr>
            </w:pPr>
            <w:r w:rsidRPr="00766AA5">
              <w:rPr>
                <w:sz w:val="20"/>
                <w:szCs w:val="20"/>
              </w:rPr>
              <w:t>1</w:t>
            </w:r>
          </w:p>
        </w:tc>
        <w:tc>
          <w:tcPr>
            <w:tcW w:w="1276" w:type="dxa"/>
            <w:shd w:val="clear" w:color="auto" w:fill="auto"/>
            <w:noWrap/>
            <w:vAlign w:val="center"/>
          </w:tcPr>
          <w:p w:rsidR="004E1CC3" w:rsidRPr="00766AA5" w:rsidRDefault="004E1CC3" w:rsidP="003A6127">
            <w:pPr>
              <w:jc w:val="center"/>
              <w:rPr>
                <w:sz w:val="20"/>
                <w:szCs w:val="20"/>
              </w:rPr>
            </w:pPr>
            <w:r w:rsidRPr="00766AA5">
              <w:rPr>
                <w:sz w:val="20"/>
                <w:szCs w:val="20"/>
              </w:rPr>
              <w:t>1</w:t>
            </w:r>
          </w:p>
        </w:tc>
      </w:tr>
      <w:tr w:rsidR="00766AA5" w:rsidRPr="00766AA5" w:rsidTr="00820A13">
        <w:trPr>
          <w:trHeight w:val="266"/>
        </w:trPr>
        <w:tc>
          <w:tcPr>
            <w:tcW w:w="10031" w:type="dxa"/>
            <w:gridSpan w:val="5"/>
            <w:shd w:val="clear" w:color="000000" w:fill="D9D9D9"/>
            <w:noWrap/>
            <w:hideMark/>
          </w:tcPr>
          <w:p w:rsidR="00391BC3" w:rsidRPr="00766AA5" w:rsidRDefault="00C36873" w:rsidP="00EA6628">
            <w:pPr>
              <w:rPr>
                <w:b/>
                <w:bCs/>
                <w:iCs/>
              </w:rPr>
            </w:pPr>
            <w:r w:rsidRPr="00766AA5">
              <w:rPr>
                <w:b/>
                <w:bCs/>
                <w:iCs/>
              </w:rPr>
              <w:t>PROGRAM:  DRUŠTVENA BRIGA O DJECI PREDŠKOLSKE DOBI</w:t>
            </w:r>
          </w:p>
        </w:tc>
      </w:tr>
      <w:tr w:rsidR="00766AA5" w:rsidRPr="00766AA5" w:rsidTr="00820A13">
        <w:trPr>
          <w:trHeight w:val="374"/>
        </w:trPr>
        <w:tc>
          <w:tcPr>
            <w:tcW w:w="10031" w:type="dxa"/>
            <w:gridSpan w:val="5"/>
            <w:shd w:val="clear" w:color="auto" w:fill="auto"/>
            <w:noWrap/>
            <w:hideMark/>
          </w:tcPr>
          <w:p w:rsidR="00C36873" w:rsidRPr="00766AA5" w:rsidRDefault="00C36873" w:rsidP="00C36873">
            <w:pPr>
              <w:rPr>
                <w:sz w:val="20"/>
                <w:szCs w:val="20"/>
              </w:rPr>
            </w:pPr>
            <w:r w:rsidRPr="00766AA5">
              <w:rPr>
                <w:sz w:val="20"/>
                <w:szCs w:val="20"/>
              </w:rPr>
              <w:t xml:space="preserve">Zakonske i druge pravne osnove programa: Zakon o ustanovama (NN </w:t>
            </w:r>
            <w:hyperlink r:id="rId10" w:tooltip="zakon o ustanovama" w:history="1">
              <w:r w:rsidRPr="00766AA5">
                <w:rPr>
                  <w:sz w:val="20"/>
                  <w:szCs w:val="20"/>
                </w:rPr>
                <w:t>76/93</w:t>
              </w:r>
            </w:hyperlink>
            <w:r w:rsidRPr="00766AA5">
              <w:rPr>
                <w:sz w:val="20"/>
                <w:szCs w:val="20"/>
              </w:rPr>
              <w:t xml:space="preserve">, </w:t>
            </w:r>
            <w:hyperlink r:id="rId11" w:tooltip="ispravak zakona o ustanovama" w:history="1">
              <w:r w:rsidRPr="00766AA5">
                <w:rPr>
                  <w:sz w:val="20"/>
                  <w:szCs w:val="20"/>
                </w:rPr>
                <w:t>29/97</w:t>
              </w:r>
            </w:hyperlink>
            <w:r w:rsidRPr="00766AA5">
              <w:rPr>
                <w:sz w:val="20"/>
                <w:szCs w:val="20"/>
              </w:rPr>
              <w:t xml:space="preserve">, </w:t>
            </w:r>
            <w:hyperlink r:id="rId12" w:tooltip="ispravak zakona o ustanovama" w:history="1">
              <w:r w:rsidRPr="00766AA5">
                <w:rPr>
                  <w:sz w:val="20"/>
                  <w:szCs w:val="20"/>
                </w:rPr>
                <w:t>47/99</w:t>
              </w:r>
            </w:hyperlink>
            <w:r w:rsidRPr="00766AA5">
              <w:rPr>
                <w:sz w:val="20"/>
                <w:szCs w:val="20"/>
              </w:rPr>
              <w:t xml:space="preserve"> i </w:t>
            </w:r>
            <w:hyperlink r:id="rId13" w:tooltip="zakon o izmjenama i dopuni zakona o ustanovama" w:history="1">
              <w:r w:rsidRPr="00766AA5">
                <w:rPr>
                  <w:sz w:val="20"/>
                  <w:szCs w:val="20"/>
                </w:rPr>
                <w:t>35/08</w:t>
              </w:r>
            </w:hyperlink>
            <w:r w:rsidRPr="00766AA5">
              <w:rPr>
                <w:sz w:val="20"/>
                <w:szCs w:val="20"/>
              </w:rPr>
              <w:t xml:space="preserve">), Zakon o predškolskom odgoju i obrazovanju  (NN 10/97, 107/07 i 94/13), Državni pedagoški standard predškolskog odgoja i naobrazbe </w:t>
            </w:r>
            <w:r w:rsidRPr="00766AA5">
              <w:rPr>
                <w:sz w:val="20"/>
                <w:szCs w:val="20"/>
                <w:shd w:val="clear" w:color="auto" w:fill="FFFFFF"/>
              </w:rPr>
              <w:t>(NN</w:t>
            </w:r>
            <w:hyperlink r:id="rId14" w:history="1">
              <w:r w:rsidRPr="00766AA5">
                <w:rPr>
                  <w:rStyle w:val="apple-converted-space"/>
                  <w:sz w:val="20"/>
                  <w:szCs w:val="20"/>
                  <w:bdr w:val="none" w:sz="0" w:space="0" w:color="auto" w:frame="1"/>
                  <w:shd w:val="clear" w:color="auto" w:fill="FFFFFF"/>
                </w:rPr>
                <w:t xml:space="preserve"> </w:t>
              </w:r>
              <w:r w:rsidRPr="00766AA5">
                <w:rPr>
                  <w:rStyle w:val="Hyperlink"/>
                  <w:color w:val="auto"/>
                  <w:sz w:val="20"/>
                  <w:szCs w:val="20"/>
                  <w:u w:val="none"/>
                  <w:bdr w:val="none" w:sz="0" w:space="0" w:color="auto" w:frame="1"/>
                  <w:shd w:val="clear" w:color="auto" w:fill="FFFFFF"/>
                </w:rPr>
                <w:t>63/08</w:t>
              </w:r>
            </w:hyperlink>
            <w:r w:rsidRPr="00766AA5">
              <w:rPr>
                <w:sz w:val="20"/>
                <w:szCs w:val="20"/>
                <w:shd w:val="clear" w:color="auto" w:fill="FFFFFF"/>
              </w:rPr>
              <w:t xml:space="preserve"> i </w:t>
            </w:r>
            <w:hyperlink r:id="rId15" w:history="1">
              <w:r w:rsidRPr="00766AA5">
                <w:rPr>
                  <w:rStyle w:val="Hyperlink"/>
                  <w:color w:val="auto"/>
                  <w:sz w:val="20"/>
                  <w:szCs w:val="20"/>
                  <w:u w:val="none"/>
                  <w:bdr w:val="none" w:sz="0" w:space="0" w:color="auto" w:frame="1"/>
                  <w:shd w:val="clear" w:color="auto" w:fill="FFFFFF"/>
                </w:rPr>
                <w:t>90/10</w:t>
              </w:r>
            </w:hyperlink>
            <w:r w:rsidRPr="00766AA5">
              <w:rPr>
                <w:sz w:val="20"/>
                <w:szCs w:val="20"/>
                <w:shd w:val="clear" w:color="auto" w:fill="FFFFFF"/>
              </w:rPr>
              <w:t>)</w:t>
            </w:r>
          </w:p>
        </w:tc>
      </w:tr>
      <w:tr w:rsidR="00766AA5" w:rsidRPr="00766AA5" w:rsidTr="00820A13">
        <w:trPr>
          <w:trHeight w:val="292"/>
        </w:trPr>
        <w:tc>
          <w:tcPr>
            <w:tcW w:w="10031" w:type="dxa"/>
            <w:gridSpan w:val="5"/>
            <w:shd w:val="clear" w:color="auto" w:fill="auto"/>
            <w:hideMark/>
          </w:tcPr>
          <w:p w:rsidR="00C36873" w:rsidRPr="00766AA5" w:rsidRDefault="00C36873" w:rsidP="00C36873">
            <w:pPr>
              <w:jc w:val="both"/>
              <w:rPr>
                <w:sz w:val="20"/>
                <w:szCs w:val="20"/>
              </w:rPr>
            </w:pPr>
            <w:r w:rsidRPr="00766AA5">
              <w:rPr>
                <w:sz w:val="20"/>
                <w:szCs w:val="20"/>
              </w:rPr>
              <w:t xml:space="preserve">Posebni razvojni cilj (iz Strateškog programa razvoja  Grada Samobora za 2013.-2020. g).: </w:t>
            </w:r>
          </w:p>
          <w:p w:rsidR="00C36873" w:rsidRPr="00766AA5" w:rsidRDefault="00C36873" w:rsidP="00C36873">
            <w:pPr>
              <w:jc w:val="both"/>
              <w:rPr>
                <w:sz w:val="20"/>
                <w:szCs w:val="20"/>
              </w:rPr>
            </w:pPr>
            <w:r w:rsidRPr="00766AA5">
              <w:rPr>
                <w:sz w:val="20"/>
                <w:szCs w:val="20"/>
              </w:rPr>
              <w:t>4.2. Ciljevi razvoja društvenih djelatnosti i mjere za njihovo ostvarenje</w:t>
            </w:r>
          </w:p>
          <w:p w:rsidR="00C36873" w:rsidRPr="00766AA5" w:rsidRDefault="00C36873" w:rsidP="00C36873">
            <w:pPr>
              <w:jc w:val="both"/>
              <w:rPr>
                <w:sz w:val="20"/>
                <w:szCs w:val="20"/>
              </w:rPr>
            </w:pPr>
            <w:r w:rsidRPr="00766AA5">
              <w:rPr>
                <w:sz w:val="20"/>
                <w:szCs w:val="20"/>
              </w:rPr>
              <w:t xml:space="preserve">Šifra i naziv mjere za ostvarenje posebnih razvojnih ciljeva (iz Strateškog programa razvoja  Grada Samobora za 2013.-2020. g): </w:t>
            </w:r>
          </w:p>
          <w:p w:rsidR="00C36873" w:rsidRPr="00766AA5" w:rsidRDefault="00C36873" w:rsidP="00C36873">
            <w:pPr>
              <w:jc w:val="both"/>
              <w:rPr>
                <w:sz w:val="20"/>
                <w:szCs w:val="20"/>
              </w:rPr>
            </w:pPr>
            <w:r w:rsidRPr="00766AA5">
              <w:rPr>
                <w:sz w:val="20"/>
                <w:szCs w:val="20"/>
              </w:rPr>
              <w:t>4.2.7. Ustanove društvenih djelatnosti posluju racionalno i uspješno minimiziraju troškove</w:t>
            </w:r>
          </w:p>
          <w:p w:rsidR="00C36873" w:rsidRPr="00766AA5" w:rsidRDefault="00C36873" w:rsidP="00C36873">
            <w:pPr>
              <w:jc w:val="both"/>
              <w:rPr>
                <w:sz w:val="20"/>
                <w:szCs w:val="20"/>
              </w:rPr>
            </w:pPr>
            <w:r w:rsidRPr="00766AA5">
              <w:rPr>
                <w:sz w:val="20"/>
                <w:szCs w:val="20"/>
              </w:rPr>
              <w:t>4.2.8. Objekti obrazovnih ustanova primjereni su i dostatni za daljnji razvoj</w:t>
            </w:r>
          </w:p>
          <w:p w:rsidR="00C36873" w:rsidRPr="00766AA5" w:rsidRDefault="00C36873" w:rsidP="00C36873">
            <w:pPr>
              <w:jc w:val="both"/>
              <w:rPr>
                <w:sz w:val="20"/>
                <w:szCs w:val="20"/>
              </w:rPr>
            </w:pPr>
            <w:r w:rsidRPr="00766AA5">
              <w:rPr>
                <w:sz w:val="20"/>
                <w:szCs w:val="20"/>
              </w:rPr>
              <w:t>Opći i posebni cilj programa: (poveznica sa Strateškim programom razvoja  Grada Samobora za 2013.-2020. g.):</w:t>
            </w:r>
          </w:p>
          <w:p w:rsidR="00C36873" w:rsidRPr="00766AA5" w:rsidRDefault="00C36873" w:rsidP="00C36873">
            <w:pPr>
              <w:jc w:val="both"/>
              <w:rPr>
                <w:sz w:val="20"/>
                <w:szCs w:val="20"/>
              </w:rPr>
            </w:pPr>
            <w:r w:rsidRPr="00766AA5">
              <w:rPr>
                <w:sz w:val="20"/>
                <w:szCs w:val="20"/>
              </w:rPr>
              <w:t>Opći ciljevi programa:</w:t>
            </w:r>
          </w:p>
          <w:p w:rsidR="00C36873" w:rsidRPr="00766AA5" w:rsidRDefault="00C36873" w:rsidP="00C36873">
            <w:pPr>
              <w:pStyle w:val="ListParagraph"/>
              <w:numPr>
                <w:ilvl w:val="0"/>
                <w:numId w:val="7"/>
              </w:numPr>
              <w:spacing w:after="0" w:line="240" w:lineRule="auto"/>
              <w:jc w:val="both"/>
              <w:rPr>
                <w:rFonts w:ascii="Times New Roman" w:eastAsia="Times New Roman" w:hAnsi="Times New Roman"/>
                <w:sz w:val="20"/>
                <w:szCs w:val="20"/>
              </w:rPr>
            </w:pPr>
            <w:r w:rsidRPr="00766AA5">
              <w:rPr>
                <w:rFonts w:ascii="Times New Roman" w:eastAsia="Times New Roman" w:hAnsi="Times New Roman"/>
                <w:sz w:val="20"/>
                <w:szCs w:val="20"/>
              </w:rPr>
              <w:t>Racionalizacija i minimiziranje troškova ustanova predškolskog odgoja uz podizanje kvalitete programa</w:t>
            </w:r>
          </w:p>
          <w:p w:rsidR="00C36873" w:rsidRPr="00766AA5" w:rsidRDefault="00C36873" w:rsidP="00C36873">
            <w:pPr>
              <w:pStyle w:val="ListParagraph"/>
              <w:numPr>
                <w:ilvl w:val="0"/>
                <w:numId w:val="7"/>
              </w:numPr>
              <w:spacing w:after="0" w:line="240" w:lineRule="auto"/>
              <w:jc w:val="both"/>
              <w:rPr>
                <w:rFonts w:ascii="Times New Roman" w:eastAsia="Times New Roman" w:hAnsi="Times New Roman"/>
                <w:sz w:val="20"/>
                <w:szCs w:val="20"/>
              </w:rPr>
            </w:pPr>
            <w:r w:rsidRPr="00766AA5">
              <w:rPr>
                <w:rFonts w:ascii="Times New Roman" w:eastAsia="Times New Roman" w:hAnsi="Times New Roman"/>
                <w:sz w:val="20"/>
                <w:szCs w:val="20"/>
              </w:rPr>
              <w:t>Sanacija i dogradnja objekata predškolskog odgoja koji će biti primjerni i dostatni za daljnji razvoj</w:t>
            </w:r>
          </w:p>
          <w:p w:rsidR="00C36873" w:rsidRPr="00766AA5" w:rsidRDefault="00C36873" w:rsidP="00C36873">
            <w:pPr>
              <w:jc w:val="both"/>
              <w:rPr>
                <w:sz w:val="20"/>
                <w:szCs w:val="20"/>
              </w:rPr>
            </w:pPr>
            <w:r w:rsidRPr="00766AA5">
              <w:rPr>
                <w:sz w:val="20"/>
                <w:szCs w:val="20"/>
              </w:rPr>
              <w:t xml:space="preserve">Posebni ciljevi programa: </w:t>
            </w:r>
          </w:p>
          <w:p w:rsidR="00C36873" w:rsidRPr="00766AA5" w:rsidRDefault="00C36873" w:rsidP="00C36873">
            <w:pPr>
              <w:jc w:val="both"/>
              <w:rPr>
                <w:sz w:val="20"/>
                <w:szCs w:val="20"/>
              </w:rPr>
            </w:pPr>
            <w:r w:rsidRPr="00766AA5">
              <w:rPr>
                <w:sz w:val="20"/>
                <w:szCs w:val="20"/>
              </w:rPr>
              <w:t>Poboljšanje kvalitete odgoja, obrazovanja i skrbi o djeci predškolske dobi. Omogućiti smještaj djece od navršene prve do sedme godine života u predškolskim ustanovama koje provode program kojim se najbolje zadovoljavaju potrebe djece, te potrebe zaposlenih roditelja.</w:t>
            </w:r>
          </w:p>
        </w:tc>
      </w:tr>
      <w:tr w:rsidR="00766AA5" w:rsidRPr="00766AA5" w:rsidTr="00820A13">
        <w:trPr>
          <w:trHeight w:val="300"/>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lastRenderedPageBreak/>
              <w:t xml:space="preserve">Naziv </w:t>
            </w:r>
            <w:r w:rsidRPr="00766AA5">
              <w:rPr>
                <w:b/>
                <w:bCs/>
                <w:sz w:val="20"/>
                <w:szCs w:val="20"/>
                <w:shd w:val="clear" w:color="auto" w:fill="F2F2F2" w:themeFill="background1" w:themeFillShade="F2"/>
              </w:rPr>
              <w:t>aktivnosti/projekta u Proračunu: REDOVNA DJELATNOST DJEČJEG VRTIĆA</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EA6628" w:rsidRPr="00766AA5" w:rsidRDefault="00EA6628" w:rsidP="00EA6628">
            <w:pPr>
              <w:rPr>
                <w:sz w:val="20"/>
                <w:szCs w:val="20"/>
              </w:rPr>
            </w:pPr>
          </w:p>
        </w:tc>
        <w:tc>
          <w:tcPr>
            <w:tcW w:w="1275" w:type="dxa"/>
            <w:shd w:val="clear" w:color="auto" w:fill="auto"/>
            <w:noWrap/>
            <w:vAlign w:val="bottom"/>
            <w:hideMark/>
          </w:tcPr>
          <w:p w:rsidR="00EA6628" w:rsidRPr="00766AA5" w:rsidRDefault="00EA6628" w:rsidP="00EA6628">
            <w:pPr>
              <w:jc w:val="center"/>
              <w:rPr>
                <w:sz w:val="20"/>
                <w:szCs w:val="20"/>
              </w:rPr>
            </w:pPr>
            <w:r w:rsidRPr="00766AA5">
              <w:rPr>
                <w:sz w:val="20"/>
                <w:szCs w:val="20"/>
              </w:rPr>
              <w:t>2020.</w:t>
            </w:r>
          </w:p>
        </w:tc>
        <w:tc>
          <w:tcPr>
            <w:tcW w:w="1276" w:type="dxa"/>
            <w:shd w:val="clear" w:color="auto" w:fill="auto"/>
            <w:noWrap/>
            <w:vAlign w:val="bottom"/>
            <w:hideMark/>
          </w:tcPr>
          <w:p w:rsidR="00EA6628" w:rsidRPr="00766AA5" w:rsidRDefault="00EA6628" w:rsidP="00EA6628">
            <w:pPr>
              <w:jc w:val="center"/>
              <w:rPr>
                <w:sz w:val="20"/>
                <w:szCs w:val="20"/>
              </w:rPr>
            </w:pPr>
            <w:r w:rsidRPr="00766AA5">
              <w:rPr>
                <w:sz w:val="20"/>
                <w:szCs w:val="20"/>
              </w:rPr>
              <w:t>2021.</w:t>
            </w:r>
          </w:p>
        </w:tc>
        <w:tc>
          <w:tcPr>
            <w:tcW w:w="1276" w:type="dxa"/>
            <w:shd w:val="clear" w:color="auto" w:fill="auto"/>
            <w:noWrap/>
            <w:vAlign w:val="bottom"/>
            <w:hideMark/>
          </w:tcPr>
          <w:p w:rsidR="00EA6628" w:rsidRPr="00766AA5" w:rsidRDefault="00EA6628" w:rsidP="00EA6628">
            <w:pPr>
              <w:jc w:val="center"/>
              <w:rPr>
                <w:sz w:val="20"/>
                <w:szCs w:val="20"/>
              </w:rPr>
            </w:pPr>
            <w:r w:rsidRPr="00766AA5">
              <w:rPr>
                <w:sz w:val="20"/>
                <w:szCs w:val="20"/>
              </w:rPr>
              <w:t>2022.</w:t>
            </w:r>
          </w:p>
        </w:tc>
      </w:tr>
      <w:tr w:rsidR="00766AA5" w:rsidRPr="00766AA5" w:rsidTr="002043C5">
        <w:trPr>
          <w:trHeight w:val="416"/>
        </w:trPr>
        <w:tc>
          <w:tcPr>
            <w:tcW w:w="6204" w:type="dxa"/>
            <w:gridSpan w:val="2"/>
            <w:shd w:val="clear" w:color="auto" w:fill="auto"/>
            <w:noWrap/>
            <w:hideMark/>
          </w:tcPr>
          <w:p w:rsidR="00EA6628" w:rsidRPr="00766AA5" w:rsidRDefault="00EA6628" w:rsidP="00EA6628">
            <w:pPr>
              <w:rPr>
                <w:bCs/>
                <w:sz w:val="20"/>
                <w:szCs w:val="20"/>
              </w:rPr>
            </w:pPr>
            <w:r w:rsidRPr="00766AA5">
              <w:rPr>
                <w:bCs/>
                <w:sz w:val="20"/>
                <w:szCs w:val="20"/>
              </w:rPr>
              <w:t>Troškove redovne djelatnosti dječjih vrtića snose osnivači ustanove i roditelji djece koja polaze vrtić.</w:t>
            </w:r>
          </w:p>
          <w:p w:rsidR="00EA6628" w:rsidRPr="00766AA5" w:rsidRDefault="00EA6628" w:rsidP="00EA6628">
            <w:pPr>
              <w:rPr>
                <w:bCs/>
                <w:sz w:val="20"/>
                <w:szCs w:val="20"/>
              </w:rPr>
            </w:pPr>
            <w:r w:rsidRPr="00766AA5">
              <w:rPr>
                <w:bCs/>
                <w:sz w:val="20"/>
                <w:szCs w:val="20"/>
              </w:rPr>
              <w:t xml:space="preserve">Unutar ove aktivnosti, iz izvora opći prihodi i primici, financiraju se izdaci za radnike: bruto plaće i dio ostalih materijalnih prava radnika Dječjeg vrtića Grigor Vitez i Dječjeg vrtića Izvor. Iznosi za plaće, doprinose i ostala materijalna prava planirani su na bazi 207 radnika koji su zaposleni u oba gradska vrtića. Osnovica za obračun plaće utvrđuje se Odlukom o izvršavanju Proračuna Grada Samobora, dok se koeficijenti složenosti poslova te ostala materijalna prava propisuju Pravilnicima o radu dječjih vrtića. </w:t>
            </w:r>
          </w:p>
          <w:p w:rsidR="00EA6628" w:rsidRPr="00766AA5" w:rsidRDefault="00EA6628" w:rsidP="00EA6628">
            <w:pPr>
              <w:rPr>
                <w:bCs/>
              </w:rPr>
            </w:pPr>
            <w:r w:rsidRPr="00766AA5">
              <w:rPr>
                <w:bCs/>
                <w:sz w:val="20"/>
                <w:szCs w:val="20"/>
              </w:rPr>
              <w:t>Svi ostali troškovi vrtića (prehrana djece, materijalni izdaci, energija i komunalije, tekuće održavanje objekata i opreme, nabava namještaja i opreme, nabava sitnog materijala) financiraju se roditeljskim uplatama i vlastitim prihodima vrtića. Ishodište za procjenu navedenih troškova u razdoblju 2020. – 2022. godine su izvršeni rashodi tijekom 2019. godine.</w:t>
            </w:r>
          </w:p>
        </w:tc>
        <w:tc>
          <w:tcPr>
            <w:tcW w:w="1275" w:type="dxa"/>
            <w:shd w:val="clear" w:color="auto" w:fill="auto"/>
            <w:noWrap/>
            <w:vAlign w:val="center"/>
            <w:hideMark/>
          </w:tcPr>
          <w:p w:rsidR="00EA6628" w:rsidRPr="00766AA5" w:rsidRDefault="00531F84" w:rsidP="00C36873">
            <w:pPr>
              <w:jc w:val="right"/>
              <w:rPr>
                <w:b/>
                <w:sz w:val="20"/>
                <w:szCs w:val="20"/>
              </w:rPr>
            </w:pPr>
            <w:r w:rsidRPr="00766AA5">
              <w:rPr>
                <w:b/>
                <w:sz w:val="20"/>
                <w:szCs w:val="20"/>
              </w:rPr>
              <w:t>30.381.440</w:t>
            </w:r>
          </w:p>
        </w:tc>
        <w:tc>
          <w:tcPr>
            <w:tcW w:w="1276" w:type="dxa"/>
            <w:shd w:val="clear" w:color="auto" w:fill="auto"/>
            <w:noWrap/>
            <w:vAlign w:val="center"/>
            <w:hideMark/>
          </w:tcPr>
          <w:p w:rsidR="00EA6628" w:rsidRPr="00766AA5" w:rsidRDefault="00531F84" w:rsidP="00C36873">
            <w:pPr>
              <w:jc w:val="right"/>
              <w:rPr>
                <w:b/>
                <w:sz w:val="20"/>
                <w:szCs w:val="20"/>
              </w:rPr>
            </w:pPr>
            <w:r w:rsidRPr="00766AA5">
              <w:rPr>
                <w:b/>
                <w:sz w:val="20"/>
                <w:szCs w:val="20"/>
              </w:rPr>
              <w:t>29.674.905</w:t>
            </w:r>
          </w:p>
        </w:tc>
        <w:tc>
          <w:tcPr>
            <w:tcW w:w="1276" w:type="dxa"/>
            <w:shd w:val="clear" w:color="auto" w:fill="auto"/>
            <w:noWrap/>
            <w:vAlign w:val="center"/>
            <w:hideMark/>
          </w:tcPr>
          <w:p w:rsidR="00EA6628" w:rsidRPr="00766AA5" w:rsidRDefault="00531F84" w:rsidP="00C36873">
            <w:pPr>
              <w:jc w:val="right"/>
              <w:rPr>
                <w:b/>
                <w:sz w:val="20"/>
                <w:szCs w:val="20"/>
              </w:rPr>
            </w:pPr>
            <w:r w:rsidRPr="00766AA5">
              <w:rPr>
                <w:b/>
                <w:sz w:val="20"/>
                <w:szCs w:val="20"/>
              </w:rPr>
              <w:t>30.437.905</w:t>
            </w:r>
          </w:p>
        </w:tc>
      </w:tr>
      <w:tr w:rsidR="00766AA5" w:rsidRPr="00766AA5" w:rsidTr="00820A13">
        <w:trPr>
          <w:trHeight w:val="295"/>
        </w:trPr>
        <w:tc>
          <w:tcPr>
            <w:tcW w:w="5070" w:type="dxa"/>
            <w:vMerge w:val="restart"/>
            <w:shd w:val="clear" w:color="auto" w:fill="auto"/>
            <w:vAlign w:val="center"/>
            <w:hideMark/>
          </w:tcPr>
          <w:p w:rsidR="00C36873" w:rsidRPr="00766AA5" w:rsidRDefault="00C36873" w:rsidP="00C36873">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C36873" w:rsidRPr="00766AA5" w:rsidRDefault="00C36873" w:rsidP="005A2237">
            <w:pPr>
              <w:jc w:val="center"/>
              <w:rPr>
                <w:sz w:val="20"/>
                <w:szCs w:val="20"/>
              </w:rPr>
            </w:pPr>
            <w:r w:rsidRPr="00766AA5">
              <w:rPr>
                <w:sz w:val="20"/>
                <w:szCs w:val="20"/>
              </w:rPr>
              <w:t>Polazna vrijednost 201</w:t>
            </w:r>
            <w:r w:rsidR="005A2237" w:rsidRPr="00766AA5">
              <w:rPr>
                <w:sz w:val="20"/>
                <w:szCs w:val="20"/>
              </w:rPr>
              <w:t>9</w:t>
            </w:r>
            <w:r w:rsidRPr="00766AA5">
              <w:rPr>
                <w:sz w:val="20"/>
                <w:szCs w:val="20"/>
              </w:rPr>
              <w:t>.</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C36873" w:rsidRPr="00766AA5" w:rsidRDefault="00C36873" w:rsidP="00C36873">
            <w:pPr>
              <w:rPr>
                <w:sz w:val="20"/>
                <w:szCs w:val="20"/>
              </w:rPr>
            </w:pPr>
          </w:p>
        </w:tc>
        <w:tc>
          <w:tcPr>
            <w:tcW w:w="1134" w:type="dxa"/>
            <w:vMerge/>
            <w:vAlign w:val="center"/>
            <w:hideMark/>
          </w:tcPr>
          <w:p w:rsidR="00C36873" w:rsidRPr="00766AA5" w:rsidRDefault="00C36873" w:rsidP="00C36873">
            <w:pPr>
              <w:rPr>
                <w:sz w:val="20"/>
                <w:szCs w:val="20"/>
              </w:rPr>
            </w:pPr>
          </w:p>
        </w:tc>
        <w:tc>
          <w:tcPr>
            <w:tcW w:w="1275" w:type="dxa"/>
            <w:shd w:val="clear" w:color="auto" w:fill="auto"/>
            <w:noWrap/>
            <w:vAlign w:val="bottom"/>
            <w:hideMark/>
          </w:tcPr>
          <w:p w:rsidR="00C36873" w:rsidRPr="00766AA5" w:rsidRDefault="00C36873" w:rsidP="005A2237">
            <w:pPr>
              <w:jc w:val="center"/>
              <w:rPr>
                <w:sz w:val="20"/>
                <w:szCs w:val="20"/>
              </w:rPr>
            </w:pPr>
            <w:r w:rsidRPr="00766AA5">
              <w:rPr>
                <w:sz w:val="20"/>
                <w:szCs w:val="20"/>
              </w:rPr>
              <w:t>20</w:t>
            </w:r>
            <w:r w:rsidR="005A2237" w:rsidRPr="00766AA5">
              <w:rPr>
                <w:sz w:val="20"/>
                <w:szCs w:val="20"/>
              </w:rPr>
              <w:t>20</w:t>
            </w:r>
            <w:r w:rsidRPr="00766AA5">
              <w:rPr>
                <w:sz w:val="20"/>
                <w:szCs w:val="20"/>
              </w:rPr>
              <w:t>.</w:t>
            </w:r>
          </w:p>
        </w:tc>
        <w:tc>
          <w:tcPr>
            <w:tcW w:w="1276" w:type="dxa"/>
            <w:shd w:val="clear" w:color="auto" w:fill="auto"/>
            <w:noWrap/>
            <w:vAlign w:val="bottom"/>
            <w:hideMark/>
          </w:tcPr>
          <w:p w:rsidR="00C36873" w:rsidRPr="00766AA5" w:rsidRDefault="00C36873" w:rsidP="005A2237">
            <w:pPr>
              <w:jc w:val="center"/>
              <w:rPr>
                <w:sz w:val="20"/>
                <w:szCs w:val="20"/>
              </w:rPr>
            </w:pPr>
            <w:r w:rsidRPr="00766AA5">
              <w:rPr>
                <w:sz w:val="20"/>
                <w:szCs w:val="20"/>
              </w:rPr>
              <w:t>202</w:t>
            </w:r>
            <w:r w:rsidR="005A2237" w:rsidRPr="00766AA5">
              <w:rPr>
                <w:sz w:val="20"/>
                <w:szCs w:val="20"/>
              </w:rPr>
              <w:t>1</w:t>
            </w:r>
            <w:r w:rsidRPr="00766AA5">
              <w:rPr>
                <w:sz w:val="20"/>
                <w:szCs w:val="20"/>
              </w:rPr>
              <w:t>.</w:t>
            </w:r>
          </w:p>
        </w:tc>
        <w:tc>
          <w:tcPr>
            <w:tcW w:w="1276" w:type="dxa"/>
            <w:shd w:val="clear" w:color="auto" w:fill="auto"/>
            <w:noWrap/>
            <w:vAlign w:val="bottom"/>
            <w:hideMark/>
          </w:tcPr>
          <w:p w:rsidR="00C36873" w:rsidRPr="00766AA5" w:rsidRDefault="00C36873" w:rsidP="005A2237">
            <w:pPr>
              <w:jc w:val="center"/>
              <w:rPr>
                <w:sz w:val="20"/>
                <w:szCs w:val="20"/>
              </w:rPr>
            </w:pPr>
            <w:r w:rsidRPr="00766AA5">
              <w:rPr>
                <w:sz w:val="20"/>
                <w:szCs w:val="20"/>
              </w:rPr>
              <w:t>202</w:t>
            </w:r>
            <w:r w:rsidR="005A2237" w:rsidRPr="00766AA5">
              <w:rPr>
                <w:sz w:val="20"/>
                <w:szCs w:val="20"/>
              </w:rPr>
              <w:t>2</w:t>
            </w:r>
            <w:r w:rsidRPr="00766AA5">
              <w:rPr>
                <w:sz w:val="20"/>
                <w:szCs w:val="20"/>
              </w:rPr>
              <w:t>.</w:t>
            </w:r>
          </w:p>
        </w:tc>
      </w:tr>
      <w:tr w:rsidR="00766AA5" w:rsidRPr="00766AA5" w:rsidTr="004B06E7">
        <w:trPr>
          <w:trHeight w:val="433"/>
        </w:trPr>
        <w:tc>
          <w:tcPr>
            <w:tcW w:w="5070" w:type="dxa"/>
            <w:shd w:val="clear" w:color="auto" w:fill="auto"/>
            <w:vAlign w:val="center"/>
            <w:hideMark/>
          </w:tcPr>
          <w:p w:rsidR="005A2237" w:rsidRPr="00766AA5" w:rsidRDefault="005A2237" w:rsidP="00D97FA0">
            <w:pPr>
              <w:jc w:val="both"/>
              <w:rPr>
                <w:sz w:val="20"/>
                <w:szCs w:val="20"/>
              </w:rPr>
            </w:pPr>
            <w:r w:rsidRPr="00766AA5">
              <w:rPr>
                <w:sz w:val="20"/>
                <w:szCs w:val="20"/>
              </w:rPr>
              <w:t xml:space="preserve">Broj djece obuhvaćene programom predškolskog odgoja i obrazovanja u dječjim vrtićima kojima je osnivač Grad Samobor. Naime, radi poboljšanja kvalitete  odgoja, obrazovanja i skrbi o djeci predškolske dobi te usklađivanja s Državnim pedagoškim standardom predškolskog odgoja i naobrazbe potrebno je sukcesivno smanjivati ukupan broj upisane djece u redovni 10-satni program u odnosu na postojeće kapacitete. </w:t>
            </w:r>
          </w:p>
          <w:p w:rsidR="005A2237" w:rsidRPr="00766AA5" w:rsidRDefault="005A2237" w:rsidP="00D97FA0">
            <w:pPr>
              <w:jc w:val="both"/>
              <w:rPr>
                <w:sz w:val="20"/>
                <w:szCs w:val="20"/>
              </w:rPr>
            </w:pPr>
            <w:r w:rsidRPr="00766AA5">
              <w:rPr>
                <w:sz w:val="20"/>
                <w:szCs w:val="20"/>
              </w:rPr>
              <w:t>U projekcijskim godinama 2021. i 2022. očekuje se porast broja djece u redovitom 10-satnom programu radi proširenja kapaciteta, izgradnjom dječjeg vrtića u Pavučnjaku.</w:t>
            </w:r>
          </w:p>
        </w:tc>
        <w:tc>
          <w:tcPr>
            <w:tcW w:w="1134" w:type="dxa"/>
            <w:shd w:val="clear" w:color="auto" w:fill="auto"/>
            <w:noWrap/>
            <w:vAlign w:val="center"/>
            <w:hideMark/>
          </w:tcPr>
          <w:p w:rsidR="005A2237" w:rsidRPr="00766AA5" w:rsidRDefault="005A2237" w:rsidP="00C36873">
            <w:pPr>
              <w:jc w:val="center"/>
              <w:rPr>
                <w:sz w:val="20"/>
                <w:szCs w:val="20"/>
              </w:rPr>
            </w:pPr>
            <w:r w:rsidRPr="00766AA5">
              <w:rPr>
                <w:sz w:val="20"/>
                <w:szCs w:val="20"/>
              </w:rPr>
              <w:t>1.138</w:t>
            </w:r>
          </w:p>
        </w:tc>
        <w:tc>
          <w:tcPr>
            <w:tcW w:w="1275" w:type="dxa"/>
            <w:shd w:val="clear" w:color="auto" w:fill="auto"/>
            <w:noWrap/>
            <w:vAlign w:val="center"/>
          </w:tcPr>
          <w:p w:rsidR="005A2237" w:rsidRPr="00766AA5" w:rsidRDefault="005A2237" w:rsidP="005A2237">
            <w:pPr>
              <w:jc w:val="center"/>
              <w:rPr>
                <w:sz w:val="20"/>
                <w:szCs w:val="20"/>
              </w:rPr>
            </w:pPr>
            <w:r w:rsidRPr="00766AA5">
              <w:rPr>
                <w:sz w:val="20"/>
                <w:szCs w:val="20"/>
              </w:rPr>
              <w:t>1135</w:t>
            </w:r>
          </w:p>
        </w:tc>
        <w:tc>
          <w:tcPr>
            <w:tcW w:w="1276" w:type="dxa"/>
            <w:shd w:val="clear" w:color="auto" w:fill="auto"/>
            <w:noWrap/>
            <w:vAlign w:val="center"/>
          </w:tcPr>
          <w:p w:rsidR="005A2237" w:rsidRPr="00766AA5" w:rsidRDefault="005A2237" w:rsidP="00C36873">
            <w:pPr>
              <w:jc w:val="center"/>
              <w:rPr>
                <w:sz w:val="20"/>
                <w:szCs w:val="20"/>
              </w:rPr>
            </w:pPr>
            <w:r w:rsidRPr="00766AA5">
              <w:rPr>
                <w:sz w:val="20"/>
                <w:szCs w:val="20"/>
              </w:rPr>
              <w:t>1160</w:t>
            </w:r>
          </w:p>
        </w:tc>
        <w:tc>
          <w:tcPr>
            <w:tcW w:w="1276" w:type="dxa"/>
            <w:shd w:val="clear" w:color="auto" w:fill="auto"/>
            <w:noWrap/>
            <w:vAlign w:val="center"/>
          </w:tcPr>
          <w:p w:rsidR="005A2237" w:rsidRPr="00766AA5" w:rsidRDefault="005A2237" w:rsidP="00C36873">
            <w:pPr>
              <w:jc w:val="center"/>
              <w:rPr>
                <w:sz w:val="20"/>
                <w:szCs w:val="20"/>
              </w:rPr>
            </w:pPr>
            <w:r w:rsidRPr="00766AA5">
              <w:rPr>
                <w:sz w:val="20"/>
                <w:szCs w:val="20"/>
              </w:rPr>
              <w:t>1160</w:t>
            </w:r>
          </w:p>
        </w:tc>
      </w:tr>
      <w:tr w:rsidR="00766AA5" w:rsidRPr="00766AA5" w:rsidTr="00820A13">
        <w:trPr>
          <w:trHeight w:val="300"/>
        </w:trPr>
        <w:tc>
          <w:tcPr>
            <w:tcW w:w="10031" w:type="dxa"/>
            <w:gridSpan w:val="5"/>
            <w:shd w:val="clear" w:color="000000" w:fill="F2F2F2"/>
            <w:hideMark/>
          </w:tcPr>
          <w:p w:rsidR="00C36873" w:rsidRPr="00766AA5" w:rsidRDefault="00C36873"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USTANOVE U VLASNIŠTVU GRAĐANA I GRAĐANSKO PRAVNIH OSOBA</w:t>
            </w:r>
          </w:p>
        </w:tc>
      </w:tr>
      <w:tr w:rsidR="00766AA5" w:rsidRPr="00766AA5" w:rsidTr="00820A13">
        <w:trPr>
          <w:trHeight w:val="251"/>
        </w:trPr>
        <w:tc>
          <w:tcPr>
            <w:tcW w:w="6204" w:type="dxa"/>
            <w:gridSpan w:val="2"/>
            <w:vMerge w:val="restart"/>
            <w:shd w:val="clear" w:color="auto" w:fill="auto"/>
            <w:vAlign w:val="center"/>
            <w:hideMark/>
          </w:tcPr>
          <w:p w:rsidR="00C36873" w:rsidRPr="00766AA5" w:rsidRDefault="00C36873"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C36873" w:rsidRPr="00766AA5" w:rsidRDefault="00C36873"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4174EA" w:rsidRPr="00766AA5" w:rsidRDefault="004174EA" w:rsidP="004174EA">
            <w:pPr>
              <w:rPr>
                <w:sz w:val="20"/>
                <w:szCs w:val="20"/>
              </w:rPr>
            </w:pPr>
          </w:p>
        </w:tc>
        <w:tc>
          <w:tcPr>
            <w:tcW w:w="1275" w:type="dxa"/>
            <w:shd w:val="clear" w:color="auto" w:fill="auto"/>
            <w:noWrap/>
            <w:vAlign w:val="bottom"/>
            <w:hideMark/>
          </w:tcPr>
          <w:p w:rsidR="004174EA" w:rsidRPr="00766AA5" w:rsidRDefault="004174EA" w:rsidP="004174EA">
            <w:pPr>
              <w:jc w:val="center"/>
              <w:rPr>
                <w:sz w:val="20"/>
                <w:szCs w:val="20"/>
              </w:rPr>
            </w:pPr>
            <w:r w:rsidRPr="00766AA5">
              <w:rPr>
                <w:sz w:val="20"/>
                <w:szCs w:val="20"/>
              </w:rPr>
              <w:t>2020.</w:t>
            </w:r>
          </w:p>
        </w:tc>
        <w:tc>
          <w:tcPr>
            <w:tcW w:w="1276" w:type="dxa"/>
            <w:shd w:val="clear" w:color="auto" w:fill="auto"/>
            <w:noWrap/>
            <w:vAlign w:val="bottom"/>
            <w:hideMark/>
          </w:tcPr>
          <w:p w:rsidR="004174EA" w:rsidRPr="00766AA5" w:rsidRDefault="004174EA" w:rsidP="004174EA">
            <w:pPr>
              <w:jc w:val="center"/>
              <w:rPr>
                <w:sz w:val="20"/>
                <w:szCs w:val="20"/>
              </w:rPr>
            </w:pPr>
            <w:r w:rsidRPr="00766AA5">
              <w:rPr>
                <w:sz w:val="20"/>
                <w:szCs w:val="20"/>
              </w:rPr>
              <w:t>2021.</w:t>
            </w:r>
          </w:p>
        </w:tc>
        <w:tc>
          <w:tcPr>
            <w:tcW w:w="1276" w:type="dxa"/>
            <w:shd w:val="clear" w:color="auto" w:fill="auto"/>
            <w:noWrap/>
            <w:vAlign w:val="bottom"/>
            <w:hideMark/>
          </w:tcPr>
          <w:p w:rsidR="004174EA" w:rsidRPr="00766AA5" w:rsidRDefault="004174EA" w:rsidP="004174EA">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hideMark/>
          </w:tcPr>
          <w:p w:rsidR="004174EA" w:rsidRPr="00766AA5" w:rsidRDefault="004174EA" w:rsidP="004174EA">
            <w:pPr>
              <w:jc w:val="both"/>
              <w:rPr>
                <w:sz w:val="20"/>
                <w:szCs w:val="20"/>
              </w:rPr>
            </w:pPr>
            <w:r w:rsidRPr="00766AA5">
              <w:rPr>
                <w:sz w:val="20"/>
                <w:szCs w:val="20"/>
              </w:rPr>
              <w:t xml:space="preserve">Grad Samobor već dugi niz godina sufinancira program predškolskog odgoja u ustanovama predškolskog odgoja kojima su osnivači fizičke i pravne osobe te vjerska zajednica. Od 2007. godine, sufinancira se i program za djecu s područja Grada Samobora koja su upisana u dječje vrtiće na području drugih jedinica lokalne samouprave. </w:t>
            </w:r>
          </w:p>
          <w:p w:rsidR="004174EA" w:rsidRPr="00766AA5" w:rsidRDefault="004174EA" w:rsidP="004174EA">
            <w:pPr>
              <w:jc w:val="both"/>
              <w:rPr>
                <w:sz w:val="20"/>
                <w:szCs w:val="20"/>
              </w:rPr>
            </w:pPr>
            <w:r w:rsidRPr="00766AA5">
              <w:rPr>
                <w:sz w:val="20"/>
                <w:szCs w:val="20"/>
              </w:rPr>
              <w:t>Cilj ove aktivnosti je poticanje proširenja smještajnih kapaciteta za djecu rane i predškolske dobi te obogaćivanje djelatnosti predškolskog odgoja različitim programima koje nude dječji vrtići drugih osnivača (vjerski program, cjelodnevni program na stranom jeziku, waldorfski program).</w:t>
            </w:r>
          </w:p>
          <w:p w:rsidR="004174EA" w:rsidRPr="00766AA5" w:rsidRDefault="004174EA" w:rsidP="004174EA">
            <w:pPr>
              <w:jc w:val="both"/>
              <w:rPr>
                <w:sz w:val="20"/>
                <w:szCs w:val="20"/>
              </w:rPr>
            </w:pPr>
            <w:r w:rsidRPr="00766AA5">
              <w:rPr>
                <w:sz w:val="20"/>
                <w:szCs w:val="20"/>
              </w:rPr>
              <w:t>Ishodište za procjenu rashoda za navedenu aktivnost tijekom 2020. – 2022. godine temelji se na sufinanciranju u iznosu od 1.000,00 kn mjesečno po djetetu te trenutnom broju djece koja pohađaju:</w:t>
            </w:r>
          </w:p>
          <w:p w:rsidR="004174EA" w:rsidRPr="00766AA5" w:rsidRDefault="004174EA" w:rsidP="004174EA">
            <w:pPr>
              <w:jc w:val="both"/>
              <w:rPr>
                <w:sz w:val="20"/>
                <w:szCs w:val="20"/>
              </w:rPr>
            </w:pPr>
            <w:r w:rsidRPr="00766AA5">
              <w:rPr>
                <w:sz w:val="20"/>
                <w:szCs w:val="20"/>
              </w:rPr>
              <w:t>- vjerski vrtić i privatne dječje vrtiće na području Grada Samobora</w:t>
            </w:r>
          </w:p>
          <w:p w:rsidR="004174EA" w:rsidRPr="00766AA5" w:rsidRDefault="004174EA" w:rsidP="004174EA">
            <w:pPr>
              <w:jc w:val="both"/>
              <w:rPr>
                <w:sz w:val="20"/>
                <w:szCs w:val="20"/>
              </w:rPr>
            </w:pPr>
            <w:r w:rsidRPr="00766AA5">
              <w:rPr>
                <w:sz w:val="20"/>
                <w:szCs w:val="20"/>
              </w:rPr>
              <w:t>- obrte dadilja na području Grada Samobora</w:t>
            </w:r>
          </w:p>
          <w:p w:rsidR="004174EA" w:rsidRPr="00766AA5" w:rsidRDefault="004174EA" w:rsidP="004174EA">
            <w:pPr>
              <w:jc w:val="both"/>
              <w:rPr>
                <w:sz w:val="20"/>
                <w:szCs w:val="20"/>
              </w:rPr>
            </w:pPr>
            <w:r w:rsidRPr="00766AA5">
              <w:rPr>
                <w:sz w:val="20"/>
                <w:szCs w:val="20"/>
              </w:rPr>
              <w:t>- vrtiće i obrte dadilja na području drugih gradova i općina.</w:t>
            </w:r>
          </w:p>
        </w:tc>
        <w:tc>
          <w:tcPr>
            <w:tcW w:w="1275" w:type="dxa"/>
            <w:shd w:val="clear" w:color="auto" w:fill="auto"/>
            <w:noWrap/>
            <w:vAlign w:val="center"/>
            <w:hideMark/>
          </w:tcPr>
          <w:p w:rsidR="004174EA" w:rsidRPr="00766AA5" w:rsidRDefault="004174EA" w:rsidP="004174EA">
            <w:pPr>
              <w:jc w:val="right"/>
              <w:rPr>
                <w:b/>
                <w:sz w:val="20"/>
                <w:szCs w:val="20"/>
              </w:rPr>
            </w:pPr>
            <w:r w:rsidRPr="00766AA5">
              <w:rPr>
                <w:b/>
                <w:sz w:val="20"/>
                <w:szCs w:val="20"/>
              </w:rPr>
              <w:t>5.800.000</w:t>
            </w:r>
          </w:p>
        </w:tc>
        <w:tc>
          <w:tcPr>
            <w:tcW w:w="1276" w:type="dxa"/>
            <w:shd w:val="clear" w:color="auto" w:fill="auto"/>
            <w:noWrap/>
            <w:vAlign w:val="center"/>
            <w:hideMark/>
          </w:tcPr>
          <w:p w:rsidR="004174EA" w:rsidRPr="00766AA5" w:rsidRDefault="004174EA" w:rsidP="004174EA">
            <w:pPr>
              <w:jc w:val="right"/>
              <w:rPr>
                <w:b/>
                <w:sz w:val="20"/>
                <w:szCs w:val="20"/>
              </w:rPr>
            </w:pPr>
            <w:r w:rsidRPr="00766AA5">
              <w:rPr>
                <w:b/>
                <w:sz w:val="20"/>
                <w:szCs w:val="20"/>
              </w:rPr>
              <w:t>5.800.000</w:t>
            </w:r>
          </w:p>
        </w:tc>
        <w:tc>
          <w:tcPr>
            <w:tcW w:w="1276" w:type="dxa"/>
            <w:shd w:val="clear" w:color="auto" w:fill="auto"/>
            <w:noWrap/>
            <w:vAlign w:val="center"/>
            <w:hideMark/>
          </w:tcPr>
          <w:p w:rsidR="004174EA" w:rsidRPr="00766AA5" w:rsidRDefault="004174EA" w:rsidP="004174EA">
            <w:pPr>
              <w:jc w:val="right"/>
              <w:rPr>
                <w:b/>
                <w:sz w:val="20"/>
                <w:szCs w:val="20"/>
              </w:rPr>
            </w:pPr>
            <w:r w:rsidRPr="00766AA5">
              <w:rPr>
                <w:b/>
                <w:sz w:val="20"/>
                <w:szCs w:val="20"/>
              </w:rPr>
              <w:t>5.800.000</w:t>
            </w:r>
          </w:p>
        </w:tc>
      </w:tr>
      <w:tr w:rsidR="00766AA5" w:rsidRPr="00766AA5" w:rsidTr="00820A13">
        <w:trPr>
          <w:trHeight w:val="295"/>
        </w:trPr>
        <w:tc>
          <w:tcPr>
            <w:tcW w:w="5070" w:type="dxa"/>
            <w:vMerge w:val="restart"/>
            <w:shd w:val="clear" w:color="auto" w:fill="auto"/>
            <w:vAlign w:val="center"/>
            <w:hideMark/>
          </w:tcPr>
          <w:p w:rsidR="007A0702" w:rsidRPr="00766AA5" w:rsidRDefault="007A0702" w:rsidP="007A0702">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7A0702" w:rsidRPr="00766AA5" w:rsidRDefault="007A0702" w:rsidP="007A0702">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7A0702" w:rsidRPr="00766AA5" w:rsidRDefault="007A0702" w:rsidP="007A0702">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7A0702" w:rsidRPr="00766AA5" w:rsidRDefault="007A0702" w:rsidP="007A0702">
            <w:pPr>
              <w:rPr>
                <w:sz w:val="20"/>
                <w:szCs w:val="20"/>
              </w:rPr>
            </w:pPr>
          </w:p>
        </w:tc>
        <w:tc>
          <w:tcPr>
            <w:tcW w:w="1134" w:type="dxa"/>
            <w:vMerge/>
            <w:vAlign w:val="center"/>
            <w:hideMark/>
          </w:tcPr>
          <w:p w:rsidR="007A0702" w:rsidRPr="00766AA5" w:rsidRDefault="007A0702" w:rsidP="007A0702">
            <w:pPr>
              <w:rPr>
                <w:sz w:val="20"/>
                <w:szCs w:val="20"/>
              </w:rPr>
            </w:pPr>
          </w:p>
        </w:tc>
        <w:tc>
          <w:tcPr>
            <w:tcW w:w="1275" w:type="dxa"/>
            <w:shd w:val="clear" w:color="auto" w:fill="auto"/>
            <w:noWrap/>
            <w:vAlign w:val="bottom"/>
            <w:hideMark/>
          </w:tcPr>
          <w:p w:rsidR="007A0702" w:rsidRPr="00766AA5" w:rsidRDefault="007A0702" w:rsidP="007A0702">
            <w:pPr>
              <w:jc w:val="center"/>
              <w:rPr>
                <w:sz w:val="20"/>
                <w:szCs w:val="20"/>
              </w:rPr>
            </w:pPr>
            <w:r w:rsidRPr="00766AA5">
              <w:rPr>
                <w:sz w:val="20"/>
                <w:szCs w:val="20"/>
              </w:rPr>
              <w:t>2020.</w:t>
            </w:r>
          </w:p>
        </w:tc>
        <w:tc>
          <w:tcPr>
            <w:tcW w:w="1276" w:type="dxa"/>
            <w:shd w:val="clear" w:color="auto" w:fill="auto"/>
            <w:noWrap/>
            <w:vAlign w:val="bottom"/>
            <w:hideMark/>
          </w:tcPr>
          <w:p w:rsidR="007A0702" w:rsidRPr="00766AA5" w:rsidRDefault="007A0702" w:rsidP="007A0702">
            <w:pPr>
              <w:jc w:val="center"/>
              <w:rPr>
                <w:sz w:val="20"/>
                <w:szCs w:val="20"/>
              </w:rPr>
            </w:pPr>
            <w:r w:rsidRPr="00766AA5">
              <w:rPr>
                <w:sz w:val="20"/>
                <w:szCs w:val="20"/>
              </w:rPr>
              <w:t>2021.</w:t>
            </w:r>
          </w:p>
        </w:tc>
        <w:tc>
          <w:tcPr>
            <w:tcW w:w="1276" w:type="dxa"/>
            <w:shd w:val="clear" w:color="auto" w:fill="auto"/>
            <w:noWrap/>
            <w:vAlign w:val="bottom"/>
            <w:hideMark/>
          </w:tcPr>
          <w:p w:rsidR="007A0702" w:rsidRPr="00766AA5" w:rsidRDefault="007A0702" w:rsidP="007A0702">
            <w:pPr>
              <w:jc w:val="center"/>
              <w:rPr>
                <w:sz w:val="20"/>
                <w:szCs w:val="20"/>
              </w:rPr>
            </w:pPr>
            <w:r w:rsidRPr="00766AA5">
              <w:rPr>
                <w:sz w:val="20"/>
                <w:szCs w:val="20"/>
              </w:rPr>
              <w:t>2022.</w:t>
            </w:r>
          </w:p>
        </w:tc>
      </w:tr>
      <w:tr w:rsidR="00766AA5" w:rsidRPr="00766AA5" w:rsidTr="00324A4F">
        <w:trPr>
          <w:trHeight w:val="433"/>
        </w:trPr>
        <w:tc>
          <w:tcPr>
            <w:tcW w:w="5070" w:type="dxa"/>
            <w:shd w:val="clear" w:color="auto" w:fill="auto"/>
            <w:hideMark/>
          </w:tcPr>
          <w:p w:rsidR="00324A4F" w:rsidRPr="00766AA5" w:rsidRDefault="00324A4F" w:rsidP="00C36873">
            <w:pPr>
              <w:rPr>
                <w:sz w:val="20"/>
                <w:szCs w:val="20"/>
              </w:rPr>
            </w:pPr>
            <w:r w:rsidRPr="00766AA5">
              <w:rPr>
                <w:sz w:val="20"/>
                <w:szCs w:val="20"/>
              </w:rPr>
              <w:t>Broj djece obuhvaćene 10-satnim programom predškolskog odgoja i obrazovanja u vrtićima drugih osnivača te obrtima koji obavljaju djelatnost dadilja na području Grada Samobora.</w:t>
            </w:r>
          </w:p>
          <w:p w:rsidR="00324A4F" w:rsidRPr="00766AA5" w:rsidRDefault="00324A4F" w:rsidP="00C36873">
            <w:pPr>
              <w:rPr>
                <w:i/>
                <w:iCs/>
                <w:sz w:val="20"/>
                <w:szCs w:val="20"/>
              </w:rPr>
            </w:pPr>
            <w:r w:rsidRPr="00766AA5">
              <w:rPr>
                <w:sz w:val="20"/>
                <w:szCs w:val="20"/>
              </w:rPr>
              <w:t xml:space="preserve">Interes je Grada Samobora da kapaciteti privatnih dječjih </w:t>
            </w:r>
            <w:r w:rsidRPr="00766AA5">
              <w:rPr>
                <w:sz w:val="20"/>
                <w:szCs w:val="20"/>
              </w:rPr>
              <w:lastRenderedPageBreak/>
              <w:t xml:space="preserve">vrtića i obrta dadilja u potpunosti budu popunjeni, uz istovremeno smanjenje broja djece koja pohađaju ustanove predškolskog odgoja u drugim JLS. </w:t>
            </w:r>
          </w:p>
        </w:tc>
        <w:tc>
          <w:tcPr>
            <w:tcW w:w="1134" w:type="dxa"/>
            <w:shd w:val="clear" w:color="auto" w:fill="auto"/>
            <w:noWrap/>
            <w:vAlign w:val="center"/>
            <w:hideMark/>
          </w:tcPr>
          <w:p w:rsidR="00324A4F" w:rsidRPr="00766AA5" w:rsidRDefault="00324A4F" w:rsidP="00324A4F">
            <w:pPr>
              <w:jc w:val="center"/>
              <w:rPr>
                <w:sz w:val="20"/>
                <w:szCs w:val="20"/>
              </w:rPr>
            </w:pPr>
            <w:r w:rsidRPr="00766AA5">
              <w:rPr>
                <w:sz w:val="20"/>
                <w:szCs w:val="20"/>
              </w:rPr>
              <w:lastRenderedPageBreak/>
              <w:t>408</w:t>
            </w:r>
          </w:p>
        </w:tc>
        <w:tc>
          <w:tcPr>
            <w:tcW w:w="1275" w:type="dxa"/>
            <w:shd w:val="clear" w:color="auto" w:fill="auto"/>
            <w:noWrap/>
            <w:vAlign w:val="center"/>
          </w:tcPr>
          <w:p w:rsidR="00324A4F" w:rsidRPr="00766AA5" w:rsidRDefault="00324A4F" w:rsidP="00324A4F">
            <w:pPr>
              <w:jc w:val="center"/>
              <w:rPr>
                <w:sz w:val="20"/>
                <w:szCs w:val="20"/>
              </w:rPr>
            </w:pPr>
            <w:r w:rsidRPr="00766AA5">
              <w:rPr>
                <w:sz w:val="20"/>
                <w:szCs w:val="20"/>
              </w:rPr>
              <w:t>420</w:t>
            </w:r>
          </w:p>
        </w:tc>
        <w:tc>
          <w:tcPr>
            <w:tcW w:w="1276" w:type="dxa"/>
            <w:shd w:val="clear" w:color="auto" w:fill="auto"/>
            <w:noWrap/>
            <w:vAlign w:val="center"/>
          </w:tcPr>
          <w:p w:rsidR="00324A4F" w:rsidRPr="00766AA5" w:rsidRDefault="00324A4F" w:rsidP="00324A4F">
            <w:pPr>
              <w:jc w:val="center"/>
              <w:rPr>
                <w:sz w:val="20"/>
                <w:szCs w:val="20"/>
              </w:rPr>
            </w:pPr>
            <w:r w:rsidRPr="00766AA5">
              <w:rPr>
                <w:sz w:val="20"/>
                <w:szCs w:val="20"/>
              </w:rPr>
              <w:t>430</w:t>
            </w:r>
          </w:p>
        </w:tc>
        <w:tc>
          <w:tcPr>
            <w:tcW w:w="1276" w:type="dxa"/>
            <w:shd w:val="clear" w:color="auto" w:fill="auto"/>
            <w:noWrap/>
            <w:vAlign w:val="center"/>
          </w:tcPr>
          <w:p w:rsidR="00324A4F" w:rsidRPr="00766AA5" w:rsidRDefault="00324A4F" w:rsidP="00324A4F">
            <w:pPr>
              <w:jc w:val="center"/>
              <w:rPr>
                <w:sz w:val="20"/>
                <w:szCs w:val="20"/>
              </w:rPr>
            </w:pPr>
            <w:r w:rsidRPr="00766AA5">
              <w:rPr>
                <w:sz w:val="20"/>
                <w:szCs w:val="20"/>
              </w:rPr>
              <w:t>440</w:t>
            </w:r>
          </w:p>
        </w:tc>
      </w:tr>
      <w:tr w:rsidR="00766AA5" w:rsidRPr="00766AA5" w:rsidTr="00324A4F">
        <w:trPr>
          <w:trHeight w:val="433"/>
        </w:trPr>
        <w:tc>
          <w:tcPr>
            <w:tcW w:w="5070" w:type="dxa"/>
            <w:shd w:val="clear" w:color="auto" w:fill="auto"/>
          </w:tcPr>
          <w:p w:rsidR="00324A4F" w:rsidRPr="00766AA5" w:rsidRDefault="00324A4F" w:rsidP="00D97FA0">
            <w:pPr>
              <w:jc w:val="both"/>
              <w:rPr>
                <w:i/>
                <w:iCs/>
                <w:sz w:val="20"/>
                <w:szCs w:val="20"/>
              </w:rPr>
            </w:pPr>
            <w:r w:rsidRPr="00766AA5">
              <w:rPr>
                <w:sz w:val="20"/>
                <w:szCs w:val="20"/>
              </w:rPr>
              <w:t xml:space="preserve">Broj djece obuhvaćene 10-satnim programom predškolskog odgoja i obrazovanja u vrtićima te obrtima dadilja na području drugih općina i gradova </w:t>
            </w:r>
          </w:p>
        </w:tc>
        <w:tc>
          <w:tcPr>
            <w:tcW w:w="1134" w:type="dxa"/>
            <w:shd w:val="clear" w:color="auto" w:fill="auto"/>
            <w:noWrap/>
            <w:vAlign w:val="center"/>
          </w:tcPr>
          <w:p w:rsidR="00324A4F" w:rsidRPr="00766AA5" w:rsidRDefault="00324A4F" w:rsidP="00324A4F">
            <w:pPr>
              <w:jc w:val="center"/>
              <w:rPr>
                <w:sz w:val="20"/>
                <w:szCs w:val="20"/>
              </w:rPr>
            </w:pPr>
            <w:r w:rsidRPr="00766AA5">
              <w:rPr>
                <w:sz w:val="20"/>
                <w:szCs w:val="20"/>
              </w:rPr>
              <w:t>60</w:t>
            </w:r>
          </w:p>
        </w:tc>
        <w:tc>
          <w:tcPr>
            <w:tcW w:w="1275" w:type="dxa"/>
            <w:shd w:val="clear" w:color="auto" w:fill="auto"/>
            <w:noWrap/>
            <w:vAlign w:val="center"/>
          </w:tcPr>
          <w:p w:rsidR="00324A4F" w:rsidRPr="00766AA5" w:rsidRDefault="00324A4F" w:rsidP="00324A4F">
            <w:pPr>
              <w:jc w:val="center"/>
              <w:rPr>
                <w:sz w:val="20"/>
                <w:szCs w:val="20"/>
              </w:rPr>
            </w:pPr>
            <w:r w:rsidRPr="00766AA5">
              <w:rPr>
                <w:sz w:val="20"/>
                <w:szCs w:val="20"/>
              </w:rPr>
              <w:t>50</w:t>
            </w:r>
          </w:p>
        </w:tc>
        <w:tc>
          <w:tcPr>
            <w:tcW w:w="1276" w:type="dxa"/>
            <w:shd w:val="clear" w:color="auto" w:fill="auto"/>
            <w:noWrap/>
            <w:vAlign w:val="center"/>
          </w:tcPr>
          <w:p w:rsidR="00324A4F" w:rsidRPr="00766AA5" w:rsidRDefault="00324A4F" w:rsidP="00324A4F">
            <w:pPr>
              <w:jc w:val="center"/>
              <w:rPr>
                <w:sz w:val="20"/>
                <w:szCs w:val="20"/>
              </w:rPr>
            </w:pPr>
            <w:r w:rsidRPr="00766AA5">
              <w:rPr>
                <w:sz w:val="20"/>
                <w:szCs w:val="20"/>
              </w:rPr>
              <w:t>40</w:t>
            </w:r>
          </w:p>
        </w:tc>
        <w:tc>
          <w:tcPr>
            <w:tcW w:w="1276" w:type="dxa"/>
            <w:shd w:val="clear" w:color="auto" w:fill="auto"/>
            <w:noWrap/>
            <w:vAlign w:val="center"/>
          </w:tcPr>
          <w:p w:rsidR="00324A4F" w:rsidRPr="00766AA5" w:rsidRDefault="00324A4F" w:rsidP="00324A4F">
            <w:pPr>
              <w:jc w:val="center"/>
              <w:rPr>
                <w:sz w:val="20"/>
                <w:szCs w:val="20"/>
              </w:rPr>
            </w:pPr>
            <w:r w:rsidRPr="00766AA5">
              <w:rPr>
                <w:sz w:val="20"/>
                <w:szCs w:val="20"/>
              </w:rPr>
              <w:t>30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RAD S DJECOM S TEŠKOĆAMA U RAZVOJU</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B131D" w:rsidRPr="00766AA5" w:rsidRDefault="000B131D" w:rsidP="000B131D">
            <w:pPr>
              <w:rPr>
                <w:sz w:val="20"/>
                <w:szCs w:val="20"/>
              </w:rPr>
            </w:pPr>
          </w:p>
        </w:tc>
        <w:tc>
          <w:tcPr>
            <w:tcW w:w="1275" w:type="dxa"/>
            <w:shd w:val="clear" w:color="auto" w:fill="auto"/>
            <w:noWrap/>
            <w:vAlign w:val="bottom"/>
            <w:hideMark/>
          </w:tcPr>
          <w:p w:rsidR="000B131D" w:rsidRPr="00766AA5" w:rsidRDefault="000B131D" w:rsidP="000B131D">
            <w:pPr>
              <w:jc w:val="center"/>
              <w:rPr>
                <w:sz w:val="20"/>
                <w:szCs w:val="20"/>
              </w:rPr>
            </w:pPr>
            <w:r w:rsidRPr="00766AA5">
              <w:rPr>
                <w:sz w:val="20"/>
                <w:szCs w:val="20"/>
              </w:rPr>
              <w:t>2020.</w:t>
            </w:r>
          </w:p>
        </w:tc>
        <w:tc>
          <w:tcPr>
            <w:tcW w:w="1276" w:type="dxa"/>
            <w:shd w:val="clear" w:color="auto" w:fill="auto"/>
            <w:noWrap/>
            <w:vAlign w:val="bottom"/>
            <w:hideMark/>
          </w:tcPr>
          <w:p w:rsidR="000B131D" w:rsidRPr="00766AA5" w:rsidRDefault="000B131D" w:rsidP="000B131D">
            <w:pPr>
              <w:jc w:val="center"/>
              <w:rPr>
                <w:sz w:val="20"/>
                <w:szCs w:val="20"/>
              </w:rPr>
            </w:pPr>
            <w:r w:rsidRPr="00766AA5">
              <w:rPr>
                <w:sz w:val="20"/>
                <w:szCs w:val="20"/>
              </w:rPr>
              <w:t>2021.</w:t>
            </w:r>
          </w:p>
        </w:tc>
        <w:tc>
          <w:tcPr>
            <w:tcW w:w="1276" w:type="dxa"/>
            <w:shd w:val="clear" w:color="auto" w:fill="auto"/>
            <w:noWrap/>
            <w:vAlign w:val="bottom"/>
            <w:hideMark/>
          </w:tcPr>
          <w:p w:rsidR="000B131D" w:rsidRPr="00766AA5" w:rsidRDefault="000B131D" w:rsidP="000B131D">
            <w:pPr>
              <w:jc w:val="center"/>
              <w:rPr>
                <w:sz w:val="20"/>
                <w:szCs w:val="20"/>
              </w:rPr>
            </w:pPr>
            <w:r w:rsidRPr="00766AA5">
              <w:rPr>
                <w:sz w:val="20"/>
                <w:szCs w:val="20"/>
              </w:rPr>
              <w:t>2022.</w:t>
            </w:r>
          </w:p>
        </w:tc>
      </w:tr>
      <w:tr w:rsidR="00766AA5" w:rsidRPr="00766AA5" w:rsidTr="00820A13">
        <w:trPr>
          <w:trHeight w:val="555"/>
        </w:trPr>
        <w:tc>
          <w:tcPr>
            <w:tcW w:w="6204" w:type="dxa"/>
            <w:gridSpan w:val="2"/>
            <w:shd w:val="clear" w:color="auto" w:fill="auto"/>
            <w:noWrap/>
            <w:hideMark/>
          </w:tcPr>
          <w:p w:rsidR="00BE34AC" w:rsidRPr="00766AA5" w:rsidRDefault="00BE34AC" w:rsidP="00BE34AC">
            <w:pPr>
              <w:jc w:val="both"/>
              <w:rPr>
                <w:sz w:val="20"/>
                <w:szCs w:val="20"/>
              </w:rPr>
            </w:pPr>
            <w:r w:rsidRPr="00766AA5">
              <w:rPr>
                <w:sz w:val="20"/>
                <w:szCs w:val="20"/>
              </w:rPr>
              <w:t xml:space="preserve">Grad Samobor u potpunosti financira odnosno djelomično sufinancira program predškolskog odgoja za djecu s teškoćama u razvoju koja pohađaju specijalizirane ustanove, odnosno koja su integrirana u skupine redovitog odgojno obrazovnog programa. </w:t>
            </w:r>
          </w:p>
          <w:p w:rsidR="00BE34AC" w:rsidRPr="00766AA5" w:rsidRDefault="00BE34AC" w:rsidP="00BE34AC">
            <w:pPr>
              <w:jc w:val="both"/>
              <w:rPr>
                <w:sz w:val="20"/>
                <w:szCs w:val="20"/>
              </w:rPr>
            </w:pPr>
            <w:r w:rsidRPr="00766AA5">
              <w:rPr>
                <w:sz w:val="20"/>
                <w:szCs w:val="20"/>
              </w:rPr>
              <w:t>Ovom aktivnošću prvenstveno se postiže cilj podizanja kvalitete života ove populacije kroz povećanje njihove funkcionalnosti i samostalnosti.</w:t>
            </w:r>
          </w:p>
          <w:p w:rsidR="00BE34AC" w:rsidRPr="00766AA5" w:rsidRDefault="00BE34AC" w:rsidP="00BE34AC">
            <w:pPr>
              <w:jc w:val="both"/>
              <w:rPr>
                <w:i/>
                <w:iCs/>
                <w:sz w:val="20"/>
                <w:szCs w:val="20"/>
              </w:rPr>
            </w:pPr>
            <w:r w:rsidRPr="00766AA5">
              <w:rPr>
                <w:sz w:val="20"/>
                <w:szCs w:val="20"/>
              </w:rPr>
              <w:t>Financijska sredstva predviđena za provođenje aktivnosti u razdoblju od 2020. – 2022. godine temelje se na podacima o prosječnom broju djece unazad 3 godine koja pohađaju Polikliniku za rehabilitaciju slušanja i govora SUVAG, Centar za autizam te druge ustanove koje provode specijalizirane programe ili integraciju djece s teškoćama u razvoju u redovite programe.</w:t>
            </w:r>
          </w:p>
        </w:tc>
        <w:tc>
          <w:tcPr>
            <w:tcW w:w="1275" w:type="dxa"/>
            <w:shd w:val="clear" w:color="auto" w:fill="auto"/>
            <w:noWrap/>
            <w:vAlign w:val="center"/>
            <w:hideMark/>
          </w:tcPr>
          <w:p w:rsidR="00BE34AC" w:rsidRPr="00766AA5" w:rsidRDefault="00BE34AC" w:rsidP="00BE34AC">
            <w:pPr>
              <w:jc w:val="right"/>
              <w:rPr>
                <w:b/>
                <w:sz w:val="20"/>
                <w:szCs w:val="20"/>
              </w:rPr>
            </w:pPr>
            <w:r w:rsidRPr="00766AA5">
              <w:rPr>
                <w:b/>
                <w:sz w:val="20"/>
                <w:szCs w:val="20"/>
              </w:rPr>
              <w:t>170.000</w:t>
            </w:r>
          </w:p>
        </w:tc>
        <w:tc>
          <w:tcPr>
            <w:tcW w:w="1276" w:type="dxa"/>
            <w:shd w:val="clear" w:color="auto" w:fill="auto"/>
            <w:noWrap/>
            <w:vAlign w:val="center"/>
            <w:hideMark/>
          </w:tcPr>
          <w:p w:rsidR="00BE34AC" w:rsidRPr="00766AA5" w:rsidRDefault="00BE34AC" w:rsidP="00BE34AC">
            <w:pPr>
              <w:jc w:val="right"/>
              <w:rPr>
                <w:b/>
                <w:sz w:val="20"/>
                <w:szCs w:val="20"/>
              </w:rPr>
            </w:pPr>
            <w:r w:rsidRPr="00766AA5">
              <w:rPr>
                <w:b/>
                <w:sz w:val="20"/>
                <w:szCs w:val="20"/>
              </w:rPr>
              <w:t>170.000</w:t>
            </w:r>
          </w:p>
        </w:tc>
        <w:tc>
          <w:tcPr>
            <w:tcW w:w="1276" w:type="dxa"/>
            <w:shd w:val="clear" w:color="auto" w:fill="auto"/>
            <w:noWrap/>
            <w:vAlign w:val="center"/>
            <w:hideMark/>
          </w:tcPr>
          <w:p w:rsidR="00BE34AC" w:rsidRPr="00766AA5" w:rsidRDefault="00BE34AC" w:rsidP="00BE34AC">
            <w:pPr>
              <w:jc w:val="right"/>
              <w:rPr>
                <w:b/>
                <w:sz w:val="20"/>
                <w:szCs w:val="20"/>
              </w:rPr>
            </w:pPr>
            <w:r w:rsidRPr="00766AA5">
              <w:rPr>
                <w:b/>
                <w:sz w:val="20"/>
                <w:szCs w:val="20"/>
              </w:rPr>
              <w:t>170.000</w:t>
            </w:r>
          </w:p>
        </w:tc>
      </w:tr>
      <w:tr w:rsidR="00766AA5" w:rsidRPr="00766AA5" w:rsidTr="00820A13">
        <w:trPr>
          <w:trHeight w:val="295"/>
        </w:trPr>
        <w:tc>
          <w:tcPr>
            <w:tcW w:w="5070" w:type="dxa"/>
            <w:vMerge w:val="restart"/>
            <w:shd w:val="clear" w:color="auto" w:fill="auto"/>
            <w:vAlign w:val="center"/>
            <w:hideMark/>
          </w:tcPr>
          <w:p w:rsidR="00BE34AC" w:rsidRPr="00766AA5" w:rsidRDefault="00BE34AC" w:rsidP="00BE34AC">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BE34AC" w:rsidRPr="00766AA5" w:rsidRDefault="00BE34AC" w:rsidP="00BE34AC">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BE34AC" w:rsidRPr="00766AA5" w:rsidRDefault="00BE34AC" w:rsidP="00BE34AC">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BE34AC" w:rsidRPr="00766AA5" w:rsidRDefault="00BE34AC" w:rsidP="00BE34AC">
            <w:pPr>
              <w:rPr>
                <w:sz w:val="20"/>
                <w:szCs w:val="20"/>
              </w:rPr>
            </w:pPr>
          </w:p>
        </w:tc>
        <w:tc>
          <w:tcPr>
            <w:tcW w:w="1134" w:type="dxa"/>
            <w:vMerge/>
            <w:vAlign w:val="center"/>
            <w:hideMark/>
          </w:tcPr>
          <w:p w:rsidR="00BE34AC" w:rsidRPr="00766AA5" w:rsidRDefault="00BE34AC" w:rsidP="00BE34AC">
            <w:pPr>
              <w:rPr>
                <w:sz w:val="20"/>
                <w:szCs w:val="20"/>
              </w:rPr>
            </w:pPr>
          </w:p>
        </w:tc>
        <w:tc>
          <w:tcPr>
            <w:tcW w:w="1275" w:type="dxa"/>
            <w:shd w:val="clear" w:color="auto" w:fill="auto"/>
            <w:noWrap/>
            <w:vAlign w:val="bottom"/>
            <w:hideMark/>
          </w:tcPr>
          <w:p w:rsidR="00BE34AC" w:rsidRPr="00766AA5" w:rsidRDefault="00BE34AC" w:rsidP="00BE34AC">
            <w:pPr>
              <w:jc w:val="center"/>
              <w:rPr>
                <w:sz w:val="20"/>
                <w:szCs w:val="20"/>
              </w:rPr>
            </w:pPr>
            <w:r w:rsidRPr="00766AA5">
              <w:rPr>
                <w:sz w:val="20"/>
                <w:szCs w:val="20"/>
              </w:rPr>
              <w:t>2020.</w:t>
            </w:r>
          </w:p>
        </w:tc>
        <w:tc>
          <w:tcPr>
            <w:tcW w:w="1276" w:type="dxa"/>
            <w:shd w:val="clear" w:color="auto" w:fill="auto"/>
            <w:noWrap/>
            <w:vAlign w:val="bottom"/>
            <w:hideMark/>
          </w:tcPr>
          <w:p w:rsidR="00BE34AC" w:rsidRPr="00766AA5" w:rsidRDefault="00BE34AC" w:rsidP="00BE34AC">
            <w:pPr>
              <w:jc w:val="center"/>
              <w:rPr>
                <w:sz w:val="20"/>
                <w:szCs w:val="20"/>
              </w:rPr>
            </w:pPr>
            <w:r w:rsidRPr="00766AA5">
              <w:rPr>
                <w:sz w:val="20"/>
                <w:szCs w:val="20"/>
              </w:rPr>
              <w:t>2021.</w:t>
            </w:r>
          </w:p>
        </w:tc>
        <w:tc>
          <w:tcPr>
            <w:tcW w:w="1276" w:type="dxa"/>
            <w:shd w:val="clear" w:color="auto" w:fill="auto"/>
            <w:noWrap/>
            <w:vAlign w:val="bottom"/>
            <w:hideMark/>
          </w:tcPr>
          <w:p w:rsidR="00BE34AC" w:rsidRPr="00766AA5" w:rsidRDefault="00BE34AC" w:rsidP="00BE34AC">
            <w:pPr>
              <w:jc w:val="center"/>
              <w:rPr>
                <w:sz w:val="20"/>
                <w:szCs w:val="20"/>
              </w:rPr>
            </w:pPr>
            <w:r w:rsidRPr="00766AA5">
              <w:rPr>
                <w:sz w:val="20"/>
                <w:szCs w:val="20"/>
              </w:rPr>
              <w:t>2022.</w:t>
            </w:r>
          </w:p>
        </w:tc>
      </w:tr>
      <w:tr w:rsidR="00766AA5" w:rsidRPr="00766AA5" w:rsidTr="00820A13">
        <w:trPr>
          <w:trHeight w:val="798"/>
        </w:trPr>
        <w:tc>
          <w:tcPr>
            <w:tcW w:w="5070" w:type="dxa"/>
            <w:shd w:val="clear" w:color="auto" w:fill="auto"/>
            <w:vAlign w:val="center"/>
            <w:hideMark/>
          </w:tcPr>
          <w:p w:rsidR="00324A4F" w:rsidRPr="00766AA5" w:rsidRDefault="00324A4F" w:rsidP="007B0960">
            <w:pPr>
              <w:rPr>
                <w:i/>
                <w:iCs/>
                <w:sz w:val="20"/>
                <w:szCs w:val="20"/>
              </w:rPr>
            </w:pPr>
            <w:r w:rsidRPr="00766AA5">
              <w:rPr>
                <w:sz w:val="20"/>
                <w:szCs w:val="20"/>
              </w:rPr>
              <w:t>Postotak pozitivno riješenih zamolbi za sufinanciranje programa predškolskog odgoja za djecu s teškoćama u razvoju</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391BC3">
        <w:trPr>
          <w:trHeight w:val="397"/>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POSEBNI PROGRAM - MONTESSORI</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B131D" w:rsidRPr="00766AA5" w:rsidRDefault="000B131D" w:rsidP="000B131D">
            <w:pPr>
              <w:rPr>
                <w:sz w:val="20"/>
                <w:szCs w:val="20"/>
              </w:rPr>
            </w:pPr>
          </w:p>
        </w:tc>
        <w:tc>
          <w:tcPr>
            <w:tcW w:w="1275" w:type="dxa"/>
            <w:shd w:val="clear" w:color="auto" w:fill="auto"/>
            <w:noWrap/>
            <w:vAlign w:val="bottom"/>
            <w:hideMark/>
          </w:tcPr>
          <w:p w:rsidR="000B131D" w:rsidRPr="00766AA5" w:rsidRDefault="000B131D" w:rsidP="000B131D">
            <w:pPr>
              <w:jc w:val="center"/>
              <w:rPr>
                <w:sz w:val="20"/>
                <w:szCs w:val="20"/>
              </w:rPr>
            </w:pPr>
            <w:r w:rsidRPr="00766AA5">
              <w:rPr>
                <w:sz w:val="20"/>
                <w:szCs w:val="20"/>
              </w:rPr>
              <w:t>2020.</w:t>
            </w:r>
          </w:p>
        </w:tc>
        <w:tc>
          <w:tcPr>
            <w:tcW w:w="1276" w:type="dxa"/>
            <w:shd w:val="clear" w:color="auto" w:fill="auto"/>
            <w:noWrap/>
            <w:vAlign w:val="bottom"/>
            <w:hideMark/>
          </w:tcPr>
          <w:p w:rsidR="000B131D" w:rsidRPr="00766AA5" w:rsidRDefault="000B131D" w:rsidP="000B131D">
            <w:pPr>
              <w:jc w:val="center"/>
              <w:rPr>
                <w:sz w:val="20"/>
                <w:szCs w:val="20"/>
              </w:rPr>
            </w:pPr>
            <w:r w:rsidRPr="00766AA5">
              <w:rPr>
                <w:sz w:val="20"/>
                <w:szCs w:val="20"/>
              </w:rPr>
              <w:t>2021.</w:t>
            </w:r>
          </w:p>
        </w:tc>
        <w:tc>
          <w:tcPr>
            <w:tcW w:w="1276" w:type="dxa"/>
            <w:shd w:val="clear" w:color="auto" w:fill="auto"/>
            <w:noWrap/>
            <w:vAlign w:val="bottom"/>
            <w:hideMark/>
          </w:tcPr>
          <w:p w:rsidR="000B131D" w:rsidRPr="00766AA5" w:rsidRDefault="000B131D" w:rsidP="000B131D">
            <w:pPr>
              <w:jc w:val="center"/>
              <w:rPr>
                <w:sz w:val="20"/>
                <w:szCs w:val="20"/>
              </w:rPr>
            </w:pPr>
            <w:r w:rsidRPr="00766AA5">
              <w:rPr>
                <w:sz w:val="20"/>
                <w:szCs w:val="20"/>
              </w:rPr>
              <w:t>2022.</w:t>
            </w:r>
          </w:p>
        </w:tc>
      </w:tr>
      <w:tr w:rsidR="00766AA5" w:rsidRPr="00766AA5" w:rsidTr="00B45590">
        <w:trPr>
          <w:trHeight w:val="561"/>
        </w:trPr>
        <w:tc>
          <w:tcPr>
            <w:tcW w:w="6204" w:type="dxa"/>
            <w:gridSpan w:val="2"/>
            <w:shd w:val="clear" w:color="auto" w:fill="auto"/>
            <w:noWrap/>
            <w:hideMark/>
          </w:tcPr>
          <w:p w:rsidR="005E4C3B" w:rsidRPr="00766AA5" w:rsidRDefault="005E4C3B" w:rsidP="00D97FA0">
            <w:pPr>
              <w:jc w:val="both"/>
              <w:rPr>
                <w:sz w:val="20"/>
                <w:szCs w:val="20"/>
              </w:rPr>
            </w:pPr>
            <w:r w:rsidRPr="00766AA5">
              <w:rPr>
                <w:sz w:val="20"/>
                <w:szCs w:val="20"/>
              </w:rPr>
              <w:t xml:space="preserve">DV Izvor započeo je s provođenjem alternativnog 10-satnog odgojno-obrazovnog programa prema koncepciji Marije Montessori u ped. god. 2015./16. Montessori metoda je filozofija odgoja koja objedinjuje teoriju ličnosti i razvoja i pedagoške tehnike temeljene na poštivanju prava djeteta, njegovih prirodnih sposobnosti i ljubavi prema djetetu. Montessori program se provodi za jednu skupinu u centralnom objektu u Ul. Gustava Krkleca. </w:t>
            </w:r>
          </w:p>
          <w:p w:rsidR="005E4C3B" w:rsidRPr="00766AA5" w:rsidRDefault="005E4C3B" w:rsidP="005E4C3B">
            <w:pPr>
              <w:jc w:val="both"/>
              <w:rPr>
                <w:sz w:val="20"/>
                <w:szCs w:val="20"/>
              </w:rPr>
            </w:pPr>
            <w:r w:rsidRPr="00766AA5">
              <w:rPr>
                <w:sz w:val="20"/>
                <w:szCs w:val="20"/>
              </w:rPr>
              <w:t>Financijska sredstva za provođenje Posebnog programa – Montessori proizlaze iz roditeljskih uplata. Naime, cijena za djecu uključenu u Montessori program uvećava se za 400,00 kn mjesečno (na redoviti iznos roditeljske uplate od 580,00 kn). Sredstva se ulažu dalje u program, i to: dodatke na plaću 3 odgojiteljice, njihovo stručno obrazovanje i usavršavanje, nabavu posebne montessori didaktike.</w:t>
            </w:r>
          </w:p>
        </w:tc>
        <w:tc>
          <w:tcPr>
            <w:tcW w:w="1275" w:type="dxa"/>
            <w:shd w:val="clear" w:color="auto" w:fill="auto"/>
            <w:noWrap/>
            <w:vAlign w:val="center"/>
            <w:hideMark/>
          </w:tcPr>
          <w:p w:rsidR="005E4C3B" w:rsidRPr="00766AA5" w:rsidRDefault="005E4C3B" w:rsidP="00C36873">
            <w:pPr>
              <w:jc w:val="right"/>
              <w:rPr>
                <w:b/>
                <w:sz w:val="20"/>
                <w:szCs w:val="20"/>
              </w:rPr>
            </w:pPr>
            <w:r w:rsidRPr="00766AA5">
              <w:rPr>
                <w:b/>
                <w:sz w:val="20"/>
                <w:szCs w:val="20"/>
              </w:rPr>
              <w:t>81.800</w:t>
            </w:r>
          </w:p>
        </w:tc>
        <w:tc>
          <w:tcPr>
            <w:tcW w:w="1276" w:type="dxa"/>
            <w:shd w:val="clear" w:color="auto" w:fill="auto"/>
            <w:noWrap/>
            <w:vAlign w:val="center"/>
            <w:hideMark/>
          </w:tcPr>
          <w:p w:rsidR="005E4C3B" w:rsidRPr="00766AA5" w:rsidRDefault="005E4C3B" w:rsidP="00C36873">
            <w:pPr>
              <w:jc w:val="right"/>
              <w:rPr>
                <w:b/>
                <w:sz w:val="20"/>
                <w:szCs w:val="20"/>
              </w:rPr>
            </w:pPr>
            <w:r w:rsidRPr="00766AA5">
              <w:rPr>
                <w:b/>
                <w:sz w:val="20"/>
                <w:szCs w:val="20"/>
              </w:rPr>
              <w:t>86.200</w:t>
            </w:r>
          </w:p>
        </w:tc>
        <w:tc>
          <w:tcPr>
            <w:tcW w:w="1276" w:type="dxa"/>
            <w:shd w:val="clear" w:color="auto" w:fill="auto"/>
            <w:noWrap/>
            <w:vAlign w:val="center"/>
            <w:hideMark/>
          </w:tcPr>
          <w:p w:rsidR="005E4C3B" w:rsidRPr="00766AA5" w:rsidRDefault="005E4C3B" w:rsidP="00C36873">
            <w:pPr>
              <w:jc w:val="right"/>
              <w:rPr>
                <w:b/>
                <w:sz w:val="20"/>
                <w:szCs w:val="20"/>
              </w:rPr>
            </w:pPr>
            <w:r w:rsidRPr="00766AA5">
              <w:rPr>
                <w:b/>
                <w:sz w:val="20"/>
                <w:szCs w:val="20"/>
              </w:rPr>
              <w:t>86.200</w:t>
            </w:r>
          </w:p>
        </w:tc>
      </w:tr>
      <w:tr w:rsidR="00766AA5" w:rsidRPr="00766AA5" w:rsidTr="00820A13">
        <w:trPr>
          <w:trHeight w:val="295"/>
        </w:trPr>
        <w:tc>
          <w:tcPr>
            <w:tcW w:w="5070" w:type="dxa"/>
            <w:vMerge w:val="restart"/>
            <w:shd w:val="clear" w:color="auto" w:fill="auto"/>
            <w:vAlign w:val="center"/>
            <w:hideMark/>
          </w:tcPr>
          <w:p w:rsidR="005E4C3B" w:rsidRPr="00766AA5" w:rsidRDefault="005E4C3B" w:rsidP="005E4C3B">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5E4C3B" w:rsidRPr="00766AA5" w:rsidRDefault="005E4C3B" w:rsidP="005E4C3B">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5E4C3B" w:rsidRPr="00766AA5" w:rsidRDefault="005E4C3B" w:rsidP="005E4C3B">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5E4C3B" w:rsidRPr="00766AA5" w:rsidRDefault="005E4C3B" w:rsidP="005E4C3B">
            <w:pPr>
              <w:rPr>
                <w:sz w:val="20"/>
                <w:szCs w:val="20"/>
              </w:rPr>
            </w:pPr>
          </w:p>
        </w:tc>
        <w:tc>
          <w:tcPr>
            <w:tcW w:w="1134" w:type="dxa"/>
            <w:vMerge/>
            <w:vAlign w:val="center"/>
            <w:hideMark/>
          </w:tcPr>
          <w:p w:rsidR="005E4C3B" w:rsidRPr="00766AA5" w:rsidRDefault="005E4C3B" w:rsidP="005E4C3B">
            <w:pPr>
              <w:rPr>
                <w:sz w:val="20"/>
                <w:szCs w:val="20"/>
              </w:rPr>
            </w:pPr>
          </w:p>
        </w:tc>
        <w:tc>
          <w:tcPr>
            <w:tcW w:w="1275" w:type="dxa"/>
            <w:shd w:val="clear" w:color="auto" w:fill="auto"/>
            <w:noWrap/>
            <w:vAlign w:val="bottom"/>
            <w:hideMark/>
          </w:tcPr>
          <w:p w:rsidR="005E4C3B" w:rsidRPr="00766AA5" w:rsidRDefault="005E4C3B" w:rsidP="005E4C3B">
            <w:pPr>
              <w:jc w:val="center"/>
              <w:rPr>
                <w:sz w:val="20"/>
                <w:szCs w:val="20"/>
              </w:rPr>
            </w:pPr>
            <w:r w:rsidRPr="00766AA5">
              <w:rPr>
                <w:sz w:val="20"/>
                <w:szCs w:val="20"/>
              </w:rPr>
              <w:t>2020.</w:t>
            </w:r>
          </w:p>
        </w:tc>
        <w:tc>
          <w:tcPr>
            <w:tcW w:w="1276" w:type="dxa"/>
            <w:shd w:val="clear" w:color="auto" w:fill="auto"/>
            <w:noWrap/>
            <w:vAlign w:val="bottom"/>
            <w:hideMark/>
          </w:tcPr>
          <w:p w:rsidR="005E4C3B" w:rsidRPr="00766AA5" w:rsidRDefault="005E4C3B" w:rsidP="005E4C3B">
            <w:pPr>
              <w:jc w:val="center"/>
              <w:rPr>
                <w:sz w:val="20"/>
                <w:szCs w:val="20"/>
              </w:rPr>
            </w:pPr>
            <w:r w:rsidRPr="00766AA5">
              <w:rPr>
                <w:sz w:val="20"/>
                <w:szCs w:val="20"/>
              </w:rPr>
              <w:t>2021.</w:t>
            </w:r>
          </w:p>
        </w:tc>
        <w:tc>
          <w:tcPr>
            <w:tcW w:w="1276" w:type="dxa"/>
            <w:shd w:val="clear" w:color="auto" w:fill="auto"/>
            <w:noWrap/>
            <w:vAlign w:val="bottom"/>
            <w:hideMark/>
          </w:tcPr>
          <w:p w:rsidR="005E4C3B" w:rsidRPr="00766AA5" w:rsidRDefault="005E4C3B" w:rsidP="005E4C3B">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 xml:space="preserve">Broj djece u Montessori programu </w:t>
            </w:r>
          </w:p>
        </w:tc>
        <w:tc>
          <w:tcPr>
            <w:tcW w:w="1134" w:type="dxa"/>
            <w:shd w:val="clear" w:color="auto" w:fill="auto"/>
            <w:noWrap/>
            <w:vAlign w:val="center"/>
            <w:hideMark/>
          </w:tcPr>
          <w:p w:rsidR="00324A4F" w:rsidRPr="00766AA5" w:rsidRDefault="00324A4F" w:rsidP="001207A9">
            <w:pPr>
              <w:jc w:val="center"/>
              <w:rPr>
                <w:sz w:val="20"/>
                <w:szCs w:val="20"/>
              </w:rPr>
            </w:pPr>
            <w:r w:rsidRPr="00766AA5">
              <w:rPr>
                <w:sz w:val="20"/>
                <w:szCs w:val="20"/>
              </w:rPr>
              <w:t>2</w:t>
            </w:r>
            <w:r w:rsidR="001207A9" w:rsidRPr="00766AA5">
              <w:rPr>
                <w:sz w:val="20"/>
                <w:szCs w:val="20"/>
              </w:rPr>
              <w:t>3</w:t>
            </w:r>
          </w:p>
        </w:tc>
        <w:tc>
          <w:tcPr>
            <w:tcW w:w="1275" w:type="dxa"/>
            <w:shd w:val="clear" w:color="auto" w:fill="auto"/>
            <w:noWrap/>
            <w:vAlign w:val="center"/>
          </w:tcPr>
          <w:p w:rsidR="00324A4F" w:rsidRPr="00766AA5" w:rsidRDefault="00324A4F" w:rsidP="001207A9">
            <w:pPr>
              <w:jc w:val="center"/>
              <w:rPr>
                <w:sz w:val="20"/>
                <w:szCs w:val="20"/>
              </w:rPr>
            </w:pPr>
            <w:r w:rsidRPr="00766AA5">
              <w:rPr>
                <w:sz w:val="20"/>
                <w:szCs w:val="20"/>
              </w:rPr>
              <w:t>2</w:t>
            </w:r>
            <w:r w:rsidR="001207A9" w:rsidRPr="00766AA5">
              <w:rPr>
                <w:sz w:val="20"/>
                <w:szCs w:val="20"/>
              </w:rPr>
              <w:t>1</w:t>
            </w:r>
          </w:p>
        </w:tc>
        <w:tc>
          <w:tcPr>
            <w:tcW w:w="1276" w:type="dxa"/>
            <w:shd w:val="clear" w:color="auto" w:fill="auto"/>
            <w:noWrap/>
            <w:vAlign w:val="center"/>
          </w:tcPr>
          <w:p w:rsidR="00324A4F" w:rsidRPr="00766AA5" w:rsidRDefault="00324A4F" w:rsidP="001207A9">
            <w:pPr>
              <w:jc w:val="center"/>
              <w:rPr>
                <w:sz w:val="20"/>
                <w:szCs w:val="20"/>
              </w:rPr>
            </w:pPr>
            <w:r w:rsidRPr="00766AA5">
              <w:rPr>
                <w:sz w:val="20"/>
                <w:szCs w:val="20"/>
              </w:rPr>
              <w:t>2</w:t>
            </w:r>
            <w:r w:rsidR="001207A9" w:rsidRPr="00766AA5">
              <w:rPr>
                <w:sz w:val="20"/>
                <w:szCs w:val="20"/>
              </w:rPr>
              <w:t>1</w:t>
            </w:r>
          </w:p>
        </w:tc>
        <w:tc>
          <w:tcPr>
            <w:tcW w:w="1276" w:type="dxa"/>
            <w:shd w:val="clear" w:color="auto" w:fill="auto"/>
            <w:noWrap/>
            <w:vAlign w:val="center"/>
          </w:tcPr>
          <w:p w:rsidR="00324A4F" w:rsidRPr="00766AA5" w:rsidRDefault="00324A4F" w:rsidP="001207A9">
            <w:pPr>
              <w:jc w:val="center"/>
              <w:rPr>
                <w:sz w:val="20"/>
                <w:szCs w:val="20"/>
              </w:rPr>
            </w:pPr>
            <w:r w:rsidRPr="00766AA5">
              <w:rPr>
                <w:sz w:val="20"/>
                <w:szCs w:val="20"/>
              </w:rPr>
              <w:t>2</w:t>
            </w:r>
            <w:r w:rsidR="001207A9" w:rsidRPr="00766AA5">
              <w:rPr>
                <w:sz w:val="20"/>
                <w:szCs w:val="20"/>
              </w:rPr>
              <w:t>1</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POSEBNI PROGRAM – RANO UČENJE NJEMAČKOG JEZIKA</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2553E" w:rsidRPr="00766AA5" w:rsidRDefault="0002553E" w:rsidP="0002553E">
            <w:pPr>
              <w:rPr>
                <w:sz w:val="20"/>
                <w:szCs w:val="20"/>
              </w:rPr>
            </w:pPr>
          </w:p>
        </w:tc>
        <w:tc>
          <w:tcPr>
            <w:tcW w:w="1275" w:type="dxa"/>
            <w:shd w:val="clear" w:color="auto" w:fill="auto"/>
            <w:noWrap/>
            <w:vAlign w:val="bottom"/>
            <w:hideMark/>
          </w:tcPr>
          <w:p w:rsidR="0002553E" w:rsidRPr="00766AA5" w:rsidRDefault="0002553E" w:rsidP="0002553E">
            <w:pPr>
              <w:jc w:val="center"/>
              <w:rPr>
                <w:sz w:val="20"/>
                <w:szCs w:val="20"/>
              </w:rPr>
            </w:pPr>
            <w:r w:rsidRPr="00766AA5">
              <w:rPr>
                <w:sz w:val="20"/>
                <w:szCs w:val="20"/>
              </w:rPr>
              <w:t>2020.</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2021.</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2022.</w:t>
            </w:r>
          </w:p>
        </w:tc>
      </w:tr>
      <w:tr w:rsidR="00766AA5" w:rsidRPr="00766AA5" w:rsidTr="00315490">
        <w:trPr>
          <w:trHeight w:val="813"/>
        </w:trPr>
        <w:tc>
          <w:tcPr>
            <w:tcW w:w="6204" w:type="dxa"/>
            <w:gridSpan w:val="2"/>
            <w:shd w:val="clear" w:color="auto" w:fill="auto"/>
            <w:noWrap/>
            <w:hideMark/>
          </w:tcPr>
          <w:p w:rsidR="0002553E" w:rsidRPr="00766AA5" w:rsidRDefault="0002553E" w:rsidP="00D97FA0">
            <w:pPr>
              <w:jc w:val="both"/>
              <w:rPr>
                <w:sz w:val="20"/>
                <w:szCs w:val="20"/>
              </w:rPr>
            </w:pPr>
            <w:r w:rsidRPr="00766AA5">
              <w:rPr>
                <w:sz w:val="20"/>
                <w:szCs w:val="20"/>
              </w:rPr>
              <w:t>Posebnost DV Izvor jest i poseban petosatni program ranog učenja njemačkog jezika. Program se provodi za jednu skupinu u objektu u Mlinskoj ulici.</w:t>
            </w:r>
          </w:p>
          <w:p w:rsidR="0002553E" w:rsidRPr="00766AA5" w:rsidRDefault="0002553E" w:rsidP="00D97FA0">
            <w:pPr>
              <w:jc w:val="both"/>
              <w:rPr>
                <w:sz w:val="20"/>
                <w:szCs w:val="20"/>
              </w:rPr>
            </w:pPr>
            <w:r w:rsidRPr="00766AA5">
              <w:rPr>
                <w:sz w:val="20"/>
                <w:szCs w:val="20"/>
              </w:rPr>
              <w:t xml:space="preserve">Financijska sredstva za provođenje Posebnog programa – rano učenje njemačkog jezika proizlaze iz roditeljskih uplata. Naime, cijena za djecu uključenu u njemačku skupinu program uvećava se za 90,00 kn mjesečno (na redoviti iznos roditeljske uplate od 580,00 kn). Sredstva se ulažu dalje </w:t>
            </w:r>
            <w:r w:rsidRPr="00766AA5">
              <w:rPr>
                <w:sz w:val="20"/>
                <w:szCs w:val="20"/>
              </w:rPr>
              <w:lastRenderedPageBreak/>
              <w:t xml:space="preserve">u program, i to: dodatak na plaću i stručno usavršavanje odgojiteljice koja provodi program. </w:t>
            </w:r>
          </w:p>
        </w:tc>
        <w:tc>
          <w:tcPr>
            <w:tcW w:w="1275" w:type="dxa"/>
            <w:shd w:val="clear" w:color="auto" w:fill="auto"/>
            <w:noWrap/>
            <w:vAlign w:val="center"/>
            <w:hideMark/>
          </w:tcPr>
          <w:p w:rsidR="0002553E" w:rsidRPr="00766AA5" w:rsidRDefault="0002553E" w:rsidP="00C36873">
            <w:pPr>
              <w:jc w:val="right"/>
              <w:rPr>
                <w:b/>
                <w:sz w:val="20"/>
                <w:szCs w:val="20"/>
              </w:rPr>
            </w:pPr>
            <w:r w:rsidRPr="00766AA5">
              <w:rPr>
                <w:b/>
                <w:sz w:val="20"/>
                <w:szCs w:val="20"/>
              </w:rPr>
              <w:lastRenderedPageBreak/>
              <w:t>15.030</w:t>
            </w:r>
          </w:p>
        </w:tc>
        <w:tc>
          <w:tcPr>
            <w:tcW w:w="1276" w:type="dxa"/>
            <w:shd w:val="clear" w:color="auto" w:fill="auto"/>
            <w:noWrap/>
            <w:vAlign w:val="center"/>
            <w:hideMark/>
          </w:tcPr>
          <w:p w:rsidR="0002553E" w:rsidRPr="00766AA5" w:rsidRDefault="0002553E" w:rsidP="00C36873">
            <w:pPr>
              <w:jc w:val="right"/>
              <w:rPr>
                <w:b/>
                <w:sz w:val="20"/>
                <w:szCs w:val="20"/>
              </w:rPr>
            </w:pPr>
            <w:r w:rsidRPr="00766AA5">
              <w:rPr>
                <w:b/>
                <w:sz w:val="20"/>
                <w:szCs w:val="20"/>
              </w:rPr>
              <w:t>15.165</w:t>
            </w:r>
          </w:p>
        </w:tc>
        <w:tc>
          <w:tcPr>
            <w:tcW w:w="1276" w:type="dxa"/>
            <w:shd w:val="clear" w:color="auto" w:fill="auto"/>
            <w:noWrap/>
            <w:vAlign w:val="center"/>
            <w:hideMark/>
          </w:tcPr>
          <w:p w:rsidR="0002553E" w:rsidRPr="00766AA5" w:rsidRDefault="0002553E" w:rsidP="00C36873">
            <w:pPr>
              <w:jc w:val="right"/>
              <w:rPr>
                <w:b/>
                <w:sz w:val="20"/>
                <w:szCs w:val="20"/>
              </w:rPr>
            </w:pPr>
            <w:r w:rsidRPr="00766AA5">
              <w:rPr>
                <w:b/>
                <w:sz w:val="20"/>
                <w:szCs w:val="20"/>
              </w:rPr>
              <w:t>15.165</w:t>
            </w:r>
          </w:p>
        </w:tc>
      </w:tr>
      <w:tr w:rsidR="00766AA5" w:rsidRPr="00766AA5" w:rsidTr="00820A13">
        <w:trPr>
          <w:trHeight w:val="295"/>
        </w:trPr>
        <w:tc>
          <w:tcPr>
            <w:tcW w:w="5070" w:type="dxa"/>
            <w:vMerge w:val="restart"/>
            <w:shd w:val="clear" w:color="auto" w:fill="auto"/>
            <w:vAlign w:val="center"/>
            <w:hideMark/>
          </w:tcPr>
          <w:p w:rsidR="0002553E" w:rsidRPr="00766AA5" w:rsidRDefault="0002553E" w:rsidP="0002553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02553E" w:rsidRPr="00766AA5" w:rsidRDefault="0002553E" w:rsidP="0002553E">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02553E" w:rsidRPr="00766AA5" w:rsidRDefault="0002553E" w:rsidP="0002553E">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02553E" w:rsidRPr="00766AA5" w:rsidRDefault="0002553E" w:rsidP="0002553E">
            <w:pPr>
              <w:rPr>
                <w:sz w:val="20"/>
                <w:szCs w:val="20"/>
              </w:rPr>
            </w:pPr>
          </w:p>
        </w:tc>
        <w:tc>
          <w:tcPr>
            <w:tcW w:w="1134" w:type="dxa"/>
            <w:vMerge/>
            <w:vAlign w:val="center"/>
            <w:hideMark/>
          </w:tcPr>
          <w:p w:rsidR="0002553E" w:rsidRPr="00766AA5" w:rsidRDefault="0002553E" w:rsidP="0002553E">
            <w:pPr>
              <w:rPr>
                <w:sz w:val="20"/>
                <w:szCs w:val="20"/>
              </w:rPr>
            </w:pPr>
          </w:p>
        </w:tc>
        <w:tc>
          <w:tcPr>
            <w:tcW w:w="1275" w:type="dxa"/>
            <w:shd w:val="clear" w:color="auto" w:fill="auto"/>
            <w:noWrap/>
            <w:vAlign w:val="bottom"/>
            <w:hideMark/>
          </w:tcPr>
          <w:p w:rsidR="0002553E" w:rsidRPr="00766AA5" w:rsidRDefault="0002553E" w:rsidP="0002553E">
            <w:pPr>
              <w:jc w:val="center"/>
              <w:rPr>
                <w:sz w:val="20"/>
                <w:szCs w:val="20"/>
              </w:rPr>
            </w:pPr>
            <w:r w:rsidRPr="00766AA5">
              <w:rPr>
                <w:sz w:val="20"/>
                <w:szCs w:val="20"/>
              </w:rPr>
              <w:t>2020.</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2021.</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 xml:space="preserve">Broj djece u posebnom programu ranog učenja njemačkog jezika </w:t>
            </w:r>
          </w:p>
        </w:tc>
        <w:tc>
          <w:tcPr>
            <w:tcW w:w="1134" w:type="dxa"/>
            <w:shd w:val="clear" w:color="auto" w:fill="auto"/>
            <w:noWrap/>
            <w:vAlign w:val="center"/>
            <w:hideMark/>
          </w:tcPr>
          <w:p w:rsidR="00324A4F" w:rsidRPr="00766AA5" w:rsidRDefault="00324A4F" w:rsidP="0002553E">
            <w:pPr>
              <w:jc w:val="center"/>
              <w:rPr>
                <w:sz w:val="20"/>
                <w:szCs w:val="20"/>
              </w:rPr>
            </w:pPr>
            <w:r w:rsidRPr="00766AA5">
              <w:rPr>
                <w:sz w:val="20"/>
                <w:szCs w:val="20"/>
              </w:rPr>
              <w:t>1</w:t>
            </w:r>
            <w:r w:rsidR="0002553E" w:rsidRPr="00766AA5">
              <w:rPr>
                <w:sz w:val="20"/>
                <w:szCs w:val="20"/>
              </w:rPr>
              <w:t>8</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18</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18</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18</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KRAĆI PROGRAM – IGRAONICE</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2553E" w:rsidRPr="00766AA5" w:rsidRDefault="0002553E" w:rsidP="0002553E">
            <w:pPr>
              <w:rPr>
                <w:sz w:val="20"/>
                <w:szCs w:val="20"/>
              </w:rPr>
            </w:pPr>
          </w:p>
        </w:tc>
        <w:tc>
          <w:tcPr>
            <w:tcW w:w="1275" w:type="dxa"/>
            <w:shd w:val="clear" w:color="auto" w:fill="auto"/>
            <w:noWrap/>
            <w:vAlign w:val="bottom"/>
            <w:hideMark/>
          </w:tcPr>
          <w:p w:rsidR="0002553E" w:rsidRPr="00766AA5" w:rsidRDefault="0002553E" w:rsidP="0002553E">
            <w:pPr>
              <w:jc w:val="center"/>
              <w:rPr>
                <w:sz w:val="20"/>
                <w:szCs w:val="20"/>
              </w:rPr>
            </w:pPr>
            <w:r w:rsidRPr="00766AA5">
              <w:rPr>
                <w:sz w:val="20"/>
                <w:szCs w:val="20"/>
              </w:rPr>
              <w:t>2020.</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2021.</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2022.</w:t>
            </w:r>
          </w:p>
        </w:tc>
      </w:tr>
      <w:tr w:rsidR="00766AA5" w:rsidRPr="00766AA5" w:rsidTr="00315490">
        <w:trPr>
          <w:trHeight w:val="965"/>
        </w:trPr>
        <w:tc>
          <w:tcPr>
            <w:tcW w:w="6204" w:type="dxa"/>
            <w:gridSpan w:val="2"/>
            <w:shd w:val="clear" w:color="auto" w:fill="auto"/>
            <w:noWrap/>
            <w:hideMark/>
          </w:tcPr>
          <w:p w:rsidR="005F1C9B" w:rsidRPr="00766AA5" w:rsidRDefault="005F1C9B" w:rsidP="00D97FA0">
            <w:pPr>
              <w:jc w:val="both"/>
              <w:rPr>
                <w:sz w:val="20"/>
                <w:szCs w:val="20"/>
              </w:rPr>
            </w:pPr>
            <w:r w:rsidRPr="00766AA5">
              <w:rPr>
                <w:sz w:val="20"/>
                <w:szCs w:val="20"/>
              </w:rPr>
              <w:t>U DV Izvor, objektu u Mlinskoj ulici, provodi se kraći program folklorne igraonice. Ovom aktivnošću dodatno se obogaćuje program predškolskog odgoja te se djecu od najranije dobi potiče na učenje o tradiciji i kulturnoj baštini samoborskog kraja.</w:t>
            </w:r>
          </w:p>
          <w:p w:rsidR="005F1C9B" w:rsidRPr="00766AA5" w:rsidRDefault="005F1C9B" w:rsidP="00D97FA0">
            <w:pPr>
              <w:jc w:val="both"/>
              <w:rPr>
                <w:i/>
                <w:iCs/>
                <w:sz w:val="20"/>
                <w:szCs w:val="20"/>
              </w:rPr>
            </w:pPr>
            <w:r w:rsidRPr="00766AA5">
              <w:rPr>
                <w:sz w:val="20"/>
                <w:szCs w:val="20"/>
              </w:rPr>
              <w:t>Mjesečna cijena po djetetu iznosi 150,00 kn, a pokriva plaću voditeljice i nabavu sportske opreme.</w:t>
            </w:r>
          </w:p>
        </w:tc>
        <w:tc>
          <w:tcPr>
            <w:tcW w:w="1275" w:type="dxa"/>
            <w:shd w:val="clear" w:color="auto" w:fill="auto"/>
            <w:noWrap/>
            <w:vAlign w:val="center"/>
            <w:hideMark/>
          </w:tcPr>
          <w:p w:rsidR="005F1C9B" w:rsidRPr="00766AA5" w:rsidRDefault="005F1C9B" w:rsidP="00C36873">
            <w:pPr>
              <w:jc w:val="right"/>
              <w:rPr>
                <w:b/>
                <w:sz w:val="20"/>
                <w:szCs w:val="20"/>
              </w:rPr>
            </w:pPr>
            <w:r w:rsidRPr="00766AA5">
              <w:rPr>
                <w:b/>
                <w:sz w:val="20"/>
                <w:szCs w:val="20"/>
              </w:rPr>
              <w:t>18.000</w:t>
            </w:r>
          </w:p>
        </w:tc>
        <w:tc>
          <w:tcPr>
            <w:tcW w:w="1276" w:type="dxa"/>
            <w:shd w:val="clear" w:color="auto" w:fill="auto"/>
            <w:noWrap/>
            <w:vAlign w:val="center"/>
            <w:hideMark/>
          </w:tcPr>
          <w:p w:rsidR="005F1C9B" w:rsidRPr="00766AA5" w:rsidRDefault="005F1C9B" w:rsidP="00C36873">
            <w:pPr>
              <w:jc w:val="right"/>
              <w:rPr>
                <w:b/>
                <w:sz w:val="20"/>
                <w:szCs w:val="20"/>
              </w:rPr>
            </w:pPr>
            <w:r w:rsidRPr="00766AA5">
              <w:rPr>
                <w:b/>
                <w:sz w:val="20"/>
                <w:szCs w:val="20"/>
              </w:rPr>
              <w:t>18.000</w:t>
            </w:r>
          </w:p>
        </w:tc>
        <w:tc>
          <w:tcPr>
            <w:tcW w:w="1276" w:type="dxa"/>
            <w:shd w:val="clear" w:color="auto" w:fill="auto"/>
            <w:noWrap/>
            <w:vAlign w:val="center"/>
            <w:hideMark/>
          </w:tcPr>
          <w:p w:rsidR="005F1C9B" w:rsidRPr="00766AA5" w:rsidRDefault="005F1C9B" w:rsidP="00C36873">
            <w:pPr>
              <w:jc w:val="right"/>
              <w:rPr>
                <w:b/>
                <w:sz w:val="20"/>
                <w:szCs w:val="20"/>
              </w:rPr>
            </w:pPr>
            <w:r w:rsidRPr="00766AA5">
              <w:rPr>
                <w:b/>
                <w:sz w:val="20"/>
                <w:szCs w:val="20"/>
              </w:rPr>
              <w:t>18.000</w:t>
            </w:r>
          </w:p>
        </w:tc>
      </w:tr>
      <w:tr w:rsidR="00766AA5" w:rsidRPr="00766AA5" w:rsidTr="00820A13">
        <w:trPr>
          <w:trHeight w:val="295"/>
        </w:trPr>
        <w:tc>
          <w:tcPr>
            <w:tcW w:w="5070" w:type="dxa"/>
            <w:vMerge w:val="restart"/>
            <w:shd w:val="clear" w:color="auto" w:fill="auto"/>
            <w:vAlign w:val="center"/>
            <w:hideMark/>
          </w:tcPr>
          <w:p w:rsidR="005F1C9B" w:rsidRPr="00766AA5" w:rsidRDefault="005F1C9B" w:rsidP="005F1C9B">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5F1C9B" w:rsidRPr="00766AA5" w:rsidRDefault="005F1C9B" w:rsidP="005F1C9B">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5F1C9B" w:rsidRPr="00766AA5" w:rsidRDefault="005F1C9B" w:rsidP="005F1C9B">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5F1C9B" w:rsidRPr="00766AA5" w:rsidRDefault="005F1C9B" w:rsidP="005F1C9B">
            <w:pPr>
              <w:rPr>
                <w:sz w:val="20"/>
                <w:szCs w:val="20"/>
              </w:rPr>
            </w:pPr>
          </w:p>
        </w:tc>
        <w:tc>
          <w:tcPr>
            <w:tcW w:w="1134" w:type="dxa"/>
            <w:vMerge/>
            <w:vAlign w:val="center"/>
            <w:hideMark/>
          </w:tcPr>
          <w:p w:rsidR="005F1C9B" w:rsidRPr="00766AA5" w:rsidRDefault="005F1C9B" w:rsidP="005F1C9B">
            <w:pPr>
              <w:rPr>
                <w:sz w:val="20"/>
                <w:szCs w:val="20"/>
              </w:rPr>
            </w:pPr>
          </w:p>
        </w:tc>
        <w:tc>
          <w:tcPr>
            <w:tcW w:w="1275" w:type="dxa"/>
            <w:shd w:val="clear" w:color="auto" w:fill="auto"/>
            <w:noWrap/>
            <w:vAlign w:val="bottom"/>
            <w:hideMark/>
          </w:tcPr>
          <w:p w:rsidR="005F1C9B" w:rsidRPr="00766AA5" w:rsidRDefault="005F1C9B" w:rsidP="005F1C9B">
            <w:pPr>
              <w:jc w:val="center"/>
              <w:rPr>
                <w:sz w:val="20"/>
                <w:szCs w:val="20"/>
              </w:rPr>
            </w:pPr>
            <w:r w:rsidRPr="00766AA5">
              <w:rPr>
                <w:sz w:val="20"/>
                <w:szCs w:val="20"/>
              </w:rPr>
              <w:t>2020.</w:t>
            </w:r>
          </w:p>
        </w:tc>
        <w:tc>
          <w:tcPr>
            <w:tcW w:w="1276" w:type="dxa"/>
            <w:shd w:val="clear" w:color="auto" w:fill="auto"/>
            <w:noWrap/>
            <w:vAlign w:val="bottom"/>
            <w:hideMark/>
          </w:tcPr>
          <w:p w:rsidR="005F1C9B" w:rsidRPr="00766AA5" w:rsidRDefault="005F1C9B" w:rsidP="005F1C9B">
            <w:pPr>
              <w:jc w:val="center"/>
              <w:rPr>
                <w:sz w:val="20"/>
                <w:szCs w:val="20"/>
              </w:rPr>
            </w:pPr>
            <w:r w:rsidRPr="00766AA5">
              <w:rPr>
                <w:sz w:val="20"/>
                <w:szCs w:val="20"/>
              </w:rPr>
              <w:t>2021.</w:t>
            </w:r>
          </w:p>
        </w:tc>
        <w:tc>
          <w:tcPr>
            <w:tcW w:w="1276" w:type="dxa"/>
            <w:shd w:val="clear" w:color="auto" w:fill="auto"/>
            <w:noWrap/>
            <w:vAlign w:val="bottom"/>
            <w:hideMark/>
          </w:tcPr>
          <w:p w:rsidR="005F1C9B" w:rsidRPr="00766AA5" w:rsidRDefault="005F1C9B" w:rsidP="005F1C9B">
            <w:pPr>
              <w:jc w:val="center"/>
              <w:rPr>
                <w:sz w:val="20"/>
                <w:szCs w:val="20"/>
              </w:rPr>
            </w:pPr>
            <w:r w:rsidRPr="00766AA5">
              <w:rPr>
                <w:sz w:val="20"/>
                <w:szCs w:val="20"/>
              </w:rPr>
              <w:t>2022.</w:t>
            </w:r>
          </w:p>
        </w:tc>
      </w:tr>
      <w:tr w:rsidR="00766AA5" w:rsidRPr="00766AA5" w:rsidTr="00820A13">
        <w:trPr>
          <w:trHeight w:val="501"/>
        </w:trPr>
        <w:tc>
          <w:tcPr>
            <w:tcW w:w="5070" w:type="dxa"/>
            <w:shd w:val="clear" w:color="auto" w:fill="auto"/>
            <w:vAlign w:val="center"/>
            <w:hideMark/>
          </w:tcPr>
          <w:p w:rsidR="005F1C9B" w:rsidRPr="00766AA5" w:rsidRDefault="005F1C9B" w:rsidP="005F1C9B">
            <w:pPr>
              <w:rPr>
                <w:i/>
                <w:iCs/>
                <w:sz w:val="20"/>
                <w:szCs w:val="20"/>
              </w:rPr>
            </w:pPr>
            <w:r w:rsidRPr="00766AA5">
              <w:rPr>
                <w:sz w:val="20"/>
                <w:szCs w:val="20"/>
              </w:rPr>
              <w:t xml:space="preserve">Broj djece u kraćem programu folklorne igraonice </w:t>
            </w:r>
          </w:p>
        </w:tc>
        <w:tc>
          <w:tcPr>
            <w:tcW w:w="1134" w:type="dxa"/>
            <w:shd w:val="clear" w:color="auto" w:fill="auto"/>
            <w:noWrap/>
            <w:vAlign w:val="center"/>
            <w:hideMark/>
          </w:tcPr>
          <w:p w:rsidR="005F1C9B" w:rsidRPr="00766AA5" w:rsidRDefault="005F1C9B" w:rsidP="005F1C9B">
            <w:pPr>
              <w:jc w:val="center"/>
              <w:rPr>
                <w:sz w:val="20"/>
                <w:szCs w:val="20"/>
              </w:rPr>
            </w:pPr>
            <w:r w:rsidRPr="00766AA5">
              <w:rPr>
                <w:sz w:val="20"/>
                <w:szCs w:val="20"/>
              </w:rPr>
              <w:t>26</w:t>
            </w:r>
          </w:p>
        </w:tc>
        <w:tc>
          <w:tcPr>
            <w:tcW w:w="1275" w:type="dxa"/>
            <w:shd w:val="clear" w:color="auto" w:fill="auto"/>
            <w:noWrap/>
            <w:vAlign w:val="center"/>
          </w:tcPr>
          <w:p w:rsidR="005F1C9B" w:rsidRPr="00766AA5" w:rsidRDefault="005F1C9B" w:rsidP="005F1C9B">
            <w:pPr>
              <w:jc w:val="center"/>
              <w:rPr>
                <w:sz w:val="20"/>
                <w:szCs w:val="20"/>
              </w:rPr>
            </w:pPr>
            <w:r w:rsidRPr="00766AA5">
              <w:rPr>
                <w:sz w:val="20"/>
                <w:szCs w:val="20"/>
              </w:rPr>
              <w:t>30</w:t>
            </w:r>
          </w:p>
        </w:tc>
        <w:tc>
          <w:tcPr>
            <w:tcW w:w="1276" w:type="dxa"/>
            <w:shd w:val="clear" w:color="auto" w:fill="auto"/>
            <w:noWrap/>
            <w:vAlign w:val="center"/>
          </w:tcPr>
          <w:p w:rsidR="005F1C9B" w:rsidRPr="00766AA5" w:rsidRDefault="005F1C9B" w:rsidP="005F1C9B">
            <w:pPr>
              <w:jc w:val="center"/>
              <w:rPr>
                <w:sz w:val="20"/>
                <w:szCs w:val="20"/>
              </w:rPr>
            </w:pPr>
            <w:r w:rsidRPr="00766AA5">
              <w:rPr>
                <w:sz w:val="20"/>
                <w:szCs w:val="20"/>
              </w:rPr>
              <w:t>30</w:t>
            </w:r>
          </w:p>
        </w:tc>
        <w:tc>
          <w:tcPr>
            <w:tcW w:w="1276" w:type="dxa"/>
            <w:shd w:val="clear" w:color="auto" w:fill="auto"/>
            <w:noWrap/>
            <w:vAlign w:val="center"/>
          </w:tcPr>
          <w:p w:rsidR="005F1C9B" w:rsidRPr="00766AA5" w:rsidRDefault="005F1C9B" w:rsidP="005F1C9B">
            <w:pPr>
              <w:jc w:val="center"/>
              <w:rPr>
                <w:sz w:val="20"/>
                <w:szCs w:val="20"/>
              </w:rPr>
            </w:pPr>
            <w:r w:rsidRPr="00766AA5">
              <w:rPr>
                <w:sz w:val="20"/>
                <w:szCs w:val="20"/>
              </w:rPr>
              <w:t>30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PROGRAM JAVNIH POTREBA – PREDŠKOLA I TUR</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2553E" w:rsidRPr="00766AA5" w:rsidRDefault="0002553E" w:rsidP="0002553E">
            <w:pPr>
              <w:rPr>
                <w:sz w:val="20"/>
                <w:szCs w:val="20"/>
              </w:rPr>
            </w:pPr>
          </w:p>
        </w:tc>
        <w:tc>
          <w:tcPr>
            <w:tcW w:w="1275" w:type="dxa"/>
            <w:shd w:val="clear" w:color="auto" w:fill="auto"/>
            <w:noWrap/>
            <w:vAlign w:val="bottom"/>
            <w:hideMark/>
          </w:tcPr>
          <w:p w:rsidR="0002553E" w:rsidRPr="00766AA5" w:rsidRDefault="0002553E" w:rsidP="0002553E">
            <w:pPr>
              <w:jc w:val="center"/>
              <w:rPr>
                <w:sz w:val="20"/>
                <w:szCs w:val="20"/>
              </w:rPr>
            </w:pPr>
            <w:r w:rsidRPr="00766AA5">
              <w:rPr>
                <w:sz w:val="20"/>
                <w:szCs w:val="20"/>
              </w:rPr>
              <w:t>2020.</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2021.</w:t>
            </w:r>
          </w:p>
        </w:tc>
        <w:tc>
          <w:tcPr>
            <w:tcW w:w="1276" w:type="dxa"/>
            <w:shd w:val="clear" w:color="auto" w:fill="auto"/>
            <w:noWrap/>
            <w:vAlign w:val="bottom"/>
            <w:hideMark/>
          </w:tcPr>
          <w:p w:rsidR="0002553E" w:rsidRPr="00766AA5" w:rsidRDefault="0002553E" w:rsidP="0002553E">
            <w:pPr>
              <w:jc w:val="center"/>
              <w:rPr>
                <w:sz w:val="20"/>
                <w:szCs w:val="20"/>
              </w:rPr>
            </w:pPr>
            <w:r w:rsidRPr="00766AA5">
              <w:rPr>
                <w:sz w:val="20"/>
                <w:szCs w:val="20"/>
              </w:rPr>
              <w:t>2022.</w:t>
            </w:r>
          </w:p>
        </w:tc>
      </w:tr>
      <w:tr w:rsidR="00766AA5" w:rsidRPr="00766AA5" w:rsidTr="00391BC3">
        <w:trPr>
          <w:trHeight w:val="4673"/>
        </w:trPr>
        <w:tc>
          <w:tcPr>
            <w:tcW w:w="6204" w:type="dxa"/>
            <w:gridSpan w:val="2"/>
            <w:shd w:val="clear" w:color="auto" w:fill="auto"/>
            <w:noWrap/>
            <w:hideMark/>
          </w:tcPr>
          <w:p w:rsidR="00486FF9" w:rsidRPr="00766AA5" w:rsidRDefault="00486FF9" w:rsidP="00D97FA0">
            <w:pPr>
              <w:jc w:val="both"/>
              <w:rPr>
                <w:sz w:val="20"/>
                <w:szCs w:val="20"/>
              </w:rPr>
            </w:pPr>
            <w:r w:rsidRPr="00766AA5">
              <w:rPr>
                <w:sz w:val="20"/>
                <w:szCs w:val="20"/>
              </w:rPr>
              <w:t>Program predškole obvezan je program odgojno-obrazovnoga rada s djecom u godini dana prije polaska u osnovnu školu te se provodi u trajanju od 250 sati. Iz godine u godinu, smanjuje se broj djece u programu predškole, obzirom da je većina djece obuhvaćena redovitim 10 –satnim programom predškolskog odgoja i obrazovanja.</w:t>
            </w:r>
          </w:p>
          <w:p w:rsidR="00486FF9" w:rsidRPr="00766AA5" w:rsidRDefault="00486FF9" w:rsidP="00D97FA0">
            <w:pPr>
              <w:jc w:val="both"/>
              <w:rPr>
                <w:sz w:val="20"/>
                <w:szCs w:val="20"/>
              </w:rPr>
            </w:pPr>
            <w:r w:rsidRPr="00766AA5">
              <w:rPr>
                <w:sz w:val="20"/>
                <w:szCs w:val="20"/>
              </w:rPr>
              <w:t>Program predškole te program za djecu s teškoćama u razvoju koja su integrirana u redovite skupine u DV Grigor Vitez i DV Izvor sufinanciran je od strane Ministarstva znanosti i obrazovanja. Iz navedenih sredstava vrši se kupnja didaktike i materijala te stručno usavršavanje odgojitelja.</w:t>
            </w:r>
          </w:p>
          <w:p w:rsidR="00486FF9" w:rsidRPr="00766AA5" w:rsidRDefault="00486FF9" w:rsidP="00D97FA0">
            <w:pPr>
              <w:jc w:val="both"/>
              <w:rPr>
                <w:sz w:val="20"/>
                <w:szCs w:val="20"/>
              </w:rPr>
            </w:pPr>
            <w:r w:rsidRPr="00766AA5">
              <w:rPr>
                <w:sz w:val="20"/>
                <w:szCs w:val="20"/>
              </w:rPr>
              <w:t xml:space="preserve">Iz sredstava Grada podmiruju se troškovi prijevoza za djecu s udaljenih područja koji su polaznici obveznog programa predškole. </w:t>
            </w:r>
          </w:p>
          <w:p w:rsidR="00486FF9" w:rsidRPr="00766AA5" w:rsidRDefault="00486FF9" w:rsidP="00D97FA0">
            <w:pPr>
              <w:jc w:val="both"/>
              <w:rPr>
                <w:iCs/>
                <w:sz w:val="20"/>
                <w:szCs w:val="20"/>
              </w:rPr>
            </w:pPr>
            <w:r w:rsidRPr="00766AA5">
              <w:rPr>
                <w:iCs/>
                <w:sz w:val="20"/>
                <w:szCs w:val="20"/>
              </w:rPr>
              <w:t>Ishodište za procjenu planiranih rashoda u razdoblju od 2020. – 2022. godine temelji se na broju djece u programu predškole i djece s teškoćama u razvoju koja su integrirana u redovite programe te iznosima sufinanciranja od strane MZO, i to:</w:t>
            </w:r>
          </w:p>
          <w:p w:rsidR="00486FF9" w:rsidRPr="00766AA5" w:rsidRDefault="00486FF9" w:rsidP="00D97FA0">
            <w:pPr>
              <w:jc w:val="both"/>
              <w:rPr>
                <w:iCs/>
                <w:sz w:val="20"/>
                <w:szCs w:val="20"/>
              </w:rPr>
            </w:pPr>
            <w:r w:rsidRPr="00766AA5">
              <w:rPr>
                <w:iCs/>
                <w:sz w:val="20"/>
                <w:szCs w:val="20"/>
              </w:rPr>
              <w:t>- 20,00 kn po djetetu u programu predškole</w:t>
            </w:r>
          </w:p>
          <w:p w:rsidR="00486FF9" w:rsidRPr="00766AA5" w:rsidRDefault="00486FF9" w:rsidP="00D97FA0">
            <w:pPr>
              <w:jc w:val="both"/>
              <w:rPr>
                <w:iCs/>
                <w:sz w:val="20"/>
                <w:szCs w:val="20"/>
              </w:rPr>
            </w:pPr>
            <w:r w:rsidRPr="00766AA5">
              <w:rPr>
                <w:iCs/>
                <w:sz w:val="20"/>
                <w:szCs w:val="20"/>
              </w:rPr>
              <w:t>- od 400,00 kn do 800,00kn po djetetu s teškoćama u razvoju.</w:t>
            </w:r>
          </w:p>
          <w:p w:rsidR="00486FF9" w:rsidRPr="00766AA5" w:rsidRDefault="00486FF9" w:rsidP="00D97FA0">
            <w:pPr>
              <w:jc w:val="both"/>
              <w:rPr>
                <w:iCs/>
                <w:sz w:val="20"/>
                <w:szCs w:val="20"/>
              </w:rPr>
            </w:pPr>
            <w:r w:rsidRPr="00766AA5">
              <w:rPr>
                <w:iCs/>
                <w:sz w:val="20"/>
                <w:szCs w:val="20"/>
              </w:rPr>
              <w:t>Ministarstvo znanosti i obrazovanja upućuje dječje vrtiće da doznačena sredstva koriste za nabavu didaktičkih sredstava, stručno usavršavanje i nabavu suvremene literature. Raspored financijskih sredstva po pojedinoj vrsti rashoda temelji se na iskazanim potrebama pojedinog vrtića.</w:t>
            </w:r>
          </w:p>
        </w:tc>
        <w:tc>
          <w:tcPr>
            <w:tcW w:w="1275" w:type="dxa"/>
            <w:shd w:val="clear" w:color="auto" w:fill="auto"/>
            <w:noWrap/>
            <w:vAlign w:val="center"/>
            <w:hideMark/>
          </w:tcPr>
          <w:p w:rsidR="00486FF9" w:rsidRPr="00766AA5" w:rsidRDefault="00486FF9" w:rsidP="00C36873">
            <w:pPr>
              <w:jc w:val="right"/>
              <w:rPr>
                <w:b/>
                <w:sz w:val="20"/>
                <w:szCs w:val="20"/>
              </w:rPr>
            </w:pPr>
            <w:r w:rsidRPr="00766AA5">
              <w:rPr>
                <w:b/>
                <w:sz w:val="20"/>
                <w:szCs w:val="20"/>
              </w:rPr>
              <w:t>137.100</w:t>
            </w:r>
          </w:p>
        </w:tc>
        <w:tc>
          <w:tcPr>
            <w:tcW w:w="1276" w:type="dxa"/>
            <w:shd w:val="clear" w:color="auto" w:fill="auto"/>
            <w:noWrap/>
            <w:vAlign w:val="center"/>
            <w:hideMark/>
          </w:tcPr>
          <w:p w:rsidR="00486FF9" w:rsidRPr="00766AA5" w:rsidRDefault="00486FF9" w:rsidP="00C36873">
            <w:pPr>
              <w:jc w:val="right"/>
              <w:rPr>
                <w:b/>
                <w:sz w:val="20"/>
                <w:szCs w:val="20"/>
              </w:rPr>
            </w:pPr>
            <w:r w:rsidRPr="00766AA5">
              <w:rPr>
                <w:b/>
                <w:sz w:val="20"/>
                <w:szCs w:val="20"/>
              </w:rPr>
              <w:t>129.100</w:t>
            </w:r>
          </w:p>
        </w:tc>
        <w:tc>
          <w:tcPr>
            <w:tcW w:w="1276" w:type="dxa"/>
            <w:shd w:val="clear" w:color="auto" w:fill="auto"/>
            <w:noWrap/>
            <w:vAlign w:val="center"/>
            <w:hideMark/>
          </w:tcPr>
          <w:p w:rsidR="00486FF9" w:rsidRPr="00766AA5" w:rsidRDefault="005005CB" w:rsidP="00C36873">
            <w:pPr>
              <w:jc w:val="right"/>
              <w:rPr>
                <w:b/>
                <w:sz w:val="20"/>
                <w:szCs w:val="20"/>
              </w:rPr>
            </w:pPr>
            <w:r w:rsidRPr="00766AA5">
              <w:rPr>
                <w:b/>
                <w:sz w:val="20"/>
                <w:szCs w:val="20"/>
              </w:rPr>
              <w:t>12</w:t>
            </w:r>
            <w:r w:rsidR="00486FF9" w:rsidRPr="00766AA5">
              <w:rPr>
                <w:b/>
                <w:sz w:val="20"/>
                <w:szCs w:val="20"/>
              </w:rPr>
              <w:t>9.100</w:t>
            </w:r>
          </w:p>
        </w:tc>
      </w:tr>
      <w:tr w:rsidR="00766AA5" w:rsidRPr="00766AA5" w:rsidTr="00820A13">
        <w:trPr>
          <w:trHeight w:val="295"/>
        </w:trPr>
        <w:tc>
          <w:tcPr>
            <w:tcW w:w="5070" w:type="dxa"/>
            <w:vMerge w:val="restart"/>
            <w:shd w:val="clear" w:color="auto" w:fill="auto"/>
            <w:vAlign w:val="center"/>
            <w:hideMark/>
          </w:tcPr>
          <w:p w:rsidR="00E32693" w:rsidRPr="00766AA5" w:rsidRDefault="00E32693" w:rsidP="00E32693">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E32693" w:rsidRPr="00766AA5" w:rsidRDefault="00E32693" w:rsidP="00E32693">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E32693" w:rsidRPr="00766AA5" w:rsidRDefault="00E32693" w:rsidP="00E32693">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E32693" w:rsidRPr="00766AA5" w:rsidRDefault="00E32693" w:rsidP="00E32693">
            <w:pPr>
              <w:rPr>
                <w:sz w:val="20"/>
                <w:szCs w:val="20"/>
              </w:rPr>
            </w:pPr>
          </w:p>
        </w:tc>
        <w:tc>
          <w:tcPr>
            <w:tcW w:w="1134" w:type="dxa"/>
            <w:vMerge/>
            <w:vAlign w:val="center"/>
            <w:hideMark/>
          </w:tcPr>
          <w:p w:rsidR="00E32693" w:rsidRPr="00766AA5" w:rsidRDefault="00E32693" w:rsidP="00E32693">
            <w:pPr>
              <w:rPr>
                <w:sz w:val="20"/>
                <w:szCs w:val="20"/>
              </w:rPr>
            </w:pPr>
          </w:p>
        </w:tc>
        <w:tc>
          <w:tcPr>
            <w:tcW w:w="1275" w:type="dxa"/>
            <w:shd w:val="clear" w:color="auto" w:fill="auto"/>
            <w:noWrap/>
            <w:vAlign w:val="bottom"/>
            <w:hideMark/>
          </w:tcPr>
          <w:p w:rsidR="00E32693" w:rsidRPr="00766AA5" w:rsidRDefault="00E32693" w:rsidP="00E32693">
            <w:pPr>
              <w:jc w:val="center"/>
              <w:rPr>
                <w:sz w:val="20"/>
                <w:szCs w:val="20"/>
              </w:rPr>
            </w:pPr>
            <w:r w:rsidRPr="00766AA5">
              <w:rPr>
                <w:sz w:val="20"/>
                <w:szCs w:val="20"/>
              </w:rPr>
              <w:t>2020.</w:t>
            </w:r>
          </w:p>
        </w:tc>
        <w:tc>
          <w:tcPr>
            <w:tcW w:w="1276" w:type="dxa"/>
            <w:shd w:val="clear" w:color="auto" w:fill="auto"/>
            <w:noWrap/>
            <w:vAlign w:val="bottom"/>
            <w:hideMark/>
          </w:tcPr>
          <w:p w:rsidR="00E32693" w:rsidRPr="00766AA5" w:rsidRDefault="00E32693" w:rsidP="00E32693">
            <w:pPr>
              <w:jc w:val="center"/>
              <w:rPr>
                <w:sz w:val="20"/>
                <w:szCs w:val="20"/>
              </w:rPr>
            </w:pPr>
            <w:r w:rsidRPr="00766AA5">
              <w:rPr>
                <w:sz w:val="20"/>
                <w:szCs w:val="20"/>
              </w:rPr>
              <w:t>2021.</w:t>
            </w:r>
          </w:p>
        </w:tc>
        <w:tc>
          <w:tcPr>
            <w:tcW w:w="1276" w:type="dxa"/>
            <w:shd w:val="clear" w:color="auto" w:fill="auto"/>
            <w:noWrap/>
            <w:vAlign w:val="bottom"/>
            <w:hideMark/>
          </w:tcPr>
          <w:p w:rsidR="00E32693" w:rsidRPr="00766AA5" w:rsidRDefault="00E32693" w:rsidP="00E32693">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BB2574" w:rsidRPr="00766AA5" w:rsidRDefault="00BB2574" w:rsidP="00D97FA0">
            <w:pPr>
              <w:rPr>
                <w:i/>
                <w:iCs/>
                <w:sz w:val="20"/>
                <w:szCs w:val="20"/>
              </w:rPr>
            </w:pPr>
            <w:r w:rsidRPr="00766AA5">
              <w:rPr>
                <w:sz w:val="20"/>
                <w:szCs w:val="20"/>
              </w:rPr>
              <w:t xml:space="preserve">Broj djece u kraćem (250-satnom) programu predškole </w:t>
            </w:r>
          </w:p>
        </w:tc>
        <w:tc>
          <w:tcPr>
            <w:tcW w:w="1134" w:type="dxa"/>
            <w:shd w:val="clear" w:color="auto" w:fill="auto"/>
            <w:noWrap/>
            <w:vAlign w:val="center"/>
            <w:hideMark/>
          </w:tcPr>
          <w:p w:rsidR="00BB2574" w:rsidRPr="00766AA5" w:rsidRDefault="00BB2574" w:rsidP="00C36873">
            <w:pPr>
              <w:jc w:val="center"/>
              <w:rPr>
                <w:sz w:val="20"/>
                <w:szCs w:val="20"/>
              </w:rPr>
            </w:pPr>
            <w:r w:rsidRPr="00766AA5">
              <w:rPr>
                <w:sz w:val="20"/>
                <w:szCs w:val="20"/>
              </w:rPr>
              <w:t>46</w:t>
            </w:r>
          </w:p>
        </w:tc>
        <w:tc>
          <w:tcPr>
            <w:tcW w:w="1275" w:type="dxa"/>
            <w:shd w:val="clear" w:color="auto" w:fill="auto"/>
            <w:noWrap/>
            <w:vAlign w:val="center"/>
          </w:tcPr>
          <w:p w:rsidR="00BB2574" w:rsidRPr="00766AA5" w:rsidRDefault="00BB2574" w:rsidP="00C36873">
            <w:pPr>
              <w:jc w:val="center"/>
              <w:rPr>
                <w:sz w:val="20"/>
                <w:szCs w:val="20"/>
              </w:rPr>
            </w:pPr>
            <w:r w:rsidRPr="00766AA5">
              <w:rPr>
                <w:sz w:val="20"/>
                <w:szCs w:val="20"/>
              </w:rPr>
              <w:t>37</w:t>
            </w:r>
          </w:p>
        </w:tc>
        <w:tc>
          <w:tcPr>
            <w:tcW w:w="1276" w:type="dxa"/>
            <w:shd w:val="clear" w:color="auto" w:fill="auto"/>
            <w:noWrap/>
            <w:vAlign w:val="center"/>
          </w:tcPr>
          <w:p w:rsidR="00BB2574" w:rsidRPr="00766AA5" w:rsidRDefault="00BB2574" w:rsidP="00C36873">
            <w:pPr>
              <w:jc w:val="center"/>
              <w:rPr>
                <w:sz w:val="20"/>
                <w:szCs w:val="20"/>
              </w:rPr>
            </w:pPr>
            <w:r w:rsidRPr="00766AA5">
              <w:rPr>
                <w:sz w:val="20"/>
                <w:szCs w:val="20"/>
              </w:rPr>
              <w:t>35</w:t>
            </w:r>
          </w:p>
        </w:tc>
        <w:tc>
          <w:tcPr>
            <w:tcW w:w="1276" w:type="dxa"/>
            <w:shd w:val="clear" w:color="auto" w:fill="auto"/>
            <w:noWrap/>
            <w:vAlign w:val="center"/>
          </w:tcPr>
          <w:p w:rsidR="00BB2574" w:rsidRPr="00766AA5" w:rsidRDefault="00BB2574" w:rsidP="00C36873">
            <w:pPr>
              <w:jc w:val="center"/>
              <w:rPr>
                <w:sz w:val="20"/>
                <w:szCs w:val="20"/>
              </w:rPr>
            </w:pPr>
            <w:r w:rsidRPr="00766AA5">
              <w:rPr>
                <w:sz w:val="20"/>
                <w:szCs w:val="20"/>
              </w:rPr>
              <w:t>30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NABAVA NEFINANCIJSKE IMOVINE</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01361" w:rsidRPr="00766AA5" w:rsidRDefault="00601361" w:rsidP="00601361">
            <w:pPr>
              <w:rPr>
                <w:sz w:val="20"/>
                <w:szCs w:val="20"/>
              </w:rPr>
            </w:pPr>
          </w:p>
        </w:tc>
        <w:tc>
          <w:tcPr>
            <w:tcW w:w="1275" w:type="dxa"/>
            <w:shd w:val="clear" w:color="auto" w:fill="auto"/>
            <w:noWrap/>
            <w:vAlign w:val="bottom"/>
            <w:hideMark/>
          </w:tcPr>
          <w:p w:rsidR="00601361" w:rsidRPr="00766AA5" w:rsidRDefault="00601361" w:rsidP="00601361">
            <w:pPr>
              <w:jc w:val="center"/>
              <w:rPr>
                <w:sz w:val="20"/>
                <w:szCs w:val="20"/>
              </w:rPr>
            </w:pPr>
            <w:r w:rsidRPr="00766AA5">
              <w:rPr>
                <w:sz w:val="20"/>
                <w:szCs w:val="20"/>
              </w:rPr>
              <w:t>2020.</w:t>
            </w:r>
          </w:p>
        </w:tc>
        <w:tc>
          <w:tcPr>
            <w:tcW w:w="1276" w:type="dxa"/>
            <w:shd w:val="clear" w:color="auto" w:fill="auto"/>
            <w:noWrap/>
            <w:vAlign w:val="bottom"/>
            <w:hideMark/>
          </w:tcPr>
          <w:p w:rsidR="00601361" w:rsidRPr="00766AA5" w:rsidRDefault="00601361" w:rsidP="00601361">
            <w:pPr>
              <w:jc w:val="center"/>
              <w:rPr>
                <w:sz w:val="20"/>
                <w:szCs w:val="20"/>
              </w:rPr>
            </w:pPr>
            <w:r w:rsidRPr="00766AA5">
              <w:rPr>
                <w:sz w:val="20"/>
                <w:szCs w:val="20"/>
              </w:rPr>
              <w:t>2021.</w:t>
            </w:r>
          </w:p>
        </w:tc>
        <w:tc>
          <w:tcPr>
            <w:tcW w:w="1276" w:type="dxa"/>
            <w:shd w:val="clear" w:color="auto" w:fill="auto"/>
            <w:noWrap/>
            <w:vAlign w:val="bottom"/>
            <w:hideMark/>
          </w:tcPr>
          <w:p w:rsidR="00601361" w:rsidRPr="00766AA5" w:rsidRDefault="00601361" w:rsidP="00601361">
            <w:pPr>
              <w:jc w:val="center"/>
              <w:rPr>
                <w:sz w:val="20"/>
                <w:szCs w:val="20"/>
              </w:rPr>
            </w:pPr>
            <w:r w:rsidRPr="00766AA5">
              <w:rPr>
                <w:sz w:val="20"/>
                <w:szCs w:val="20"/>
              </w:rPr>
              <w:t>2022.</w:t>
            </w:r>
          </w:p>
        </w:tc>
      </w:tr>
      <w:tr w:rsidR="00766AA5" w:rsidRPr="00766AA5" w:rsidTr="008107BA">
        <w:trPr>
          <w:trHeight w:val="416"/>
        </w:trPr>
        <w:tc>
          <w:tcPr>
            <w:tcW w:w="6204" w:type="dxa"/>
            <w:gridSpan w:val="2"/>
            <w:shd w:val="clear" w:color="auto" w:fill="auto"/>
            <w:noWrap/>
            <w:hideMark/>
          </w:tcPr>
          <w:p w:rsidR="00601361" w:rsidRPr="00766AA5" w:rsidRDefault="00601361" w:rsidP="00601361">
            <w:pPr>
              <w:jc w:val="both"/>
              <w:rPr>
                <w:sz w:val="20"/>
                <w:szCs w:val="20"/>
              </w:rPr>
            </w:pPr>
            <w:r w:rsidRPr="00766AA5">
              <w:rPr>
                <w:sz w:val="20"/>
                <w:szCs w:val="20"/>
              </w:rPr>
              <w:t>Rashodi su predviđeni za nabavu nefinancijske imovine za DV Grigor Vitez i DV Izvor iz izvora vlastiti prihodi i posebne namjene.</w:t>
            </w:r>
          </w:p>
          <w:p w:rsidR="00601361" w:rsidRPr="00766AA5" w:rsidRDefault="00601361" w:rsidP="00601361">
            <w:pPr>
              <w:jc w:val="both"/>
              <w:rPr>
                <w:sz w:val="20"/>
                <w:szCs w:val="20"/>
              </w:rPr>
            </w:pPr>
            <w:r w:rsidRPr="00766AA5">
              <w:rPr>
                <w:sz w:val="20"/>
                <w:szCs w:val="20"/>
              </w:rPr>
              <w:t xml:space="preserve">Nabava nefinancijske imovine vrši se sukcesivno tijekom godine, sukladno Planu nabave (klima uređaji, namještaj, oprema za dječja </w:t>
            </w:r>
            <w:r w:rsidRPr="00766AA5">
              <w:rPr>
                <w:sz w:val="20"/>
                <w:szCs w:val="20"/>
              </w:rPr>
              <w:lastRenderedPageBreak/>
              <w:t>igrališta, aparati i informatička oprema). Vrijednosno najznačajniji predmet nabave u 2020. godini odnosi se na dostavno vozilo za potrebe DV Grigor Vitez.</w:t>
            </w:r>
          </w:p>
          <w:p w:rsidR="00601361" w:rsidRPr="00766AA5" w:rsidRDefault="00601361" w:rsidP="00601361">
            <w:pPr>
              <w:jc w:val="both"/>
              <w:rPr>
                <w:sz w:val="20"/>
                <w:szCs w:val="20"/>
              </w:rPr>
            </w:pPr>
            <w:r w:rsidRPr="00766AA5">
              <w:rPr>
                <w:sz w:val="20"/>
                <w:szCs w:val="20"/>
              </w:rPr>
              <w:t>Planirana financijska sredstva temelje se na iskazanim potrebama dječjih vrtića za nabavu dugotrajne nefinancijske imovine te ponudama za nabavu iste.</w:t>
            </w:r>
          </w:p>
        </w:tc>
        <w:tc>
          <w:tcPr>
            <w:tcW w:w="1275" w:type="dxa"/>
            <w:shd w:val="clear" w:color="auto" w:fill="auto"/>
            <w:noWrap/>
            <w:vAlign w:val="center"/>
            <w:hideMark/>
          </w:tcPr>
          <w:p w:rsidR="00601361" w:rsidRPr="00766AA5" w:rsidRDefault="00601361" w:rsidP="00601361">
            <w:pPr>
              <w:jc w:val="right"/>
              <w:rPr>
                <w:b/>
                <w:sz w:val="20"/>
                <w:szCs w:val="20"/>
              </w:rPr>
            </w:pPr>
            <w:r w:rsidRPr="00766AA5">
              <w:rPr>
                <w:b/>
                <w:sz w:val="20"/>
                <w:szCs w:val="20"/>
              </w:rPr>
              <w:lastRenderedPageBreak/>
              <w:t>449.710</w:t>
            </w:r>
          </w:p>
        </w:tc>
        <w:tc>
          <w:tcPr>
            <w:tcW w:w="1276" w:type="dxa"/>
            <w:shd w:val="clear" w:color="auto" w:fill="auto"/>
            <w:noWrap/>
            <w:vAlign w:val="center"/>
            <w:hideMark/>
          </w:tcPr>
          <w:p w:rsidR="00601361" w:rsidRPr="00766AA5" w:rsidRDefault="00601361" w:rsidP="00601361">
            <w:pPr>
              <w:jc w:val="right"/>
              <w:rPr>
                <w:b/>
                <w:sz w:val="20"/>
                <w:szCs w:val="20"/>
              </w:rPr>
            </w:pPr>
            <w:r w:rsidRPr="00766AA5">
              <w:rPr>
                <w:b/>
                <w:sz w:val="20"/>
                <w:szCs w:val="20"/>
              </w:rPr>
              <w:t>210.710</w:t>
            </w:r>
          </w:p>
        </w:tc>
        <w:tc>
          <w:tcPr>
            <w:tcW w:w="1276" w:type="dxa"/>
            <w:shd w:val="clear" w:color="auto" w:fill="auto"/>
            <w:noWrap/>
            <w:vAlign w:val="center"/>
            <w:hideMark/>
          </w:tcPr>
          <w:p w:rsidR="00601361" w:rsidRPr="00766AA5" w:rsidRDefault="00601361" w:rsidP="00601361">
            <w:pPr>
              <w:jc w:val="right"/>
              <w:rPr>
                <w:b/>
                <w:sz w:val="20"/>
                <w:szCs w:val="20"/>
              </w:rPr>
            </w:pPr>
            <w:r w:rsidRPr="00766AA5">
              <w:rPr>
                <w:b/>
                <w:sz w:val="20"/>
                <w:szCs w:val="20"/>
              </w:rPr>
              <w:t>210.710</w:t>
            </w:r>
          </w:p>
        </w:tc>
      </w:tr>
      <w:tr w:rsidR="00766AA5" w:rsidRPr="00766AA5" w:rsidTr="00820A13">
        <w:trPr>
          <w:trHeight w:val="295"/>
        </w:trPr>
        <w:tc>
          <w:tcPr>
            <w:tcW w:w="5070" w:type="dxa"/>
            <w:vMerge w:val="restart"/>
            <w:shd w:val="clear" w:color="auto" w:fill="auto"/>
            <w:vAlign w:val="center"/>
            <w:hideMark/>
          </w:tcPr>
          <w:p w:rsidR="002744CD" w:rsidRPr="00766AA5" w:rsidRDefault="002744CD" w:rsidP="002744CD">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2744CD" w:rsidRPr="00766AA5" w:rsidRDefault="002744CD" w:rsidP="002744CD">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2744CD" w:rsidRPr="00766AA5" w:rsidRDefault="002744CD" w:rsidP="002744CD">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2744CD" w:rsidRPr="00766AA5" w:rsidRDefault="002744CD" w:rsidP="002744CD">
            <w:pPr>
              <w:rPr>
                <w:sz w:val="20"/>
                <w:szCs w:val="20"/>
              </w:rPr>
            </w:pPr>
          </w:p>
        </w:tc>
        <w:tc>
          <w:tcPr>
            <w:tcW w:w="1134" w:type="dxa"/>
            <w:vMerge/>
            <w:vAlign w:val="center"/>
            <w:hideMark/>
          </w:tcPr>
          <w:p w:rsidR="002744CD" w:rsidRPr="00766AA5" w:rsidRDefault="002744CD" w:rsidP="002744CD">
            <w:pPr>
              <w:rPr>
                <w:sz w:val="20"/>
                <w:szCs w:val="20"/>
              </w:rPr>
            </w:pPr>
          </w:p>
        </w:tc>
        <w:tc>
          <w:tcPr>
            <w:tcW w:w="1275" w:type="dxa"/>
            <w:shd w:val="clear" w:color="auto" w:fill="auto"/>
            <w:noWrap/>
            <w:vAlign w:val="bottom"/>
            <w:hideMark/>
          </w:tcPr>
          <w:p w:rsidR="002744CD" w:rsidRPr="00766AA5" w:rsidRDefault="002744CD" w:rsidP="002744CD">
            <w:pPr>
              <w:jc w:val="center"/>
              <w:rPr>
                <w:sz w:val="20"/>
                <w:szCs w:val="20"/>
              </w:rPr>
            </w:pPr>
            <w:r w:rsidRPr="00766AA5">
              <w:rPr>
                <w:sz w:val="20"/>
                <w:szCs w:val="20"/>
              </w:rPr>
              <w:t>2020.</w:t>
            </w:r>
          </w:p>
        </w:tc>
        <w:tc>
          <w:tcPr>
            <w:tcW w:w="1276" w:type="dxa"/>
            <w:shd w:val="clear" w:color="auto" w:fill="auto"/>
            <w:noWrap/>
            <w:vAlign w:val="bottom"/>
            <w:hideMark/>
          </w:tcPr>
          <w:p w:rsidR="002744CD" w:rsidRPr="00766AA5" w:rsidRDefault="002744CD" w:rsidP="002744CD">
            <w:pPr>
              <w:jc w:val="center"/>
              <w:rPr>
                <w:sz w:val="20"/>
                <w:szCs w:val="20"/>
              </w:rPr>
            </w:pPr>
            <w:r w:rsidRPr="00766AA5">
              <w:rPr>
                <w:sz w:val="20"/>
                <w:szCs w:val="20"/>
              </w:rPr>
              <w:t>2021.</w:t>
            </w:r>
          </w:p>
        </w:tc>
        <w:tc>
          <w:tcPr>
            <w:tcW w:w="1276" w:type="dxa"/>
            <w:shd w:val="clear" w:color="auto" w:fill="auto"/>
            <w:noWrap/>
            <w:vAlign w:val="bottom"/>
            <w:hideMark/>
          </w:tcPr>
          <w:p w:rsidR="002744CD" w:rsidRPr="00766AA5" w:rsidRDefault="002744CD" w:rsidP="002744CD">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Cs/>
                <w:sz w:val="20"/>
                <w:szCs w:val="20"/>
              </w:rPr>
            </w:pPr>
            <w:r w:rsidRPr="00766AA5">
              <w:rPr>
                <w:iCs/>
                <w:sz w:val="20"/>
                <w:szCs w:val="20"/>
              </w:rPr>
              <w:t xml:space="preserve">Postotak realizacije Plana nabave </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820A13">
        <w:trPr>
          <w:trHeight w:val="266"/>
        </w:trPr>
        <w:tc>
          <w:tcPr>
            <w:tcW w:w="10031" w:type="dxa"/>
            <w:gridSpan w:val="5"/>
            <w:shd w:val="clear" w:color="000000" w:fill="D9D9D9"/>
            <w:noWrap/>
            <w:hideMark/>
          </w:tcPr>
          <w:p w:rsidR="00324A4F" w:rsidRPr="00766AA5" w:rsidRDefault="00324A4F" w:rsidP="00C36873">
            <w:pPr>
              <w:rPr>
                <w:b/>
                <w:bCs/>
                <w:iCs/>
              </w:rPr>
            </w:pPr>
            <w:r w:rsidRPr="00766AA5">
              <w:rPr>
                <w:b/>
                <w:bCs/>
                <w:iCs/>
              </w:rPr>
              <w:t>PROGRAM:  SOCIJALNA SKRB</w:t>
            </w:r>
          </w:p>
        </w:tc>
      </w:tr>
      <w:tr w:rsidR="00766AA5" w:rsidRPr="00766AA5" w:rsidTr="00820A13">
        <w:trPr>
          <w:trHeight w:val="374"/>
        </w:trPr>
        <w:tc>
          <w:tcPr>
            <w:tcW w:w="10031" w:type="dxa"/>
            <w:gridSpan w:val="5"/>
            <w:shd w:val="clear" w:color="auto" w:fill="auto"/>
            <w:noWrap/>
            <w:hideMark/>
          </w:tcPr>
          <w:p w:rsidR="00324A4F" w:rsidRPr="00766AA5" w:rsidRDefault="00324A4F" w:rsidP="00A236ED">
            <w:pPr>
              <w:rPr>
                <w:sz w:val="20"/>
                <w:szCs w:val="20"/>
              </w:rPr>
            </w:pPr>
            <w:r w:rsidRPr="00766AA5">
              <w:rPr>
                <w:sz w:val="20"/>
                <w:szCs w:val="20"/>
              </w:rPr>
              <w:t>Zakonske i druge pravne osnove programa: Zakon o socijalnoj skrbi (Narodne novine br. 157/13, 152/14, 99/15, 52/16, 16/17</w:t>
            </w:r>
            <w:r w:rsidR="00A236ED" w:rsidRPr="00766AA5">
              <w:rPr>
                <w:sz w:val="20"/>
                <w:szCs w:val="20"/>
              </w:rPr>
              <w:t>,</w:t>
            </w:r>
            <w:r w:rsidRPr="00766AA5">
              <w:rPr>
                <w:sz w:val="20"/>
                <w:szCs w:val="20"/>
              </w:rPr>
              <w:t xml:space="preserve"> </w:t>
            </w:r>
            <w:r w:rsidR="00A236ED" w:rsidRPr="00766AA5">
              <w:rPr>
                <w:sz w:val="20"/>
                <w:szCs w:val="20"/>
              </w:rPr>
              <w:t>130/17 i 98/19</w:t>
            </w:r>
            <w:r w:rsidRPr="00766AA5">
              <w:rPr>
                <w:sz w:val="20"/>
                <w:szCs w:val="20"/>
              </w:rPr>
              <w:t>), Odluka o socijalnoj skrbi Grada Samobora (Službene vijesti Grada Samobora br. 4/14, 5/15 i 4/18), Odluka o novčanoj pomoći za opremu novorođenog djeteta (Službene vijesti Grada Samobora br. 3/15),</w:t>
            </w:r>
            <w:r w:rsidRPr="00766AA5">
              <w:t xml:space="preserve"> </w:t>
            </w:r>
            <w:r w:rsidRPr="00766AA5">
              <w:rPr>
                <w:sz w:val="20"/>
                <w:szCs w:val="20"/>
              </w:rPr>
              <w:t>Zakon o Hrvatskom Crvenom križu (Narodne novine br. 71/10), Zakon o udrugama (Narodne novine br. 74/14</w:t>
            </w:r>
            <w:r w:rsidR="00A236ED" w:rsidRPr="00766AA5">
              <w:rPr>
                <w:sz w:val="20"/>
                <w:szCs w:val="20"/>
              </w:rPr>
              <w:t>,</w:t>
            </w:r>
            <w:r w:rsidRPr="00766AA5">
              <w:rPr>
                <w:sz w:val="20"/>
                <w:szCs w:val="20"/>
              </w:rPr>
              <w:t xml:space="preserve"> </w:t>
            </w:r>
            <w:r w:rsidR="00A236ED" w:rsidRPr="00766AA5">
              <w:rPr>
                <w:sz w:val="20"/>
                <w:szCs w:val="20"/>
              </w:rPr>
              <w:t>70/17 i 98/19</w:t>
            </w:r>
            <w:r w:rsidRPr="00766AA5">
              <w:rPr>
                <w:sz w:val="20"/>
                <w:szCs w:val="20"/>
              </w:rPr>
              <w:t>), Uredba o kriterijima, mjerilima i postupcima financiranja i ugovaranja programa i projekata od interesa za opće dobro koje provode udruge (Narodne novine br. 26/15), Pravilnik o financiranju, programa, projekata i javnih potreba iz Proračuna Grada Samobora (Službene vijesti Grada Samobora br. 7/15).</w:t>
            </w:r>
          </w:p>
        </w:tc>
      </w:tr>
      <w:tr w:rsidR="00766AA5" w:rsidRPr="00766AA5" w:rsidTr="00820A13">
        <w:trPr>
          <w:trHeight w:val="292"/>
        </w:trPr>
        <w:tc>
          <w:tcPr>
            <w:tcW w:w="10031" w:type="dxa"/>
            <w:gridSpan w:val="5"/>
            <w:shd w:val="clear" w:color="auto" w:fill="auto"/>
            <w:hideMark/>
          </w:tcPr>
          <w:p w:rsidR="00324A4F" w:rsidRPr="00766AA5" w:rsidRDefault="00324A4F" w:rsidP="00C36873">
            <w:pPr>
              <w:jc w:val="both"/>
              <w:rPr>
                <w:sz w:val="20"/>
                <w:szCs w:val="20"/>
              </w:rPr>
            </w:pPr>
            <w:r w:rsidRPr="00766AA5">
              <w:rPr>
                <w:sz w:val="20"/>
                <w:szCs w:val="20"/>
              </w:rPr>
              <w:t xml:space="preserve">Posebni razvojni cilj (iz Strateškog programa razvoja  Grada Samobora za 2013.-2020. g).: </w:t>
            </w:r>
          </w:p>
          <w:p w:rsidR="00324A4F" w:rsidRPr="00766AA5" w:rsidRDefault="00324A4F" w:rsidP="00C36873">
            <w:pPr>
              <w:jc w:val="both"/>
              <w:rPr>
                <w:sz w:val="20"/>
                <w:szCs w:val="20"/>
              </w:rPr>
            </w:pPr>
            <w:r w:rsidRPr="00766AA5">
              <w:rPr>
                <w:sz w:val="20"/>
                <w:szCs w:val="20"/>
              </w:rPr>
              <w:t>4.2. Ciljevi razvoja društvenih djelatnosti i mjere za njihovo ostvarenje</w:t>
            </w:r>
          </w:p>
          <w:p w:rsidR="00324A4F" w:rsidRPr="00766AA5" w:rsidRDefault="00324A4F" w:rsidP="00C36873">
            <w:pPr>
              <w:jc w:val="both"/>
              <w:rPr>
                <w:sz w:val="20"/>
                <w:szCs w:val="20"/>
              </w:rPr>
            </w:pPr>
            <w:r w:rsidRPr="00766AA5">
              <w:rPr>
                <w:sz w:val="20"/>
                <w:szCs w:val="20"/>
              </w:rPr>
              <w:t xml:space="preserve">Šifra i naziv mjere za ostvarenje posebnih razvojnih ciljeva (iz Strateškog programa razvoja  Grada Samobora za 2013.-2020. g): </w:t>
            </w:r>
          </w:p>
          <w:p w:rsidR="00324A4F" w:rsidRPr="00766AA5" w:rsidRDefault="00324A4F" w:rsidP="00C36873">
            <w:pPr>
              <w:jc w:val="both"/>
              <w:rPr>
                <w:sz w:val="20"/>
                <w:szCs w:val="20"/>
              </w:rPr>
            </w:pPr>
            <w:r w:rsidRPr="00766AA5">
              <w:rPr>
                <w:sz w:val="20"/>
                <w:szCs w:val="20"/>
              </w:rPr>
              <w:t>4.2.2. Unaprijeđen razvoj socijalnih usluga koje pružaju privatni i civilni sektor</w:t>
            </w:r>
          </w:p>
          <w:p w:rsidR="00324A4F" w:rsidRPr="00766AA5" w:rsidRDefault="00324A4F" w:rsidP="00C36873">
            <w:pPr>
              <w:jc w:val="both"/>
              <w:rPr>
                <w:sz w:val="20"/>
                <w:szCs w:val="20"/>
              </w:rPr>
            </w:pPr>
            <w:r w:rsidRPr="00766AA5">
              <w:rPr>
                <w:sz w:val="20"/>
                <w:szCs w:val="20"/>
              </w:rPr>
              <w:t>4.2.12. Samoborsko zdravstvo zadovoljava potrebe stanovništva na cijelom području Grada</w:t>
            </w:r>
          </w:p>
          <w:p w:rsidR="00324A4F" w:rsidRPr="00766AA5" w:rsidRDefault="00324A4F" w:rsidP="00C36873">
            <w:pPr>
              <w:jc w:val="both"/>
              <w:rPr>
                <w:sz w:val="20"/>
                <w:szCs w:val="20"/>
              </w:rPr>
            </w:pPr>
            <w:r w:rsidRPr="00766AA5">
              <w:rPr>
                <w:sz w:val="20"/>
                <w:szCs w:val="20"/>
              </w:rPr>
              <w:t xml:space="preserve">Opći i posebni cilj programa (iz Strateškog programa razvoja  Grada Samobora za 2013.-2020. g).: </w:t>
            </w:r>
          </w:p>
          <w:p w:rsidR="00324A4F" w:rsidRPr="00766AA5" w:rsidRDefault="00324A4F" w:rsidP="00C36873">
            <w:pPr>
              <w:jc w:val="both"/>
              <w:rPr>
                <w:sz w:val="20"/>
                <w:szCs w:val="20"/>
              </w:rPr>
            </w:pPr>
            <w:r w:rsidRPr="00766AA5">
              <w:rPr>
                <w:sz w:val="20"/>
                <w:szCs w:val="20"/>
              </w:rPr>
              <w:t>U suradnji sa svim relevantnim čimbenicima izraditi plan unapređenja i proširenja socijalnih usluga te procijeniti potrebe pojedinih organizacija civilnog društva i dodijeliti odgovarajući prostor u vlasništvu Grada</w:t>
            </w:r>
          </w:p>
          <w:p w:rsidR="00324A4F" w:rsidRPr="00766AA5" w:rsidRDefault="00324A4F" w:rsidP="00C36873">
            <w:pPr>
              <w:jc w:val="both"/>
              <w:rPr>
                <w:sz w:val="20"/>
                <w:szCs w:val="20"/>
              </w:rPr>
            </w:pPr>
            <w:r w:rsidRPr="00766AA5">
              <w:rPr>
                <w:sz w:val="20"/>
                <w:szCs w:val="20"/>
              </w:rPr>
              <w:t xml:space="preserve">Pospješiti komunikaciju sa Zagrebačkom županijom i Ministarstvom zdravlja radi proširenja zdravstvene zaštite te izraditi plan rekonstrukcije Doma zdravlja u Samoboru. </w:t>
            </w:r>
          </w:p>
          <w:p w:rsidR="00324A4F" w:rsidRPr="00766AA5" w:rsidRDefault="00324A4F" w:rsidP="00C36873">
            <w:pPr>
              <w:jc w:val="both"/>
              <w:rPr>
                <w:sz w:val="20"/>
                <w:szCs w:val="20"/>
              </w:rPr>
            </w:pPr>
            <w:r w:rsidRPr="00766AA5">
              <w:rPr>
                <w:sz w:val="20"/>
                <w:szCs w:val="20"/>
              </w:rPr>
              <w:t>Planirati razmještaj novih ordinacija opće prakse tako da budu dostupne stanovništvu brdskog dijela Grada.</w:t>
            </w:r>
          </w:p>
          <w:p w:rsidR="00324A4F" w:rsidRPr="00766AA5" w:rsidRDefault="00324A4F" w:rsidP="00C36873">
            <w:pPr>
              <w:jc w:val="both"/>
              <w:rPr>
                <w:sz w:val="20"/>
                <w:szCs w:val="20"/>
              </w:rPr>
            </w:pPr>
            <w:r w:rsidRPr="00766AA5">
              <w:rPr>
                <w:sz w:val="20"/>
                <w:szCs w:val="20"/>
              </w:rPr>
              <w:t>Potaknuti objedinjavanje patronažne službe u jedinstvenu organizaciju patronažne medicinske skrbi u zajedništvu s kućnom njegom.</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POMOĆ GRAĐANIMA I KUĆANSTVIMA</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A236ED" w:rsidRPr="00766AA5" w:rsidRDefault="00A236ED" w:rsidP="00A236ED">
            <w:pPr>
              <w:rPr>
                <w:sz w:val="20"/>
                <w:szCs w:val="20"/>
              </w:rPr>
            </w:pPr>
          </w:p>
        </w:tc>
        <w:tc>
          <w:tcPr>
            <w:tcW w:w="1275" w:type="dxa"/>
            <w:shd w:val="clear" w:color="auto" w:fill="auto"/>
            <w:noWrap/>
            <w:vAlign w:val="bottom"/>
            <w:hideMark/>
          </w:tcPr>
          <w:p w:rsidR="00A236ED" w:rsidRPr="00766AA5" w:rsidRDefault="00A236ED" w:rsidP="00A236ED">
            <w:pPr>
              <w:jc w:val="center"/>
              <w:rPr>
                <w:sz w:val="20"/>
                <w:szCs w:val="20"/>
              </w:rPr>
            </w:pPr>
            <w:r w:rsidRPr="00766AA5">
              <w:rPr>
                <w:sz w:val="20"/>
                <w:szCs w:val="20"/>
              </w:rPr>
              <w:t>2020.</w:t>
            </w:r>
          </w:p>
        </w:tc>
        <w:tc>
          <w:tcPr>
            <w:tcW w:w="1276" w:type="dxa"/>
            <w:shd w:val="clear" w:color="auto" w:fill="auto"/>
            <w:noWrap/>
            <w:vAlign w:val="bottom"/>
            <w:hideMark/>
          </w:tcPr>
          <w:p w:rsidR="00A236ED" w:rsidRPr="00766AA5" w:rsidRDefault="00A236ED" w:rsidP="00A236ED">
            <w:pPr>
              <w:jc w:val="center"/>
              <w:rPr>
                <w:sz w:val="20"/>
                <w:szCs w:val="20"/>
              </w:rPr>
            </w:pPr>
            <w:r w:rsidRPr="00766AA5">
              <w:rPr>
                <w:sz w:val="20"/>
                <w:szCs w:val="20"/>
              </w:rPr>
              <w:t>2021.</w:t>
            </w:r>
          </w:p>
        </w:tc>
        <w:tc>
          <w:tcPr>
            <w:tcW w:w="1276" w:type="dxa"/>
            <w:shd w:val="clear" w:color="auto" w:fill="auto"/>
            <w:noWrap/>
            <w:vAlign w:val="bottom"/>
            <w:hideMark/>
          </w:tcPr>
          <w:p w:rsidR="00A236ED" w:rsidRPr="00766AA5" w:rsidRDefault="00A236ED" w:rsidP="00A236ED">
            <w:pPr>
              <w:jc w:val="center"/>
              <w:rPr>
                <w:sz w:val="20"/>
                <w:szCs w:val="20"/>
              </w:rPr>
            </w:pPr>
            <w:r w:rsidRPr="00766AA5">
              <w:rPr>
                <w:sz w:val="20"/>
                <w:szCs w:val="20"/>
              </w:rPr>
              <w:t>2022.</w:t>
            </w:r>
          </w:p>
        </w:tc>
      </w:tr>
      <w:tr w:rsidR="00766AA5" w:rsidRPr="00766AA5" w:rsidTr="00820A13">
        <w:trPr>
          <w:trHeight w:val="555"/>
        </w:trPr>
        <w:tc>
          <w:tcPr>
            <w:tcW w:w="6204" w:type="dxa"/>
            <w:gridSpan w:val="2"/>
            <w:shd w:val="clear" w:color="auto" w:fill="auto"/>
            <w:noWrap/>
            <w:hideMark/>
          </w:tcPr>
          <w:p w:rsidR="00324A4F" w:rsidRPr="00766AA5" w:rsidRDefault="00324A4F" w:rsidP="00C36873">
            <w:pPr>
              <w:rPr>
                <w:sz w:val="20"/>
                <w:szCs w:val="20"/>
              </w:rPr>
            </w:pPr>
            <w:r w:rsidRPr="00766AA5">
              <w:rPr>
                <w:sz w:val="20"/>
                <w:szCs w:val="20"/>
              </w:rPr>
              <w:t xml:space="preserve">Glavni cilj u djelatnosti socijalne skrbi Grada je zaštita najugroženijih kategorija stanovništva: djece, umirovljenika, invalidnih i bolesnih osoba, stradalnika Domovinskog rata i to kroz: osiguravanje financijskih sredstava </w:t>
            </w:r>
            <w:r w:rsidRPr="00766AA5">
              <w:rPr>
                <w:bCs/>
                <w:iCs/>
                <w:sz w:val="20"/>
                <w:szCs w:val="20"/>
              </w:rPr>
              <w:t xml:space="preserve">korisnicima zajamčene minimalne naknade za troškove stanovanja i naknade za nezaposlene hrvatske branitelje, </w:t>
            </w:r>
            <w:r w:rsidRPr="00766AA5">
              <w:rPr>
                <w:sz w:val="20"/>
                <w:szCs w:val="20"/>
              </w:rPr>
              <w:t>novčane pomoći za opremu novorođenčadi, dodjelu jednokratnih novčanih pomoći, pomoći za podmirenje pogrebnih troškova, jednokratnu pomoć umirovljenicima – uskrsnica i božićnica, sufinanciranje troškova prijevoza umirovljenicima i osobama s invaliditetom, osiguravanje sredstva za božićne poklone djeci iz obitelji slabijeg imovinskog statusa,</w:t>
            </w:r>
            <w:r w:rsidRPr="00766AA5">
              <w:rPr>
                <w:bCs/>
                <w:iCs/>
                <w:sz w:val="20"/>
                <w:szCs w:val="20"/>
              </w:rPr>
              <w:t xml:space="preserve"> </w:t>
            </w:r>
            <w:r w:rsidRPr="00766AA5">
              <w:rPr>
                <w:sz w:val="20"/>
                <w:szCs w:val="20"/>
              </w:rPr>
              <w:t>osiguranje sredstava za ogrjev.</w:t>
            </w:r>
          </w:p>
          <w:p w:rsidR="00324A4F" w:rsidRPr="00766AA5" w:rsidRDefault="00324A4F" w:rsidP="00C36873">
            <w:pPr>
              <w:rPr>
                <w:sz w:val="20"/>
                <w:szCs w:val="20"/>
              </w:rPr>
            </w:pPr>
            <w:r w:rsidRPr="00766AA5">
              <w:rPr>
                <w:sz w:val="20"/>
                <w:szCs w:val="20"/>
              </w:rPr>
              <w:t>Ishodište za planirana sredstva utvrđena su na temelju iskazanih potreba i realizacije iz prethodnih razdoblja te na temelju dosadašnjeg broja korisnika.</w:t>
            </w:r>
          </w:p>
        </w:tc>
        <w:tc>
          <w:tcPr>
            <w:tcW w:w="1275" w:type="dxa"/>
            <w:shd w:val="clear" w:color="auto" w:fill="auto"/>
            <w:noWrap/>
            <w:vAlign w:val="center"/>
            <w:hideMark/>
          </w:tcPr>
          <w:p w:rsidR="00324A4F" w:rsidRPr="00766AA5" w:rsidRDefault="00A236ED" w:rsidP="00C36873">
            <w:pPr>
              <w:jc w:val="right"/>
              <w:rPr>
                <w:b/>
                <w:sz w:val="20"/>
                <w:szCs w:val="20"/>
              </w:rPr>
            </w:pPr>
            <w:r w:rsidRPr="00766AA5">
              <w:rPr>
                <w:b/>
                <w:sz w:val="20"/>
                <w:szCs w:val="20"/>
              </w:rPr>
              <w:t>3.823.000</w:t>
            </w:r>
          </w:p>
        </w:tc>
        <w:tc>
          <w:tcPr>
            <w:tcW w:w="1276" w:type="dxa"/>
            <w:shd w:val="clear" w:color="auto" w:fill="auto"/>
            <w:noWrap/>
            <w:vAlign w:val="center"/>
            <w:hideMark/>
          </w:tcPr>
          <w:p w:rsidR="00324A4F" w:rsidRPr="00766AA5" w:rsidRDefault="00A236ED" w:rsidP="00C36873">
            <w:pPr>
              <w:jc w:val="right"/>
              <w:rPr>
                <w:b/>
                <w:sz w:val="20"/>
                <w:szCs w:val="20"/>
              </w:rPr>
            </w:pPr>
            <w:r w:rsidRPr="00766AA5">
              <w:rPr>
                <w:b/>
                <w:sz w:val="20"/>
                <w:szCs w:val="20"/>
              </w:rPr>
              <w:t>3.903.000</w:t>
            </w:r>
          </w:p>
        </w:tc>
        <w:tc>
          <w:tcPr>
            <w:tcW w:w="1276" w:type="dxa"/>
            <w:shd w:val="clear" w:color="auto" w:fill="auto"/>
            <w:noWrap/>
            <w:vAlign w:val="center"/>
            <w:hideMark/>
          </w:tcPr>
          <w:p w:rsidR="00324A4F" w:rsidRPr="00766AA5" w:rsidRDefault="00A236ED" w:rsidP="00C36873">
            <w:pPr>
              <w:jc w:val="right"/>
              <w:rPr>
                <w:b/>
                <w:sz w:val="20"/>
                <w:szCs w:val="20"/>
              </w:rPr>
            </w:pPr>
            <w:r w:rsidRPr="00766AA5">
              <w:rPr>
                <w:b/>
                <w:sz w:val="20"/>
                <w:szCs w:val="20"/>
              </w:rPr>
              <w:t>3.983.000</w:t>
            </w:r>
          </w:p>
        </w:tc>
      </w:tr>
      <w:tr w:rsidR="00766AA5" w:rsidRPr="00766AA5" w:rsidTr="00820A13">
        <w:trPr>
          <w:trHeight w:val="295"/>
        </w:trPr>
        <w:tc>
          <w:tcPr>
            <w:tcW w:w="5070" w:type="dxa"/>
            <w:vMerge w:val="restart"/>
            <w:shd w:val="clear" w:color="auto" w:fill="auto"/>
            <w:vAlign w:val="center"/>
            <w:hideMark/>
          </w:tcPr>
          <w:p w:rsidR="00287EC4" w:rsidRPr="00766AA5" w:rsidRDefault="00287EC4" w:rsidP="00287EC4">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287EC4" w:rsidRPr="00766AA5" w:rsidRDefault="00287EC4" w:rsidP="00287EC4">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287EC4" w:rsidRPr="00766AA5" w:rsidRDefault="00287EC4" w:rsidP="00287EC4">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287EC4" w:rsidRPr="00766AA5" w:rsidRDefault="00287EC4" w:rsidP="00287EC4">
            <w:pPr>
              <w:rPr>
                <w:sz w:val="20"/>
                <w:szCs w:val="20"/>
              </w:rPr>
            </w:pPr>
          </w:p>
        </w:tc>
        <w:tc>
          <w:tcPr>
            <w:tcW w:w="1134" w:type="dxa"/>
            <w:vMerge/>
            <w:vAlign w:val="center"/>
            <w:hideMark/>
          </w:tcPr>
          <w:p w:rsidR="00287EC4" w:rsidRPr="00766AA5" w:rsidRDefault="00287EC4" w:rsidP="00287EC4">
            <w:pPr>
              <w:rPr>
                <w:sz w:val="20"/>
                <w:szCs w:val="20"/>
              </w:rPr>
            </w:pPr>
          </w:p>
        </w:tc>
        <w:tc>
          <w:tcPr>
            <w:tcW w:w="1275" w:type="dxa"/>
            <w:shd w:val="clear" w:color="auto" w:fill="auto"/>
            <w:noWrap/>
            <w:vAlign w:val="bottom"/>
            <w:hideMark/>
          </w:tcPr>
          <w:p w:rsidR="00287EC4" w:rsidRPr="00766AA5" w:rsidRDefault="00287EC4" w:rsidP="00287EC4">
            <w:pPr>
              <w:jc w:val="center"/>
              <w:rPr>
                <w:sz w:val="20"/>
                <w:szCs w:val="20"/>
              </w:rPr>
            </w:pPr>
            <w:r w:rsidRPr="00766AA5">
              <w:rPr>
                <w:sz w:val="20"/>
                <w:szCs w:val="20"/>
              </w:rPr>
              <w:t>2020.</w:t>
            </w:r>
          </w:p>
        </w:tc>
        <w:tc>
          <w:tcPr>
            <w:tcW w:w="1276" w:type="dxa"/>
            <w:shd w:val="clear" w:color="auto" w:fill="auto"/>
            <w:noWrap/>
            <w:vAlign w:val="bottom"/>
            <w:hideMark/>
          </w:tcPr>
          <w:p w:rsidR="00287EC4" w:rsidRPr="00766AA5" w:rsidRDefault="00287EC4" w:rsidP="00287EC4">
            <w:pPr>
              <w:jc w:val="center"/>
              <w:rPr>
                <w:sz w:val="20"/>
                <w:szCs w:val="20"/>
              </w:rPr>
            </w:pPr>
            <w:r w:rsidRPr="00766AA5">
              <w:rPr>
                <w:sz w:val="20"/>
                <w:szCs w:val="20"/>
              </w:rPr>
              <w:t>2021.</w:t>
            </w:r>
          </w:p>
        </w:tc>
        <w:tc>
          <w:tcPr>
            <w:tcW w:w="1276" w:type="dxa"/>
            <w:shd w:val="clear" w:color="auto" w:fill="auto"/>
            <w:noWrap/>
            <w:vAlign w:val="bottom"/>
            <w:hideMark/>
          </w:tcPr>
          <w:p w:rsidR="00287EC4" w:rsidRPr="00766AA5" w:rsidRDefault="00287EC4" w:rsidP="00287EC4">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Postotak ostvarenih programa od ukupno prihvaćenih</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POMOĆ UDRUGAMA GRAĐANA</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C7F38" w:rsidRPr="00766AA5" w:rsidRDefault="006C7F38" w:rsidP="006C7F38">
            <w:pPr>
              <w:rPr>
                <w:sz w:val="20"/>
                <w:szCs w:val="20"/>
              </w:rPr>
            </w:pPr>
          </w:p>
        </w:tc>
        <w:tc>
          <w:tcPr>
            <w:tcW w:w="1275" w:type="dxa"/>
            <w:shd w:val="clear" w:color="auto" w:fill="auto"/>
            <w:noWrap/>
            <w:vAlign w:val="bottom"/>
            <w:hideMark/>
          </w:tcPr>
          <w:p w:rsidR="006C7F38" w:rsidRPr="00766AA5" w:rsidRDefault="006C7F38" w:rsidP="006C7F38">
            <w:pPr>
              <w:jc w:val="center"/>
              <w:rPr>
                <w:sz w:val="20"/>
                <w:szCs w:val="20"/>
              </w:rPr>
            </w:pPr>
            <w:r w:rsidRPr="00766AA5">
              <w:rPr>
                <w:sz w:val="20"/>
                <w:szCs w:val="20"/>
              </w:rPr>
              <w:t>2020.</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2021.</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2022.</w:t>
            </w:r>
          </w:p>
        </w:tc>
      </w:tr>
      <w:tr w:rsidR="00766AA5" w:rsidRPr="00766AA5" w:rsidTr="006C7F38">
        <w:trPr>
          <w:trHeight w:val="1439"/>
        </w:trPr>
        <w:tc>
          <w:tcPr>
            <w:tcW w:w="6204" w:type="dxa"/>
            <w:gridSpan w:val="2"/>
            <w:shd w:val="clear" w:color="auto" w:fill="auto"/>
            <w:noWrap/>
            <w:hideMark/>
          </w:tcPr>
          <w:p w:rsidR="00324A4F" w:rsidRPr="00766AA5" w:rsidRDefault="00324A4F" w:rsidP="00C36873">
            <w:pPr>
              <w:autoSpaceDE w:val="0"/>
              <w:autoSpaceDN w:val="0"/>
              <w:adjustRightInd w:val="0"/>
              <w:rPr>
                <w:rFonts w:eastAsia="Calibri"/>
                <w:sz w:val="20"/>
                <w:szCs w:val="20"/>
              </w:rPr>
            </w:pPr>
            <w:r w:rsidRPr="00766AA5">
              <w:rPr>
                <w:rFonts w:eastAsia="Calibri"/>
                <w:sz w:val="20"/>
                <w:szCs w:val="20"/>
              </w:rPr>
              <w:lastRenderedPageBreak/>
              <w:t xml:space="preserve">Prate se programi i projekti socijalno humanitarnih udruga od interesa za lokalnu zajednicu. </w:t>
            </w:r>
          </w:p>
          <w:p w:rsidR="00324A4F" w:rsidRPr="00766AA5" w:rsidRDefault="00324A4F" w:rsidP="00C36873">
            <w:pPr>
              <w:rPr>
                <w:rFonts w:eastAsia="Calibri"/>
                <w:sz w:val="20"/>
                <w:szCs w:val="20"/>
              </w:rPr>
            </w:pPr>
            <w:r w:rsidRPr="00766AA5">
              <w:rPr>
                <w:rFonts w:eastAsia="Calibri"/>
                <w:sz w:val="20"/>
                <w:szCs w:val="20"/>
              </w:rPr>
              <w:t>Prioritet su udruge koje svojim radom pomažu djeci s teškoćama u razvoju, osobama s invaliditetom te starijim osobama, a svojim radom u prethodnim godinama su ostvarili prepoznatljive rezultate na području Grada Samobora.</w:t>
            </w:r>
          </w:p>
          <w:p w:rsidR="00324A4F" w:rsidRPr="00766AA5" w:rsidRDefault="00324A4F" w:rsidP="00C36873">
            <w:pPr>
              <w:rPr>
                <w:iCs/>
                <w:sz w:val="20"/>
                <w:szCs w:val="20"/>
              </w:rPr>
            </w:pPr>
            <w:r w:rsidRPr="00766AA5">
              <w:rPr>
                <w:iCs/>
                <w:sz w:val="20"/>
                <w:szCs w:val="20"/>
              </w:rPr>
              <w:t>Ishodište za planirana sredstva utvrđena su na temelju iskazanih potreba i realizacije iz prethodnih razdoblja.</w:t>
            </w:r>
          </w:p>
        </w:tc>
        <w:tc>
          <w:tcPr>
            <w:tcW w:w="1275" w:type="dxa"/>
            <w:shd w:val="clear" w:color="auto" w:fill="auto"/>
            <w:noWrap/>
            <w:vAlign w:val="center"/>
            <w:hideMark/>
          </w:tcPr>
          <w:p w:rsidR="00324A4F" w:rsidRPr="00766AA5" w:rsidRDefault="006C7F38" w:rsidP="006C7F38">
            <w:pPr>
              <w:jc w:val="right"/>
              <w:rPr>
                <w:b/>
                <w:sz w:val="20"/>
                <w:szCs w:val="20"/>
              </w:rPr>
            </w:pPr>
            <w:r w:rsidRPr="00766AA5">
              <w:rPr>
                <w:b/>
                <w:sz w:val="20"/>
                <w:szCs w:val="20"/>
              </w:rPr>
              <w:t>460.000</w:t>
            </w:r>
          </w:p>
        </w:tc>
        <w:tc>
          <w:tcPr>
            <w:tcW w:w="1276" w:type="dxa"/>
            <w:shd w:val="clear" w:color="auto" w:fill="auto"/>
            <w:noWrap/>
            <w:vAlign w:val="center"/>
            <w:hideMark/>
          </w:tcPr>
          <w:p w:rsidR="00324A4F" w:rsidRPr="00766AA5" w:rsidRDefault="006C7F38" w:rsidP="006C7F38">
            <w:pPr>
              <w:jc w:val="right"/>
              <w:rPr>
                <w:b/>
                <w:sz w:val="20"/>
                <w:szCs w:val="20"/>
              </w:rPr>
            </w:pPr>
            <w:r w:rsidRPr="00766AA5">
              <w:rPr>
                <w:b/>
                <w:sz w:val="20"/>
                <w:szCs w:val="20"/>
              </w:rPr>
              <w:t>465.000</w:t>
            </w:r>
          </w:p>
        </w:tc>
        <w:tc>
          <w:tcPr>
            <w:tcW w:w="1276" w:type="dxa"/>
            <w:shd w:val="clear" w:color="auto" w:fill="auto"/>
            <w:noWrap/>
            <w:vAlign w:val="center"/>
            <w:hideMark/>
          </w:tcPr>
          <w:p w:rsidR="00324A4F" w:rsidRPr="00766AA5" w:rsidRDefault="006C7F38" w:rsidP="006C7F38">
            <w:pPr>
              <w:jc w:val="right"/>
              <w:rPr>
                <w:b/>
                <w:sz w:val="20"/>
                <w:szCs w:val="20"/>
              </w:rPr>
            </w:pPr>
            <w:r w:rsidRPr="00766AA5">
              <w:rPr>
                <w:b/>
                <w:sz w:val="20"/>
                <w:szCs w:val="20"/>
              </w:rPr>
              <w:t>470.000</w:t>
            </w:r>
          </w:p>
        </w:tc>
      </w:tr>
      <w:tr w:rsidR="00766AA5" w:rsidRPr="00766AA5" w:rsidTr="00820A13">
        <w:trPr>
          <w:trHeight w:val="295"/>
        </w:trPr>
        <w:tc>
          <w:tcPr>
            <w:tcW w:w="5070" w:type="dxa"/>
            <w:vMerge w:val="restart"/>
            <w:shd w:val="clear" w:color="auto" w:fill="auto"/>
            <w:vAlign w:val="center"/>
            <w:hideMark/>
          </w:tcPr>
          <w:p w:rsidR="006C7F38" w:rsidRPr="00766AA5" w:rsidRDefault="006C7F38" w:rsidP="006C7F38">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6C7F38" w:rsidRPr="00766AA5" w:rsidRDefault="006C7F38" w:rsidP="006C7F38">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6C7F38" w:rsidRPr="00766AA5" w:rsidRDefault="006C7F38" w:rsidP="006C7F38">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6C7F38" w:rsidRPr="00766AA5" w:rsidRDefault="006C7F38" w:rsidP="006C7F38">
            <w:pPr>
              <w:rPr>
                <w:sz w:val="20"/>
                <w:szCs w:val="20"/>
              </w:rPr>
            </w:pPr>
          </w:p>
        </w:tc>
        <w:tc>
          <w:tcPr>
            <w:tcW w:w="1134" w:type="dxa"/>
            <w:vMerge/>
            <w:vAlign w:val="center"/>
            <w:hideMark/>
          </w:tcPr>
          <w:p w:rsidR="006C7F38" w:rsidRPr="00766AA5" w:rsidRDefault="006C7F38" w:rsidP="006C7F38">
            <w:pPr>
              <w:rPr>
                <w:sz w:val="20"/>
                <w:szCs w:val="20"/>
              </w:rPr>
            </w:pPr>
          </w:p>
        </w:tc>
        <w:tc>
          <w:tcPr>
            <w:tcW w:w="1275" w:type="dxa"/>
            <w:shd w:val="clear" w:color="auto" w:fill="auto"/>
            <w:noWrap/>
            <w:vAlign w:val="bottom"/>
            <w:hideMark/>
          </w:tcPr>
          <w:p w:rsidR="006C7F38" w:rsidRPr="00766AA5" w:rsidRDefault="006C7F38" w:rsidP="006C7F38">
            <w:pPr>
              <w:jc w:val="center"/>
              <w:rPr>
                <w:sz w:val="20"/>
                <w:szCs w:val="20"/>
              </w:rPr>
            </w:pPr>
            <w:r w:rsidRPr="00766AA5">
              <w:rPr>
                <w:sz w:val="20"/>
                <w:szCs w:val="20"/>
              </w:rPr>
              <w:t>2020.</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2021.</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Postotak ostvarenih programa od ukupno prihvaćenih</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UDRUGE PROISTEKLE IZ DOMOVINSKOG RATA I OSTALE UDRUGE</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C7F38" w:rsidRPr="00766AA5" w:rsidRDefault="006C7F38" w:rsidP="006C7F38">
            <w:pPr>
              <w:rPr>
                <w:sz w:val="20"/>
                <w:szCs w:val="20"/>
              </w:rPr>
            </w:pPr>
          </w:p>
        </w:tc>
        <w:tc>
          <w:tcPr>
            <w:tcW w:w="1275" w:type="dxa"/>
            <w:shd w:val="clear" w:color="auto" w:fill="auto"/>
            <w:noWrap/>
            <w:vAlign w:val="bottom"/>
            <w:hideMark/>
          </w:tcPr>
          <w:p w:rsidR="006C7F38" w:rsidRPr="00766AA5" w:rsidRDefault="006C7F38" w:rsidP="006C7F38">
            <w:pPr>
              <w:jc w:val="center"/>
              <w:rPr>
                <w:sz w:val="20"/>
                <w:szCs w:val="20"/>
              </w:rPr>
            </w:pPr>
            <w:r w:rsidRPr="00766AA5">
              <w:rPr>
                <w:sz w:val="20"/>
                <w:szCs w:val="20"/>
              </w:rPr>
              <w:t>2020.</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2021.</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2022.</w:t>
            </w:r>
          </w:p>
        </w:tc>
      </w:tr>
      <w:tr w:rsidR="00766AA5" w:rsidRPr="00766AA5" w:rsidTr="00820A13">
        <w:trPr>
          <w:trHeight w:val="1431"/>
        </w:trPr>
        <w:tc>
          <w:tcPr>
            <w:tcW w:w="6204" w:type="dxa"/>
            <w:gridSpan w:val="2"/>
            <w:shd w:val="clear" w:color="auto" w:fill="auto"/>
            <w:noWrap/>
            <w:hideMark/>
          </w:tcPr>
          <w:p w:rsidR="00324A4F" w:rsidRPr="00766AA5" w:rsidRDefault="00324A4F" w:rsidP="00C36873">
            <w:pPr>
              <w:autoSpaceDE w:val="0"/>
              <w:autoSpaceDN w:val="0"/>
              <w:adjustRightInd w:val="0"/>
              <w:rPr>
                <w:rFonts w:eastAsia="Calibri"/>
                <w:sz w:val="20"/>
                <w:szCs w:val="20"/>
              </w:rPr>
            </w:pPr>
            <w:r w:rsidRPr="00766AA5">
              <w:rPr>
                <w:rFonts w:eastAsia="Calibri"/>
                <w:sz w:val="20"/>
                <w:szCs w:val="20"/>
              </w:rPr>
              <w:t>Prate se programi i projekti udruga proisteklih iz Domovinskog rata. Programi obuhvaćaju brigu o članstvu, njihovu edukaciju, organizaciju sportskih susreta te obilježavanje bitnih datuma</w:t>
            </w:r>
            <w:r w:rsidR="008402FA" w:rsidRPr="00766AA5">
              <w:rPr>
                <w:rFonts w:eastAsia="Calibri"/>
                <w:sz w:val="20"/>
                <w:szCs w:val="20"/>
              </w:rPr>
              <w:t xml:space="preserve"> u novijoj hrvatskoj povijesti.</w:t>
            </w:r>
          </w:p>
          <w:p w:rsidR="00324A4F" w:rsidRPr="00766AA5" w:rsidRDefault="00324A4F" w:rsidP="00C36873">
            <w:pPr>
              <w:rPr>
                <w:sz w:val="20"/>
                <w:szCs w:val="20"/>
              </w:rPr>
            </w:pPr>
            <w:r w:rsidRPr="00766AA5">
              <w:rPr>
                <w:sz w:val="20"/>
                <w:szCs w:val="20"/>
              </w:rPr>
              <w:t>Postignuto je podizanje kvalitete života i uključivanje braniteljske populacije u život zajednice.</w:t>
            </w:r>
          </w:p>
          <w:p w:rsidR="00324A4F" w:rsidRPr="00766AA5" w:rsidRDefault="00324A4F" w:rsidP="00C36873">
            <w:pPr>
              <w:rPr>
                <w:iCs/>
                <w:sz w:val="20"/>
                <w:szCs w:val="20"/>
              </w:rPr>
            </w:pPr>
            <w:r w:rsidRPr="00766AA5">
              <w:rPr>
                <w:iCs/>
                <w:sz w:val="20"/>
                <w:szCs w:val="20"/>
              </w:rPr>
              <w:t>Ishodište za planirana sredstva utvrđena su na temelju iskazanih potreba i realizacije iz prethodnih razdoblja.</w:t>
            </w:r>
          </w:p>
        </w:tc>
        <w:tc>
          <w:tcPr>
            <w:tcW w:w="1275" w:type="dxa"/>
            <w:shd w:val="clear" w:color="auto" w:fill="auto"/>
            <w:noWrap/>
            <w:vAlign w:val="center"/>
            <w:hideMark/>
          </w:tcPr>
          <w:p w:rsidR="00324A4F" w:rsidRPr="00766AA5" w:rsidRDefault="008402FA" w:rsidP="00C36873">
            <w:pPr>
              <w:jc w:val="right"/>
              <w:rPr>
                <w:b/>
                <w:sz w:val="20"/>
                <w:szCs w:val="20"/>
              </w:rPr>
            </w:pPr>
            <w:r w:rsidRPr="00766AA5">
              <w:rPr>
                <w:b/>
                <w:sz w:val="20"/>
                <w:szCs w:val="20"/>
              </w:rPr>
              <w:t>315</w:t>
            </w:r>
            <w:r w:rsidR="00324A4F" w:rsidRPr="00766AA5">
              <w:rPr>
                <w:b/>
                <w:sz w:val="20"/>
                <w:szCs w:val="20"/>
              </w:rPr>
              <w:t>.000</w:t>
            </w:r>
          </w:p>
        </w:tc>
        <w:tc>
          <w:tcPr>
            <w:tcW w:w="1276" w:type="dxa"/>
            <w:shd w:val="clear" w:color="auto" w:fill="auto"/>
            <w:noWrap/>
            <w:vAlign w:val="center"/>
            <w:hideMark/>
          </w:tcPr>
          <w:p w:rsidR="00324A4F" w:rsidRPr="00766AA5" w:rsidRDefault="00324A4F" w:rsidP="008402FA">
            <w:pPr>
              <w:jc w:val="right"/>
              <w:rPr>
                <w:b/>
                <w:sz w:val="20"/>
                <w:szCs w:val="20"/>
              </w:rPr>
            </w:pPr>
            <w:r w:rsidRPr="00766AA5">
              <w:rPr>
                <w:b/>
                <w:sz w:val="20"/>
                <w:szCs w:val="20"/>
              </w:rPr>
              <w:t>3</w:t>
            </w:r>
            <w:r w:rsidR="008402FA" w:rsidRPr="00766AA5">
              <w:rPr>
                <w:b/>
                <w:sz w:val="20"/>
                <w:szCs w:val="20"/>
              </w:rPr>
              <w:t>20</w:t>
            </w:r>
            <w:r w:rsidRPr="00766AA5">
              <w:rPr>
                <w:b/>
                <w:sz w:val="20"/>
                <w:szCs w:val="20"/>
              </w:rPr>
              <w:t>.000</w:t>
            </w:r>
          </w:p>
        </w:tc>
        <w:tc>
          <w:tcPr>
            <w:tcW w:w="1276" w:type="dxa"/>
            <w:shd w:val="clear" w:color="auto" w:fill="auto"/>
            <w:noWrap/>
            <w:vAlign w:val="center"/>
            <w:hideMark/>
          </w:tcPr>
          <w:p w:rsidR="00324A4F" w:rsidRPr="00766AA5" w:rsidRDefault="00324A4F" w:rsidP="008402FA">
            <w:pPr>
              <w:jc w:val="right"/>
              <w:rPr>
                <w:b/>
                <w:sz w:val="20"/>
                <w:szCs w:val="20"/>
              </w:rPr>
            </w:pPr>
            <w:r w:rsidRPr="00766AA5">
              <w:rPr>
                <w:b/>
                <w:sz w:val="20"/>
                <w:szCs w:val="20"/>
              </w:rPr>
              <w:t>3</w:t>
            </w:r>
            <w:r w:rsidR="008402FA" w:rsidRPr="00766AA5">
              <w:rPr>
                <w:b/>
                <w:sz w:val="20"/>
                <w:szCs w:val="20"/>
              </w:rPr>
              <w:t>25</w:t>
            </w:r>
            <w:r w:rsidRPr="00766AA5">
              <w:rPr>
                <w:b/>
                <w:sz w:val="20"/>
                <w:szCs w:val="20"/>
              </w:rPr>
              <w:t>.000</w:t>
            </w:r>
          </w:p>
        </w:tc>
      </w:tr>
      <w:tr w:rsidR="00766AA5" w:rsidRPr="00766AA5" w:rsidTr="00820A13">
        <w:trPr>
          <w:trHeight w:val="295"/>
        </w:trPr>
        <w:tc>
          <w:tcPr>
            <w:tcW w:w="5070" w:type="dxa"/>
            <w:vMerge w:val="restart"/>
            <w:shd w:val="clear" w:color="auto" w:fill="auto"/>
            <w:vAlign w:val="center"/>
            <w:hideMark/>
          </w:tcPr>
          <w:p w:rsidR="007634E5" w:rsidRPr="00766AA5" w:rsidRDefault="007634E5" w:rsidP="007634E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7634E5" w:rsidRPr="00766AA5" w:rsidRDefault="007634E5" w:rsidP="007634E5">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7634E5" w:rsidRPr="00766AA5" w:rsidRDefault="007634E5" w:rsidP="007634E5">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7634E5" w:rsidRPr="00766AA5" w:rsidRDefault="007634E5" w:rsidP="007634E5">
            <w:pPr>
              <w:rPr>
                <w:sz w:val="20"/>
                <w:szCs w:val="20"/>
              </w:rPr>
            </w:pPr>
          </w:p>
        </w:tc>
        <w:tc>
          <w:tcPr>
            <w:tcW w:w="1134" w:type="dxa"/>
            <w:vMerge/>
            <w:vAlign w:val="center"/>
            <w:hideMark/>
          </w:tcPr>
          <w:p w:rsidR="007634E5" w:rsidRPr="00766AA5" w:rsidRDefault="007634E5" w:rsidP="007634E5">
            <w:pPr>
              <w:rPr>
                <w:sz w:val="20"/>
                <w:szCs w:val="20"/>
              </w:rPr>
            </w:pPr>
          </w:p>
        </w:tc>
        <w:tc>
          <w:tcPr>
            <w:tcW w:w="1275" w:type="dxa"/>
            <w:shd w:val="clear" w:color="auto" w:fill="auto"/>
            <w:noWrap/>
            <w:vAlign w:val="bottom"/>
            <w:hideMark/>
          </w:tcPr>
          <w:p w:rsidR="007634E5" w:rsidRPr="00766AA5" w:rsidRDefault="007634E5" w:rsidP="007634E5">
            <w:pPr>
              <w:jc w:val="center"/>
              <w:rPr>
                <w:sz w:val="20"/>
                <w:szCs w:val="20"/>
              </w:rPr>
            </w:pPr>
            <w:r w:rsidRPr="00766AA5">
              <w:rPr>
                <w:sz w:val="20"/>
                <w:szCs w:val="20"/>
              </w:rPr>
              <w:t>2020.</w:t>
            </w:r>
          </w:p>
        </w:tc>
        <w:tc>
          <w:tcPr>
            <w:tcW w:w="1276" w:type="dxa"/>
            <w:shd w:val="clear" w:color="auto" w:fill="auto"/>
            <w:noWrap/>
            <w:vAlign w:val="bottom"/>
            <w:hideMark/>
          </w:tcPr>
          <w:p w:rsidR="007634E5" w:rsidRPr="00766AA5" w:rsidRDefault="007634E5" w:rsidP="007634E5">
            <w:pPr>
              <w:jc w:val="center"/>
              <w:rPr>
                <w:sz w:val="20"/>
                <w:szCs w:val="20"/>
              </w:rPr>
            </w:pPr>
            <w:r w:rsidRPr="00766AA5">
              <w:rPr>
                <w:sz w:val="20"/>
                <w:szCs w:val="20"/>
              </w:rPr>
              <w:t>2021.</w:t>
            </w:r>
          </w:p>
        </w:tc>
        <w:tc>
          <w:tcPr>
            <w:tcW w:w="1276" w:type="dxa"/>
            <w:shd w:val="clear" w:color="auto" w:fill="auto"/>
            <w:noWrap/>
            <w:vAlign w:val="bottom"/>
            <w:hideMark/>
          </w:tcPr>
          <w:p w:rsidR="007634E5" w:rsidRPr="00766AA5" w:rsidRDefault="007634E5" w:rsidP="007634E5">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Postotak ostvarenih programa od ukupno prihvaćenih</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ZDRAVSTVO</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6C7F38" w:rsidRPr="00766AA5" w:rsidRDefault="006C7F38" w:rsidP="006C7F38">
            <w:pPr>
              <w:rPr>
                <w:sz w:val="20"/>
                <w:szCs w:val="20"/>
              </w:rPr>
            </w:pPr>
          </w:p>
        </w:tc>
        <w:tc>
          <w:tcPr>
            <w:tcW w:w="1275" w:type="dxa"/>
            <w:shd w:val="clear" w:color="auto" w:fill="auto"/>
            <w:noWrap/>
            <w:vAlign w:val="bottom"/>
            <w:hideMark/>
          </w:tcPr>
          <w:p w:rsidR="006C7F38" w:rsidRPr="00766AA5" w:rsidRDefault="006C7F38" w:rsidP="006C7F38">
            <w:pPr>
              <w:jc w:val="center"/>
              <w:rPr>
                <w:sz w:val="20"/>
                <w:szCs w:val="20"/>
              </w:rPr>
            </w:pPr>
            <w:r w:rsidRPr="00766AA5">
              <w:rPr>
                <w:sz w:val="20"/>
                <w:szCs w:val="20"/>
              </w:rPr>
              <w:t>2020.</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2021.</w:t>
            </w:r>
          </w:p>
        </w:tc>
        <w:tc>
          <w:tcPr>
            <w:tcW w:w="1276" w:type="dxa"/>
            <w:shd w:val="clear" w:color="auto" w:fill="auto"/>
            <w:noWrap/>
            <w:vAlign w:val="bottom"/>
            <w:hideMark/>
          </w:tcPr>
          <w:p w:rsidR="006C7F38" w:rsidRPr="00766AA5" w:rsidRDefault="006C7F38" w:rsidP="006C7F38">
            <w:pPr>
              <w:jc w:val="center"/>
              <w:rPr>
                <w:sz w:val="20"/>
                <w:szCs w:val="20"/>
              </w:rPr>
            </w:pPr>
            <w:r w:rsidRPr="00766AA5">
              <w:rPr>
                <w:sz w:val="20"/>
                <w:szCs w:val="20"/>
              </w:rPr>
              <w:t>2022.</w:t>
            </w:r>
          </w:p>
        </w:tc>
      </w:tr>
      <w:tr w:rsidR="00766AA5" w:rsidRPr="00766AA5" w:rsidTr="006C343C">
        <w:trPr>
          <w:trHeight w:val="3039"/>
        </w:trPr>
        <w:tc>
          <w:tcPr>
            <w:tcW w:w="6204" w:type="dxa"/>
            <w:gridSpan w:val="2"/>
            <w:shd w:val="clear" w:color="auto" w:fill="auto"/>
            <w:noWrap/>
            <w:hideMark/>
          </w:tcPr>
          <w:p w:rsidR="00C603B1" w:rsidRPr="00766AA5" w:rsidRDefault="00C603B1" w:rsidP="00C603B1">
            <w:pPr>
              <w:rPr>
                <w:sz w:val="20"/>
                <w:szCs w:val="20"/>
              </w:rPr>
            </w:pPr>
            <w:r w:rsidRPr="00766AA5">
              <w:rPr>
                <w:sz w:val="20"/>
                <w:szCs w:val="20"/>
              </w:rPr>
              <w:t>Unutar aktivnosti provode se sljedeći projekti:</w:t>
            </w:r>
          </w:p>
          <w:p w:rsidR="00C603B1" w:rsidRPr="00766AA5" w:rsidRDefault="00C603B1" w:rsidP="00C603B1">
            <w:pPr>
              <w:numPr>
                <w:ilvl w:val="0"/>
                <w:numId w:val="22"/>
              </w:numPr>
              <w:ind w:left="284" w:hanging="284"/>
              <w:rPr>
                <w:sz w:val="20"/>
                <w:szCs w:val="20"/>
              </w:rPr>
            </w:pPr>
            <w:r w:rsidRPr="00766AA5">
              <w:rPr>
                <w:sz w:val="20"/>
                <w:szCs w:val="20"/>
              </w:rPr>
              <w:t>program prevencije ovisnosti u suradnji s MUP-om pod nazivom „Zajedno više možemo“</w:t>
            </w:r>
          </w:p>
          <w:p w:rsidR="00C603B1" w:rsidRPr="00766AA5" w:rsidRDefault="00C603B1" w:rsidP="00C603B1">
            <w:pPr>
              <w:numPr>
                <w:ilvl w:val="0"/>
                <w:numId w:val="22"/>
              </w:numPr>
              <w:ind w:left="284" w:hanging="284"/>
              <w:rPr>
                <w:sz w:val="20"/>
                <w:szCs w:val="20"/>
              </w:rPr>
            </w:pPr>
            <w:r w:rsidRPr="00766AA5">
              <w:rPr>
                <w:sz w:val="20"/>
                <w:szCs w:val="20"/>
              </w:rPr>
              <w:t>sufinanciranje hitne medicinske pomoći</w:t>
            </w:r>
          </w:p>
          <w:p w:rsidR="00C603B1" w:rsidRPr="00766AA5" w:rsidRDefault="00C603B1" w:rsidP="00C603B1">
            <w:pPr>
              <w:numPr>
                <w:ilvl w:val="0"/>
                <w:numId w:val="22"/>
              </w:numPr>
              <w:ind w:left="284" w:hanging="284"/>
              <w:rPr>
                <w:sz w:val="20"/>
                <w:szCs w:val="20"/>
              </w:rPr>
            </w:pPr>
            <w:r w:rsidRPr="00766AA5">
              <w:rPr>
                <w:sz w:val="20"/>
                <w:szCs w:val="20"/>
              </w:rPr>
              <w:t xml:space="preserve">sufinanciranje kirurške ambulante </w:t>
            </w:r>
          </w:p>
          <w:p w:rsidR="00C603B1" w:rsidRPr="00766AA5" w:rsidRDefault="00C603B1" w:rsidP="00C603B1">
            <w:pPr>
              <w:numPr>
                <w:ilvl w:val="0"/>
                <w:numId w:val="22"/>
              </w:numPr>
              <w:ind w:left="284" w:hanging="284"/>
              <w:rPr>
                <w:sz w:val="20"/>
                <w:szCs w:val="20"/>
              </w:rPr>
            </w:pPr>
            <w:r w:rsidRPr="00766AA5">
              <w:rPr>
                <w:sz w:val="20"/>
                <w:szCs w:val="20"/>
              </w:rPr>
              <w:t>sufinanciranje rada internističke ambulante</w:t>
            </w:r>
          </w:p>
          <w:p w:rsidR="00C603B1" w:rsidRPr="00766AA5" w:rsidRDefault="00C603B1" w:rsidP="00C603B1">
            <w:pPr>
              <w:numPr>
                <w:ilvl w:val="0"/>
                <w:numId w:val="22"/>
              </w:numPr>
              <w:ind w:left="284" w:hanging="284"/>
              <w:rPr>
                <w:sz w:val="20"/>
                <w:szCs w:val="20"/>
              </w:rPr>
            </w:pPr>
            <w:r w:rsidRPr="00766AA5">
              <w:rPr>
                <w:sz w:val="20"/>
                <w:szCs w:val="20"/>
              </w:rPr>
              <w:t>dodjela potpora organizacijama civilnog društva iz područja zdravstva</w:t>
            </w:r>
          </w:p>
          <w:p w:rsidR="00C603B1" w:rsidRPr="00766AA5" w:rsidRDefault="00C603B1" w:rsidP="00C603B1">
            <w:pPr>
              <w:rPr>
                <w:sz w:val="20"/>
                <w:szCs w:val="20"/>
              </w:rPr>
            </w:pPr>
            <w:r w:rsidRPr="00766AA5">
              <w:rPr>
                <w:sz w:val="20"/>
                <w:szCs w:val="20"/>
              </w:rPr>
              <w:t>Smatramo da se sustavnim provođenjem ovih mjera donekle ostvaruju ciljevi osiguranja i podizanja kvalitete zdravstvenih usluga na području Grada Samobora. Međutim na području zdravstva postoji mogućnost daljnjeg podizanja kvalitete usluga kako bi se što većem broju korisnika osiguralo postojanje usluge na području mjesta stanovanja.</w:t>
            </w:r>
          </w:p>
          <w:p w:rsidR="00C603B1" w:rsidRPr="00766AA5" w:rsidRDefault="00C603B1" w:rsidP="00C603B1">
            <w:pPr>
              <w:rPr>
                <w:sz w:val="20"/>
                <w:szCs w:val="20"/>
              </w:rPr>
            </w:pPr>
            <w:r w:rsidRPr="00766AA5">
              <w:rPr>
                <w:sz w:val="20"/>
                <w:szCs w:val="20"/>
              </w:rPr>
              <w:t>Ishodište za planirana sredstva utvrđena su na temelju iskazanih potreba i realizacije iz prethodnih razdoblja.</w:t>
            </w:r>
          </w:p>
        </w:tc>
        <w:tc>
          <w:tcPr>
            <w:tcW w:w="1275" w:type="dxa"/>
            <w:shd w:val="clear" w:color="auto" w:fill="auto"/>
            <w:noWrap/>
            <w:vAlign w:val="center"/>
            <w:hideMark/>
          </w:tcPr>
          <w:p w:rsidR="00C603B1" w:rsidRPr="00766AA5" w:rsidRDefault="00C603B1" w:rsidP="00C603B1">
            <w:pPr>
              <w:jc w:val="right"/>
              <w:rPr>
                <w:b/>
                <w:sz w:val="20"/>
                <w:szCs w:val="20"/>
              </w:rPr>
            </w:pPr>
            <w:r w:rsidRPr="00766AA5">
              <w:rPr>
                <w:b/>
                <w:sz w:val="20"/>
                <w:szCs w:val="20"/>
              </w:rPr>
              <w:t>660.000</w:t>
            </w:r>
          </w:p>
        </w:tc>
        <w:tc>
          <w:tcPr>
            <w:tcW w:w="1276" w:type="dxa"/>
            <w:shd w:val="clear" w:color="auto" w:fill="auto"/>
            <w:noWrap/>
            <w:vAlign w:val="center"/>
            <w:hideMark/>
          </w:tcPr>
          <w:p w:rsidR="00C603B1" w:rsidRPr="00766AA5" w:rsidRDefault="00C603B1" w:rsidP="00C603B1">
            <w:pPr>
              <w:jc w:val="right"/>
              <w:rPr>
                <w:b/>
                <w:sz w:val="20"/>
                <w:szCs w:val="20"/>
              </w:rPr>
            </w:pPr>
            <w:r w:rsidRPr="00766AA5">
              <w:rPr>
                <w:b/>
                <w:sz w:val="20"/>
                <w:szCs w:val="20"/>
              </w:rPr>
              <w:t>660.000</w:t>
            </w:r>
          </w:p>
        </w:tc>
        <w:tc>
          <w:tcPr>
            <w:tcW w:w="1276" w:type="dxa"/>
            <w:shd w:val="clear" w:color="auto" w:fill="auto"/>
            <w:noWrap/>
            <w:vAlign w:val="center"/>
            <w:hideMark/>
          </w:tcPr>
          <w:p w:rsidR="00C603B1" w:rsidRPr="00766AA5" w:rsidRDefault="00C603B1" w:rsidP="00C603B1">
            <w:pPr>
              <w:jc w:val="right"/>
              <w:rPr>
                <w:b/>
                <w:sz w:val="20"/>
                <w:szCs w:val="20"/>
              </w:rPr>
            </w:pPr>
            <w:r w:rsidRPr="00766AA5">
              <w:rPr>
                <w:b/>
                <w:sz w:val="20"/>
                <w:szCs w:val="20"/>
              </w:rPr>
              <w:t>660.000</w:t>
            </w:r>
          </w:p>
        </w:tc>
      </w:tr>
      <w:tr w:rsidR="00766AA5" w:rsidRPr="00766AA5" w:rsidTr="00820A13">
        <w:trPr>
          <w:trHeight w:val="295"/>
        </w:trPr>
        <w:tc>
          <w:tcPr>
            <w:tcW w:w="5070" w:type="dxa"/>
            <w:vMerge w:val="restart"/>
            <w:shd w:val="clear" w:color="auto" w:fill="auto"/>
            <w:vAlign w:val="center"/>
            <w:hideMark/>
          </w:tcPr>
          <w:p w:rsidR="00404775" w:rsidRPr="00766AA5" w:rsidRDefault="00404775" w:rsidP="0040477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404775" w:rsidRPr="00766AA5" w:rsidRDefault="00404775" w:rsidP="00404775">
            <w:pPr>
              <w:jc w:val="center"/>
              <w:rPr>
                <w:sz w:val="20"/>
                <w:szCs w:val="20"/>
              </w:rPr>
            </w:pPr>
            <w:r w:rsidRPr="00766AA5">
              <w:rPr>
                <w:sz w:val="20"/>
                <w:szCs w:val="20"/>
              </w:rPr>
              <w:t>Polazna vrijednost 2019.</w:t>
            </w:r>
          </w:p>
        </w:tc>
        <w:tc>
          <w:tcPr>
            <w:tcW w:w="3827" w:type="dxa"/>
            <w:gridSpan w:val="3"/>
            <w:shd w:val="clear" w:color="auto" w:fill="auto"/>
            <w:noWrap/>
            <w:vAlign w:val="center"/>
            <w:hideMark/>
          </w:tcPr>
          <w:p w:rsidR="00404775" w:rsidRPr="00766AA5" w:rsidRDefault="00404775" w:rsidP="00404775">
            <w:pPr>
              <w:jc w:val="center"/>
              <w:rPr>
                <w:sz w:val="20"/>
                <w:szCs w:val="20"/>
              </w:rPr>
            </w:pPr>
            <w:r w:rsidRPr="00766AA5">
              <w:rPr>
                <w:sz w:val="20"/>
                <w:szCs w:val="20"/>
              </w:rPr>
              <w:t>Ciljana vrijednost pokazatelja uspješnosti</w:t>
            </w:r>
          </w:p>
        </w:tc>
      </w:tr>
      <w:tr w:rsidR="00766AA5" w:rsidRPr="00766AA5" w:rsidTr="00820A13">
        <w:trPr>
          <w:trHeight w:val="384"/>
        </w:trPr>
        <w:tc>
          <w:tcPr>
            <w:tcW w:w="5070" w:type="dxa"/>
            <w:vMerge/>
            <w:vAlign w:val="center"/>
            <w:hideMark/>
          </w:tcPr>
          <w:p w:rsidR="00404775" w:rsidRPr="00766AA5" w:rsidRDefault="00404775" w:rsidP="00404775">
            <w:pPr>
              <w:rPr>
                <w:sz w:val="20"/>
                <w:szCs w:val="20"/>
              </w:rPr>
            </w:pPr>
          </w:p>
        </w:tc>
        <w:tc>
          <w:tcPr>
            <w:tcW w:w="1134" w:type="dxa"/>
            <w:vMerge/>
            <w:vAlign w:val="center"/>
            <w:hideMark/>
          </w:tcPr>
          <w:p w:rsidR="00404775" w:rsidRPr="00766AA5" w:rsidRDefault="00404775" w:rsidP="00404775">
            <w:pPr>
              <w:rPr>
                <w:sz w:val="20"/>
                <w:szCs w:val="20"/>
              </w:rPr>
            </w:pPr>
          </w:p>
        </w:tc>
        <w:tc>
          <w:tcPr>
            <w:tcW w:w="1275" w:type="dxa"/>
            <w:shd w:val="clear" w:color="auto" w:fill="auto"/>
            <w:noWrap/>
            <w:vAlign w:val="bottom"/>
            <w:hideMark/>
          </w:tcPr>
          <w:p w:rsidR="00404775" w:rsidRPr="00766AA5" w:rsidRDefault="00404775" w:rsidP="00404775">
            <w:pPr>
              <w:jc w:val="center"/>
              <w:rPr>
                <w:sz w:val="20"/>
                <w:szCs w:val="20"/>
              </w:rPr>
            </w:pPr>
            <w:r w:rsidRPr="00766AA5">
              <w:rPr>
                <w:sz w:val="20"/>
                <w:szCs w:val="20"/>
              </w:rPr>
              <w:t>2020.</w:t>
            </w:r>
          </w:p>
        </w:tc>
        <w:tc>
          <w:tcPr>
            <w:tcW w:w="1276" w:type="dxa"/>
            <w:shd w:val="clear" w:color="auto" w:fill="auto"/>
            <w:noWrap/>
            <w:vAlign w:val="bottom"/>
            <w:hideMark/>
          </w:tcPr>
          <w:p w:rsidR="00404775" w:rsidRPr="00766AA5" w:rsidRDefault="00404775" w:rsidP="00404775">
            <w:pPr>
              <w:jc w:val="center"/>
              <w:rPr>
                <w:sz w:val="20"/>
                <w:szCs w:val="20"/>
              </w:rPr>
            </w:pPr>
            <w:r w:rsidRPr="00766AA5">
              <w:rPr>
                <w:sz w:val="20"/>
                <w:szCs w:val="20"/>
              </w:rPr>
              <w:t>2021.</w:t>
            </w:r>
          </w:p>
        </w:tc>
        <w:tc>
          <w:tcPr>
            <w:tcW w:w="1276" w:type="dxa"/>
            <w:shd w:val="clear" w:color="auto" w:fill="auto"/>
            <w:noWrap/>
            <w:vAlign w:val="bottom"/>
            <w:hideMark/>
          </w:tcPr>
          <w:p w:rsidR="00404775" w:rsidRPr="00766AA5" w:rsidRDefault="00404775" w:rsidP="00404775">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hideMark/>
          </w:tcPr>
          <w:p w:rsidR="00324A4F" w:rsidRPr="00766AA5" w:rsidRDefault="00324A4F" w:rsidP="00C36873">
            <w:pPr>
              <w:rPr>
                <w:i/>
                <w:iCs/>
                <w:sz w:val="20"/>
                <w:szCs w:val="20"/>
              </w:rPr>
            </w:pPr>
            <w:r w:rsidRPr="00766AA5">
              <w:rPr>
                <w:sz w:val="20"/>
                <w:szCs w:val="20"/>
              </w:rPr>
              <w:t>Postotak ostvarenih programa od ukupno prihvaćenih</w:t>
            </w:r>
          </w:p>
        </w:tc>
        <w:tc>
          <w:tcPr>
            <w:tcW w:w="1134" w:type="dxa"/>
            <w:shd w:val="clear" w:color="auto" w:fill="auto"/>
            <w:noWrap/>
            <w:vAlign w:val="center"/>
            <w:hideMark/>
          </w:tcPr>
          <w:p w:rsidR="00324A4F" w:rsidRPr="00766AA5" w:rsidRDefault="00324A4F"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8C0624">
        <w:trPr>
          <w:trHeight w:val="402"/>
        </w:trPr>
        <w:tc>
          <w:tcPr>
            <w:tcW w:w="10031" w:type="dxa"/>
            <w:gridSpan w:val="5"/>
            <w:shd w:val="clear" w:color="auto" w:fill="F2F2F2" w:themeFill="background1" w:themeFillShade="F2"/>
          </w:tcPr>
          <w:p w:rsidR="00324A4F" w:rsidRPr="00766AA5" w:rsidRDefault="00324A4F" w:rsidP="00C36873">
            <w:pPr>
              <w:rPr>
                <w:b/>
                <w:bCs/>
                <w:sz w:val="20"/>
                <w:szCs w:val="20"/>
              </w:rPr>
            </w:pPr>
            <w:r w:rsidRPr="00766AA5">
              <w:rPr>
                <w:b/>
                <w:bCs/>
                <w:sz w:val="20"/>
                <w:szCs w:val="20"/>
              </w:rPr>
              <w:t xml:space="preserve">Naziv </w:t>
            </w:r>
            <w:r w:rsidRPr="00766AA5">
              <w:rPr>
                <w:b/>
                <w:bCs/>
                <w:sz w:val="20"/>
                <w:szCs w:val="20"/>
                <w:shd w:val="clear" w:color="auto" w:fill="F2F2F2" w:themeFill="background1" w:themeFillShade="F2"/>
              </w:rPr>
              <w:t>aktivnosti/projekta u Proračunu: GRADSKO DRUŠTVO CRVENOG KRIŽA SAMOBOR</w:t>
            </w:r>
          </w:p>
        </w:tc>
      </w:tr>
      <w:tr w:rsidR="00766AA5" w:rsidRPr="00766AA5" w:rsidTr="008C0624">
        <w:trPr>
          <w:trHeight w:val="266"/>
        </w:trPr>
        <w:tc>
          <w:tcPr>
            <w:tcW w:w="6204" w:type="dxa"/>
            <w:gridSpan w:val="2"/>
            <w:vMerge w:val="restart"/>
            <w:shd w:val="clear" w:color="auto" w:fill="auto"/>
            <w:vAlign w:val="center"/>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tcPr>
          <w:p w:rsidR="00324A4F" w:rsidRPr="00766AA5" w:rsidRDefault="00324A4F" w:rsidP="00C36873">
            <w:pPr>
              <w:jc w:val="center"/>
              <w:rPr>
                <w:sz w:val="20"/>
                <w:szCs w:val="20"/>
              </w:rPr>
            </w:pPr>
            <w:r w:rsidRPr="00766AA5">
              <w:rPr>
                <w:sz w:val="20"/>
                <w:szCs w:val="20"/>
              </w:rPr>
              <w:t>Planirana sredstva</w:t>
            </w:r>
          </w:p>
        </w:tc>
      </w:tr>
      <w:tr w:rsidR="00766AA5" w:rsidRPr="00766AA5" w:rsidTr="008C0624">
        <w:trPr>
          <w:trHeight w:val="284"/>
        </w:trPr>
        <w:tc>
          <w:tcPr>
            <w:tcW w:w="6204" w:type="dxa"/>
            <w:gridSpan w:val="2"/>
            <w:vMerge/>
            <w:shd w:val="clear" w:color="auto" w:fill="auto"/>
            <w:vAlign w:val="center"/>
          </w:tcPr>
          <w:p w:rsidR="00CF2685" w:rsidRPr="00766AA5" w:rsidRDefault="00CF2685" w:rsidP="00CF2685">
            <w:pPr>
              <w:jc w:val="center"/>
              <w:rPr>
                <w:sz w:val="20"/>
                <w:szCs w:val="20"/>
              </w:rPr>
            </w:pPr>
          </w:p>
        </w:tc>
        <w:tc>
          <w:tcPr>
            <w:tcW w:w="1275" w:type="dxa"/>
            <w:shd w:val="clear" w:color="auto" w:fill="auto"/>
            <w:noWrap/>
            <w:vAlign w:val="bottom"/>
          </w:tcPr>
          <w:p w:rsidR="00CF2685" w:rsidRPr="00766AA5" w:rsidRDefault="00CF2685" w:rsidP="00CF2685">
            <w:pPr>
              <w:jc w:val="center"/>
              <w:rPr>
                <w:sz w:val="20"/>
                <w:szCs w:val="20"/>
              </w:rPr>
            </w:pPr>
            <w:r w:rsidRPr="00766AA5">
              <w:rPr>
                <w:sz w:val="20"/>
                <w:szCs w:val="20"/>
              </w:rPr>
              <w:t>2020.</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2021.</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2022.</w:t>
            </w:r>
          </w:p>
        </w:tc>
      </w:tr>
      <w:tr w:rsidR="00766AA5" w:rsidRPr="00766AA5" w:rsidTr="008C0624">
        <w:trPr>
          <w:trHeight w:val="433"/>
        </w:trPr>
        <w:tc>
          <w:tcPr>
            <w:tcW w:w="6204" w:type="dxa"/>
            <w:gridSpan w:val="2"/>
            <w:shd w:val="clear" w:color="auto" w:fill="auto"/>
          </w:tcPr>
          <w:p w:rsidR="00324A4F" w:rsidRPr="00766AA5" w:rsidRDefault="00324A4F" w:rsidP="00C36873">
            <w:pPr>
              <w:autoSpaceDE w:val="0"/>
              <w:autoSpaceDN w:val="0"/>
              <w:adjustRightInd w:val="0"/>
              <w:rPr>
                <w:rFonts w:eastAsia="Calibri"/>
                <w:sz w:val="20"/>
                <w:szCs w:val="20"/>
              </w:rPr>
            </w:pPr>
            <w:r w:rsidRPr="00766AA5">
              <w:rPr>
                <w:rFonts w:eastAsia="Calibri"/>
                <w:sz w:val="20"/>
                <w:szCs w:val="20"/>
              </w:rPr>
              <w:t xml:space="preserve">Sukladno članku 32. Zakona o udrugama jedinice lokalne samouprave mogu financirati programe i projekte od interesa za opće dobro iz javnih izvora, a sukladno članku 6., stavku 3., alineji 3. Uredbe o kriterijima, </w:t>
            </w:r>
            <w:r w:rsidRPr="00766AA5">
              <w:rPr>
                <w:rFonts w:eastAsia="Calibri"/>
                <w:sz w:val="20"/>
                <w:szCs w:val="20"/>
              </w:rPr>
              <w:lastRenderedPageBreak/>
              <w:t xml:space="preserve">mjerilima i postupcima financiranja i ugovaranja programa i projekata od interesa za opće dobro koje provode udruge definirano je kako se financijska sredstva bez objavljivanja javnog natječaja dodjeljuju izravno samo kada se financijska sredstva dodjeljuju udruzi koja je na temelju propisa izrijekom navedena kao provoditelj određene aktivnosti. </w:t>
            </w:r>
          </w:p>
          <w:p w:rsidR="00324A4F" w:rsidRPr="00766AA5" w:rsidRDefault="00324A4F" w:rsidP="00C36873">
            <w:pPr>
              <w:rPr>
                <w:rFonts w:eastAsia="Calibri"/>
                <w:sz w:val="20"/>
                <w:szCs w:val="20"/>
              </w:rPr>
            </w:pPr>
            <w:r w:rsidRPr="00766AA5">
              <w:rPr>
                <w:rFonts w:eastAsia="Calibri"/>
                <w:sz w:val="20"/>
                <w:szCs w:val="20"/>
              </w:rPr>
              <w:t>Sukladno Zakonu o Hrvatskom Crvenom križu (Narodne novine br. 71/10) člancima 2. i 3. definirani su osnovni ciljevi Hrvatskog Crvenog križa, dok su člancima 27. i 30. definirani izvori financiranja iz proračuna jedinica lokalne samouprave.</w:t>
            </w:r>
          </w:p>
          <w:p w:rsidR="00324A4F" w:rsidRPr="00766AA5" w:rsidRDefault="00324A4F" w:rsidP="00C36873">
            <w:pPr>
              <w:rPr>
                <w:rFonts w:eastAsia="Calibri"/>
                <w:sz w:val="20"/>
                <w:szCs w:val="20"/>
              </w:rPr>
            </w:pPr>
            <w:r w:rsidRPr="00766AA5">
              <w:rPr>
                <w:sz w:val="20"/>
                <w:szCs w:val="20"/>
              </w:rPr>
              <w:t>Ishodište za planirana sredstva utvrđena su na temelju izračuna sukladno članku 30. Zakona o Hrvatskom Crvenom križu.</w:t>
            </w:r>
          </w:p>
        </w:tc>
        <w:tc>
          <w:tcPr>
            <w:tcW w:w="1275" w:type="dxa"/>
            <w:shd w:val="clear" w:color="auto" w:fill="auto"/>
            <w:noWrap/>
            <w:vAlign w:val="center"/>
          </w:tcPr>
          <w:p w:rsidR="00324A4F" w:rsidRPr="00766AA5" w:rsidRDefault="00324A4F" w:rsidP="00C36873">
            <w:pPr>
              <w:jc w:val="right"/>
              <w:rPr>
                <w:b/>
                <w:sz w:val="20"/>
                <w:szCs w:val="20"/>
              </w:rPr>
            </w:pPr>
            <w:r w:rsidRPr="00766AA5">
              <w:rPr>
                <w:b/>
                <w:sz w:val="20"/>
                <w:szCs w:val="20"/>
              </w:rPr>
              <w:lastRenderedPageBreak/>
              <w:t>800.000</w:t>
            </w:r>
          </w:p>
        </w:tc>
        <w:tc>
          <w:tcPr>
            <w:tcW w:w="1276" w:type="dxa"/>
            <w:shd w:val="clear" w:color="auto" w:fill="auto"/>
            <w:noWrap/>
            <w:vAlign w:val="center"/>
          </w:tcPr>
          <w:p w:rsidR="00324A4F" w:rsidRPr="00766AA5" w:rsidRDefault="00324A4F" w:rsidP="00C36873">
            <w:pPr>
              <w:jc w:val="right"/>
              <w:rPr>
                <w:b/>
                <w:sz w:val="20"/>
                <w:szCs w:val="20"/>
              </w:rPr>
            </w:pPr>
            <w:r w:rsidRPr="00766AA5">
              <w:rPr>
                <w:b/>
                <w:sz w:val="20"/>
                <w:szCs w:val="20"/>
              </w:rPr>
              <w:t>800.000</w:t>
            </w:r>
          </w:p>
        </w:tc>
        <w:tc>
          <w:tcPr>
            <w:tcW w:w="1276" w:type="dxa"/>
            <w:shd w:val="clear" w:color="auto" w:fill="auto"/>
            <w:noWrap/>
            <w:vAlign w:val="center"/>
          </w:tcPr>
          <w:p w:rsidR="00324A4F" w:rsidRPr="00766AA5" w:rsidRDefault="00324A4F" w:rsidP="00C36873">
            <w:pPr>
              <w:jc w:val="right"/>
              <w:rPr>
                <w:b/>
                <w:sz w:val="20"/>
                <w:szCs w:val="20"/>
              </w:rPr>
            </w:pPr>
            <w:r w:rsidRPr="00766AA5">
              <w:rPr>
                <w:b/>
                <w:sz w:val="20"/>
                <w:szCs w:val="20"/>
              </w:rPr>
              <w:t>800.000</w:t>
            </w:r>
          </w:p>
        </w:tc>
      </w:tr>
      <w:tr w:rsidR="00766AA5" w:rsidRPr="00766AA5" w:rsidTr="008C0624">
        <w:trPr>
          <w:trHeight w:val="291"/>
        </w:trPr>
        <w:tc>
          <w:tcPr>
            <w:tcW w:w="5070" w:type="dxa"/>
            <w:vMerge w:val="restart"/>
            <w:shd w:val="clear" w:color="auto" w:fill="auto"/>
            <w:vAlign w:val="center"/>
          </w:tcPr>
          <w:p w:rsidR="00CF2685" w:rsidRPr="00766AA5" w:rsidRDefault="00CF2685" w:rsidP="00CF268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CF2685" w:rsidRPr="00766AA5" w:rsidRDefault="00CF2685" w:rsidP="00CF2685">
            <w:pPr>
              <w:jc w:val="center"/>
              <w:rPr>
                <w:sz w:val="20"/>
                <w:szCs w:val="20"/>
              </w:rPr>
            </w:pPr>
            <w:r w:rsidRPr="00766AA5">
              <w:rPr>
                <w:sz w:val="20"/>
                <w:szCs w:val="20"/>
              </w:rPr>
              <w:t>Polazna vrijednost 2019.</w:t>
            </w:r>
          </w:p>
        </w:tc>
        <w:tc>
          <w:tcPr>
            <w:tcW w:w="3827" w:type="dxa"/>
            <w:gridSpan w:val="3"/>
            <w:shd w:val="clear" w:color="auto" w:fill="auto"/>
            <w:noWrap/>
            <w:vAlign w:val="center"/>
          </w:tcPr>
          <w:p w:rsidR="00CF2685" w:rsidRPr="00766AA5" w:rsidRDefault="00CF2685" w:rsidP="00CF2685">
            <w:pPr>
              <w:jc w:val="center"/>
              <w:rPr>
                <w:sz w:val="20"/>
                <w:szCs w:val="20"/>
              </w:rPr>
            </w:pPr>
            <w:r w:rsidRPr="00766AA5">
              <w:rPr>
                <w:sz w:val="20"/>
                <w:szCs w:val="20"/>
              </w:rPr>
              <w:t>Ciljana vrijednost pokazatelja uspješnosti</w:t>
            </w:r>
          </w:p>
        </w:tc>
      </w:tr>
      <w:tr w:rsidR="00766AA5" w:rsidRPr="00766AA5" w:rsidTr="008C0624">
        <w:trPr>
          <w:trHeight w:val="284"/>
        </w:trPr>
        <w:tc>
          <w:tcPr>
            <w:tcW w:w="5070" w:type="dxa"/>
            <w:vMerge/>
            <w:shd w:val="clear" w:color="auto" w:fill="auto"/>
            <w:vAlign w:val="center"/>
          </w:tcPr>
          <w:p w:rsidR="00CF2685" w:rsidRPr="00766AA5" w:rsidRDefault="00CF2685" w:rsidP="00CF2685">
            <w:pPr>
              <w:rPr>
                <w:sz w:val="20"/>
                <w:szCs w:val="20"/>
              </w:rPr>
            </w:pPr>
          </w:p>
        </w:tc>
        <w:tc>
          <w:tcPr>
            <w:tcW w:w="1134" w:type="dxa"/>
            <w:vMerge/>
            <w:shd w:val="clear" w:color="auto" w:fill="auto"/>
            <w:noWrap/>
            <w:vAlign w:val="center"/>
          </w:tcPr>
          <w:p w:rsidR="00CF2685" w:rsidRPr="00766AA5" w:rsidRDefault="00CF2685" w:rsidP="00CF2685">
            <w:pPr>
              <w:jc w:val="center"/>
              <w:rPr>
                <w:sz w:val="20"/>
                <w:szCs w:val="20"/>
              </w:rPr>
            </w:pPr>
          </w:p>
        </w:tc>
        <w:tc>
          <w:tcPr>
            <w:tcW w:w="1275" w:type="dxa"/>
            <w:shd w:val="clear" w:color="auto" w:fill="auto"/>
            <w:noWrap/>
            <w:vAlign w:val="bottom"/>
          </w:tcPr>
          <w:p w:rsidR="00CF2685" w:rsidRPr="00766AA5" w:rsidRDefault="00CF2685" w:rsidP="00CF2685">
            <w:pPr>
              <w:jc w:val="center"/>
              <w:rPr>
                <w:sz w:val="20"/>
                <w:szCs w:val="20"/>
              </w:rPr>
            </w:pPr>
            <w:r w:rsidRPr="00766AA5">
              <w:rPr>
                <w:sz w:val="20"/>
                <w:szCs w:val="20"/>
              </w:rPr>
              <w:t>2020.</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2021.</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2022.</w:t>
            </w:r>
          </w:p>
        </w:tc>
      </w:tr>
      <w:tr w:rsidR="00766AA5" w:rsidRPr="00766AA5" w:rsidTr="00315490">
        <w:trPr>
          <w:trHeight w:val="433"/>
        </w:trPr>
        <w:tc>
          <w:tcPr>
            <w:tcW w:w="5070" w:type="dxa"/>
            <w:shd w:val="clear" w:color="auto" w:fill="auto"/>
          </w:tcPr>
          <w:p w:rsidR="00324A4F" w:rsidRPr="00766AA5" w:rsidRDefault="00324A4F" w:rsidP="00C36873">
            <w:pPr>
              <w:rPr>
                <w:i/>
                <w:iCs/>
                <w:sz w:val="20"/>
                <w:szCs w:val="20"/>
              </w:rPr>
            </w:pPr>
            <w:r w:rsidRPr="00766AA5">
              <w:rPr>
                <w:sz w:val="20"/>
                <w:szCs w:val="20"/>
              </w:rPr>
              <w:t>Ispunjavanje zakonske obveze financiranja Gradskog društva Crvenog križa Samobor</w:t>
            </w:r>
          </w:p>
        </w:tc>
        <w:tc>
          <w:tcPr>
            <w:tcW w:w="1134" w:type="dxa"/>
            <w:shd w:val="clear" w:color="auto" w:fill="auto"/>
            <w:noWrap/>
            <w:vAlign w:val="center"/>
          </w:tcPr>
          <w:p w:rsidR="00324A4F" w:rsidRPr="00766AA5" w:rsidRDefault="00796402" w:rsidP="00C36873">
            <w:pPr>
              <w:jc w:val="center"/>
              <w:rPr>
                <w:sz w:val="20"/>
                <w:szCs w:val="20"/>
              </w:rPr>
            </w:pPr>
            <w:r w:rsidRPr="00766AA5">
              <w:rPr>
                <w:sz w:val="20"/>
                <w:szCs w:val="20"/>
              </w:rPr>
              <w:t>100%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c>
          <w:tcPr>
            <w:tcW w:w="1276" w:type="dxa"/>
            <w:shd w:val="clear" w:color="auto" w:fill="auto"/>
            <w:noWrap/>
            <w:vAlign w:val="center"/>
          </w:tcPr>
          <w:p w:rsidR="00324A4F" w:rsidRPr="00766AA5" w:rsidRDefault="00324A4F" w:rsidP="00C36873">
            <w:pPr>
              <w:jc w:val="center"/>
              <w:rPr>
                <w:sz w:val="20"/>
                <w:szCs w:val="20"/>
              </w:rPr>
            </w:pPr>
            <w:r w:rsidRPr="00766AA5">
              <w:rPr>
                <w:sz w:val="20"/>
                <w:szCs w:val="20"/>
              </w:rPr>
              <w:t>100%</w:t>
            </w:r>
          </w:p>
        </w:tc>
      </w:tr>
      <w:tr w:rsidR="00766AA5" w:rsidRPr="00766AA5" w:rsidTr="00EC1840">
        <w:trPr>
          <w:trHeight w:val="266"/>
        </w:trPr>
        <w:tc>
          <w:tcPr>
            <w:tcW w:w="10031" w:type="dxa"/>
            <w:gridSpan w:val="5"/>
            <w:shd w:val="clear" w:color="auto" w:fill="F2F2F2" w:themeFill="background1" w:themeFillShade="F2"/>
          </w:tcPr>
          <w:p w:rsidR="00324A4F" w:rsidRPr="00766AA5" w:rsidRDefault="00324A4F" w:rsidP="00C36873">
            <w:pPr>
              <w:rPr>
                <w:b/>
                <w:bCs/>
                <w:sz w:val="20"/>
                <w:szCs w:val="20"/>
              </w:rPr>
            </w:pPr>
            <w:r w:rsidRPr="00766AA5">
              <w:rPr>
                <w:b/>
                <w:bCs/>
                <w:sz w:val="20"/>
                <w:szCs w:val="20"/>
              </w:rPr>
              <w:t>Naziv aktivnosti/projekta u Proračunu: „ZAJEDNO MOŽEMO NAPRIJED''</w:t>
            </w:r>
          </w:p>
        </w:tc>
      </w:tr>
      <w:tr w:rsidR="00766AA5" w:rsidRPr="00766AA5" w:rsidTr="00291719">
        <w:trPr>
          <w:trHeight w:val="270"/>
        </w:trPr>
        <w:tc>
          <w:tcPr>
            <w:tcW w:w="6204" w:type="dxa"/>
            <w:gridSpan w:val="2"/>
            <w:vMerge w:val="restart"/>
            <w:shd w:val="clear" w:color="auto" w:fill="auto"/>
            <w:vAlign w:val="center"/>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tcPr>
          <w:p w:rsidR="00324A4F" w:rsidRPr="00766AA5" w:rsidRDefault="00324A4F" w:rsidP="00C36873">
            <w:pPr>
              <w:jc w:val="center"/>
              <w:rPr>
                <w:sz w:val="20"/>
                <w:szCs w:val="20"/>
              </w:rPr>
            </w:pPr>
            <w:r w:rsidRPr="00766AA5">
              <w:rPr>
                <w:sz w:val="20"/>
                <w:szCs w:val="20"/>
              </w:rPr>
              <w:t>Planirana sredstva</w:t>
            </w:r>
          </w:p>
        </w:tc>
      </w:tr>
      <w:tr w:rsidR="00766AA5" w:rsidRPr="00766AA5" w:rsidTr="00291719">
        <w:trPr>
          <w:trHeight w:val="274"/>
        </w:trPr>
        <w:tc>
          <w:tcPr>
            <w:tcW w:w="6204" w:type="dxa"/>
            <w:gridSpan w:val="2"/>
            <w:vMerge/>
            <w:shd w:val="clear" w:color="auto" w:fill="auto"/>
            <w:vAlign w:val="center"/>
          </w:tcPr>
          <w:p w:rsidR="00CF2685" w:rsidRPr="00766AA5" w:rsidRDefault="00CF2685" w:rsidP="00CF2685">
            <w:pPr>
              <w:jc w:val="center"/>
              <w:rPr>
                <w:sz w:val="20"/>
                <w:szCs w:val="20"/>
              </w:rPr>
            </w:pPr>
          </w:p>
        </w:tc>
        <w:tc>
          <w:tcPr>
            <w:tcW w:w="1275" w:type="dxa"/>
            <w:shd w:val="clear" w:color="auto" w:fill="auto"/>
            <w:noWrap/>
            <w:vAlign w:val="bottom"/>
          </w:tcPr>
          <w:p w:rsidR="00CF2685" w:rsidRPr="00766AA5" w:rsidRDefault="00CF2685" w:rsidP="00CF2685">
            <w:pPr>
              <w:jc w:val="center"/>
              <w:rPr>
                <w:sz w:val="20"/>
                <w:szCs w:val="20"/>
              </w:rPr>
            </w:pPr>
            <w:r w:rsidRPr="00766AA5">
              <w:rPr>
                <w:sz w:val="20"/>
                <w:szCs w:val="20"/>
              </w:rPr>
              <w:t>2020.</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2021.</w:t>
            </w:r>
          </w:p>
        </w:tc>
        <w:tc>
          <w:tcPr>
            <w:tcW w:w="1276" w:type="dxa"/>
            <w:shd w:val="clear" w:color="auto" w:fill="auto"/>
            <w:noWrap/>
            <w:vAlign w:val="bottom"/>
          </w:tcPr>
          <w:p w:rsidR="00CF2685" w:rsidRPr="00766AA5" w:rsidRDefault="00CF2685" w:rsidP="00CF2685">
            <w:pPr>
              <w:jc w:val="center"/>
              <w:rPr>
                <w:sz w:val="20"/>
                <w:szCs w:val="20"/>
              </w:rPr>
            </w:pPr>
            <w:r w:rsidRPr="00766AA5">
              <w:rPr>
                <w:sz w:val="20"/>
                <w:szCs w:val="20"/>
              </w:rPr>
              <w:t>2022.</w:t>
            </w:r>
          </w:p>
        </w:tc>
      </w:tr>
      <w:tr w:rsidR="00766AA5" w:rsidRPr="00766AA5" w:rsidTr="00291719">
        <w:trPr>
          <w:trHeight w:val="433"/>
        </w:trPr>
        <w:tc>
          <w:tcPr>
            <w:tcW w:w="6204" w:type="dxa"/>
            <w:gridSpan w:val="2"/>
            <w:shd w:val="clear" w:color="auto" w:fill="auto"/>
          </w:tcPr>
          <w:p w:rsidR="00324A4F" w:rsidRPr="00766AA5" w:rsidRDefault="00324A4F" w:rsidP="00C36873">
            <w:pPr>
              <w:autoSpaceDE w:val="0"/>
              <w:autoSpaceDN w:val="0"/>
              <w:adjustRightInd w:val="0"/>
              <w:rPr>
                <w:rFonts w:eastAsia="Calibri"/>
                <w:sz w:val="20"/>
                <w:szCs w:val="20"/>
              </w:rPr>
            </w:pPr>
            <w:r w:rsidRPr="00766AA5">
              <w:rPr>
                <w:rFonts w:eastAsia="Calibri"/>
                <w:sz w:val="20"/>
                <w:szCs w:val="20"/>
              </w:rPr>
              <w:t>Gradu Samoboru odobren je Projekt "Zajedno možemo naprijed!" koji je prijavljen Ministarstvu za demografiju, obitelj, mlade i socijalnu politiku na Javni poziv Podrška socijalnom uključivanju i zapošljavanju marginaliziranih skupina u suradnji s partnerima (Centar za socijalnu skrb Samobor, Pučko otvoreno učilište Samobor i Udruga za održivi razvoj Pozitiva Samobor). Kroz projekt planira se 40 nezaposlenih pripadnika podskupine korisnika prava na zajamčenu minimalnu naknadu uputiti u programe osposobljavanja, osnaživanje mekih vještina i mentoriranje te na taj način povećati mogućnost zapošljavanja i biti korak bliže ostvarivanju vlastitih prihoda bez ovisnosti o naknadi. Također, 11 socijalnih radnika sudjelovat će na radionicama prilikom kojih će steći kompetencije za pružanje usluga vezanih uz pristup tržištu rada nezaposlenima, čime će se formirati krug stručnjaka Centra za socijalnu skrb Samobor s ojačanim vještinama i znanjima u svrhu radne aktivacije marginaliziranih skupina. U svrhu razvoja vještina, stavova i ideja potrebnih za kvalitetno mentoriranje, 2 socijalna radnika (od 11 gore navedenih) sudjelovati će u edukaciji za mentore nakon koje će biti kompetentni za pružanje usluge mentorstva korisnicima prava na zajamčenu minimalnu naknadu čime će Centar za socijalnu skrb Samobor ojačati vlastite kapacitete i poboljšati kvalitetu socijalnih usluga.</w:t>
            </w:r>
          </w:p>
          <w:p w:rsidR="00324A4F" w:rsidRPr="00766AA5" w:rsidRDefault="008E1B4B" w:rsidP="00C36873">
            <w:pPr>
              <w:rPr>
                <w:rFonts w:eastAsia="Calibri"/>
                <w:sz w:val="20"/>
                <w:szCs w:val="20"/>
              </w:rPr>
            </w:pPr>
            <w:r w:rsidRPr="00766AA5">
              <w:rPr>
                <w:rFonts w:eastAsia="Calibri"/>
                <w:sz w:val="20"/>
                <w:szCs w:val="20"/>
              </w:rPr>
              <w:t>U 2020. godini korisnici minimalne zajamčene naknade prolaziti će kroz procese obrazovanja pri Pučkom otvorenom učilištu Samobor (sektor poljoprivrede i osobnih usluga te programi osposobljavanja u sektorima građevine i turizma. Nadalje, prolaziti će kroz ciljan progam, radionice  Postavljanje osobnih ciljeva; Predstavljanje na razgovoru za posao;  Timski rad te Vještine vođenja.</w:t>
            </w:r>
          </w:p>
          <w:p w:rsidR="00324A4F" w:rsidRPr="00766AA5" w:rsidRDefault="00324A4F" w:rsidP="00C36873">
            <w:pPr>
              <w:rPr>
                <w:rFonts w:eastAsia="Calibri"/>
                <w:sz w:val="20"/>
                <w:szCs w:val="20"/>
              </w:rPr>
            </w:pPr>
            <w:r w:rsidRPr="00766AA5">
              <w:rPr>
                <w:sz w:val="20"/>
                <w:szCs w:val="20"/>
              </w:rPr>
              <w:t>Ishodište za planirana sredstva utvrđena su na temelju stvarnih i prihvaćenih troškova projekta.</w:t>
            </w:r>
          </w:p>
        </w:tc>
        <w:tc>
          <w:tcPr>
            <w:tcW w:w="1275" w:type="dxa"/>
            <w:shd w:val="clear" w:color="auto" w:fill="auto"/>
            <w:noWrap/>
            <w:vAlign w:val="center"/>
          </w:tcPr>
          <w:p w:rsidR="00324A4F" w:rsidRPr="00766AA5" w:rsidRDefault="00733486" w:rsidP="00C36873">
            <w:pPr>
              <w:jc w:val="right"/>
              <w:rPr>
                <w:b/>
                <w:sz w:val="20"/>
                <w:szCs w:val="20"/>
              </w:rPr>
            </w:pPr>
            <w:r w:rsidRPr="00766AA5">
              <w:rPr>
                <w:b/>
                <w:sz w:val="20"/>
                <w:szCs w:val="20"/>
              </w:rPr>
              <w:t>294.104</w:t>
            </w:r>
          </w:p>
        </w:tc>
        <w:tc>
          <w:tcPr>
            <w:tcW w:w="1276" w:type="dxa"/>
            <w:shd w:val="clear" w:color="auto" w:fill="auto"/>
            <w:noWrap/>
            <w:vAlign w:val="center"/>
          </w:tcPr>
          <w:p w:rsidR="00324A4F" w:rsidRPr="00766AA5" w:rsidRDefault="00733486" w:rsidP="00C36873">
            <w:pPr>
              <w:jc w:val="right"/>
              <w:rPr>
                <w:b/>
                <w:sz w:val="20"/>
                <w:szCs w:val="20"/>
              </w:rPr>
            </w:pPr>
            <w:r w:rsidRPr="00766AA5">
              <w:rPr>
                <w:b/>
                <w:sz w:val="20"/>
                <w:szCs w:val="20"/>
              </w:rPr>
              <w:t>0</w:t>
            </w:r>
          </w:p>
        </w:tc>
        <w:tc>
          <w:tcPr>
            <w:tcW w:w="1276" w:type="dxa"/>
            <w:shd w:val="clear" w:color="auto" w:fill="auto"/>
            <w:noWrap/>
            <w:vAlign w:val="center"/>
          </w:tcPr>
          <w:p w:rsidR="00324A4F" w:rsidRPr="00766AA5" w:rsidRDefault="00324A4F" w:rsidP="00C36873">
            <w:pPr>
              <w:jc w:val="right"/>
              <w:rPr>
                <w:b/>
                <w:sz w:val="20"/>
                <w:szCs w:val="20"/>
              </w:rPr>
            </w:pPr>
            <w:r w:rsidRPr="00766AA5">
              <w:rPr>
                <w:b/>
                <w:sz w:val="20"/>
                <w:szCs w:val="20"/>
              </w:rPr>
              <w:t>0</w:t>
            </w:r>
          </w:p>
        </w:tc>
      </w:tr>
      <w:tr w:rsidR="00766AA5" w:rsidRPr="00766AA5" w:rsidTr="00291719">
        <w:trPr>
          <w:trHeight w:val="384"/>
        </w:trPr>
        <w:tc>
          <w:tcPr>
            <w:tcW w:w="5070" w:type="dxa"/>
            <w:vMerge w:val="restart"/>
            <w:shd w:val="clear" w:color="auto" w:fill="auto"/>
            <w:vAlign w:val="center"/>
          </w:tcPr>
          <w:p w:rsidR="001B0461" w:rsidRPr="00766AA5" w:rsidRDefault="001B0461" w:rsidP="001B0461">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1B0461" w:rsidRPr="00766AA5" w:rsidRDefault="001B0461" w:rsidP="001B0461">
            <w:pPr>
              <w:jc w:val="center"/>
              <w:rPr>
                <w:sz w:val="20"/>
                <w:szCs w:val="20"/>
              </w:rPr>
            </w:pPr>
            <w:r w:rsidRPr="00766AA5">
              <w:rPr>
                <w:sz w:val="20"/>
                <w:szCs w:val="20"/>
              </w:rPr>
              <w:t>Polazna vrijednost 2019.</w:t>
            </w:r>
          </w:p>
        </w:tc>
        <w:tc>
          <w:tcPr>
            <w:tcW w:w="3827" w:type="dxa"/>
            <w:gridSpan w:val="3"/>
            <w:shd w:val="clear" w:color="auto" w:fill="auto"/>
            <w:noWrap/>
            <w:vAlign w:val="center"/>
          </w:tcPr>
          <w:p w:rsidR="001B0461" w:rsidRPr="00766AA5" w:rsidRDefault="001B0461" w:rsidP="001B0461">
            <w:pPr>
              <w:jc w:val="center"/>
              <w:rPr>
                <w:sz w:val="20"/>
                <w:szCs w:val="20"/>
              </w:rPr>
            </w:pPr>
            <w:r w:rsidRPr="00766AA5">
              <w:rPr>
                <w:sz w:val="20"/>
                <w:szCs w:val="20"/>
              </w:rPr>
              <w:t>Ciljana vrijednost pokazatelja uspješnosti</w:t>
            </w:r>
          </w:p>
        </w:tc>
      </w:tr>
      <w:tr w:rsidR="00766AA5" w:rsidRPr="00766AA5" w:rsidTr="00291719">
        <w:trPr>
          <w:trHeight w:val="276"/>
        </w:trPr>
        <w:tc>
          <w:tcPr>
            <w:tcW w:w="5070" w:type="dxa"/>
            <w:vMerge/>
            <w:shd w:val="clear" w:color="auto" w:fill="auto"/>
            <w:vAlign w:val="center"/>
          </w:tcPr>
          <w:p w:rsidR="001B0461" w:rsidRPr="00766AA5" w:rsidRDefault="001B0461" w:rsidP="001B0461">
            <w:pPr>
              <w:rPr>
                <w:sz w:val="20"/>
                <w:szCs w:val="20"/>
              </w:rPr>
            </w:pPr>
          </w:p>
        </w:tc>
        <w:tc>
          <w:tcPr>
            <w:tcW w:w="1134" w:type="dxa"/>
            <w:vMerge/>
            <w:shd w:val="clear" w:color="auto" w:fill="auto"/>
            <w:noWrap/>
            <w:vAlign w:val="center"/>
          </w:tcPr>
          <w:p w:rsidR="001B0461" w:rsidRPr="00766AA5" w:rsidRDefault="001B0461" w:rsidP="001B0461">
            <w:pPr>
              <w:jc w:val="center"/>
              <w:rPr>
                <w:sz w:val="20"/>
                <w:szCs w:val="20"/>
              </w:rPr>
            </w:pPr>
          </w:p>
        </w:tc>
        <w:tc>
          <w:tcPr>
            <w:tcW w:w="1275" w:type="dxa"/>
            <w:shd w:val="clear" w:color="auto" w:fill="auto"/>
            <w:noWrap/>
            <w:vAlign w:val="bottom"/>
          </w:tcPr>
          <w:p w:rsidR="001B0461" w:rsidRPr="00766AA5" w:rsidRDefault="001B0461" w:rsidP="001B0461">
            <w:pPr>
              <w:jc w:val="center"/>
              <w:rPr>
                <w:sz w:val="20"/>
                <w:szCs w:val="20"/>
              </w:rPr>
            </w:pPr>
            <w:r w:rsidRPr="00766AA5">
              <w:rPr>
                <w:sz w:val="20"/>
                <w:szCs w:val="20"/>
              </w:rPr>
              <w:t>2020.</w:t>
            </w:r>
          </w:p>
        </w:tc>
        <w:tc>
          <w:tcPr>
            <w:tcW w:w="1276" w:type="dxa"/>
            <w:shd w:val="clear" w:color="auto" w:fill="auto"/>
            <w:noWrap/>
            <w:vAlign w:val="bottom"/>
          </w:tcPr>
          <w:p w:rsidR="001B0461" w:rsidRPr="00766AA5" w:rsidRDefault="001B0461" w:rsidP="001B0461">
            <w:pPr>
              <w:jc w:val="center"/>
              <w:rPr>
                <w:sz w:val="20"/>
                <w:szCs w:val="20"/>
              </w:rPr>
            </w:pPr>
            <w:r w:rsidRPr="00766AA5">
              <w:rPr>
                <w:sz w:val="20"/>
                <w:szCs w:val="20"/>
              </w:rPr>
              <w:t>2021.</w:t>
            </w:r>
          </w:p>
        </w:tc>
        <w:tc>
          <w:tcPr>
            <w:tcW w:w="1276" w:type="dxa"/>
            <w:shd w:val="clear" w:color="auto" w:fill="auto"/>
            <w:noWrap/>
            <w:vAlign w:val="bottom"/>
          </w:tcPr>
          <w:p w:rsidR="001B0461" w:rsidRPr="00766AA5" w:rsidRDefault="001B0461" w:rsidP="001B0461">
            <w:pPr>
              <w:jc w:val="center"/>
              <w:rPr>
                <w:sz w:val="20"/>
                <w:szCs w:val="20"/>
              </w:rPr>
            </w:pPr>
            <w:r w:rsidRPr="00766AA5">
              <w:rPr>
                <w:sz w:val="20"/>
                <w:szCs w:val="20"/>
              </w:rPr>
              <w:t>2022.</w:t>
            </w:r>
          </w:p>
        </w:tc>
      </w:tr>
      <w:tr w:rsidR="00766AA5" w:rsidRPr="00766AA5" w:rsidTr="00820A13">
        <w:trPr>
          <w:trHeight w:val="433"/>
        </w:trPr>
        <w:tc>
          <w:tcPr>
            <w:tcW w:w="5070" w:type="dxa"/>
            <w:shd w:val="clear" w:color="auto" w:fill="auto"/>
            <w:vAlign w:val="center"/>
          </w:tcPr>
          <w:p w:rsidR="00324A4F" w:rsidRPr="00766AA5" w:rsidRDefault="00324A4F" w:rsidP="00C36873">
            <w:pPr>
              <w:rPr>
                <w:sz w:val="20"/>
                <w:szCs w:val="20"/>
              </w:rPr>
            </w:pPr>
            <w:r w:rsidRPr="00766AA5">
              <w:rPr>
                <w:sz w:val="20"/>
                <w:szCs w:val="20"/>
              </w:rPr>
              <w:t>Broj nezaposlenih pripadnika podskupine korisnika prava na zajamčenu minimalnu naknadu koji sudjeluju u projektu „Zajedno možemo naprijed!“</w:t>
            </w:r>
          </w:p>
        </w:tc>
        <w:tc>
          <w:tcPr>
            <w:tcW w:w="1134" w:type="dxa"/>
            <w:shd w:val="clear" w:color="auto" w:fill="auto"/>
            <w:noWrap/>
            <w:vAlign w:val="center"/>
          </w:tcPr>
          <w:p w:rsidR="00324A4F" w:rsidRPr="00766AA5" w:rsidRDefault="00324A4F" w:rsidP="00C36873">
            <w:pPr>
              <w:jc w:val="center"/>
              <w:rPr>
                <w:sz w:val="20"/>
                <w:szCs w:val="20"/>
              </w:rPr>
            </w:pPr>
            <w:r w:rsidRPr="00766AA5">
              <w:rPr>
                <w:sz w:val="20"/>
                <w:szCs w:val="20"/>
              </w:rPr>
              <w:t>40</w:t>
            </w:r>
          </w:p>
        </w:tc>
        <w:tc>
          <w:tcPr>
            <w:tcW w:w="1275" w:type="dxa"/>
            <w:shd w:val="clear" w:color="auto" w:fill="auto"/>
            <w:noWrap/>
            <w:vAlign w:val="center"/>
          </w:tcPr>
          <w:p w:rsidR="00324A4F" w:rsidRPr="00766AA5" w:rsidRDefault="00324A4F" w:rsidP="00C36873">
            <w:pPr>
              <w:jc w:val="center"/>
              <w:rPr>
                <w:sz w:val="20"/>
                <w:szCs w:val="20"/>
              </w:rPr>
            </w:pPr>
            <w:r w:rsidRPr="00766AA5">
              <w:rPr>
                <w:sz w:val="20"/>
                <w:szCs w:val="20"/>
              </w:rPr>
              <w:t>40</w:t>
            </w:r>
          </w:p>
        </w:tc>
        <w:tc>
          <w:tcPr>
            <w:tcW w:w="1276" w:type="dxa"/>
            <w:shd w:val="clear" w:color="auto" w:fill="auto"/>
            <w:noWrap/>
            <w:vAlign w:val="center"/>
          </w:tcPr>
          <w:p w:rsidR="00324A4F" w:rsidRPr="00766AA5" w:rsidRDefault="00F154A6" w:rsidP="00C36873">
            <w:pPr>
              <w:jc w:val="center"/>
              <w:rPr>
                <w:sz w:val="20"/>
                <w:szCs w:val="20"/>
              </w:rPr>
            </w:pPr>
            <w:r w:rsidRPr="00766AA5">
              <w:rPr>
                <w:sz w:val="20"/>
                <w:szCs w:val="20"/>
              </w:rPr>
              <w:t>/</w:t>
            </w:r>
          </w:p>
        </w:tc>
        <w:tc>
          <w:tcPr>
            <w:tcW w:w="1276" w:type="dxa"/>
            <w:shd w:val="clear" w:color="auto" w:fill="auto"/>
            <w:noWrap/>
            <w:vAlign w:val="center"/>
          </w:tcPr>
          <w:p w:rsidR="00324A4F" w:rsidRPr="00766AA5" w:rsidRDefault="00F154A6" w:rsidP="00C36873">
            <w:pPr>
              <w:jc w:val="center"/>
              <w:rPr>
                <w:sz w:val="20"/>
                <w:szCs w:val="20"/>
              </w:rPr>
            </w:pPr>
            <w:r w:rsidRPr="00766AA5">
              <w:rPr>
                <w:sz w:val="20"/>
                <w:szCs w:val="20"/>
              </w:rPr>
              <w:t>/</w:t>
            </w:r>
          </w:p>
        </w:tc>
      </w:tr>
      <w:tr w:rsidR="00766AA5" w:rsidRPr="00766AA5" w:rsidTr="003955FA">
        <w:trPr>
          <w:trHeight w:val="266"/>
        </w:trPr>
        <w:tc>
          <w:tcPr>
            <w:tcW w:w="10031" w:type="dxa"/>
            <w:gridSpan w:val="5"/>
            <w:shd w:val="clear" w:color="auto" w:fill="F2F2F2" w:themeFill="background1" w:themeFillShade="F2"/>
          </w:tcPr>
          <w:p w:rsidR="00F154A6" w:rsidRPr="00766AA5" w:rsidRDefault="00F154A6" w:rsidP="00F154A6">
            <w:pPr>
              <w:rPr>
                <w:b/>
                <w:bCs/>
                <w:sz w:val="20"/>
                <w:szCs w:val="20"/>
              </w:rPr>
            </w:pPr>
            <w:r w:rsidRPr="00766AA5">
              <w:rPr>
                <w:b/>
                <w:bCs/>
                <w:sz w:val="20"/>
                <w:szCs w:val="20"/>
              </w:rPr>
              <w:t>Naziv aktivnosti/projekta u Proračunu: „ZAJEDNO MOŽEMO NAPRIJED'' - POU</w:t>
            </w:r>
          </w:p>
        </w:tc>
      </w:tr>
      <w:tr w:rsidR="00766AA5" w:rsidRPr="00766AA5" w:rsidTr="003955FA">
        <w:trPr>
          <w:trHeight w:val="270"/>
        </w:trPr>
        <w:tc>
          <w:tcPr>
            <w:tcW w:w="6204" w:type="dxa"/>
            <w:gridSpan w:val="2"/>
            <w:vMerge w:val="restart"/>
            <w:shd w:val="clear" w:color="auto" w:fill="auto"/>
            <w:vAlign w:val="center"/>
          </w:tcPr>
          <w:p w:rsidR="00F154A6" w:rsidRPr="00766AA5" w:rsidRDefault="00F154A6" w:rsidP="00F154A6">
            <w:pPr>
              <w:jc w:val="center"/>
              <w:rPr>
                <w:sz w:val="20"/>
                <w:szCs w:val="20"/>
              </w:rPr>
            </w:pPr>
            <w:r w:rsidRPr="00766AA5">
              <w:rPr>
                <w:sz w:val="20"/>
                <w:szCs w:val="20"/>
              </w:rPr>
              <w:t>Obrazloženje aktivnosti/projekta</w:t>
            </w:r>
          </w:p>
        </w:tc>
        <w:tc>
          <w:tcPr>
            <w:tcW w:w="3827" w:type="dxa"/>
            <w:gridSpan w:val="3"/>
            <w:shd w:val="clear" w:color="auto" w:fill="auto"/>
            <w:noWrap/>
            <w:vAlign w:val="center"/>
          </w:tcPr>
          <w:p w:rsidR="00F154A6" w:rsidRPr="00766AA5" w:rsidRDefault="00F154A6" w:rsidP="00F154A6">
            <w:pPr>
              <w:jc w:val="center"/>
              <w:rPr>
                <w:sz w:val="20"/>
                <w:szCs w:val="20"/>
              </w:rPr>
            </w:pPr>
            <w:r w:rsidRPr="00766AA5">
              <w:rPr>
                <w:sz w:val="20"/>
                <w:szCs w:val="20"/>
              </w:rPr>
              <w:t>Planirana sredstva</w:t>
            </w:r>
          </w:p>
        </w:tc>
      </w:tr>
      <w:tr w:rsidR="00766AA5" w:rsidRPr="00766AA5" w:rsidTr="003955FA">
        <w:trPr>
          <w:trHeight w:val="274"/>
        </w:trPr>
        <w:tc>
          <w:tcPr>
            <w:tcW w:w="6204" w:type="dxa"/>
            <w:gridSpan w:val="2"/>
            <w:vMerge/>
            <w:shd w:val="clear" w:color="auto" w:fill="auto"/>
            <w:vAlign w:val="center"/>
          </w:tcPr>
          <w:p w:rsidR="00F154A6" w:rsidRPr="00766AA5" w:rsidRDefault="00F154A6" w:rsidP="00F154A6">
            <w:pPr>
              <w:jc w:val="center"/>
              <w:rPr>
                <w:sz w:val="20"/>
                <w:szCs w:val="20"/>
              </w:rPr>
            </w:pPr>
          </w:p>
        </w:tc>
        <w:tc>
          <w:tcPr>
            <w:tcW w:w="1275" w:type="dxa"/>
            <w:shd w:val="clear" w:color="auto" w:fill="auto"/>
            <w:noWrap/>
            <w:vAlign w:val="bottom"/>
          </w:tcPr>
          <w:p w:rsidR="00F154A6" w:rsidRPr="00766AA5" w:rsidRDefault="00F154A6" w:rsidP="00F154A6">
            <w:pPr>
              <w:jc w:val="center"/>
              <w:rPr>
                <w:sz w:val="20"/>
                <w:szCs w:val="20"/>
              </w:rPr>
            </w:pPr>
            <w:r w:rsidRPr="00766AA5">
              <w:rPr>
                <w:sz w:val="20"/>
                <w:szCs w:val="20"/>
              </w:rPr>
              <w:t>2020.</w:t>
            </w:r>
          </w:p>
        </w:tc>
        <w:tc>
          <w:tcPr>
            <w:tcW w:w="1276" w:type="dxa"/>
            <w:shd w:val="clear" w:color="auto" w:fill="auto"/>
            <w:noWrap/>
            <w:vAlign w:val="bottom"/>
          </w:tcPr>
          <w:p w:rsidR="00F154A6" w:rsidRPr="00766AA5" w:rsidRDefault="00F154A6" w:rsidP="00F154A6">
            <w:pPr>
              <w:jc w:val="center"/>
              <w:rPr>
                <w:sz w:val="20"/>
                <w:szCs w:val="20"/>
              </w:rPr>
            </w:pPr>
            <w:r w:rsidRPr="00766AA5">
              <w:rPr>
                <w:sz w:val="20"/>
                <w:szCs w:val="20"/>
              </w:rPr>
              <w:t>2021.</w:t>
            </w:r>
          </w:p>
        </w:tc>
        <w:tc>
          <w:tcPr>
            <w:tcW w:w="1276" w:type="dxa"/>
            <w:shd w:val="clear" w:color="auto" w:fill="auto"/>
            <w:noWrap/>
            <w:vAlign w:val="bottom"/>
          </w:tcPr>
          <w:p w:rsidR="00F154A6" w:rsidRPr="00766AA5" w:rsidRDefault="00F154A6" w:rsidP="00F154A6">
            <w:pPr>
              <w:jc w:val="center"/>
              <w:rPr>
                <w:sz w:val="20"/>
                <w:szCs w:val="20"/>
              </w:rPr>
            </w:pPr>
            <w:r w:rsidRPr="00766AA5">
              <w:rPr>
                <w:sz w:val="20"/>
                <w:szCs w:val="20"/>
              </w:rPr>
              <w:t>2022.</w:t>
            </w:r>
          </w:p>
        </w:tc>
      </w:tr>
      <w:tr w:rsidR="00766AA5" w:rsidRPr="00766AA5" w:rsidTr="00B45590">
        <w:trPr>
          <w:trHeight w:val="277"/>
        </w:trPr>
        <w:tc>
          <w:tcPr>
            <w:tcW w:w="6204" w:type="dxa"/>
            <w:gridSpan w:val="2"/>
            <w:shd w:val="clear" w:color="auto" w:fill="auto"/>
          </w:tcPr>
          <w:p w:rsidR="00F154A6" w:rsidRPr="00766AA5" w:rsidRDefault="00F154A6" w:rsidP="00F154A6">
            <w:pPr>
              <w:autoSpaceDE w:val="0"/>
              <w:autoSpaceDN w:val="0"/>
              <w:adjustRightInd w:val="0"/>
              <w:rPr>
                <w:rFonts w:eastAsia="Calibri"/>
                <w:sz w:val="20"/>
                <w:szCs w:val="20"/>
              </w:rPr>
            </w:pPr>
            <w:r w:rsidRPr="00766AA5">
              <w:rPr>
                <w:rFonts w:eastAsia="Calibri"/>
                <w:sz w:val="20"/>
                <w:szCs w:val="20"/>
              </w:rPr>
              <w:t xml:space="preserve">Gradu Samoboru odobren je Projekt "Zajedno možemo naprijed!" koji je prijavljen Ministarstvu za demografiju, obitelj, mlade i socijalnu politiku na Javni poziv Podrška socijalnom uključivanju i zapošljavanju </w:t>
            </w:r>
            <w:r w:rsidRPr="00766AA5">
              <w:rPr>
                <w:rFonts w:eastAsia="Calibri"/>
                <w:sz w:val="20"/>
                <w:szCs w:val="20"/>
              </w:rPr>
              <w:lastRenderedPageBreak/>
              <w:t>marginaliziranih skupina u suradnji s partnerima (Centar za socijalnu skrb Samobor, Pučko otvoreno učilište Samobor i Udruga za održivi razvoj Pozitiva Samobor). Kroz projekt planira se 40 nezaposlenih pripadnika podskupine korisnika prava na zajamčenu minimalnu naknadu uputiti u programe osposobljavanja, osnaživanje mekih vještina i mentoriranje te na taj način povećati mogućnost zapošljavanja i biti korak bliže ostvarivanju vlastitih prihoda bez ovisnosti o naknadi. Također, 11 socijalnih radnika sudjelovat će na radionicama prilikom kojih će steći kompetencije za pružanje usluga vezanih uz pristup tržištu rada nezaposlenima, čime će se formirati krug stručnjaka Centra za socijalnu skrb Samobor s ojačanim vještinama i znanjima u svrhu radne aktivacije marginaliziranih skupina. U svrhu razvoja vještina, stavova i ideja potrebnih za kvalitetno mentoriranje, 2 socijalna radnika (od 11 gore navedenih) sudjelovati će u edukaciji za mentore nakon koje će biti kompetentni za pružanje usluge mentorstva korisnicima prava na zajamčenu minimalnu naknadu čime će Centar za socijalnu skrb Samobor ojačati vlastite kapacitete i poboljšati kvalitetu socijalnih usluga.</w:t>
            </w:r>
          </w:p>
          <w:p w:rsidR="003C2871" w:rsidRPr="00766AA5" w:rsidRDefault="003C2871" w:rsidP="003C2871">
            <w:pPr>
              <w:jc w:val="both"/>
              <w:rPr>
                <w:rFonts w:eastAsia="Calibri"/>
                <w:sz w:val="20"/>
                <w:szCs w:val="20"/>
              </w:rPr>
            </w:pPr>
            <w:r w:rsidRPr="00766AA5">
              <w:rPr>
                <w:rFonts w:eastAsia="Calibri"/>
                <w:sz w:val="20"/>
                <w:szCs w:val="20"/>
              </w:rPr>
              <w:t>Pučko otvoreno učilište preuzelo je okupljene polaznike za grupe Osposobljavanja za njegovatelje/ice, Osposobljavanje za vrtlara/icu i Proizvođača/icu i prerađivača/icu ljekovitog i aromatičnog bilja.</w:t>
            </w:r>
          </w:p>
          <w:p w:rsidR="003C2871" w:rsidRPr="00766AA5" w:rsidRDefault="003C2871" w:rsidP="003C2871">
            <w:pPr>
              <w:jc w:val="both"/>
              <w:rPr>
                <w:rFonts w:eastAsia="Calibri"/>
                <w:sz w:val="20"/>
                <w:szCs w:val="20"/>
              </w:rPr>
            </w:pPr>
            <w:r w:rsidRPr="00766AA5">
              <w:rPr>
                <w:rFonts w:eastAsia="Calibri"/>
                <w:sz w:val="20"/>
                <w:szCs w:val="20"/>
              </w:rPr>
              <w:t>Formirani su rasporedi za sve tri grupe, angažirani predavači i grupe su pokrenute. Programi se dalje odvijaju prema nastavnim planovima i programimna.</w:t>
            </w:r>
          </w:p>
          <w:p w:rsidR="003C2871" w:rsidRPr="00766AA5" w:rsidRDefault="003C2871" w:rsidP="003C2871">
            <w:pPr>
              <w:jc w:val="both"/>
              <w:rPr>
                <w:rFonts w:eastAsia="Calibri"/>
                <w:sz w:val="20"/>
                <w:szCs w:val="20"/>
              </w:rPr>
            </w:pPr>
            <w:r w:rsidRPr="00766AA5">
              <w:rPr>
                <w:rFonts w:eastAsia="Calibri"/>
                <w:sz w:val="20"/>
                <w:szCs w:val="20"/>
              </w:rPr>
              <w:t>U sljedećoj godini ostaje da se provede jednostavna nabava za realizaciju grupa u turizmu i građevini što će se i učiniti u narednom periodu.</w:t>
            </w:r>
          </w:p>
          <w:p w:rsidR="00F154A6" w:rsidRPr="00766AA5" w:rsidRDefault="0032221C" w:rsidP="00F154A6">
            <w:pPr>
              <w:rPr>
                <w:rFonts w:eastAsia="Calibri"/>
                <w:sz w:val="20"/>
                <w:szCs w:val="20"/>
              </w:rPr>
            </w:pPr>
            <w:r w:rsidRPr="00766AA5">
              <w:rPr>
                <w:sz w:val="20"/>
                <w:szCs w:val="20"/>
              </w:rPr>
              <w:t xml:space="preserve">U 2020. godini u okviru proračunskog korisnika POU Samobor otvoren je novi projekt u proračunu, u kojem se iskazuju samo rashodi Projekta koje iz svojih proračunskih stavki ostvaruje POU Samobor. </w:t>
            </w:r>
            <w:r w:rsidR="00F154A6" w:rsidRPr="00766AA5">
              <w:rPr>
                <w:sz w:val="20"/>
                <w:szCs w:val="20"/>
              </w:rPr>
              <w:t>Ishodište za planirana sredstva utvrđena su na temelju stvarnih i prihvaćenih troškova projekta</w:t>
            </w:r>
            <w:r w:rsidRPr="00766AA5">
              <w:rPr>
                <w:sz w:val="20"/>
                <w:szCs w:val="20"/>
              </w:rPr>
              <w:t xml:space="preserve"> </w:t>
            </w:r>
            <w:r w:rsidR="00F154A6" w:rsidRPr="00766AA5">
              <w:rPr>
                <w:sz w:val="20"/>
                <w:szCs w:val="20"/>
              </w:rPr>
              <w:t>.</w:t>
            </w:r>
          </w:p>
        </w:tc>
        <w:tc>
          <w:tcPr>
            <w:tcW w:w="1275" w:type="dxa"/>
            <w:shd w:val="clear" w:color="auto" w:fill="auto"/>
            <w:noWrap/>
            <w:vAlign w:val="center"/>
          </w:tcPr>
          <w:p w:rsidR="00F154A6" w:rsidRPr="00766AA5" w:rsidRDefault="00F154A6" w:rsidP="00F154A6">
            <w:pPr>
              <w:jc w:val="right"/>
              <w:rPr>
                <w:b/>
                <w:sz w:val="20"/>
                <w:szCs w:val="20"/>
              </w:rPr>
            </w:pPr>
            <w:r w:rsidRPr="00766AA5">
              <w:rPr>
                <w:b/>
                <w:sz w:val="20"/>
                <w:szCs w:val="20"/>
              </w:rPr>
              <w:lastRenderedPageBreak/>
              <w:t>172.000</w:t>
            </w:r>
          </w:p>
        </w:tc>
        <w:tc>
          <w:tcPr>
            <w:tcW w:w="1276" w:type="dxa"/>
            <w:shd w:val="clear" w:color="auto" w:fill="auto"/>
            <w:noWrap/>
            <w:vAlign w:val="center"/>
          </w:tcPr>
          <w:p w:rsidR="00F154A6" w:rsidRPr="00766AA5" w:rsidRDefault="00F154A6" w:rsidP="00F154A6">
            <w:pPr>
              <w:jc w:val="right"/>
              <w:rPr>
                <w:b/>
                <w:sz w:val="20"/>
                <w:szCs w:val="20"/>
              </w:rPr>
            </w:pPr>
            <w:r w:rsidRPr="00766AA5">
              <w:rPr>
                <w:b/>
                <w:sz w:val="20"/>
                <w:szCs w:val="20"/>
              </w:rPr>
              <w:t>0</w:t>
            </w:r>
          </w:p>
        </w:tc>
        <w:tc>
          <w:tcPr>
            <w:tcW w:w="1276" w:type="dxa"/>
            <w:shd w:val="clear" w:color="auto" w:fill="auto"/>
            <w:noWrap/>
            <w:vAlign w:val="center"/>
          </w:tcPr>
          <w:p w:rsidR="00F154A6" w:rsidRPr="00766AA5" w:rsidRDefault="00F154A6" w:rsidP="00F154A6">
            <w:pPr>
              <w:jc w:val="right"/>
              <w:rPr>
                <w:b/>
                <w:sz w:val="20"/>
                <w:szCs w:val="20"/>
              </w:rPr>
            </w:pPr>
            <w:r w:rsidRPr="00766AA5">
              <w:rPr>
                <w:b/>
                <w:sz w:val="20"/>
                <w:szCs w:val="20"/>
              </w:rPr>
              <w:t>0</w:t>
            </w:r>
          </w:p>
        </w:tc>
      </w:tr>
      <w:tr w:rsidR="00766AA5" w:rsidRPr="00766AA5" w:rsidTr="003955FA">
        <w:trPr>
          <w:trHeight w:val="384"/>
        </w:trPr>
        <w:tc>
          <w:tcPr>
            <w:tcW w:w="5070" w:type="dxa"/>
            <w:vMerge w:val="restart"/>
            <w:shd w:val="clear" w:color="auto" w:fill="auto"/>
            <w:vAlign w:val="center"/>
          </w:tcPr>
          <w:p w:rsidR="0032221C" w:rsidRPr="00766AA5" w:rsidRDefault="0032221C" w:rsidP="0032221C">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32221C" w:rsidRPr="00766AA5" w:rsidRDefault="0032221C" w:rsidP="0032221C">
            <w:pPr>
              <w:jc w:val="center"/>
              <w:rPr>
                <w:sz w:val="20"/>
                <w:szCs w:val="20"/>
              </w:rPr>
            </w:pPr>
            <w:r w:rsidRPr="00766AA5">
              <w:rPr>
                <w:sz w:val="20"/>
                <w:szCs w:val="20"/>
              </w:rPr>
              <w:t>Polazna vrijednost 2019.</w:t>
            </w:r>
          </w:p>
        </w:tc>
        <w:tc>
          <w:tcPr>
            <w:tcW w:w="3827" w:type="dxa"/>
            <w:gridSpan w:val="3"/>
            <w:shd w:val="clear" w:color="auto" w:fill="auto"/>
            <w:noWrap/>
            <w:vAlign w:val="center"/>
          </w:tcPr>
          <w:p w:rsidR="0032221C" w:rsidRPr="00766AA5" w:rsidRDefault="0032221C" w:rsidP="0032221C">
            <w:pPr>
              <w:jc w:val="center"/>
              <w:rPr>
                <w:sz w:val="20"/>
                <w:szCs w:val="20"/>
              </w:rPr>
            </w:pPr>
            <w:r w:rsidRPr="00766AA5">
              <w:rPr>
                <w:sz w:val="20"/>
                <w:szCs w:val="20"/>
              </w:rPr>
              <w:t>Ciljana vrijednost pokazatelja uspješnosti</w:t>
            </w:r>
          </w:p>
        </w:tc>
      </w:tr>
      <w:tr w:rsidR="00766AA5" w:rsidRPr="00766AA5" w:rsidTr="003955FA">
        <w:trPr>
          <w:trHeight w:val="276"/>
        </w:trPr>
        <w:tc>
          <w:tcPr>
            <w:tcW w:w="5070" w:type="dxa"/>
            <w:vMerge/>
            <w:shd w:val="clear" w:color="auto" w:fill="auto"/>
            <w:vAlign w:val="center"/>
          </w:tcPr>
          <w:p w:rsidR="0032221C" w:rsidRPr="00766AA5" w:rsidRDefault="0032221C" w:rsidP="0032221C">
            <w:pPr>
              <w:rPr>
                <w:sz w:val="20"/>
                <w:szCs w:val="20"/>
              </w:rPr>
            </w:pPr>
          </w:p>
        </w:tc>
        <w:tc>
          <w:tcPr>
            <w:tcW w:w="1134" w:type="dxa"/>
            <w:vMerge/>
            <w:shd w:val="clear" w:color="auto" w:fill="auto"/>
            <w:noWrap/>
            <w:vAlign w:val="center"/>
          </w:tcPr>
          <w:p w:rsidR="0032221C" w:rsidRPr="00766AA5" w:rsidRDefault="0032221C" w:rsidP="0032221C">
            <w:pPr>
              <w:jc w:val="center"/>
              <w:rPr>
                <w:sz w:val="20"/>
                <w:szCs w:val="20"/>
              </w:rPr>
            </w:pPr>
          </w:p>
        </w:tc>
        <w:tc>
          <w:tcPr>
            <w:tcW w:w="1275" w:type="dxa"/>
            <w:shd w:val="clear" w:color="auto" w:fill="auto"/>
            <w:noWrap/>
            <w:vAlign w:val="bottom"/>
          </w:tcPr>
          <w:p w:rsidR="0032221C" w:rsidRPr="00766AA5" w:rsidRDefault="0032221C" w:rsidP="0032221C">
            <w:pPr>
              <w:jc w:val="center"/>
              <w:rPr>
                <w:sz w:val="20"/>
                <w:szCs w:val="20"/>
              </w:rPr>
            </w:pPr>
            <w:r w:rsidRPr="00766AA5">
              <w:rPr>
                <w:sz w:val="20"/>
                <w:szCs w:val="20"/>
              </w:rPr>
              <w:t>2020.</w:t>
            </w:r>
          </w:p>
        </w:tc>
        <w:tc>
          <w:tcPr>
            <w:tcW w:w="1276" w:type="dxa"/>
            <w:shd w:val="clear" w:color="auto" w:fill="auto"/>
            <w:noWrap/>
            <w:vAlign w:val="bottom"/>
          </w:tcPr>
          <w:p w:rsidR="0032221C" w:rsidRPr="00766AA5" w:rsidRDefault="0032221C" w:rsidP="0032221C">
            <w:pPr>
              <w:jc w:val="center"/>
              <w:rPr>
                <w:sz w:val="20"/>
                <w:szCs w:val="20"/>
              </w:rPr>
            </w:pPr>
            <w:r w:rsidRPr="00766AA5">
              <w:rPr>
                <w:sz w:val="20"/>
                <w:szCs w:val="20"/>
              </w:rPr>
              <w:t>2021.</w:t>
            </w:r>
          </w:p>
        </w:tc>
        <w:tc>
          <w:tcPr>
            <w:tcW w:w="1276" w:type="dxa"/>
            <w:shd w:val="clear" w:color="auto" w:fill="auto"/>
            <w:noWrap/>
            <w:vAlign w:val="bottom"/>
          </w:tcPr>
          <w:p w:rsidR="0032221C" w:rsidRPr="00766AA5" w:rsidRDefault="0032221C" w:rsidP="0032221C">
            <w:pPr>
              <w:jc w:val="center"/>
              <w:rPr>
                <w:sz w:val="20"/>
                <w:szCs w:val="20"/>
              </w:rPr>
            </w:pPr>
            <w:r w:rsidRPr="00766AA5">
              <w:rPr>
                <w:sz w:val="20"/>
                <w:szCs w:val="20"/>
              </w:rPr>
              <w:t>2022.</w:t>
            </w:r>
          </w:p>
        </w:tc>
      </w:tr>
      <w:tr w:rsidR="00766AA5" w:rsidRPr="00766AA5" w:rsidTr="003955FA">
        <w:trPr>
          <w:trHeight w:val="433"/>
        </w:trPr>
        <w:tc>
          <w:tcPr>
            <w:tcW w:w="5070" w:type="dxa"/>
            <w:shd w:val="clear" w:color="auto" w:fill="auto"/>
            <w:vAlign w:val="center"/>
          </w:tcPr>
          <w:p w:rsidR="0032221C" w:rsidRPr="00766AA5" w:rsidRDefault="0032221C" w:rsidP="0032221C">
            <w:pPr>
              <w:rPr>
                <w:sz w:val="20"/>
                <w:szCs w:val="20"/>
              </w:rPr>
            </w:pPr>
            <w:r w:rsidRPr="00766AA5">
              <w:rPr>
                <w:sz w:val="20"/>
                <w:szCs w:val="20"/>
              </w:rPr>
              <w:t>Broj nezaposlenih pripadnika podskupine korisnika prava na zajamčenu minimalnu naknadu koji sudjeluju u projektu „Zajedno možemo naprijed!“</w:t>
            </w:r>
          </w:p>
        </w:tc>
        <w:tc>
          <w:tcPr>
            <w:tcW w:w="1134" w:type="dxa"/>
            <w:shd w:val="clear" w:color="auto" w:fill="auto"/>
            <w:noWrap/>
            <w:vAlign w:val="center"/>
          </w:tcPr>
          <w:p w:rsidR="0032221C" w:rsidRPr="00766AA5" w:rsidRDefault="008361FC" w:rsidP="0032221C">
            <w:pPr>
              <w:jc w:val="center"/>
              <w:rPr>
                <w:sz w:val="20"/>
                <w:szCs w:val="20"/>
              </w:rPr>
            </w:pPr>
            <w:r w:rsidRPr="00766AA5">
              <w:rPr>
                <w:sz w:val="20"/>
                <w:szCs w:val="20"/>
              </w:rPr>
              <w:t>/</w:t>
            </w:r>
          </w:p>
        </w:tc>
        <w:tc>
          <w:tcPr>
            <w:tcW w:w="1275" w:type="dxa"/>
            <w:shd w:val="clear" w:color="auto" w:fill="auto"/>
            <w:noWrap/>
            <w:vAlign w:val="center"/>
          </w:tcPr>
          <w:p w:rsidR="0032221C" w:rsidRPr="00766AA5" w:rsidRDefault="0032221C" w:rsidP="0032221C">
            <w:pPr>
              <w:jc w:val="center"/>
              <w:rPr>
                <w:sz w:val="20"/>
                <w:szCs w:val="20"/>
              </w:rPr>
            </w:pPr>
            <w:r w:rsidRPr="00766AA5">
              <w:rPr>
                <w:sz w:val="20"/>
                <w:szCs w:val="20"/>
              </w:rPr>
              <w:t>40</w:t>
            </w:r>
          </w:p>
        </w:tc>
        <w:tc>
          <w:tcPr>
            <w:tcW w:w="1276" w:type="dxa"/>
            <w:shd w:val="clear" w:color="auto" w:fill="auto"/>
            <w:noWrap/>
            <w:vAlign w:val="center"/>
          </w:tcPr>
          <w:p w:rsidR="0032221C" w:rsidRPr="00766AA5" w:rsidRDefault="0032221C" w:rsidP="0032221C">
            <w:pPr>
              <w:jc w:val="center"/>
              <w:rPr>
                <w:sz w:val="20"/>
                <w:szCs w:val="20"/>
              </w:rPr>
            </w:pPr>
            <w:r w:rsidRPr="00766AA5">
              <w:rPr>
                <w:sz w:val="20"/>
                <w:szCs w:val="20"/>
              </w:rPr>
              <w:t>/</w:t>
            </w:r>
          </w:p>
        </w:tc>
        <w:tc>
          <w:tcPr>
            <w:tcW w:w="1276" w:type="dxa"/>
            <w:shd w:val="clear" w:color="auto" w:fill="auto"/>
            <w:noWrap/>
            <w:vAlign w:val="center"/>
          </w:tcPr>
          <w:p w:rsidR="0032221C" w:rsidRPr="00766AA5" w:rsidRDefault="0032221C" w:rsidP="0032221C">
            <w:pPr>
              <w:jc w:val="center"/>
              <w:rPr>
                <w:sz w:val="20"/>
                <w:szCs w:val="20"/>
              </w:rPr>
            </w:pPr>
            <w:r w:rsidRPr="00766AA5">
              <w:rPr>
                <w:sz w:val="20"/>
                <w:szCs w:val="20"/>
              </w:rPr>
              <w:t>/</w:t>
            </w:r>
          </w:p>
        </w:tc>
      </w:tr>
      <w:tr w:rsidR="00766AA5" w:rsidRPr="00766AA5" w:rsidTr="00820A13">
        <w:trPr>
          <w:trHeight w:val="266"/>
        </w:trPr>
        <w:tc>
          <w:tcPr>
            <w:tcW w:w="10031" w:type="dxa"/>
            <w:gridSpan w:val="5"/>
            <w:shd w:val="clear" w:color="000000" w:fill="D9D9D9"/>
            <w:noWrap/>
            <w:hideMark/>
          </w:tcPr>
          <w:p w:rsidR="00324A4F" w:rsidRPr="00766AA5" w:rsidRDefault="00324A4F" w:rsidP="00C36873">
            <w:pPr>
              <w:rPr>
                <w:b/>
                <w:bCs/>
                <w:iCs/>
              </w:rPr>
            </w:pPr>
            <w:r w:rsidRPr="00766AA5">
              <w:rPr>
                <w:b/>
                <w:bCs/>
                <w:iCs/>
              </w:rPr>
              <w:t>PROGRAM:  JAVNE POTREBE U TEHNIČKOJ KULTURI</w:t>
            </w:r>
          </w:p>
        </w:tc>
      </w:tr>
      <w:tr w:rsidR="00766AA5" w:rsidRPr="00766AA5" w:rsidTr="00820A13">
        <w:trPr>
          <w:trHeight w:val="374"/>
        </w:trPr>
        <w:tc>
          <w:tcPr>
            <w:tcW w:w="10031" w:type="dxa"/>
            <w:gridSpan w:val="5"/>
            <w:shd w:val="clear" w:color="auto" w:fill="auto"/>
            <w:noWrap/>
            <w:vAlign w:val="center"/>
            <w:hideMark/>
          </w:tcPr>
          <w:p w:rsidR="00324A4F" w:rsidRPr="00766AA5" w:rsidRDefault="00324A4F" w:rsidP="00C36873">
            <w:pPr>
              <w:rPr>
                <w:sz w:val="20"/>
                <w:szCs w:val="20"/>
              </w:rPr>
            </w:pPr>
            <w:r w:rsidRPr="00766AA5">
              <w:rPr>
                <w:sz w:val="20"/>
                <w:szCs w:val="20"/>
              </w:rPr>
              <w:t>Zakonske i druge pravne osnove programa: Zakon o tehničkoj kulturi (NN broj 76/93., 11/94. i 38/09.)</w:t>
            </w:r>
          </w:p>
        </w:tc>
      </w:tr>
      <w:tr w:rsidR="00766AA5" w:rsidRPr="00766AA5" w:rsidTr="00820A13">
        <w:trPr>
          <w:trHeight w:val="292"/>
        </w:trPr>
        <w:tc>
          <w:tcPr>
            <w:tcW w:w="10031" w:type="dxa"/>
            <w:gridSpan w:val="5"/>
            <w:shd w:val="clear" w:color="auto" w:fill="auto"/>
            <w:hideMark/>
          </w:tcPr>
          <w:p w:rsidR="00324A4F" w:rsidRPr="00766AA5" w:rsidRDefault="00324A4F" w:rsidP="00072D05">
            <w:pPr>
              <w:jc w:val="both"/>
              <w:rPr>
                <w:i/>
                <w:sz w:val="20"/>
                <w:szCs w:val="20"/>
              </w:rPr>
            </w:pPr>
            <w:r w:rsidRPr="00766AA5">
              <w:rPr>
                <w:sz w:val="20"/>
                <w:szCs w:val="20"/>
              </w:rPr>
              <w:t>Opći cilj programa: Ulaganje u razvoj mladeži Grada Samobora u cilju osposobljavanja mladeži za stjecanja znanja i dostignuća u području odgoja i obrazovanja za stjecanje tehničkih, tehnoloških i informatičkih znanja i vještina.</w:t>
            </w:r>
            <w:r w:rsidRPr="00766AA5">
              <w:rPr>
                <w:sz w:val="20"/>
                <w:szCs w:val="20"/>
              </w:rPr>
              <w:br/>
              <w:t>Posebni ciljevi programa: Osigurati preduvjete za bavljenje aktivnostima što većeg broja djece školske dobi te objediniti zajedničke programe promaknuća tehnoloških inovacija i organizacija radionica te odlazak učenika na županijska, državna, međunarodna i svjetska natjecanja i smotre.</w:t>
            </w:r>
          </w:p>
        </w:tc>
      </w:tr>
      <w:tr w:rsidR="00766AA5" w:rsidRPr="00766AA5" w:rsidTr="00820A13">
        <w:trPr>
          <w:trHeight w:val="300"/>
        </w:trPr>
        <w:tc>
          <w:tcPr>
            <w:tcW w:w="10031" w:type="dxa"/>
            <w:gridSpan w:val="5"/>
            <w:shd w:val="clear" w:color="000000" w:fill="F2F2F2"/>
            <w:hideMark/>
          </w:tcPr>
          <w:p w:rsidR="00324A4F" w:rsidRPr="00766AA5" w:rsidRDefault="00324A4F" w:rsidP="00C36873">
            <w:pPr>
              <w:rPr>
                <w:b/>
                <w:bCs/>
                <w:sz w:val="20"/>
                <w:szCs w:val="20"/>
              </w:rPr>
            </w:pPr>
            <w:r w:rsidRPr="00766AA5">
              <w:rPr>
                <w:b/>
                <w:bCs/>
                <w:sz w:val="20"/>
                <w:szCs w:val="20"/>
              </w:rPr>
              <w:t>Naziv aktivnosti/projekta u Proračunu: ZAJEDNICA TEHNIČKE KULTURE</w:t>
            </w:r>
          </w:p>
        </w:tc>
      </w:tr>
      <w:tr w:rsidR="00766AA5" w:rsidRPr="00766AA5" w:rsidTr="00820A13">
        <w:trPr>
          <w:trHeight w:val="251"/>
        </w:trPr>
        <w:tc>
          <w:tcPr>
            <w:tcW w:w="6204" w:type="dxa"/>
            <w:gridSpan w:val="2"/>
            <w:vMerge w:val="restart"/>
            <w:shd w:val="clear" w:color="auto" w:fill="auto"/>
            <w:vAlign w:val="center"/>
            <w:hideMark/>
          </w:tcPr>
          <w:p w:rsidR="00324A4F" w:rsidRPr="00766AA5" w:rsidRDefault="00324A4F" w:rsidP="00C36873">
            <w:pPr>
              <w:jc w:val="center"/>
              <w:rPr>
                <w:sz w:val="20"/>
                <w:szCs w:val="20"/>
              </w:rPr>
            </w:pPr>
            <w:r w:rsidRPr="00766AA5">
              <w:rPr>
                <w:sz w:val="20"/>
                <w:szCs w:val="20"/>
              </w:rPr>
              <w:t>Obrazloženje aktivnosti/projekta</w:t>
            </w:r>
          </w:p>
        </w:tc>
        <w:tc>
          <w:tcPr>
            <w:tcW w:w="3827" w:type="dxa"/>
            <w:gridSpan w:val="3"/>
            <w:shd w:val="clear" w:color="auto" w:fill="auto"/>
            <w:noWrap/>
            <w:vAlign w:val="center"/>
            <w:hideMark/>
          </w:tcPr>
          <w:p w:rsidR="00324A4F" w:rsidRPr="00766AA5" w:rsidRDefault="00324A4F" w:rsidP="00C36873">
            <w:pPr>
              <w:jc w:val="center"/>
              <w:rPr>
                <w:sz w:val="20"/>
                <w:szCs w:val="20"/>
              </w:rPr>
            </w:pPr>
            <w:r w:rsidRPr="00766AA5">
              <w:rPr>
                <w:sz w:val="20"/>
                <w:szCs w:val="20"/>
              </w:rPr>
              <w:t>Planirana sredstva</w:t>
            </w:r>
          </w:p>
        </w:tc>
      </w:tr>
      <w:tr w:rsidR="00766AA5" w:rsidRPr="00766AA5" w:rsidTr="00820A13">
        <w:trPr>
          <w:trHeight w:val="207"/>
        </w:trPr>
        <w:tc>
          <w:tcPr>
            <w:tcW w:w="6204" w:type="dxa"/>
            <w:gridSpan w:val="2"/>
            <w:vMerge/>
            <w:vAlign w:val="center"/>
            <w:hideMark/>
          </w:tcPr>
          <w:p w:rsidR="00072D05" w:rsidRPr="00766AA5" w:rsidRDefault="00072D05" w:rsidP="00072D05">
            <w:pPr>
              <w:rPr>
                <w:sz w:val="20"/>
                <w:szCs w:val="20"/>
              </w:rPr>
            </w:pPr>
          </w:p>
        </w:tc>
        <w:tc>
          <w:tcPr>
            <w:tcW w:w="1275" w:type="dxa"/>
            <w:shd w:val="clear" w:color="auto" w:fill="auto"/>
            <w:noWrap/>
            <w:vAlign w:val="bottom"/>
            <w:hideMark/>
          </w:tcPr>
          <w:p w:rsidR="00072D05" w:rsidRPr="00766AA5" w:rsidRDefault="00072D05" w:rsidP="00072D05">
            <w:pPr>
              <w:jc w:val="center"/>
              <w:rPr>
                <w:sz w:val="20"/>
                <w:szCs w:val="20"/>
              </w:rPr>
            </w:pPr>
            <w:r w:rsidRPr="00766AA5">
              <w:rPr>
                <w:sz w:val="20"/>
                <w:szCs w:val="20"/>
              </w:rPr>
              <w:t>2020.</w:t>
            </w:r>
          </w:p>
        </w:tc>
        <w:tc>
          <w:tcPr>
            <w:tcW w:w="1276" w:type="dxa"/>
            <w:shd w:val="clear" w:color="auto" w:fill="auto"/>
            <w:noWrap/>
            <w:vAlign w:val="bottom"/>
            <w:hideMark/>
          </w:tcPr>
          <w:p w:rsidR="00072D05" w:rsidRPr="00766AA5" w:rsidRDefault="00072D05" w:rsidP="00072D05">
            <w:pPr>
              <w:jc w:val="center"/>
              <w:rPr>
                <w:sz w:val="20"/>
                <w:szCs w:val="20"/>
              </w:rPr>
            </w:pPr>
            <w:r w:rsidRPr="00766AA5">
              <w:rPr>
                <w:sz w:val="20"/>
                <w:szCs w:val="20"/>
              </w:rPr>
              <w:t>2021.</w:t>
            </w:r>
          </w:p>
        </w:tc>
        <w:tc>
          <w:tcPr>
            <w:tcW w:w="1276" w:type="dxa"/>
            <w:shd w:val="clear" w:color="auto" w:fill="auto"/>
            <w:noWrap/>
            <w:vAlign w:val="bottom"/>
            <w:hideMark/>
          </w:tcPr>
          <w:p w:rsidR="00072D05" w:rsidRPr="00766AA5" w:rsidRDefault="00072D05" w:rsidP="00072D05">
            <w:pPr>
              <w:jc w:val="center"/>
              <w:rPr>
                <w:sz w:val="20"/>
                <w:szCs w:val="20"/>
              </w:rPr>
            </w:pPr>
            <w:r w:rsidRPr="00766AA5">
              <w:rPr>
                <w:sz w:val="20"/>
                <w:szCs w:val="20"/>
              </w:rPr>
              <w:t>2022.</w:t>
            </w:r>
          </w:p>
        </w:tc>
      </w:tr>
      <w:tr w:rsidR="00766AA5" w:rsidRPr="00766AA5" w:rsidTr="00820A13">
        <w:trPr>
          <w:trHeight w:val="416"/>
        </w:trPr>
        <w:tc>
          <w:tcPr>
            <w:tcW w:w="6204" w:type="dxa"/>
            <w:gridSpan w:val="2"/>
            <w:shd w:val="clear" w:color="auto" w:fill="auto"/>
            <w:noWrap/>
            <w:vAlign w:val="center"/>
            <w:hideMark/>
          </w:tcPr>
          <w:p w:rsidR="00072D05" w:rsidRPr="00766AA5" w:rsidRDefault="00072D05" w:rsidP="00072D05">
            <w:pPr>
              <w:rPr>
                <w:sz w:val="20"/>
                <w:szCs w:val="20"/>
              </w:rPr>
            </w:pPr>
            <w:r w:rsidRPr="00766AA5">
              <w:rPr>
                <w:sz w:val="20"/>
                <w:szCs w:val="20"/>
              </w:rPr>
              <w:t xml:space="preserve">Troškove za realizaciju Programa javnih potreba u tehničkoj kulturi grada Samobora osigurava većim dijelom Grad Samobor transferom financijskih sredstava Zajednici tehničke kulture grada Samobora, dok jednim manjim dijelom Zajednica odnosno udruge tehničke kulture ostvaruju prihode od Zajednice tehničke kulture Zagrebačke županije. Zajednica tehničke kulture predlagač je javnih potreba i skrbi o realizaciji programa. Uz programe Zajednice, programi se realiziraju kroz Centar tehničke kulture u Perkovčevoj 59, sufinanciraju se programi 11 udruga tehničke kulture u koje je uključena svekolika populacija Grada Samobora (mladež, učenici osnovnih i srednjih škola te studenti i odrasli). Društvo pedagoga tehničke kulture i informatike Samobor nositelj je razvoja tehničke kulture u jednom dijelu, a posebno na programima učenika osnovnih i srednjih škola (centri tehničke kulture pri osnovnim i srednjim školama). Zajednica </w:t>
            </w:r>
            <w:r w:rsidRPr="00766AA5">
              <w:rPr>
                <w:sz w:val="20"/>
                <w:szCs w:val="20"/>
              </w:rPr>
              <w:lastRenderedPageBreak/>
              <w:t>tehničke kulture objedinjava rad svih udruga tehničke kulture i kroz svoje programe i programe udruga nositelj je razvoja tehničke kulture Grada Samobora.</w:t>
            </w:r>
            <w:r w:rsidR="00742933" w:rsidRPr="00766AA5">
              <w:rPr>
                <w:sz w:val="20"/>
                <w:szCs w:val="20"/>
              </w:rPr>
              <w:t xml:space="preserve"> Rezultat rada Zajednice su mnogobrojne međunarodne i svjetske nagrade koji su članovi (udruge) postigli na natjecanjima, smotrama i sajmovima.</w:t>
            </w:r>
          </w:p>
          <w:p w:rsidR="00072D05" w:rsidRPr="00766AA5" w:rsidRDefault="00072D05" w:rsidP="00072D05">
            <w:pPr>
              <w:rPr>
                <w:sz w:val="20"/>
                <w:szCs w:val="20"/>
              </w:rPr>
            </w:pPr>
            <w:r w:rsidRPr="00766AA5">
              <w:rPr>
                <w:sz w:val="20"/>
                <w:szCs w:val="20"/>
              </w:rPr>
              <w:t>Financijska sredstva osiguravaju se na temelju iskazanih potreba i realizacije programa iz prethodnih godina te temeljem Pravilnika o kriterijima za odabir programa javnih potreba u području tehničke kulture za koje se osiguravaju financijska sredstva u Proračunu Grada Samobora.</w:t>
            </w:r>
          </w:p>
        </w:tc>
        <w:tc>
          <w:tcPr>
            <w:tcW w:w="1275" w:type="dxa"/>
            <w:shd w:val="clear" w:color="auto" w:fill="auto"/>
            <w:noWrap/>
            <w:vAlign w:val="center"/>
            <w:hideMark/>
          </w:tcPr>
          <w:p w:rsidR="00072D05" w:rsidRPr="00766AA5" w:rsidRDefault="00072D05" w:rsidP="00072D05">
            <w:pPr>
              <w:jc w:val="right"/>
              <w:rPr>
                <w:b/>
                <w:sz w:val="20"/>
                <w:szCs w:val="20"/>
              </w:rPr>
            </w:pPr>
            <w:r w:rsidRPr="00766AA5">
              <w:rPr>
                <w:rFonts w:eastAsia="Calibri"/>
                <w:b/>
                <w:sz w:val="20"/>
                <w:szCs w:val="20"/>
              </w:rPr>
              <w:lastRenderedPageBreak/>
              <w:t>500.000</w:t>
            </w:r>
          </w:p>
        </w:tc>
        <w:tc>
          <w:tcPr>
            <w:tcW w:w="1276" w:type="dxa"/>
            <w:shd w:val="clear" w:color="auto" w:fill="auto"/>
            <w:noWrap/>
            <w:vAlign w:val="center"/>
            <w:hideMark/>
          </w:tcPr>
          <w:p w:rsidR="00072D05" w:rsidRPr="00766AA5" w:rsidRDefault="00072D05" w:rsidP="00072D05">
            <w:pPr>
              <w:jc w:val="right"/>
              <w:rPr>
                <w:b/>
                <w:sz w:val="20"/>
                <w:szCs w:val="20"/>
              </w:rPr>
            </w:pPr>
            <w:r w:rsidRPr="00766AA5">
              <w:rPr>
                <w:rFonts w:eastAsia="Calibri"/>
                <w:b/>
                <w:sz w:val="20"/>
                <w:szCs w:val="20"/>
              </w:rPr>
              <w:t>500.000</w:t>
            </w:r>
          </w:p>
        </w:tc>
        <w:tc>
          <w:tcPr>
            <w:tcW w:w="1276" w:type="dxa"/>
            <w:shd w:val="clear" w:color="auto" w:fill="auto"/>
            <w:noWrap/>
            <w:vAlign w:val="center"/>
            <w:hideMark/>
          </w:tcPr>
          <w:p w:rsidR="00072D05" w:rsidRPr="00766AA5" w:rsidRDefault="00072D05" w:rsidP="00072D05">
            <w:pPr>
              <w:jc w:val="right"/>
              <w:rPr>
                <w:b/>
                <w:sz w:val="20"/>
                <w:szCs w:val="20"/>
              </w:rPr>
            </w:pPr>
            <w:r w:rsidRPr="00766AA5">
              <w:rPr>
                <w:rFonts w:eastAsia="Calibri"/>
                <w:b/>
                <w:sz w:val="20"/>
                <w:szCs w:val="20"/>
              </w:rPr>
              <w:t>500.000</w:t>
            </w:r>
          </w:p>
        </w:tc>
      </w:tr>
      <w:tr w:rsidR="00766AA5" w:rsidRPr="00766AA5" w:rsidTr="003955FA">
        <w:trPr>
          <w:trHeight w:val="384"/>
        </w:trPr>
        <w:tc>
          <w:tcPr>
            <w:tcW w:w="5070" w:type="dxa"/>
            <w:vMerge w:val="restart"/>
            <w:shd w:val="clear" w:color="auto" w:fill="auto"/>
            <w:vAlign w:val="center"/>
          </w:tcPr>
          <w:p w:rsidR="00072D05" w:rsidRPr="00766AA5" w:rsidRDefault="00072D05" w:rsidP="00072D05">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noWrap/>
            <w:vAlign w:val="center"/>
          </w:tcPr>
          <w:p w:rsidR="00072D05" w:rsidRPr="00766AA5" w:rsidRDefault="00072D05" w:rsidP="00072D05">
            <w:pPr>
              <w:jc w:val="center"/>
              <w:rPr>
                <w:sz w:val="20"/>
                <w:szCs w:val="20"/>
              </w:rPr>
            </w:pPr>
            <w:r w:rsidRPr="00766AA5">
              <w:rPr>
                <w:sz w:val="20"/>
                <w:szCs w:val="20"/>
              </w:rPr>
              <w:t>Polazna vrijednost 2019.</w:t>
            </w:r>
          </w:p>
        </w:tc>
        <w:tc>
          <w:tcPr>
            <w:tcW w:w="3827" w:type="dxa"/>
            <w:gridSpan w:val="3"/>
            <w:shd w:val="clear" w:color="auto" w:fill="auto"/>
            <w:noWrap/>
            <w:vAlign w:val="center"/>
          </w:tcPr>
          <w:p w:rsidR="00072D05" w:rsidRPr="00766AA5" w:rsidRDefault="00072D05" w:rsidP="00072D05">
            <w:pPr>
              <w:jc w:val="center"/>
              <w:rPr>
                <w:sz w:val="20"/>
                <w:szCs w:val="20"/>
              </w:rPr>
            </w:pPr>
            <w:r w:rsidRPr="00766AA5">
              <w:rPr>
                <w:sz w:val="20"/>
                <w:szCs w:val="20"/>
              </w:rPr>
              <w:t>Ciljana vrijednost pokazatelja uspješnosti</w:t>
            </w:r>
          </w:p>
        </w:tc>
      </w:tr>
      <w:tr w:rsidR="00766AA5" w:rsidRPr="00766AA5" w:rsidTr="003955FA">
        <w:trPr>
          <w:trHeight w:val="276"/>
        </w:trPr>
        <w:tc>
          <w:tcPr>
            <w:tcW w:w="5070" w:type="dxa"/>
            <w:vMerge/>
            <w:shd w:val="clear" w:color="auto" w:fill="auto"/>
            <w:vAlign w:val="center"/>
          </w:tcPr>
          <w:p w:rsidR="00072D05" w:rsidRPr="00766AA5" w:rsidRDefault="00072D05" w:rsidP="00072D05">
            <w:pPr>
              <w:rPr>
                <w:sz w:val="20"/>
                <w:szCs w:val="20"/>
              </w:rPr>
            </w:pPr>
          </w:p>
        </w:tc>
        <w:tc>
          <w:tcPr>
            <w:tcW w:w="1134" w:type="dxa"/>
            <w:vMerge/>
            <w:shd w:val="clear" w:color="auto" w:fill="auto"/>
            <w:noWrap/>
            <w:vAlign w:val="center"/>
          </w:tcPr>
          <w:p w:rsidR="00072D05" w:rsidRPr="00766AA5" w:rsidRDefault="00072D05" w:rsidP="00072D05">
            <w:pPr>
              <w:jc w:val="center"/>
              <w:rPr>
                <w:sz w:val="20"/>
                <w:szCs w:val="20"/>
              </w:rPr>
            </w:pPr>
          </w:p>
        </w:tc>
        <w:tc>
          <w:tcPr>
            <w:tcW w:w="1275" w:type="dxa"/>
            <w:shd w:val="clear" w:color="auto" w:fill="auto"/>
            <w:noWrap/>
            <w:vAlign w:val="bottom"/>
          </w:tcPr>
          <w:p w:rsidR="00072D05" w:rsidRPr="00766AA5" w:rsidRDefault="00072D05" w:rsidP="00072D05">
            <w:pPr>
              <w:jc w:val="center"/>
              <w:rPr>
                <w:sz w:val="20"/>
                <w:szCs w:val="20"/>
              </w:rPr>
            </w:pPr>
            <w:r w:rsidRPr="00766AA5">
              <w:rPr>
                <w:sz w:val="20"/>
                <w:szCs w:val="20"/>
              </w:rPr>
              <w:t>2020.</w:t>
            </w:r>
          </w:p>
        </w:tc>
        <w:tc>
          <w:tcPr>
            <w:tcW w:w="1276" w:type="dxa"/>
            <w:shd w:val="clear" w:color="auto" w:fill="auto"/>
            <w:noWrap/>
            <w:vAlign w:val="bottom"/>
          </w:tcPr>
          <w:p w:rsidR="00072D05" w:rsidRPr="00766AA5" w:rsidRDefault="00072D05" w:rsidP="00072D05">
            <w:pPr>
              <w:jc w:val="center"/>
              <w:rPr>
                <w:sz w:val="20"/>
                <w:szCs w:val="20"/>
              </w:rPr>
            </w:pPr>
            <w:r w:rsidRPr="00766AA5">
              <w:rPr>
                <w:sz w:val="20"/>
                <w:szCs w:val="20"/>
              </w:rPr>
              <w:t>2021.</w:t>
            </w:r>
          </w:p>
        </w:tc>
        <w:tc>
          <w:tcPr>
            <w:tcW w:w="1276" w:type="dxa"/>
            <w:shd w:val="clear" w:color="auto" w:fill="auto"/>
            <w:noWrap/>
            <w:vAlign w:val="bottom"/>
          </w:tcPr>
          <w:p w:rsidR="00072D05" w:rsidRPr="00766AA5" w:rsidRDefault="00072D05" w:rsidP="00072D05">
            <w:pPr>
              <w:jc w:val="center"/>
              <w:rPr>
                <w:sz w:val="20"/>
                <w:szCs w:val="20"/>
              </w:rPr>
            </w:pPr>
            <w:r w:rsidRPr="00766AA5">
              <w:rPr>
                <w:sz w:val="20"/>
                <w:szCs w:val="20"/>
              </w:rPr>
              <w:t>2022.</w:t>
            </w:r>
          </w:p>
        </w:tc>
      </w:tr>
      <w:tr w:rsidR="00766AA5" w:rsidRPr="00766AA5" w:rsidTr="003955FA">
        <w:trPr>
          <w:trHeight w:val="433"/>
        </w:trPr>
        <w:tc>
          <w:tcPr>
            <w:tcW w:w="5070" w:type="dxa"/>
            <w:shd w:val="clear" w:color="auto" w:fill="auto"/>
            <w:vAlign w:val="center"/>
          </w:tcPr>
          <w:p w:rsidR="00072D05" w:rsidRPr="00766AA5" w:rsidRDefault="00072D05" w:rsidP="00072D05">
            <w:pPr>
              <w:rPr>
                <w:sz w:val="20"/>
                <w:szCs w:val="20"/>
              </w:rPr>
            </w:pPr>
            <w:r w:rsidRPr="00766AA5">
              <w:rPr>
                <w:sz w:val="20"/>
                <w:szCs w:val="20"/>
              </w:rPr>
              <w:t>Broj članova udruga tehničke kulture (11 udruga)</w:t>
            </w:r>
          </w:p>
        </w:tc>
        <w:tc>
          <w:tcPr>
            <w:tcW w:w="1134" w:type="dxa"/>
            <w:shd w:val="clear" w:color="auto" w:fill="auto"/>
            <w:noWrap/>
            <w:vAlign w:val="center"/>
          </w:tcPr>
          <w:p w:rsidR="00072D05" w:rsidRPr="00766AA5" w:rsidRDefault="00072D05" w:rsidP="003955FA">
            <w:pPr>
              <w:jc w:val="center"/>
              <w:rPr>
                <w:sz w:val="20"/>
                <w:szCs w:val="20"/>
              </w:rPr>
            </w:pPr>
            <w:r w:rsidRPr="00766AA5">
              <w:rPr>
                <w:rFonts w:eastAsia="Calibri"/>
                <w:sz w:val="20"/>
                <w:szCs w:val="20"/>
              </w:rPr>
              <w:t>1.000</w:t>
            </w:r>
          </w:p>
        </w:tc>
        <w:tc>
          <w:tcPr>
            <w:tcW w:w="1275" w:type="dxa"/>
            <w:shd w:val="clear" w:color="auto" w:fill="auto"/>
            <w:noWrap/>
            <w:vAlign w:val="center"/>
          </w:tcPr>
          <w:p w:rsidR="00072D05" w:rsidRPr="00766AA5" w:rsidRDefault="00072D05" w:rsidP="003955FA">
            <w:pPr>
              <w:jc w:val="center"/>
              <w:rPr>
                <w:sz w:val="20"/>
                <w:szCs w:val="20"/>
              </w:rPr>
            </w:pPr>
            <w:r w:rsidRPr="00766AA5">
              <w:rPr>
                <w:rFonts w:eastAsia="Calibri"/>
                <w:sz w:val="20"/>
                <w:szCs w:val="20"/>
              </w:rPr>
              <w:t>1.000</w:t>
            </w:r>
          </w:p>
        </w:tc>
        <w:tc>
          <w:tcPr>
            <w:tcW w:w="1276" w:type="dxa"/>
            <w:shd w:val="clear" w:color="auto" w:fill="auto"/>
            <w:noWrap/>
            <w:vAlign w:val="center"/>
          </w:tcPr>
          <w:p w:rsidR="00072D05" w:rsidRPr="00766AA5" w:rsidRDefault="00072D05" w:rsidP="003955FA">
            <w:pPr>
              <w:jc w:val="center"/>
              <w:rPr>
                <w:sz w:val="20"/>
                <w:szCs w:val="20"/>
              </w:rPr>
            </w:pPr>
            <w:r w:rsidRPr="00766AA5">
              <w:rPr>
                <w:rFonts w:eastAsia="Calibri"/>
                <w:sz w:val="20"/>
                <w:szCs w:val="20"/>
              </w:rPr>
              <w:t>1.000</w:t>
            </w:r>
          </w:p>
        </w:tc>
        <w:tc>
          <w:tcPr>
            <w:tcW w:w="1276" w:type="dxa"/>
            <w:shd w:val="clear" w:color="auto" w:fill="auto"/>
            <w:noWrap/>
            <w:vAlign w:val="center"/>
          </w:tcPr>
          <w:p w:rsidR="00072D05" w:rsidRPr="00766AA5" w:rsidRDefault="00072D05" w:rsidP="003955FA">
            <w:pPr>
              <w:jc w:val="center"/>
              <w:rPr>
                <w:sz w:val="20"/>
                <w:szCs w:val="20"/>
              </w:rPr>
            </w:pPr>
            <w:r w:rsidRPr="00766AA5">
              <w:rPr>
                <w:rFonts w:eastAsia="Calibri"/>
                <w:sz w:val="20"/>
                <w:szCs w:val="20"/>
              </w:rPr>
              <w:t>1.000</w:t>
            </w:r>
          </w:p>
        </w:tc>
      </w:tr>
    </w:tbl>
    <w:p w:rsidR="00473491" w:rsidRPr="00766AA5" w:rsidRDefault="00473491" w:rsidP="00B67DEB"/>
    <w:p w:rsidR="00B67DEB" w:rsidRPr="00766AA5" w:rsidRDefault="00B67DEB" w:rsidP="00B67DEB">
      <w:pPr>
        <w:keepNext/>
        <w:keepLines/>
        <w:numPr>
          <w:ilvl w:val="1"/>
          <w:numId w:val="4"/>
        </w:numPr>
        <w:spacing w:before="480" w:after="160" w:line="259" w:lineRule="auto"/>
        <w:ind w:left="1288"/>
        <w:outlineLvl w:val="0"/>
        <w:rPr>
          <w:b/>
          <w:bCs/>
          <w:sz w:val="28"/>
          <w:szCs w:val="28"/>
        </w:rPr>
      </w:pPr>
      <w:bookmarkStart w:id="38" w:name="_Toc403630160"/>
      <w:bookmarkStart w:id="39" w:name="_Toc403817840"/>
      <w:bookmarkStart w:id="40" w:name="_Toc403818032"/>
      <w:bookmarkStart w:id="41" w:name="_Toc25144303"/>
      <w:r w:rsidRPr="00766AA5">
        <w:rPr>
          <w:b/>
          <w:bCs/>
          <w:sz w:val="28"/>
          <w:szCs w:val="28"/>
        </w:rPr>
        <w:t xml:space="preserve">Razdjel </w:t>
      </w:r>
      <w:r w:rsidR="006A22E5" w:rsidRPr="00766AA5">
        <w:rPr>
          <w:b/>
          <w:bCs/>
          <w:sz w:val="28"/>
          <w:szCs w:val="28"/>
        </w:rPr>
        <w:t xml:space="preserve">005 </w:t>
      </w:r>
      <w:r w:rsidRPr="00766AA5">
        <w:rPr>
          <w:b/>
          <w:bCs/>
          <w:sz w:val="28"/>
          <w:szCs w:val="28"/>
        </w:rPr>
        <w:t>Upravni odjel za provođenje do</w:t>
      </w:r>
      <w:r w:rsidR="002A292D" w:rsidRPr="00766AA5">
        <w:rPr>
          <w:b/>
          <w:bCs/>
          <w:sz w:val="28"/>
          <w:szCs w:val="28"/>
        </w:rPr>
        <w:t xml:space="preserve">kumenata prostornog uređenja i </w:t>
      </w:r>
      <w:r w:rsidRPr="00766AA5">
        <w:rPr>
          <w:b/>
          <w:bCs/>
          <w:sz w:val="28"/>
          <w:szCs w:val="28"/>
        </w:rPr>
        <w:t>gradnju</w:t>
      </w:r>
      <w:bookmarkEnd w:id="38"/>
      <w:bookmarkEnd w:id="39"/>
      <w:bookmarkEnd w:id="40"/>
      <w:bookmarkEnd w:id="41"/>
    </w:p>
    <w:p w:rsidR="006A22E5" w:rsidRPr="00766AA5" w:rsidRDefault="006A22E5" w:rsidP="006A22E5">
      <w:pPr>
        <w:rPr>
          <w:b/>
        </w:rPr>
      </w:pPr>
    </w:p>
    <w:p w:rsidR="006A22E5" w:rsidRPr="00766AA5" w:rsidRDefault="006A22E5" w:rsidP="00962D88">
      <w:pPr>
        <w:ind w:left="2268" w:hanging="2268"/>
        <w:rPr>
          <w:b/>
        </w:rPr>
      </w:pPr>
      <w:r w:rsidRPr="00766AA5">
        <w:rPr>
          <w:b/>
        </w:rPr>
        <w:t xml:space="preserve">UPRAVNO TIJELO: </w:t>
      </w:r>
      <w:r w:rsidRPr="00766AA5">
        <w:rPr>
          <w:b/>
          <w:bCs/>
        </w:rPr>
        <w:t>UPRAVNI ODJEL ZA PROVOĐENJE DOKUMENATA PROSTORNOG UREĐENJA I GRADNJU</w:t>
      </w:r>
    </w:p>
    <w:p w:rsidR="006A22E5" w:rsidRPr="00766AA5" w:rsidRDefault="006A22E5" w:rsidP="006A22E5"/>
    <w:p w:rsidR="006A22E5" w:rsidRPr="00766AA5" w:rsidRDefault="006A22E5" w:rsidP="006A22E5">
      <w:pPr>
        <w:rPr>
          <w:b/>
        </w:rPr>
      </w:pPr>
      <w:r w:rsidRPr="00766AA5">
        <w:rPr>
          <w:b/>
        </w:rPr>
        <w:t>Sažetak i djelokrug rada upravnog tijela:</w:t>
      </w:r>
    </w:p>
    <w:p w:rsidR="006A22E5" w:rsidRPr="00766AA5" w:rsidRDefault="006A22E5" w:rsidP="002664A1">
      <w:pPr>
        <w:suppressAutoHyphens/>
        <w:autoSpaceDN w:val="0"/>
        <w:ind w:firstLine="567"/>
        <w:jc w:val="both"/>
        <w:rPr>
          <w:rFonts w:eastAsia="Calibri"/>
          <w:lang w:eastAsia="en-US"/>
        </w:rPr>
      </w:pPr>
      <w:r w:rsidRPr="00766AA5">
        <w:rPr>
          <w:rFonts w:eastAsiaTheme="minorHAnsi"/>
          <w:lang w:eastAsia="en-US"/>
        </w:rPr>
        <w:t>Upravni odjel za provođenje dokumenata prostornog uređenja i gradnju obavlja administrativne, upravne i stručne poslove vezane uz provođenje dokumenata prostornog uređenja, a koji se odnose na izdavanje:</w:t>
      </w:r>
      <w:r w:rsidR="002A292D" w:rsidRPr="00766AA5">
        <w:rPr>
          <w:rFonts w:eastAsiaTheme="minorHAnsi"/>
          <w:lang w:eastAsia="en-US"/>
        </w:rPr>
        <w:t xml:space="preserve"> </w:t>
      </w:r>
      <w:r w:rsidRPr="00766AA5">
        <w:rPr>
          <w:rFonts w:eastAsiaTheme="minorHAnsi"/>
          <w:lang w:eastAsia="en-US"/>
        </w:rPr>
        <w:t>lokacijskih informacija,</w:t>
      </w:r>
      <w:r w:rsidR="002A292D" w:rsidRPr="00766AA5">
        <w:rPr>
          <w:rFonts w:eastAsiaTheme="minorHAnsi"/>
          <w:lang w:eastAsia="en-US"/>
        </w:rPr>
        <w:t xml:space="preserve"> </w:t>
      </w:r>
      <w:r w:rsidRPr="00766AA5">
        <w:rPr>
          <w:rFonts w:eastAsiaTheme="minorHAnsi"/>
          <w:lang w:eastAsia="en-US"/>
        </w:rPr>
        <w:t>izdavanje lokacijskih dozvola, obavijesti o uvjetima za izradu glavnog projekta, potvrda parcelacijskih elaborata, rješenja o utvrđivanju građevnih čestica, administrativne, upravne i stručne poslove vezane uz gradnju, a koji se odnose na izdavanje: potvrda etažnih elaborata, građevinskih dozvola, uporabnih dozvola, poslove vezane uz prijave početaka/nastavka građenja ili uklanjanja građevina, izdavanja rješenja o izvedenom stanju, pripremne i tehničke poslove vezane uz donošenje ostalih akata vezanih uz ozakonjenje nezakonito izgrađenih zgrada te ostalih poslova koji se odnose na gradnju.</w:t>
      </w:r>
    </w:p>
    <w:p w:rsidR="00B67DEB" w:rsidRPr="00766AA5" w:rsidRDefault="00B67DEB" w:rsidP="00B67DEB">
      <w:pPr>
        <w:suppressAutoHyphens/>
        <w:autoSpaceDN w:val="0"/>
        <w:spacing w:after="160" w:line="259" w:lineRule="auto"/>
        <w:rPr>
          <w:rFonts w:eastAsiaTheme="minorHAnsi"/>
          <w:sz w:val="20"/>
          <w:szCs w:val="20"/>
          <w:lang w:eastAsia="en-US"/>
        </w:rPr>
      </w:pPr>
    </w:p>
    <w:tbl>
      <w:tblPr>
        <w:tblW w:w="10207" w:type="dxa"/>
        <w:tblInd w:w="-318" w:type="dxa"/>
        <w:tblLook w:val="04A0" w:firstRow="1" w:lastRow="0" w:firstColumn="1" w:lastColumn="0" w:noHBand="0" w:noVBand="1"/>
      </w:tblPr>
      <w:tblGrid>
        <w:gridCol w:w="6663"/>
        <w:gridCol w:w="1134"/>
        <w:gridCol w:w="1276"/>
        <w:gridCol w:w="1134"/>
      </w:tblGrid>
      <w:tr w:rsidR="00766AA5" w:rsidRPr="00766AA5" w:rsidTr="00F674AF">
        <w:trPr>
          <w:trHeight w:val="360"/>
        </w:trPr>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D88" w:rsidRPr="00766AA5" w:rsidRDefault="00962D88" w:rsidP="00160D9E">
            <w:pPr>
              <w:rPr>
                <w:b/>
                <w:sz w:val="20"/>
                <w:szCs w:val="20"/>
              </w:rPr>
            </w:pPr>
            <w:r w:rsidRPr="00766AA5">
              <w:rPr>
                <w:b/>
                <w:sz w:val="20"/>
                <w:szCs w:val="20"/>
              </w:rPr>
              <w:t>Naziv programa iz Proračuna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62D88" w:rsidRPr="00766AA5" w:rsidRDefault="00D05CA8" w:rsidP="00160D9E">
            <w:pPr>
              <w:jc w:val="center"/>
              <w:rPr>
                <w:b/>
                <w:sz w:val="20"/>
                <w:szCs w:val="20"/>
              </w:rPr>
            </w:pPr>
            <w:r w:rsidRPr="00766AA5">
              <w:rPr>
                <w:b/>
                <w:sz w:val="20"/>
                <w:szCs w:val="20"/>
              </w:rPr>
              <w:t>Plan 2020</w:t>
            </w:r>
            <w:r w:rsidR="00962D88" w:rsidRPr="00766AA5">
              <w:rPr>
                <w:b/>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962D88" w:rsidRPr="00766AA5" w:rsidRDefault="00D05CA8" w:rsidP="00160D9E">
            <w:pPr>
              <w:jc w:val="center"/>
              <w:rPr>
                <w:b/>
                <w:sz w:val="20"/>
                <w:szCs w:val="20"/>
              </w:rPr>
            </w:pPr>
            <w:r w:rsidRPr="00766AA5">
              <w:rPr>
                <w:b/>
                <w:sz w:val="20"/>
                <w:szCs w:val="20"/>
              </w:rPr>
              <w:t>Projekcija 2021</w:t>
            </w:r>
            <w:r w:rsidR="00962D88" w:rsidRPr="00766AA5">
              <w:rPr>
                <w:b/>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962D88" w:rsidRPr="00766AA5" w:rsidRDefault="00D05CA8" w:rsidP="00160D9E">
            <w:pPr>
              <w:jc w:val="center"/>
              <w:rPr>
                <w:b/>
                <w:sz w:val="20"/>
                <w:szCs w:val="20"/>
              </w:rPr>
            </w:pPr>
            <w:r w:rsidRPr="00766AA5">
              <w:rPr>
                <w:b/>
                <w:sz w:val="20"/>
                <w:szCs w:val="20"/>
              </w:rPr>
              <w:t>Projekcija 2022</w:t>
            </w:r>
            <w:r w:rsidR="00962D88" w:rsidRPr="00766AA5">
              <w:rPr>
                <w:b/>
                <w:sz w:val="20"/>
                <w:szCs w:val="20"/>
              </w:rPr>
              <w:t>.</w:t>
            </w:r>
          </w:p>
        </w:tc>
      </w:tr>
      <w:tr w:rsidR="00766AA5" w:rsidRPr="00766AA5" w:rsidTr="00E37B88">
        <w:trPr>
          <w:trHeight w:val="28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2D88" w:rsidRPr="00766AA5" w:rsidRDefault="00962D88" w:rsidP="000C51BB">
            <w:pPr>
              <w:rPr>
                <w:b/>
                <w:sz w:val="20"/>
                <w:szCs w:val="20"/>
              </w:rPr>
            </w:pPr>
            <w:r w:rsidRPr="00766AA5">
              <w:rPr>
                <w:b/>
                <w:sz w:val="20"/>
                <w:szCs w:val="20"/>
              </w:rPr>
              <w:t>Program: IZDAVANJE UPORABNIH DOZVOLA</w:t>
            </w:r>
          </w:p>
        </w:tc>
        <w:tc>
          <w:tcPr>
            <w:tcW w:w="1134" w:type="dxa"/>
            <w:tcBorders>
              <w:top w:val="nil"/>
              <w:left w:val="nil"/>
              <w:bottom w:val="single" w:sz="4" w:space="0" w:color="auto"/>
              <w:right w:val="single" w:sz="4" w:space="0" w:color="auto"/>
            </w:tcBorders>
            <w:shd w:val="clear" w:color="auto" w:fill="auto"/>
            <w:noWrap/>
            <w:vAlign w:val="center"/>
            <w:hideMark/>
          </w:tcPr>
          <w:p w:rsidR="00962D88" w:rsidRPr="00766AA5" w:rsidRDefault="00962D88" w:rsidP="000C51BB">
            <w:pPr>
              <w:jc w:val="right"/>
              <w:rPr>
                <w:sz w:val="20"/>
                <w:szCs w:val="20"/>
              </w:rPr>
            </w:pPr>
            <w:r w:rsidRPr="00766AA5">
              <w:rPr>
                <w:sz w:val="20"/>
                <w:szCs w:val="20"/>
              </w:rPr>
              <w:t>10.000</w:t>
            </w:r>
          </w:p>
        </w:tc>
        <w:tc>
          <w:tcPr>
            <w:tcW w:w="1276" w:type="dxa"/>
            <w:tcBorders>
              <w:top w:val="nil"/>
              <w:left w:val="nil"/>
              <w:bottom w:val="single" w:sz="4" w:space="0" w:color="auto"/>
              <w:right w:val="single" w:sz="4" w:space="0" w:color="auto"/>
            </w:tcBorders>
            <w:shd w:val="clear" w:color="auto" w:fill="auto"/>
            <w:noWrap/>
            <w:vAlign w:val="center"/>
            <w:hideMark/>
          </w:tcPr>
          <w:p w:rsidR="00962D88" w:rsidRPr="00766AA5" w:rsidRDefault="00962D88" w:rsidP="000C51BB">
            <w:pPr>
              <w:jc w:val="right"/>
              <w:rPr>
                <w:sz w:val="20"/>
                <w:szCs w:val="20"/>
              </w:rPr>
            </w:pPr>
            <w:r w:rsidRPr="00766AA5">
              <w:rPr>
                <w:sz w:val="20"/>
                <w:szCs w:val="20"/>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962D88" w:rsidRPr="00766AA5" w:rsidRDefault="00962D88" w:rsidP="000C51BB">
            <w:pPr>
              <w:jc w:val="right"/>
              <w:rPr>
                <w:sz w:val="20"/>
                <w:szCs w:val="20"/>
              </w:rPr>
            </w:pPr>
            <w:r w:rsidRPr="00766AA5">
              <w:rPr>
                <w:sz w:val="20"/>
                <w:szCs w:val="20"/>
              </w:rPr>
              <w:t>10.000</w:t>
            </w:r>
          </w:p>
        </w:tc>
      </w:tr>
      <w:tr w:rsidR="00766AA5" w:rsidRPr="00766AA5" w:rsidTr="00E37B88">
        <w:trPr>
          <w:trHeight w:val="282"/>
        </w:trPr>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D88" w:rsidRPr="00766AA5" w:rsidRDefault="00962D88" w:rsidP="008A1694">
            <w:pPr>
              <w:rPr>
                <w:b/>
                <w:sz w:val="20"/>
                <w:szCs w:val="20"/>
              </w:rPr>
            </w:pPr>
            <w:r w:rsidRPr="00766AA5">
              <w:rPr>
                <w:b/>
                <w:sz w:val="20"/>
                <w:szCs w:val="20"/>
              </w:rPr>
              <w:t>Program: LEGALIZACIJA OBJEKATA</w:t>
            </w:r>
          </w:p>
        </w:tc>
        <w:tc>
          <w:tcPr>
            <w:tcW w:w="1134" w:type="dxa"/>
            <w:tcBorders>
              <w:top w:val="nil"/>
              <w:left w:val="nil"/>
              <w:bottom w:val="single" w:sz="4" w:space="0" w:color="auto"/>
              <w:right w:val="single" w:sz="4" w:space="0" w:color="auto"/>
            </w:tcBorders>
            <w:shd w:val="clear" w:color="auto" w:fill="auto"/>
            <w:noWrap/>
            <w:vAlign w:val="center"/>
            <w:hideMark/>
          </w:tcPr>
          <w:p w:rsidR="00962D88" w:rsidRPr="00766AA5" w:rsidRDefault="00D05CA8" w:rsidP="000C51BB">
            <w:pPr>
              <w:jc w:val="right"/>
              <w:rPr>
                <w:sz w:val="20"/>
                <w:szCs w:val="20"/>
              </w:rPr>
            </w:pPr>
            <w:r w:rsidRPr="00766AA5">
              <w:rPr>
                <w:sz w:val="20"/>
                <w:szCs w:val="20"/>
              </w:rPr>
              <w:t>4</w:t>
            </w:r>
            <w:r w:rsidR="00512A3F" w:rsidRPr="00766AA5">
              <w:rPr>
                <w:sz w:val="20"/>
                <w:szCs w:val="20"/>
              </w:rPr>
              <w:t>0</w:t>
            </w:r>
            <w:r w:rsidR="00962D88" w:rsidRPr="00766AA5">
              <w:rPr>
                <w:sz w:val="20"/>
                <w:szCs w:val="20"/>
              </w:rPr>
              <w:t>.000</w:t>
            </w:r>
          </w:p>
        </w:tc>
        <w:tc>
          <w:tcPr>
            <w:tcW w:w="1276" w:type="dxa"/>
            <w:tcBorders>
              <w:top w:val="nil"/>
              <w:left w:val="nil"/>
              <w:bottom w:val="single" w:sz="4" w:space="0" w:color="auto"/>
              <w:right w:val="single" w:sz="4" w:space="0" w:color="auto"/>
            </w:tcBorders>
            <w:shd w:val="clear" w:color="auto" w:fill="auto"/>
            <w:noWrap/>
            <w:vAlign w:val="center"/>
            <w:hideMark/>
          </w:tcPr>
          <w:p w:rsidR="00962D88" w:rsidRPr="00766AA5" w:rsidRDefault="00D05CA8" w:rsidP="000C51BB">
            <w:pPr>
              <w:jc w:val="right"/>
              <w:rPr>
                <w:sz w:val="20"/>
                <w:szCs w:val="20"/>
              </w:rPr>
            </w:pPr>
            <w:r w:rsidRPr="00766AA5">
              <w:rPr>
                <w:sz w:val="20"/>
                <w:szCs w:val="20"/>
              </w:rPr>
              <w:t>10</w:t>
            </w:r>
            <w:r w:rsidR="00962D88" w:rsidRPr="00766AA5">
              <w:rPr>
                <w:sz w:val="20"/>
                <w:szCs w:val="20"/>
              </w:rPr>
              <w:t>.000</w:t>
            </w:r>
          </w:p>
        </w:tc>
        <w:tc>
          <w:tcPr>
            <w:tcW w:w="1134" w:type="dxa"/>
            <w:tcBorders>
              <w:top w:val="nil"/>
              <w:left w:val="nil"/>
              <w:bottom w:val="single" w:sz="4" w:space="0" w:color="auto"/>
              <w:right w:val="single" w:sz="4" w:space="0" w:color="auto"/>
            </w:tcBorders>
            <w:shd w:val="clear" w:color="auto" w:fill="auto"/>
            <w:noWrap/>
            <w:vAlign w:val="center"/>
            <w:hideMark/>
          </w:tcPr>
          <w:p w:rsidR="00962D88" w:rsidRPr="00766AA5" w:rsidRDefault="00962D88" w:rsidP="000C51BB">
            <w:pPr>
              <w:jc w:val="right"/>
              <w:rPr>
                <w:sz w:val="20"/>
                <w:szCs w:val="20"/>
              </w:rPr>
            </w:pPr>
            <w:r w:rsidRPr="00766AA5">
              <w:rPr>
                <w:sz w:val="20"/>
                <w:szCs w:val="20"/>
              </w:rPr>
              <w:t>0</w:t>
            </w:r>
          </w:p>
        </w:tc>
      </w:tr>
      <w:tr w:rsidR="00766AA5" w:rsidRPr="00766AA5" w:rsidTr="00E37B88">
        <w:trPr>
          <w:trHeight w:val="282"/>
        </w:trPr>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D88" w:rsidRPr="00766AA5" w:rsidRDefault="00962D88" w:rsidP="000C51BB">
            <w:pPr>
              <w:rPr>
                <w:b/>
                <w:sz w:val="20"/>
                <w:szCs w:val="20"/>
              </w:rPr>
            </w:pPr>
            <w:r w:rsidRPr="00766AA5">
              <w:rPr>
                <w:b/>
                <w:sz w:val="20"/>
                <w:szCs w:val="20"/>
              </w:rPr>
              <w:t>UKUPNO</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62D88" w:rsidRPr="00766AA5" w:rsidRDefault="00D05CA8" w:rsidP="000C51BB">
            <w:pPr>
              <w:jc w:val="right"/>
              <w:rPr>
                <w:b/>
                <w:sz w:val="20"/>
                <w:szCs w:val="20"/>
              </w:rPr>
            </w:pPr>
            <w:r w:rsidRPr="00766AA5">
              <w:rPr>
                <w:b/>
                <w:sz w:val="20"/>
                <w:szCs w:val="20"/>
              </w:rPr>
              <w:t>5</w:t>
            </w:r>
            <w:r w:rsidR="00512A3F" w:rsidRPr="00766AA5">
              <w:rPr>
                <w:b/>
                <w:sz w:val="20"/>
                <w:szCs w:val="20"/>
              </w:rPr>
              <w:t>0</w:t>
            </w:r>
            <w:r w:rsidR="00962D88" w:rsidRPr="00766AA5">
              <w:rPr>
                <w:b/>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62D88" w:rsidRPr="00766AA5" w:rsidRDefault="00D05CA8" w:rsidP="00512A3F">
            <w:pPr>
              <w:jc w:val="right"/>
              <w:rPr>
                <w:b/>
                <w:sz w:val="20"/>
                <w:szCs w:val="20"/>
              </w:rPr>
            </w:pPr>
            <w:r w:rsidRPr="00766AA5">
              <w:rPr>
                <w:b/>
                <w:sz w:val="20"/>
                <w:szCs w:val="20"/>
              </w:rPr>
              <w:t>20</w:t>
            </w:r>
            <w:r w:rsidR="00962D88" w:rsidRPr="00766AA5">
              <w:rPr>
                <w:b/>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62D88" w:rsidRPr="00766AA5" w:rsidRDefault="00962D88" w:rsidP="00512A3F">
            <w:pPr>
              <w:jc w:val="right"/>
              <w:rPr>
                <w:b/>
                <w:sz w:val="20"/>
                <w:szCs w:val="20"/>
              </w:rPr>
            </w:pPr>
            <w:r w:rsidRPr="00766AA5">
              <w:rPr>
                <w:b/>
                <w:sz w:val="20"/>
                <w:szCs w:val="20"/>
              </w:rPr>
              <w:t>10.000</w:t>
            </w:r>
          </w:p>
        </w:tc>
      </w:tr>
    </w:tbl>
    <w:p w:rsidR="00962D88" w:rsidRPr="00766AA5" w:rsidRDefault="00962D88" w:rsidP="00B67DEB">
      <w:pPr>
        <w:suppressAutoHyphens/>
        <w:autoSpaceDN w:val="0"/>
        <w:spacing w:after="160" w:line="259" w:lineRule="auto"/>
        <w:rPr>
          <w:rFonts w:eastAsiaTheme="minorHAnsi"/>
          <w:sz w:val="20"/>
          <w:szCs w:val="20"/>
          <w:lang w:eastAsia="en-US"/>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7"/>
        <w:gridCol w:w="1134"/>
        <w:gridCol w:w="1134"/>
        <w:gridCol w:w="1134"/>
        <w:gridCol w:w="978"/>
      </w:tblGrid>
      <w:tr w:rsidR="00766AA5" w:rsidRPr="00766AA5" w:rsidTr="00E37B88">
        <w:trPr>
          <w:trHeight w:val="266"/>
        </w:trPr>
        <w:tc>
          <w:tcPr>
            <w:tcW w:w="10207" w:type="dxa"/>
            <w:gridSpan w:val="5"/>
            <w:shd w:val="clear" w:color="auto" w:fill="D9D9D9" w:themeFill="background1" w:themeFillShade="D9"/>
            <w:noWrap/>
            <w:hideMark/>
          </w:tcPr>
          <w:p w:rsidR="001710F6" w:rsidRPr="00766AA5" w:rsidRDefault="001710F6" w:rsidP="001710F6">
            <w:pPr>
              <w:rPr>
                <w:b/>
                <w:bCs/>
                <w:i/>
                <w:iCs/>
              </w:rPr>
            </w:pPr>
            <w:r w:rsidRPr="00766AA5">
              <w:rPr>
                <w:b/>
              </w:rPr>
              <w:t>Program</w:t>
            </w:r>
            <w:r w:rsidR="00F674AF" w:rsidRPr="00766AA5">
              <w:rPr>
                <w:b/>
              </w:rPr>
              <w:t>:</w:t>
            </w:r>
            <w:r w:rsidRPr="00766AA5">
              <w:rPr>
                <w:b/>
              </w:rPr>
              <w:t xml:space="preserve">  IZDAVANJE UPORABNIH DOZVOLA</w:t>
            </w:r>
          </w:p>
        </w:tc>
      </w:tr>
      <w:tr w:rsidR="00766AA5" w:rsidRPr="00766AA5" w:rsidTr="006A0F83">
        <w:trPr>
          <w:trHeight w:val="287"/>
        </w:trPr>
        <w:tc>
          <w:tcPr>
            <w:tcW w:w="10207" w:type="dxa"/>
            <w:gridSpan w:val="5"/>
            <w:shd w:val="clear" w:color="auto" w:fill="auto"/>
            <w:noWrap/>
            <w:hideMark/>
          </w:tcPr>
          <w:p w:rsidR="001710F6" w:rsidRPr="00766AA5" w:rsidRDefault="001710F6" w:rsidP="001710F6">
            <w:pPr>
              <w:rPr>
                <w:sz w:val="20"/>
                <w:szCs w:val="20"/>
              </w:rPr>
            </w:pPr>
            <w:r w:rsidRPr="00766AA5">
              <w:rPr>
                <w:sz w:val="20"/>
                <w:szCs w:val="20"/>
              </w:rPr>
              <w:t>Zakonske i druge pravne osnove programa: Zakon o gradnji (NN 153/13</w:t>
            </w:r>
            <w:r w:rsidR="008A1694" w:rsidRPr="00766AA5">
              <w:rPr>
                <w:sz w:val="20"/>
                <w:szCs w:val="20"/>
              </w:rPr>
              <w:t xml:space="preserve">, </w:t>
            </w:r>
            <w:r w:rsidR="00571A56" w:rsidRPr="00766AA5">
              <w:rPr>
                <w:sz w:val="20"/>
                <w:szCs w:val="20"/>
              </w:rPr>
              <w:t>20/17</w:t>
            </w:r>
            <w:r w:rsidR="008A1694" w:rsidRPr="00766AA5">
              <w:rPr>
                <w:sz w:val="20"/>
                <w:szCs w:val="20"/>
              </w:rPr>
              <w:t xml:space="preserve"> i 39/19</w:t>
            </w:r>
            <w:r w:rsidRPr="00766AA5">
              <w:rPr>
                <w:sz w:val="20"/>
                <w:szCs w:val="20"/>
              </w:rPr>
              <w:t>)</w:t>
            </w:r>
          </w:p>
        </w:tc>
      </w:tr>
      <w:tr w:rsidR="00766AA5" w:rsidRPr="00766AA5" w:rsidTr="00E37B88">
        <w:trPr>
          <w:trHeight w:val="973"/>
        </w:trPr>
        <w:tc>
          <w:tcPr>
            <w:tcW w:w="10207" w:type="dxa"/>
            <w:gridSpan w:val="5"/>
            <w:shd w:val="clear" w:color="auto" w:fill="auto"/>
            <w:hideMark/>
          </w:tcPr>
          <w:p w:rsidR="001710F6" w:rsidRPr="00766AA5" w:rsidRDefault="001710F6" w:rsidP="00160D9E">
            <w:pPr>
              <w:rPr>
                <w:i/>
                <w:sz w:val="20"/>
                <w:szCs w:val="20"/>
              </w:rPr>
            </w:pPr>
            <w:r w:rsidRPr="00766AA5">
              <w:rPr>
                <w:sz w:val="20"/>
                <w:szCs w:val="20"/>
              </w:rPr>
              <w:t xml:space="preserve">Tehnički pregled građevina obavlja povjerenstvo kojeg čine djelatnici Upravnog odjela, stručni djelatnici i predstavnici tijela i osoba određenih posebnim propisima, predstavnici drugih tijela državne uprave i pravnih osoba s javnim ovlastima te neovisni stručnjaci. Investitor je dužan članovima povjerenstva za tehnički pregled koji su neovisni stručnjaci nadoknaditi putne troškove i dnevnice u visini određenoj posebnim propisima. </w:t>
            </w:r>
          </w:p>
        </w:tc>
      </w:tr>
      <w:tr w:rsidR="00766AA5" w:rsidRPr="00766AA5" w:rsidTr="00E37B88">
        <w:trPr>
          <w:trHeight w:val="300"/>
        </w:trPr>
        <w:tc>
          <w:tcPr>
            <w:tcW w:w="10207" w:type="dxa"/>
            <w:gridSpan w:val="5"/>
            <w:shd w:val="clear" w:color="auto" w:fill="D9D9D9" w:themeFill="background1" w:themeFillShade="D9"/>
            <w:hideMark/>
          </w:tcPr>
          <w:p w:rsidR="001710F6" w:rsidRPr="00766AA5" w:rsidRDefault="001710F6" w:rsidP="00160D9E">
            <w:pPr>
              <w:rPr>
                <w:b/>
                <w:bCs/>
                <w:sz w:val="20"/>
                <w:szCs w:val="20"/>
              </w:rPr>
            </w:pPr>
            <w:r w:rsidRPr="00766AA5">
              <w:rPr>
                <w:b/>
                <w:bCs/>
                <w:iCs/>
                <w:sz w:val="20"/>
                <w:szCs w:val="20"/>
              </w:rPr>
              <w:t>Naziv Aktivnost i/Projekta u Proračunu: KOMISIJA ZA TEHNIČKI PREGLED</w:t>
            </w:r>
          </w:p>
        </w:tc>
      </w:tr>
      <w:tr w:rsidR="00766AA5" w:rsidRPr="00766AA5" w:rsidTr="00E37B88">
        <w:trPr>
          <w:trHeight w:val="251"/>
        </w:trPr>
        <w:tc>
          <w:tcPr>
            <w:tcW w:w="6961" w:type="dxa"/>
            <w:gridSpan w:val="2"/>
            <w:vMerge w:val="restart"/>
            <w:shd w:val="clear" w:color="auto" w:fill="auto"/>
            <w:vAlign w:val="center"/>
            <w:hideMark/>
          </w:tcPr>
          <w:p w:rsidR="001710F6" w:rsidRPr="00766AA5" w:rsidRDefault="001710F6" w:rsidP="00160D9E">
            <w:pPr>
              <w:jc w:val="center"/>
              <w:rPr>
                <w:sz w:val="20"/>
                <w:szCs w:val="20"/>
              </w:rPr>
            </w:pPr>
            <w:r w:rsidRPr="00766AA5">
              <w:rPr>
                <w:sz w:val="20"/>
                <w:szCs w:val="20"/>
              </w:rPr>
              <w:t>Obrazloženje aktivnosti/projekta</w:t>
            </w:r>
          </w:p>
        </w:tc>
        <w:tc>
          <w:tcPr>
            <w:tcW w:w="3246" w:type="dxa"/>
            <w:gridSpan w:val="3"/>
            <w:shd w:val="clear" w:color="auto" w:fill="auto"/>
            <w:noWrap/>
            <w:vAlign w:val="center"/>
            <w:hideMark/>
          </w:tcPr>
          <w:p w:rsidR="001710F6" w:rsidRPr="00766AA5" w:rsidRDefault="001710F6" w:rsidP="00160D9E">
            <w:pPr>
              <w:jc w:val="center"/>
              <w:rPr>
                <w:sz w:val="20"/>
                <w:szCs w:val="20"/>
              </w:rPr>
            </w:pPr>
            <w:r w:rsidRPr="00766AA5">
              <w:rPr>
                <w:sz w:val="20"/>
                <w:szCs w:val="20"/>
              </w:rPr>
              <w:t>Planirana sredstva</w:t>
            </w:r>
          </w:p>
        </w:tc>
      </w:tr>
      <w:tr w:rsidR="00766AA5" w:rsidRPr="00766AA5" w:rsidTr="00E37B88">
        <w:trPr>
          <w:trHeight w:val="207"/>
        </w:trPr>
        <w:tc>
          <w:tcPr>
            <w:tcW w:w="6961" w:type="dxa"/>
            <w:gridSpan w:val="2"/>
            <w:vMerge/>
            <w:vAlign w:val="center"/>
            <w:hideMark/>
          </w:tcPr>
          <w:p w:rsidR="006F6D25" w:rsidRPr="00766AA5" w:rsidRDefault="006F6D25" w:rsidP="006F6D25">
            <w:pPr>
              <w:rPr>
                <w:sz w:val="20"/>
                <w:szCs w:val="20"/>
              </w:rPr>
            </w:pPr>
          </w:p>
        </w:tc>
        <w:tc>
          <w:tcPr>
            <w:tcW w:w="1134" w:type="dxa"/>
            <w:shd w:val="clear" w:color="auto" w:fill="auto"/>
            <w:noWrap/>
            <w:vAlign w:val="bottom"/>
            <w:hideMark/>
          </w:tcPr>
          <w:p w:rsidR="006F6D25" w:rsidRPr="00766AA5" w:rsidRDefault="005951F3" w:rsidP="006F6D25">
            <w:pPr>
              <w:jc w:val="center"/>
              <w:rPr>
                <w:sz w:val="20"/>
                <w:szCs w:val="20"/>
              </w:rPr>
            </w:pPr>
            <w:r w:rsidRPr="00766AA5">
              <w:rPr>
                <w:sz w:val="20"/>
                <w:szCs w:val="20"/>
              </w:rPr>
              <w:t>2020</w:t>
            </w:r>
            <w:r w:rsidR="006F6D25" w:rsidRPr="00766AA5">
              <w:rPr>
                <w:sz w:val="20"/>
                <w:szCs w:val="20"/>
              </w:rPr>
              <w:t>.</w:t>
            </w:r>
          </w:p>
        </w:tc>
        <w:tc>
          <w:tcPr>
            <w:tcW w:w="1134" w:type="dxa"/>
            <w:shd w:val="clear" w:color="auto" w:fill="auto"/>
            <w:noWrap/>
            <w:vAlign w:val="bottom"/>
            <w:hideMark/>
          </w:tcPr>
          <w:p w:rsidR="006F6D25" w:rsidRPr="00766AA5" w:rsidRDefault="005951F3" w:rsidP="006F6D25">
            <w:pPr>
              <w:jc w:val="center"/>
              <w:rPr>
                <w:sz w:val="20"/>
                <w:szCs w:val="20"/>
              </w:rPr>
            </w:pPr>
            <w:r w:rsidRPr="00766AA5">
              <w:rPr>
                <w:sz w:val="20"/>
                <w:szCs w:val="20"/>
              </w:rPr>
              <w:t>2021</w:t>
            </w:r>
            <w:r w:rsidR="006F6D25" w:rsidRPr="00766AA5">
              <w:rPr>
                <w:sz w:val="20"/>
                <w:szCs w:val="20"/>
              </w:rPr>
              <w:t>.</w:t>
            </w:r>
          </w:p>
        </w:tc>
        <w:tc>
          <w:tcPr>
            <w:tcW w:w="978" w:type="dxa"/>
            <w:shd w:val="clear" w:color="auto" w:fill="auto"/>
            <w:noWrap/>
            <w:vAlign w:val="bottom"/>
            <w:hideMark/>
          </w:tcPr>
          <w:p w:rsidR="006F6D25" w:rsidRPr="00766AA5" w:rsidRDefault="005951F3" w:rsidP="006F6D25">
            <w:pPr>
              <w:jc w:val="center"/>
              <w:rPr>
                <w:sz w:val="20"/>
                <w:szCs w:val="20"/>
              </w:rPr>
            </w:pPr>
            <w:r w:rsidRPr="00766AA5">
              <w:rPr>
                <w:sz w:val="20"/>
                <w:szCs w:val="20"/>
              </w:rPr>
              <w:t>2022</w:t>
            </w:r>
            <w:r w:rsidR="006F6D25" w:rsidRPr="00766AA5">
              <w:rPr>
                <w:sz w:val="20"/>
                <w:szCs w:val="20"/>
              </w:rPr>
              <w:t>.</w:t>
            </w:r>
          </w:p>
        </w:tc>
      </w:tr>
      <w:tr w:rsidR="00766AA5" w:rsidRPr="00766AA5" w:rsidTr="00E37B88">
        <w:trPr>
          <w:trHeight w:val="546"/>
        </w:trPr>
        <w:tc>
          <w:tcPr>
            <w:tcW w:w="6961" w:type="dxa"/>
            <w:gridSpan w:val="2"/>
            <w:shd w:val="clear" w:color="auto" w:fill="auto"/>
            <w:noWrap/>
            <w:vAlign w:val="center"/>
            <w:hideMark/>
          </w:tcPr>
          <w:p w:rsidR="001710F6" w:rsidRPr="00766AA5" w:rsidRDefault="001710F6" w:rsidP="003F2829">
            <w:pPr>
              <w:rPr>
                <w:i/>
                <w:iCs/>
                <w:sz w:val="20"/>
                <w:szCs w:val="20"/>
              </w:rPr>
            </w:pPr>
            <w:r w:rsidRPr="00766AA5">
              <w:rPr>
                <w:sz w:val="20"/>
                <w:szCs w:val="20"/>
              </w:rPr>
              <w:lastRenderedPageBreak/>
              <w:t>Davanje suglasnost</w:t>
            </w:r>
            <w:r w:rsidR="00BA0309" w:rsidRPr="00766AA5">
              <w:rPr>
                <w:sz w:val="20"/>
                <w:szCs w:val="20"/>
              </w:rPr>
              <w:t>i</w:t>
            </w:r>
            <w:r w:rsidRPr="00766AA5">
              <w:rPr>
                <w:sz w:val="20"/>
                <w:szCs w:val="20"/>
              </w:rPr>
              <w:t xml:space="preserve"> članova povjerenstva za izdavanje uporabnih dozvola da je objekt spreman za uporabu.</w:t>
            </w:r>
          </w:p>
        </w:tc>
        <w:tc>
          <w:tcPr>
            <w:tcW w:w="1134" w:type="dxa"/>
            <w:shd w:val="clear" w:color="auto" w:fill="auto"/>
            <w:noWrap/>
            <w:vAlign w:val="center"/>
            <w:hideMark/>
          </w:tcPr>
          <w:p w:rsidR="001710F6" w:rsidRPr="00766AA5" w:rsidRDefault="001710F6" w:rsidP="00160D9E">
            <w:pPr>
              <w:jc w:val="right"/>
              <w:rPr>
                <w:b/>
                <w:sz w:val="20"/>
                <w:szCs w:val="20"/>
              </w:rPr>
            </w:pPr>
            <w:r w:rsidRPr="00766AA5">
              <w:rPr>
                <w:b/>
                <w:sz w:val="20"/>
                <w:szCs w:val="20"/>
              </w:rPr>
              <w:t>10.000</w:t>
            </w:r>
          </w:p>
        </w:tc>
        <w:tc>
          <w:tcPr>
            <w:tcW w:w="1134" w:type="dxa"/>
            <w:shd w:val="clear" w:color="auto" w:fill="auto"/>
            <w:noWrap/>
            <w:vAlign w:val="center"/>
            <w:hideMark/>
          </w:tcPr>
          <w:p w:rsidR="001710F6" w:rsidRPr="00766AA5" w:rsidRDefault="001710F6" w:rsidP="00160D9E">
            <w:pPr>
              <w:jc w:val="right"/>
              <w:rPr>
                <w:b/>
                <w:sz w:val="20"/>
                <w:szCs w:val="20"/>
              </w:rPr>
            </w:pPr>
            <w:r w:rsidRPr="00766AA5">
              <w:rPr>
                <w:b/>
                <w:sz w:val="20"/>
                <w:szCs w:val="20"/>
              </w:rPr>
              <w:t>10.000</w:t>
            </w:r>
          </w:p>
        </w:tc>
        <w:tc>
          <w:tcPr>
            <w:tcW w:w="978" w:type="dxa"/>
            <w:shd w:val="clear" w:color="auto" w:fill="auto"/>
            <w:noWrap/>
            <w:vAlign w:val="center"/>
            <w:hideMark/>
          </w:tcPr>
          <w:p w:rsidR="001710F6" w:rsidRPr="00766AA5" w:rsidRDefault="001710F6" w:rsidP="00160D9E">
            <w:pPr>
              <w:jc w:val="right"/>
              <w:rPr>
                <w:b/>
                <w:sz w:val="20"/>
                <w:szCs w:val="20"/>
              </w:rPr>
            </w:pPr>
            <w:r w:rsidRPr="00766AA5">
              <w:rPr>
                <w:b/>
                <w:sz w:val="20"/>
                <w:szCs w:val="20"/>
              </w:rPr>
              <w:t>10.000</w:t>
            </w:r>
          </w:p>
        </w:tc>
      </w:tr>
      <w:tr w:rsidR="00766AA5" w:rsidRPr="00766AA5" w:rsidTr="00E37B88">
        <w:trPr>
          <w:trHeight w:val="295"/>
        </w:trPr>
        <w:tc>
          <w:tcPr>
            <w:tcW w:w="5827" w:type="dxa"/>
            <w:vMerge w:val="restart"/>
            <w:shd w:val="clear" w:color="auto" w:fill="auto"/>
            <w:vAlign w:val="center"/>
            <w:hideMark/>
          </w:tcPr>
          <w:p w:rsidR="001710F6" w:rsidRPr="00766AA5" w:rsidRDefault="001710F6"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1710F6" w:rsidRPr="00766AA5" w:rsidRDefault="001710F6" w:rsidP="005951F3">
            <w:pPr>
              <w:jc w:val="center"/>
              <w:rPr>
                <w:sz w:val="20"/>
                <w:szCs w:val="20"/>
              </w:rPr>
            </w:pPr>
            <w:r w:rsidRPr="00766AA5">
              <w:rPr>
                <w:sz w:val="20"/>
                <w:szCs w:val="20"/>
              </w:rPr>
              <w:t>Polazna vrijednost 201</w:t>
            </w:r>
            <w:r w:rsidR="005951F3" w:rsidRPr="00766AA5">
              <w:rPr>
                <w:sz w:val="20"/>
                <w:szCs w:val="20"/>
              </w:rPr>
              <w:t>9</w:t>
            </w:r>
            <w:r w:rsidRPr="00766AA5">
              <w:rPr>
                <w:sz w:val="20"/>
                <w:szCs w:val="20"/>
              </w:rPr>
              <w:t>.</w:t>
            </w:r>
          </w:p>
        </w:tc>
        <w:tc>
          <w:tcPr>
            <w:tcW w:w="3246" w:type="dxa"/>
            <w:gridSpan w:val="3"/>
            <w:shd w:val="clear" w:color="auto" w:fill="auto"/>
            <w:noWrap/>
            <w:vAlign w:val="center"/>
            <w:hideMark/>
          </w:tcPr>
          <w:p w:rsidR="001710F6" w:rsidRPr="00766AA5" w:rsidRDefault="001710F6" w:rsidP="00160D9E">
            <w:pPr>
              <w:jc w:val="center"/>
              <w:rPr>
                <w:sz w:val="20"/>
                <w:szCs w:val="20"/>
              </w:rPr>
            </w:pPr>
            <w:r w:rsidRPr="00766AA5">
              <w:rPr>
                <w:sz w:val="20"/>
                <w:szCs w:val="20"/>
              </w:rPr>
              <w:t>Ciljana vrijednost pokazatelja uspješnosti</w:t>
            </w:r>
          </w:p>
        </w:tc>
      </w:tr>
      <w:tr w:rsidR="00766AA5" w:rsidRPr="00766AA5" w:rsidTr="00E37B88">
        <w:trPr>
          <w:trHeight w:val="277"/>
        </w:trPr>
        <w:tc>
          <w:tcPr>
            <w:tcW w:w="5827" w:type="dxa"/>
            <w:vMerge/>
            <w:vAlign w:val="center"/>
            <w:hideMark/>
          </w:tcPr>
          <w:p w:rsidR="001710F6" w:rsidRPr="00766AA5" w:rsidRDefault="001710F6" w:rsidP="00160D9E">
            <w:pPr>
              <w:rPr>
                <w:sz w:val="20"/>
                <w:szCs w:val="20"/>
              </w:rPr>
            </w:pPr>
          </w:p>
        </w:tc>
        <w:tc>
          <w:tcPr>
            <w:tcW w:w="1134" w:type="dxa"/>
            <w:vMerge/>
            <w:vAlign w:val="center"/>
            <w:hideMark/>
          </w:tcPr>
          <w:p w:rsidR="001710F6" w:rsidRPr="00766AA5" w:rsidRDefault="001710F6" w:rsidP="00160D9E">
            <w:pPr>
              <w:rPr>
                <w:sz w:val="20"/>
                <w:szCs w:val="20"/>
              </w:rPr>
            </w:pPr>
          </w:p>
        </w:tc>
        <w:tc>
          <w:tcPr>
            <w:tcW w:w="1134" w:type="dxa"/>
            <w:shd w:val="clear" w:color="auto" w:fill="auto"/>
            <w:noWrap/>
            <w:vAlign w:val="bottom"/>
            <w:hideMark/>
          </w:tcPr>
          <w:p w:rsidR="001710F6" w:rsidRPr="00766AA5" w:rsidRDefault="005951F3" w:rsidP="00BA0309">
            <w:pPr>
              <w:jc w:val="center"/>
              <w:rPr>
                <w:sz w:val="20"/>
                <w:szCs w:val="20"/>
              </w:rPr>
            </w:pPr>
            <w:r w:rsidRPr="00766AA5">
              <w:rPr>
                <w:sz w:val="20"/>
                <w:szCs w:val="20"/>
              </w:rPr>
              <w:t>2020</w:t>
            </w:r>
            <w:r w:rsidR="001710F6" w:rsidRPr="00766AA5">
              <w:rPr>
                <w:sz w:val="20"/>
                <w:szCs w:val="20"/>
              </w:rPr>
              <w:t>.</w:t>
            </w:r>
          </w:p>
        </w:tc>
        <w:tc>
          <w:tcPr>
            <w:tcW w:w="1134" w:type="dxa"/>
            <w:shd w:val="clear" w:color="auto" w:fill="auto"/>
            <w:noWrap/>
            <w:vAlign w:val="bottom"/>
            <w:hideMark/>
          </w:tcPr>
          <w:p w:rsidR="001710F6" w:rsidRPr="00766AA5" w:rsidRDefault="001710F6" w:rsidP="005951F3">
            <w:pPr>
              <w:jc w:val="center"/>
              <w:rPr>
                <w:sz w:val="20"/>
                <w:szCs w:val="20"/>
              </w:rPr>
            </w:pPr>
            <w:r w:rsidRPr="00766AA5">
              <w:rPr>
                <w:sz w:val="20"/>
                <w:szCs w:val="20"/>
              </w:rPr>
              <w:t>20</w:t>
            </w:r>
            <w:r w:rsidR="00BA0309" w:rsidRPr="00766AA5">
              <w:rPr>
                <w:sz w:val="20"/>
                <w:szCs w:val="20"/>
              </w:rPr>
              <w:t>2</w:t>
            </w:r>
            <w:r w:rsidR="005951F3" w:rsidRPr="00766AA5">
              <w:rPr>
                <w:sz w:val="20"/>
                <w:szCs w:val="20"/>
              </w:rPr>
              <w:t>1</w:t>
            </w:r>
            <w:r w:rsidRPr="00766AA5">
              <w:rPr>
                <w:sz w:val="20"/>
                <w:szCs w:val="20"/>
              </w:rPr>
              <w:t>.</w:t>
            </w:r>
          </w:p>
        </w:tc>
        <w:tc>
          <w:tcPr>
            <w:tcW w:w="978" w:type="dxa"/>
            <w:shd w:val="clear" w:color="auto" w:fill="auto"/>
            <w:noWrap/>
            <w:vAlign w:val="bottom"/>
            <w:hideMark/>
          </w:tcPr>
          <w:p w:rsidR="001710F6" w:rsidRPr="00766AA5" w:rsidRDefault="001710F6" w:rsidP="00BA0309">
            <w:pPr>
              <w:jc w:val="center"/>
              <w:rPr>
                <w:sz w:val="20"/>
                <w:szCs w:val="20"/>
              </w:rPr>
            </w:pPr>
            <w:r w:rsidRPr="00766AA5">
              <w:rPr>
                <w:sz w:val="20"/>
                <w:szCs w:val="20"/>
              </w:rPr>
              <w:t>202</w:t>
            </w:r>
            <w:r w:rsidR="005951F3" w:rsidRPr="00766AA5">
              <w:rPr>
                <w:sz w:val="20"/>
                <w:szCs w:val="20"/>
              </w:rPr>
              <w:t>2</w:t>
            </w:r>
            <w:r w:rsidRPr="00766AA5">
              <w:rPr>
                <w:sz w:val="20"/>
                <w:szCs w:val="20"/>
              </w:rPr>
              <w:t>.</w:t>
            </w:r>
          </w:p>
        </w:tc>
      </w:tr>
      <w:tr w:rsidR="00766AA5" w:rsidRPr="00766AA5" w:rsidTr="00E37B88">
        <w:trPr>
          <w:trHeight w:val="555"/>
        </w:trPr>
        <w:tc>
          <w:tcPr>
            <w:tcW w:w="5827" w:type="dxa"/>
            <w:shd w:val="clear" w:color="auto" w:fill="auto"/>
            <w:hideMark/>
          </w:tcPr>
          <w:p w:rsidR="001710F6" w:rsidRPr="00766AA5" w:rsidRDefault="001710F6" w:rsidP="001710F6">
            <w:pPr>
              <w:rPr>
                <w:sz w:val="20"/>
                <w:szCs w:val="20"/>
              </w:rPr>
            </w:pPr>
            <w:r w:rsidRPr="00766AA5">
              <w:rPr>
                <w:sz w:val="20"/>
                <w:szCs w:val="20"/>
              </w:rPr>
              <w:t>Broj tehničkih pregleda/broj suglasnosti članova Povjerenstva za izdavanje uporabnih dozvola puta sto.</w:t>
            </w:r>
          </w:p>
        </w:tc>
        <w:tc>
          <w:tcPr>
            <w:tcW w:w="1134" w:type="dxa"/>
            <w:shd w:val="clear" w:color="auto" w:fill="auto"/>
            <w:noWrap/>
            <w:vAlign w:val="center"/>
            <w:hideMark/>
          </w:tcPr>
          <w:p w:rsidR="001710F6" w:rsidRPr="00766AA5" w:rsidRDefault="001710F6" w:rsidP="00160D9E">
            <w:pPr>
              <w:jc w:val="center"/>
              <w:rPr>
                <w:sz w:val="20"/>
                <w:szCs w:val="20"/>
              </w:rPr>
            </w:pPr>
            <w:r w:rsidRPr="00766AA5">
              <w:rPr>
                <w:sz w:val="20"/>
                <w:szCs w:val="20"/>
              </w:rPr>
              <w:t>100</w:t>
            </w:r>
          </w:p>
        </w:tc>
        <w:tc>
          <w:tcPr>
            <w:tcW w:w="1134" w:type="dxa"/>
            <w:shd w:val="clear" w:color="auto" w:fill="auto"/>
            <w:noWrap/>
            <w:vAlign w:val="center"/>
            <w:hideMark/>
          </w:tcPr>
          <w:p w:rsidR="001710F6" w:rsidRPr="00766AA5" w:rsidRDefault="001710F6" w:rsidP="00160D9E">
            <w:pPr>
              <w:jc w:val="center"/>
              <w:rPr>
                <w:sz w:val="20"/>
                <w:szCs w:val="20"/>
              </w:rPr>
            </w:pPr>
            <w:r w:rsidRPr="00766AA5">
              <w:rPr>
                <w:sz w:val="20"/>
                <w:szCs w:val="20"/>
              </w:rPr>
              <w:t>100</w:t>
            </w:r>
          </w:p>
        </w:tc>
        <w:tc>
          <w:tcPr>
            <w:tcW w:w="1134" w:type="dxa"/>
            <w:shd w:val="clear" w:color="auto" w:fill="auto"/>
            <w:noWrap/>
            <w:vAlign w:val="center"/>
            <w:hideMark/>
          </w:tcPr>
          <w:p w:rsidR="001710F6" w:rsidRPr="00766AA5" w:rsidRDefault="001710F6" w:rsidP="00160D9E">
            <w:pPr>
              <w:jc w:val="center"/>
              <w:rPr>
                <w:sz w:val="20"/>
                <w:szCs w:val="20"/>
              </w:rPr>
            </w:pPr>
            <w:r w:rsidRPr="00766AA5">
              <w:rPr>
                <w:sz w:val="20"/>
                <w:szCs w:val="20"/>
              </w:rPr>
              <w:t>100</w:t>
            </w:r>
          </w:p>
        </w:tc>
        <w:tc>
          <w:tcPr>
            <w:tcW w:w="978" w:type="dxa"/>
            <w:shd w:val="clear" w:color="auto" w:fill="auto"/>
            <w:noWrap/>
            <w:vAlign w:val="center"/>
            <w:hideMark/>
          </w:tcPr>
          <w:p w:rsidR="001710F6" w:rsidRPr="00766AA5" w:rsidRDefault="001710F6" w:rsidP="00160D9E">
            <w:pPr>
              <w:jc w:val="center"/>
              <w:rPr>
                <w:sz w:val="20"/>
                <w:szCs w:val="20"/>
              </w:rPr>
            </w:pPr>
            <w:r w:rsidRPr="00766AA5">
              <w:rPr>
                <w:sz w:val="20"/>
                <w:szCs w:val="20"/>
              </w:rPr>
              <w:t>100</w:t>
            </w:r>
          </w:p>
        </w:tc>
      </w:tr>
      <w:tr w:rsidR="00766AA5" w:rsidRPr="00766AA5" w:rsidTr="00E37B88">
        <w:trPr>
          <w:trHeight w:val="266"/>
        </w:trPr>
        <w:tc>
          <w:tcPr>
            <w:tcW w:w="10207" w:type="dxa"/>
            <w:gridSpan w:val="5"/>
            <w:shd w:val="clear" w:color="auto" w:fill="D9D9D9" w:themeFill="background1" w:themeFillShade="D9"/>
            <w:noWrap/>
            <w:hideMark/>
          </w:tcPr>
          <w:p w:rsidR="001710F6" w:rsidRPr="00766AA5" w:rsidRDefault="00590684" w:rsidP="00590684">
            <w:pPr>
              <w:rPr>
                <w:b/>
                <w:bCs/>
                <w:i/>
                <w:iCs/>
              </w:rPr>
            </w:pPr>
            <w:r w:rsidRPr="00766AA5">
              <w:rPr>
                <w:b/>
                <w:bCs/>
                <w:iCs/>
              </w:rPr>
              <w:t>PROGRAM:</w:t>
            </w:r>
            <w:r w:rsidR="001710F6" w:rsidRPr="00766AA5">
              <w:rPr>
                <w:b/>
                <w:bCs/>
                <w:iCs/>
              </w:rPr>
              <w:t xml:space="preserve"> LEGALIZACIJA OBJEKTA</w:t>
            </w:r>
          </w:p>
        </w:tc>
      </w:tr>
      <w:tr w:rsidR="00766AA5" w:rsidRPr="00766AA5" w:rsidTr="00E37B88">
        <w:trPr>
          <w:trHeight w:val="576"/>
        </w:trPr>
        <w:tc>
          <w:tcPr>
            <w:tcW w:w="10207" w:type="dxa"/>
            <w:gridSpan w:val="5"/>
            <w:shd w:val="clear" w:color="auto" w:fill="auto"/>
            <w:noWrap/>
            <w:vAlign w:val="center"/>
            <w:hideMark/>
          </w:tcPr>
          <w:p w:rsidR="001710F6" w:rsidRPr="00766AA5" w:rsidRDefault="001710F6" w:rsidP="00BA0309">
            <w:pPr>
              <w:rPr>
                <w:sz w:val="20"/>
                <w:szCs w:val="20"/>
              </w:rPr>
            </w:pPr>
            <w:r w:rsidRPr="00766AA5">
              <w:rPr>
                <w:sz w:val="20"/>
                <w:szCs w:val="20"/>
              </w:rPr>
              <w:t>Zakonske i druge pravne osnove programa: Zakon o postupanju s nezakonito izgrađenim zgradama. (NN 86/12, 143/13</w:t>
            </w:r>
            <w:r w:rsidR="00AF193F" w:rsidRPr="00766AA5">
              <w:rPr>
                <w:sz w:val="20"/>
                <w:szCs w:val="20"/>
              </w:rPr>
              <w:t xml:space="preserve">, </w:t>
            </w:r>
            <w:r w:rsidRPr="00766AA5">
              <w:rPr>
                <w:sz w:val="20"/>
                <w:szCs w:val="20"/>
              </w:rPr>
              <w:t>65/17</w:t>
            </w:r>
            <w:r w:rsidR="00AF193F" w:rsidRPr="00766AA5">
              <w:rPr>
                <w:sz w:val="20"/>
                <w:szCs w:val="20"/>
              </w:rPr>
              <w:t xml:space="preserve"> i 14/19</w:t>
            </w:r>
            <w:r w:rsidRPr="00766AA5">
              <w:rPr>
                <w:sz w:val="20"/>
                <w:szCs w:val="20"/>
              </w:rPr>
              <w:t>)</w:t>
            </w:r>
          </w:p>
        </w:tc>
      </w:tr>
      <w:tr w:rsidR="00766AA5" w:rsidRPr="00766AA5" w:rsidTr="00E37B88">
        <w:trPr>
          <w:trHeight w:val="557"/>
        </w:trPr>
        <w:tc>
          <w:tcPr>
            <w:tcW w:w="10207" w:type="dxa"/>
            <w:gridSpan w:val="5"/>
            <w:shd w:val="clear" w:color="auto" w:fill="auto"/>
            <w:hideMark/>
          </w:tcPr>
          <w:p w:rsidR="006B7739" w:rsidRPr="00766AA5" w:rsidRDefault="006B7739" w:rsidP="006B7739">
            <w:pPr>
              <w:rPr>
                <w:sz w:val="20"/>
                <w:szCs w:val="20"/>
              </w:rPr>
            </w:pPr>
            <w:r w:rsidRPr="00766AA5">
              <w:rPr>
                <w:sz w:val="20"/>
                <w:szCs w:val="20"/>
              </w:rPr>
              <w:t xml:space="preserve">Prema Zakonu o postupanju s nezakonito izgrađenim zgradama i uputama Ministarstva graditeljstva i prostornog uređenja, upravni odjeli koji izdaju rješenja o legalizaciji (izvedeno stanje) dužni su u najkraćem roku, a po mogućnosti do 31.12.2015. izdati Rješenja o izvedenom stanju za 80% zahtjeva podnesenih u zakonskom roku odnosno do 30.06.2013.g. Upravni odjel je u zakonskom roku zaprimio cca 6.000 zahtjeva za legalizaciju. Izdavanje rješenja o izvedenom stanju planira se završiti zaključno sa 2021.g. </w:t>
            </w:r>
          </w:p>
          <w:p w:rsidR="006B7739" w:rsidRPr="00766AA5" w:rsidRDefault="006B7739" w:rsidP="006B7739">
            <w:pPr>
              <w:rPr>
                <w:sz w:val="20"/>
                <w:szCs w:val="20"/>
              </w:rPr>
            </w:pPr>
            <w:r w:rsidRPr="00766AA5">
              <w:rPr>
                <w:sz w:val="20"/>
                <w:szCs w:val="20"/>
              </w:rPr>
              <w:t>Šifra i naziv mjere za ostvarenje posebnih razvojnih ciljeva (iz Strateškog programa razvoja Grada Samobora za 2013. – 2020. g.): 4.3.10. Obustavljena bespravna gradnja</w:t>
            </w:r>
          </w:p>
          <w:p w:rsidR="00BA0309" w:rsidRPr="00766AA5" w:rsidRDefault="006B7739" w:rsidP="006B7739">
            <w:pPr>
              <w:rPr>
                <w:sz w:val="20"/>
                <w:szCs w:val="20"/>
              </w:rPr>
            </w:pPr>
            <w:r w:rsidRPr="00766AA5">
              <w:rPr>
                <w:sz w:val="20"/>
                <w:szCs w:val="20"/>
              </w:rPr>
              <w:t>Opći i posebni cilj programa: (poveznica sa Strateškim programom razvoja Grada Samobora za 2013. – 2020.g.): intenzivirati postupak legalizacije bespravne gradnje u suradnji s Ministarstvom graditeljtva i prostornog uređenja</w:t>
            </w:r>
          </w:p>
        </w:tc>
      </w:tr>
      <w:tr w:rsidR="00766AA5" w:rsidRPr="00766AA5" w:rsidTr="00E37B88">
        <w:trPr>
          <w:trHeight w:val="300"/>
        </w:trPr>
        <w:tc>
          <w:tcPr>
            <w:tcW w:w="10207" w:type="dxa"/>
            <w:gridSpan w:val="5"/>
            <w:shd w:val="clear" w:color="auto" w:fill="D9D9D9" w:themeFill="background1" w:themeFillShade="D9"/>
            <w:hideMark/>
          </w:tcPr>
          <w:p w:rsidR="001710F6" w:rsidRPr="00766AA5" w:rsidRDefault="001710F6" w:rsidP="00160D9E">
            <w:pPr>
              <w:rPr>
                <w:b/>
                <w:bCs/>
                <w:sz w:val="20"/>
                <w:szCs w:val="20"/>
              </w:rPr>
            </w:pPr>
            <w:r w:rsidRPr="00766AA5">
              <w:rPr>
                <w:b/>
                <w:bCs/>
                <w:iCs/>
                <w:sz w:val="20"/>
                <w:szCs w:val="20"/>
              </w:rPr>
              <w:t>Naziv Aktivnost i/Projekta u Proračunu: KOMISIJA ZA TEHNIČKI PREGLED</w:t>
            </w:r>
          </w:p>
        </w:tc>
      </w:tr>
      <w:tr w:rsidR="00766AA5" w:rsidRPr="00766AA5" w:rsidTr="00E37B88">
        <w:trPr>
          <w:trHeight w:val="251"/>
        </w:trPr>
        <w:tc>
          <w:tcPr>
            <w:tcW w:w="6961" w:type="dxa"/>
            <w:gridSpan w:val="2"/>
            <w:vMerge w:val="restart"/>
            <w:shd w:val="clear" w:color="auto" w:fill="auto"/>
            <w:vAlign w:val="center"/>
            <w:hideMark/>
          </w:tcPr>
          <w:p w:rsidR="001710F6" w:rsidRPr="00766AA5" w:rsidRDefault="001710F6" w:rsidP="00160D9E">
            <w:pPr>
              <w:jc w:val="center"/>
              <w:rPr>
                <w:sz w:val="20"/>
                <w:szCs w:val="20"/>
              </w:rPr>
            </w:pPr>
            <w:r w:rsidRPr="00766AA5">
              <w:rPr>
                <w:sz w:val="20"/>
                <w:szCs w:val="20"/>
              </w:rPr>
              <w:t>Obrazloženje aktivnosti/projekta</w:t>
            </w:r>
          </w:p>
        </w:tc>
        <w:tc>
          <w:tcPr>
            <w:tcW w:w="3246" w:type="dxa"/>
            <w:gridSpan w:val="3"/>
            <w:shd w:val="clear" w:color="auto" w:fill="auto"/>
            <w:noWrap/>
            <w:vAlign w:val="center"/>
            <w:hideMark/>
          </w:tcPr>
          <w:p w:rsidR="001710F6" w:rsidRPr="00766AA5" w:rsidRDefault="001710F6" w:rsidP="00160D9E">
            <w:pPr>
              <w:jc w:val="center"/>
              <w:rPr>
                <w:sz w:val="20"/>
                <w:szCs w:val="20"/>
              </w:rPr>
            </w:pPr>
            <w:r w:rsidRPr="00766AA5">
              <w:rPr>
                <w:sz w:val="20"/>
                <w:szCs w:val="20"/>
              </w:rPr>
              <w:t>Planirana sredstva</w:t>
            </w:r>
          </w:p>
        </w:tc>
      </w:tr>
      <w:tr w:rsidR="00766AA5" w:rsidRPr="00766AA5" w:rsidTr="00E37B88">
        <w:trPr>
          <w:trHeight w:val="207"/>
        </w:trPr>
        <w:tc>
          <w:tcPr>
            <w:tcW w:w="6961" w:type="dxa"/>
            <w:gridSpan w:val="2"/>
            <w:vMerge/>
            <w:vAlign w:val="center"/>
            <w:hideMark/>
          </w:tcPr>
          <w:p w:rsidR="006F6D25" w:rsidRPr="00766AA5" w:rsidRDefault="006F6D25" w:rsidP="006F6D25">
            <w:pPr>
              <w:rPr>
                <w:sz w:val="20"/>
                <w:szCs w:val="20"/>
              </w:rPr>
            </w:pPr>
          </w:p>
        </w:tc>
        <w:tc>
          <w:tcPr>
            <w:tcW w:w="1134" w:type="dxa"/>
            <w:shd w:val="clear" w:color="auto" w:fill="auto"/>
            <w:noWrap/>
            <w:vAlign w:val="bottom"/>
            <w:hideMark/>
          </w:tcPr>
          <w:p w:rsidR="006F6D25" w:rsidRPr="00766AA5" w:rsidRDefault="0006467E" w:rsidP="006F6D25">
            <w:pPr>
              <w:jc w:val="center"/>
              <w:rPr>
                <w:sz w:val="20"/>
                <w:szCs w:val="20"/>
              </w:rPr>
            </w:pPr>
            <w:r w:rsidRPr="00766AA5">
              <w:rPr>
                <w:sz w:val="20"/>
                <w:szCs w:val="20"/>
              </w:rPr>
              <w:t>2020</w:t>
            </w:r>
            <w:r w:rsidR="006F6D25" w:rsidRPr="00766AA5">
              <w:rPr>
                <w:sz w:val="20"/>
                <w:szCs w:val="20"/>
              </w:rPr>
              <w:t>.</w:t>
            </w:r>
          </w:p>
        </w:tc>
        <w:tc>
          <w:tcPr>
            <w:tcW w:w="1134" w:type="dxa"/>
            <w:shd w:val="clear" w:color="auto" w:fill="auto"/>
            <w:noWrap/>
            <w:vAlign w:val="bottom"/>
            <w:hideMark/>
          </w:tcPr>
          <w:p w:rsidR="006F6D25" w:rsidRPr="00766AA5" w:rsidRDefault="006F6D25" w:rsidP="0006467E">
            <w:pPr>
              <w:jc w:val="center"/>
              <w:rPr>
                <w:sz w:val="20"/>
                <w:szCs w:val="20"/>
              </w:rPr>
            </w:pPr>
            <w:r w:rsidRPr="00766AA5">
              <w:rPr>
                <w:sz w:val="20"/>
                <w:szCs w:val="20"/>
              </w:rPr>
              <w:t>202</w:t>
            </w:r>
            <w:r w:rsidR="0006467E" w:rsidRPr="00766AA5">
              <w:rPr>
                <w:sz w:val="20"/>
                <w:szCs w:val="20"/>
              </w:rPr>
              <w:t>1</w:t>
            </w:r>
            <w:r w:rsidRPr="00766AA5">
              <w:rPr>
                <w:sz w:val="20"/>
                <w:szCs w:val="20"/>
              </w:rPr>
              <w:t>.</w:t>
            </w:r>
          </w:p>
        </w:tc>
        <w:tc>
          <w:tcPr>
            <w:tcW w:w="978" w:type="dxa"/>
            <w:shd w:val="clear" w:color="auto" w:fill="auto"/>
            <w:noWrap/>
            <w:vAlign w:val="bottom"/>
            <w:hideMark/>
          </w:tcPr>
          <w:p w:rsidR="006F6D25" w:rsidRPr="00766AA5" w:rsidRDefault="006F6D25" w:rsidP="006F6D25">
            <w:pPr>
              <w:jc w:val="center"/>
              <w:rPr>
                <w:sz w:val="20"/>
                <w:szCs w:val="20"/>
              </w:rPr>
            </w:pPr>
            <w:r w:rsidRPr="00766AA5">
              <w:rPr>
                <w:sz w:val="20"/>
                <w:szCs w:val="20"/>
              </w:rPr>
              <w:t>2</w:t>
            </w:r>
            <w:r w:rsidR="0006467E" w:rsidRPr="00766AA5">
              <w:rPr>
                <w:sz w:val="20"/>
                <w:szCs w:val="20"/>
              </w:rPr>
              <w:t>022</w:t>
            </w:r>
            <w:r w:rsidRPr="00766AA5">
              <w:rPr>
                <w:sz w:val="20"/>
                <w:szCs w:val="20"/>
              </w:rPr>
              <w:t>.</w:t>
            </w:r>
          </w:p>
        </w:tc>
      </w:tr>
      <w:tr w:rsidR="00766AA5" w:rsidRPr="00766AA5" w:rsidTr="00E37B88">
        <w:trPr>
          <w:trHeight w:val="600"/>
        </w:trPr>
        <w:tc>
          <w:tcPr>
            <w:tcW w:w="6961" w:type="dxa"/>
            <w:gridSpan w:val="2"/>
            <w:shd w:val="clear" w:color="auto" w:fill="auto"/>
            <w:noWrap/>
            <w:hideMark/>
          </w:tcPr>
          <w:p w:rsidR="00BA0309" w:rsidRPr="00766AA5" w:rsidRDefault="00BA0309" w:rsidP="00BA0309">
            <w:pPr>
              <w:rPr>
                <w:i/>
                <w:iCs/>
                <w:sz w:val="20"/>
                <w:szCs w:val="20"/>
              </w:rPr>
            </w:pPr>
            <w:r w:rsidRPr="00766AA5">
              <w:rPr>
                <w:iCs/>
                <w:sz w:val="20"/>
                <w:szCs w:val="20"/>
              </w:rPr>
              <w:t>Izdavanje Rješenja o izvedenom stanju u zadanom roku, uz osiguranje dijela namjenskih sredstava za plaće zaposlenih i materijalnih resursa potrebnih za izvršavanje poslova.</w:t>
            </w:r>
          </w:p>
        </w:tc>
        <w:tc>
          <w:tcPr>
            <w:tcW w:w="1134" w:type="dxa"/>
            <w:shd w:val="clear" w:color="auto" w:fill="auto"/>
            <w:noWrap/>
            <w:vAlign w:val="center"/>
            <w:hideMark/>
          </w:tcPr>
          <w:p w:rsidR="00BA0309" w:rsidRPr="00766AA5" w:rsidRDefault="0006467E" w:rsidP="00B31976">
            <w:pPr>
              <w:jc w:val="right"/>
              <w:rPr>
                <w:b/>
                <w:sz w:val="20"/>
                <w:szCs w:val="20"/>
              </w:rPr>
            </w:pPr>
            <w:r w:rsidRPr="00766AA5">
              <w:rPr>
                <w:b/>
                <w:sz w:val="20"/>
                <w:szCs w:val="20"/>
              </w:rPr>
              <w:t>4</w:t>
            </w:r>
            <w:r w:rsidR="00BA0309" w:rsidRPr="00766AA5">
              <w:rPr>
                <w:b/>
                <w:sz w:val="20"/>
                <w:szCs w:val="20"/>
              </w:rPr>
              <w:t>0.000</w:t>
            </w:r>
          </w:p>
        </w:tc>
        <w:tc>
          <w:tcPr>
            <w:tcW w:w="1134" w:type="dxa"/>
            <w:shd w:val="clear" w:color="auto" w:fill="auto"/>
            <w:noWrap/>
            <w:vAlign w:val="center"/>
            <w:hideMark/>
          </w:tcPr>
          <w:p w:rsidR="00BA0309" w:rsidRPr="00766AA5" w:rsidRDefault="0006467E" w:rsidP="00B31976">
            <w:pPr>
              <w:jc w:val="right"/>
              <w:rPr>
                <w:b/>
                <w:sz w:val="20"/>
                <w:szCs w:val="20"/>
              </w:rPr>
            </w:pPr>
            <w:r w:rsidRPr="00766AA5">
              <w:rPr>
                <w:b/>
                <w:sz w:val="20"/>
                <w:szCs w:val="20"/>
              </w:rPr>
              <w:t>10</w:t>
            </w:r>
            <w:r w:rsidR="00BA0309" w:rsidRPr="00766AA5">
              <w:rPr>
                <w:b/>
                <w:sz w:val="20"/>
                <w:szCs w:val="20"/>
              </w:rPr>
              <w:t>.000</w:t>
            </w:r>
          </w:p>
        </w:tc>
        <w:tc>
          <w:tcPr>
            <w:tcW w:w="978" w:type="dxa"/>
            <w:shd w:val="clear" w:color="auto" w:fill="auto"/>
            <w:noWrap/>
            <w:vAlign w:val="center"/>
            <w:hideMark/>
          </w:tcPr>
          <w:p w:rsidR="00BA0309" w:rsidRPr="00766AA5" w:rsidRDefault="00BA0309" w:rsidP="00B31976">
            <w:pPr>
              <w:jc w:val="right"/>
              <w:rPr>
                <w:b/>
                <w:sz w:val="20"/>
                <w:szCs w:val="20"/>
              </w:rPr>
            </w:pPr>
            <w:r w:rsidRPr="00766AA5">
              <w:rPr>
                <w:b/>
                <w:sz w:val="20"/>
                <w:szCs w:val="20"/>
              </w:rPr>
              <w:t>0</w:t>
            </w:r>
          </w:p>
        </w:tc>
      </w:tr>
      <w:tr w:rsidR="00766AA5" w:rsidRPr="00766AA5" w:rsidTr="00E37B88">
        <w:trPr>
          <w:trHeight w:val="295"/>
        </w:trPr>
        <w:tc>
          <w:tcPr>
            <w:tcW w:w="5827" w:type="dxa"/>
            <w:vMerge w:val="restart"/>
            <w:shd w:val="clear" w:color="auto" w:fill="auto"/>
            <w:vAlign w:val="center"/>
            <w:hideMark/>
          </w:tcPr>
          <w:p w:rsidR="001710F6" w:rsidRPr="00766AA5" w:rsidRDefault="001710F6"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4" w:type="dxa"/>
            <w:vMerge w:val="restart"/>
            <w:shd w:val="clear" w:color="auto" w:fill="auto"/>
            <w:vAlign w:val="center"/>
            <w:hideMark/>
          </w:tcPr>
          <w:p w:rsidR="001710F6" w:rsidRPr="00766AA5" w:rsidRDefault="001710F6" w:rsidP="00BA0309">
            <w:pPr>
              <w:jc w:val="center"/>
              <w:rPr>
                <w:sz w:val="20"/>
                <w:szCs w:val="20"/>
              </w:rPr>
            </w:pPr>
            <w:r w:rsidRPr="00766AA5">
              <w:rPr>
                <w:sz w:val="20"/>
                <w:szCs w:val="20"/>
              </w:rPr>
              <w:t>Polazna vrijednost 201</w:t>
            </w:r>
            <w:r w:rsidR="0006467E" w:rsidRPr="00766AA5">
              <w:rPr>
                <w:sz w:val="20"/>
                <w:szCs w:val="20"/>
              </w:rPr>
              <w:t>9</w:t>
            </w:r>
            <w:r w:rsidRPr="00766AA5">
              <w:rPr>
                <w:sz w:val="20"/>
                <w:szCs w:val="20"/>
              </w:rPr>
              <w:t>.</w:t>
            </w:r>
          </w:p>
        </w:tc>
        <w:tc>
          <w:tcPr>
            <w:tcW w:w="3246" w:type="dxa"/>
            <w:gridSpan w:val="3"/>
            <w:shd w:val="clear" w:color="auto" w:fill="auto"/>
            <w:noWrap/>
            <w:vAlign w:val="center"/>
            <w:hideMark/>
          </w:tcPr>
          <w:p w:rsidR="001710F6" w:rsidRPr="00766AA5" w:rsidRDefault="001710F6" w:rsidP="00160D9E">
            <w:pPr>
              <w:jc w:val="center"/>
              <w:rPr>
                <w:sz w:val="20"/>
                <w:szCs w:val="20"/>
              </w:rPr>
            </w:pPr>
            <w:r w:rsidRPr="00766AA5">
              <w:rPr>
                <w:sz w:val="20"/>
                <w:szCs w:val="20"/>
              </w:rPr>
              <w:t>Ciljana vrijednost pokazatelja uspješnosti</w:t>
            </w:r>
          </w:p>
        </w:tc>
      </w:tr>
      <w:tr w:rsidR="00766AA5" w:rsidRPr="00766AA5" w:rsidTr="00D77E57">
        <w:trPr>
          <w:trHeight w:val="276"/>
        </w:trPr>
        <w:tc>
          <w:tcPr>
            <w:tcW w:w="5827" w:type="dxa"/>
            <w:vMerge/>
            <w:vAlign w:val="center"/>
            <w:hideMark/>
          </w:tcPr>
          <w:p w:rsidR="001710F6" w:rsidRPr="00766AA5" w:rsidRDefault="001710F6" w:rsidP="00160D9E">
            <w:pPr>
              <w:rPr>
                <w:sz w:val="20"/>
                <w:szCs w:val="20"/>
              </w:rPr>
            </w:pPr>
          </w:p>
        </w:tc>
        <w:tc>
          <w:tcPr>
            <w:tcW w:w="1134" w:type="dxa"/>
            <w:vMerge/>
            <w:vAlign w:val="center"/>
            <w:hideMark/>
          </w:tcPr>
          <w:p w:rsidR="001710F6" w:rsidRPr="00766AA5" w:rsidRDefault="001710F6" w:rsidP="00160D9E">
            <w:pPr>
              <w:rPr>
                <w:sz w:val="20"/>
                <w:szCs w:val="20"/>
              </w:rPr>
            </w:pPr>
          </w:p>
        </w:tc>
        <w:tc>
          <w:tcPr>
            <w:tcW w:w="1134" w:type="dxa"/>
            <w:shd w:val="clear" w:color="auto" w:fill="auto"/>
            <w:noWrap/>
            <w:vAlign w:val="bottom"/>
            <w:hideMark/>
          </w:tcPr>
          <w:p w:rsidR="001710F6" w:rsidRPr="00766AA5" w:rsidRDefault="0006467E" w:rsidP="00BA0309">
            <w:pPr>
              <w:jc w:val="center"/>
              <w:rPr>
                <w:sz w:val="20"/>
                <w:szCs w:val="20"/>
              </w:rPr>
            </w:pPr>
            <w:r w:rsidRPr="00766AA5">
              <w:rPr>
                <w:sz w:val="20"/>
                <w:szCs w:val="20"/>
              </w:rPr>
              <w:t>2020</w:t>
            </w:r>
            <w:r w:rsidR="001710F6" w:rsidRPr="00766AA5">
              <w:rPr>
                <w:sz w:val="20"/>
                <w:szCs w:val="20"/>
              </w:rPr>
              <w:t>.</w:t>
            </w:r>
          </w:p>
        </w:tc>
        <w:tc>
          <w:tcPr>
            <w:tcW w:w="1134" w:type="dxa"/>
            <w:shd w:val="clear" w:color="auto" w:fill="auto"/>
            <w:noWrap/>
            <w:vAlign w:val="bottom"/>
            <w:hideMark/>
          </w:tcPr>
          <w:p w:rsidR="001710F6" w:rsidRPr="00766AA5" w:rsidRDefault="001710F6" w:rsidP="00BA0309">
            <w:pPr>
              <w:jc w:val="center"/>
              <w:rPr>
                <w:sz w:val="20"/>
                <w:szCs w:val="20"/>
              </w:rPr>
            </w:pPr>
            <w:r w:rsidRPr="00766AA5">
              <w:rPr>
                <w:sz w:val="20"/>
                <w:szCs w:val="20"/>
              </w:rPr>
              <w:t>20</w:t>
            </w:r>
            <w:r w:rsidR="0006467E" w:rsidRPr="00766AA5">
              <w:rPr>
                <w:sz w:val="20"/>
                <w:szCs w:val="20"/>
              </w:rPr>
              <w:t>21</w:t>
            </w:r>
            <w:r w:rsidRPr="00766AA5">
              <w:rPr>
                <w:sz w:val="20"/>
                <w:szCs w:val="20"/>
              </w:rPr>
              <w:t>.</w:t>
            </w:r>
          </w:p>
        </w:tc>
        <w:tc>
          <w:tcPr>
            <w:tcW w:w="978" w:type="dxa"/>
            <w:shd w:val="clear" w:color="auto" w:fill="auto"/>
            <w:noWrap/>
            <w:vAlign w:val="bottom"/>
            <w:hideMark/>
          </w:tcPr>
          <w:p w:rsidR="001710F6" w:rsidRPr="00766AA5" w:rsidRDefault="001710F6" w:rsidP="00BA0309">
            <w:pPr>
              <w:jc w:val="center"/>
              <w:rPr>
                <w:sz w:val="20"/>
                <w:szCs w:val="20"/>
              </w:rPr>
            </w:pPr>
            <w:r w:rsidRPr="00766AA5">
              <w:rPr>
                <w:sz w:val="20"/>
                <w:szCs w:val="20"/>
              </w:rPr>
              <w:t>202</w:t>
            </w:r>
            <w:r w:rsidR="0006467E" w:rsidRPr="00766AA5">
              <w:rPr>
                <w:sz w:val="20"/>
                <w:szCs w:val="20"/>
              </w:rPr>
              <w:t>2</w:t>
            </w:r>
            <w:r w:rsidRPr="00766AA5">
              <w:rPr>
                <w:sz w:val="20"/>
                <w:szCs w:val="20"/>
              </w:rPr>
              <w:t>.</w:t>
            </w:r>
          </w:p>
        </w:tc>
      </w:tr>
      <w:tr w:rsidR="00766AA5" w:rsidRPr="00766AA5" w:rsidTr="00063B00">
        <w:trPr>
          <w:trHeight w:val="362"/>
        </w:trPr>
        <w:tc>
          <w:tcPr>
            <w:tcW w:w="5827" w:type="dxa"/>
            <w:shd w:val="clear" w:color="auto" w:fill="auto"/>
            <w:vAlign w:val="center"/>
            <w:hideMark/>
          </w:tcPr>
          <w:p w:rsidR="00AE5698" w:rsidRPr="00766AA5" w:rsidRDefault="00AE5698" w:rsidP="00AE5698">
            <w:pPr>
              <w:rPr>
                <w:iCs/>
                <w:sz w:val="20"/>
                <w:szCs w:val="20"/>
              </w:rPr>
            </w:pPr>
            <w:r w:rsidRPr="00766AA5">
              <w:rPr>
                <w:iCs/>
                <w:sz w:val="20"/>
                <w:szCs w:val="20"/>
              </w:rPr>
              <w:t>Broj izdanih Rješenja o izvedenom stanju</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E5698" w:rsidRPr="00766AA5" w:rsidRDefault="00AE5698" w:rsidP="00AE5698">
            <w:pPr>
              <w:jc w:val="center"/>
              <w:rPr>
                <w:sz w:val="20"/>
                <w:szCs w:val="20"/>
              </w:rPr>
            </w:pPr>
            <w:r w:rsidRPr="00766AA5">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E5698" w:rsidRPr="00766AA5" w:rsidRDefault="00AE5698" w:rsidP="00AE5698">
            <w:pPr>
              <w:jc w:val="center"/>
              <w:rPr>
                <w:sz w:val="20"/>
                <w:szCs w:val="20"/>
              </w:rPr>
            </w:pPr>
            <w:r w:rsidRPr="00766AA5">
              <w:rPr>
                <w:sz w:val="20"/>
                <w:szCs w:val="20"/>
              </w:rPr>
              <w:t>652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E5698" w:rsidRPr="00766AA5" w:rsidRDefault="00AE5698" w:rsidP="00AE5698">
            <w:pPr>
              <w:jc w:val="center"/>
              <w:rPr>
                <w:sz w:val="20"/>
                <w:szCs w:val="20"/>
              </w:rPr>
            </w:pPr>
            <w:r w:rsidRPr="00766AA5">
              <w:rPr>
                <w:sz w:val="20"/>
                <w:szCs w:val="20"/>
              </w:rPr>
              <w:t>20</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rsidR="00AE5698" w:rsidRPr="00766AA5" w:rsidRDefault="00AE5698" w:rsidP="00AE5698">
            <w:pPr>
              <w:jc w:val="center"/>
              <w:rPr>
                <w:sz w:val="20"/>
                <w:szCs w:val="20"/>
              </w:rPr>
            </w:pPr>
            <w:r w:rsidRPr="00766AA5">
              <w:rPr>
                <w:sz w:val="20"/>
                <w:szCs w:val="20"/>
              </w:rPr>
              <w:t>10</w:t>
            </w:r>
          </w:p>
        </w:tc>
      </w:tr>
    </w:tbl>
    <w:p w:rsidR="00962D88" w:rsidRPr="00766AA5" w:rsidRDefault="00962D88" w:rsidP="00B67DEB">
      <w:pPr>
        <w:suppressAutoHyphens/>
        <w:autoSpaceDN w:val="0"/>
        <w:spacing w:after="160" w:line="259" w:lineRule="auto"/>
        <w:rPr>
          <w:rFonts w:eastAsiaTheme="minorHAnsi"/>
          <w:sz w:val="20"/>
          <w:szCs w:val="20"/>
          <w:lang w:eastAsia="en-US"/>
        </w:rPr>
      </w:pPr>
    </w:p>
    <w:p w:rsidR="00B67DEB" w:rsidRPr="00766AA5" w:rsidRDefault="00B67DEB" w:rsidP="00B67DEB">
      <w:pPr>
        <w:keepNext/>
        <w:keepLines/>
        <w:numPr>
          <w:ilvl w:val="1"/>
          <w:numId w:val="4"/>
        </w:numPr>
        <w:spacing w:before="480" w:after="160" w:line="259" w:lineRule="auto"/>
        <w:ind w:left="1288"/>
        <w:outlineLvl w:val="0"/>
        <w:rPr>
          <w:b/>
          <w:bCs/>
          <w:sz w:val="28"/>
          <w:szCs w:val="28"/>
        </w:rPr>
      </w:pPr>
      <w:bookmarkStart w:id="42" w:name="_Toc25144304"/>
      <w:r w:rsidRPr="00766AA5">
        <w:rPr>
          <w:b/>
          <w:bCs/>
          <w:sz w:val="28"/>
          <w:szCs w:val="28"/>
        </w:rPr>
        <w:t xml:space="preserve">Razdjel </w:t>
      </w:r>
      <w:r w:rsidR="000E7BC3" w:rsidRPr="00766AA5">
        <w:rPr>
          <w:b/>
          <w:bCs/>
          <w:sz w:val="28"/>
          <w:szCs w:val="28"/>
        </w:rPr>
        <w:t>00</w:t>
      </w:r>
      <w:r w:rsidRPr="00766AA5">
        <w:rPr>
          <w:b/>
          <w:bCs/>
          <w:sz w:val="28"/>
          <w:szCs w:val="28"/>
        </w:rPr>
        <w:t>6 Upravni odjel za komunalne djelatnosti</w:t>
      </w:r>
      <w:bookmarkEnd w:id="42"/>
    </w:p>
    <w:p w:rsidR="000E7BC3" w:rsidRPr="00766AA5" w:rsidRDefault="000E7BC3" w:rsidP="00534C63">
      <w:pPr>
        <w:suppressAutoHyphens/>
        <w:autoSpaceDN w:val="0"/>
        <w:ind w:firstLine="709"/>
        <w:jc w:val="both"/>
        <w:rPr>
          <w:rFonts w:eastAsia="Calibri"/>
          <w:szCs w:val="22"/>
          <w:lang w:eastAsia="en-US"/>
        </w:rPr>
      </w:pPr>
    </w:p>
    <w:p w:rsidR="0099470F" w:rsidRPr="00766AA5" w:rsidRDefault="0099470F" w:rsidP="0099470F">
      <w:pPr>
        <w:rPr>
          <w:b/>
        </w:rPr>
      </w:pPr>
      <w:r w:rsidRPr="00766AA5">
        <w:rPr>
          <w:b/>
        </w:rPr>
        <w:t>UPRAVNO TIJELO: UPRAVNI ODJEL ZA KOMUNALNE DJELATNOSTI</w:t>
      </w:r>
    </w:p>
    <w:p w:rsidR="0099470F" w:rsidRPr="00766AA5" w:rsidRDefault="0099470F" w:rsidP="0099470F"/>
    <w:p w:rsidR="0099470F" w:rsidRPr="00766AA5" w:rsidRDefault="0099470F" w:rsidP="0099470F">
      <w:pPr>
        <w:rPr>
          <w:b/>
        </w:rPr>
      </w:pPr>
      <w:r w:rsidRPr="00766AA5">
        <w:rPr>
          <w:b/>
        </w:rPr>
        <w:t>Sažetak i djelokrug rada upravnog tijela:</w:t>
      </w:r>
    </w:p>
    <w:p w:rsidR="0099470F" w:rsidRPr="00766AA5" w:rsidRDefault="0088405E" w:rsidP="00534C63">
      <w:pPr>
        <w:suppressAutoHyphens/>
        <w:autoSpaceDN w:val="0"/>
        <w:ind w:firstLine="709"/>
        <w:jc w:val="both"/>
      </w:pPr>
      <w:r w:rsidRPr="00766AA5">
        <w:t xml:space="preserve">Upravni odjel za komunalne djelatnosti obavlja administrativne, upravne i stručne poslove koji se odnose na komunalno gospodarstvo i to: prijevoz putnika u javnom prometu, održavanje čistoće, odlaganje komunalnog otpada, održavanje javnih površina, održavanje nerazvrstanih cesta, tržnice na malo, održavanje groblja i prijevoz pokojnika, obavljanje dimnjačarskih poslova, javnu rasvjetu, kao i ostale prateće djelatnosti u kopnenom prijevozu - pružanje kolodvorskih usluga i javni prijevoz skelom, poslove koji se odnose na promet i veze iz djelokruga lokalne samouprave, poslove zaštite prirode, djelatnost opskrbe pitkom vodom, odvodnje i pročišćavanja otpadnih voda i poslove mjesne samouprave. U obavljanju poslova komunalnog gospodarstva te poslova vodoopskrbe i odvodnje Upravni odjel brine o poslovima održavanja komunalne infrastrukture, obavlja poslove koji se odnose na vodno gospodarstvo, osobito vezano uz djelatnost opskrbe pitkom vodom, odvodnju i pročišćavanje otpadnih voda, priprema i provodi programe njihovog održavanja i obavlja nadzor nad izvođenjem radova.  Upravni odjel nadzire i usklađuje rad trgovačkih društava kojima je, sukladno zakonu i drugim propisima, povjereno obavljanje komunalnih djelatnosti te vodoopskrbe i odvodnje.  Upravni odjel obavlja stručne i administrativno - tehničke poslove </w:t>
      </w:r>
      <w:r w:rsidRPr="00766AA5">
        <w:lastRenderedPageBreak/>
        <w:t>za Odbor za komunalne djelatnosti i Odbor za mjesnu samoupravu. Također, Upravni odjel obavlja poslove komunalnog, prometnog i poljoprivrednog redarstva te stručne, administrativne, financijske i računovodstveno – knjigovodstvene poslove vezane uz rad i funkcioniranje mjesnih odbora i gradskih četvrti.</w:t>
      </w:r>
    </w:p>
    <w:p w:rsidR="0088405E" w:rsidRPr="00766AA5" w:rsidRDefault="0088405E" w:rsidP="00534C63">
      <w:pPr>
        <w:suppressAutoHyphens/>
        <w:autoSpaceDN w:val="0"/>
        <w:ind w:firstLine="709"/>
        <w:jc w:val="both"/>
        <w:rPr>
          <w:rFonts w:eastAsia="Calibri"/>
          <w:szCs w:val="22"/>
          <w:lang w:eastAsia="en-US"/>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276"/>
        <w:gridCol w:w="1134"/>
        <w:gridCol w:w="1134"/>
      </w:tblGrid>
      <w:tr w:rsidR="00766AA5" w:rsidRPr="00766AA5" w:rsidTr="0043031C">
        <w:trPr>
          <w:trHeight w:val="456"/>
        </w:trPr>
        <w:tc>
          <w:tcPr>
            <w:tcW w:w="6663" w:type="dxa"/>
            <w:shd w:val="clear" w:color="auto" w:fill="auto"/>
            <w:noWrap/>
            <w:vAlign w:val="center"/>
            <w:hideMark/>
          </w:tcPr>
          <w:p w:rsidR="0043031C" w:rsidRPr="00766AA5" w:rsidRDefault="0043031C" w:rsidP="0043031C">
            <w:pPr>
              <w:jc w:val="center"/>
              <w:rPr>
                <w:b/>
                <w:bCs/>
                <w:sz w:val="20"/>
                <w:szCs w:val="20"/>
              </w:rPr>
            </w:pPr>
            <w:r w:rsidRPr="00766AA5">
              <w:rPr>
                <w:b/>
                <w:bCs/>
                <w:sz w:val="20"/>
                <w:szCs w:val="20"/>
              </w:rPr>
              <w:t>Naziv programa iz Proračuna</w:t>
            </w:r>
          </w:p>
        </w:tc>
        <w:tc>
          <w:tcPr>
            <w:tcW w:w="1276" w:type="dxa"/>
            <w:shd w:val="clear" w:color="auto" w:fill="auto"/>
            <w:noWrap/>
            <w:vAlign w:val="center"/>
            <w:hideMark/>
          </w:tcPr>
          <w:p w:rsidR="0043031C" w:rsidRPr="00766AA5" w:rsidRDefault="0043031C" w:rsidP="0043031C">
            <w:pPr>
              <w:jc w:val="center"/>
              <w:rPr>
                <w:b/>
                <w:bCs/>
                <w:sz w:val="20"/>
                <w:szCs w:val="20"/>
              </w:rPr>
            </w:pPr>
            <w:r w:rsidRPr="00766AA5">
              <w:rPr>
                <w:b/>
                <w:bCs/>
                <w:sz w:val="20"/>
                <w:szCs w:val="20"/>
              </w:rPr>
              <w:t>Plan 2020.</w:t>
            </w:r>
          </w:p>
        </w:tc>
        <w:tc>
          <w:tcPr>
            <w:tcW w:w="1134" w:type="dxa"/>
            <w:shd w:val="clear" w:color="auto" w:fill="auto"/>
            <w:vAlign w:val="center"/>
            <w:hideMark/>
          </w:tcPr>
          <w:p w:rsidR="0043031C" w:rsidRPr="00766AA5" w:rsidRDefault="0043031C" w:rsidP="0043031C">
            <w:pPr>
              <w:jc w:val="center"/>
              <w:rPr>
                <w:b/>
                <w:bCs/>
                <w:sz w:val="20"/>
                <w:szCs w:val="20"/>
              </w:rPr>
            </w:pPr>
            <w:r w:rsidRPr="00766AA5">
              <w:rPr>
                <w:b/>
                <w:bCs/>
                <w:sz w:val="20"/>
                <w:szCs w:val="20"/>
              </w:rPr>
              <w:t>Projekcija 2021.</w:t>
            </w:r>
          </w:p>
        </w:tc>
        <w:tc>
          <w:tcPr>
            <w:tcW w:w="1134" w:type="dxa"/>
            <w:shd w:val="clear" w:color="auto" w:fill="auto"/>
            <w:vAlign w:val="center"/>
            <w:hideMark/>
          </w:tcPr>
          <w:p w:rsidR="0043031C" w:rsidRPr="00766AA5" w:rsidRDefault="0043031C" w:rsidP="0043031C">
            <w:pPr>
              <w:jc w:val="center"/>
              <w:rPr>
                <w:b/>
                <w:bCs/>
                <w:sz w:val="20"/>
                <w:szCs w:val="20"/>
              </w:rPr>
            </w:pPr>
            <w:r w:rsidRPr="00766AA5">
              <w:rPr>
                <w:b/>
                <w:bCs/>
                <w:sz w:val="20"/>
                <w:szCs w:val="20"/>
              </w:rPr>
              <w:t>Projekcija 2022.</w:t>
            </w:r>
          </w:p>
        </w:tc>
      </w:tr>
      <w:tr w:rsidR="00766AA5" w:rsidRPr="00766AA5" w:rsidTr="0043031C">
        <w:trPr>
          <w:trHeight w:val="282"/>
        </w:trPr>
        <w:tc>
          <w:tcPr>
            <w:tcW w:w="6663" w:type="dxa"/>
            <w:shd w:val="clear" w:color="auto" w:fill="auto"/>
            <w:vAlign w:val="center"/>
          </w:tcPr>
          <w:p w:rsidR="0043031C" w:rsidRPr="00766AA5" w:rsidRDefault="0043031C" w:rsidP="0043031C">
            <w:pPr>
              <w:rPr>
                <w:b/>
                <w:bCs/>
                <w:sz w:val="20"/>
                <w:szCs w:val="20"/>
              </w:rPr>
            </w:pPr>
            <w:r w:rsidRPr="00766AA5">
              <w:rPr>
                <w:b/>
                <w:bCs/>
                <w:sz w:val="20"/>
                <w:szCs w:val="20"/>
              </w:rPr>
              <w:t>Program: DJELOVANJE I UNAPREĐENJE MJESNE SAMOUPRAVE</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5.100.000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5.100.000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5.100.000</w:t>
            </w:r>
          </w:p>
        </w:tc>
      </w:tr>
      <w:tr w:rsidR="00766AA5" w:rsidRPr="00766AA5" w:rsidTr="0043031C">
        <w:trPr>
          <w:trHeight w:val="282"/>
        </w:trPr>
        <w:tc>
          <w:tcPr>
            <w:tcW w:w="6663" w:type="dxa"/>
            <w:shd w:val="clear" w:color="auto" w:fill="auto"/>
            <w:vAlign w:val="center"/>
          </w:tcPr>
          <w:p w:rsidR="0043031C" w:rsidRPr="00766AA5" w:rsidRDefault="0043031C" w:rsidP="0043031C">
            <w:pPr>
              <w:rPr>
                <w:b/>
                <w:bCs/>
                <w:sz w:val="20"/>
                <w:szCs w:val="20"/>
              </w:rPr>
            </w:pPr>
            <w:r w:rsidRPr="00766AA5">
              <w:rPr>
                <w:b/>
                <w:bCs/>
                <w:sz w:val="20"/>
                <w:szCs w:val="20"/>
              </w:rPr>
              <w:t>Program: KAPITALNA POTPORA TRGOVAČKOM DRUŠTVU</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4.500.000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4.500.000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4.500.000</w:t>
            </w:r>
          </w:p>
        </w:tc>
      </w:tr>
      <w:tr w:rsidR="00766AA5" w:rsidRPr="00766AA5" w:rsidTr="0043031C">
        <w:trPr>
          <w:trHeight w:val="282"/>
        </w:trPr>
        <w:tc>
          <w:tcPr>
            <w:tcW w:w="6663" w:type="dxa"/>
            <w:shd w:val="clear" w:color="auto" w:fill="auto"/>
            <w:vAlign w:val="center"/>
            <w:hideMark/>
          </w:tcPr>
          <w:p w:rsidR="0043031C" w:rsidRPr="00766AA5" w:rsidRDefault="0043031C" w:rsidP="0043031C">
            <w:pPr>
              <w:rPr>
                <w:b/>
                <w:bCs/>
                <w:sz w:val="20"/>
                <w:szCs w:val="20"/>
              </w:rPr>
            </w:pPr>
            <w:r w:rsidRPr="00766AA5">
              <w:rPr>
                <w:b/>
                <w:bCs/>
                <w:sz w:val="20"/>
                <w:szCs w:val="20"/>
              </w:rPr>
              <w:t>Program: VODOOPSKRBA, ODVODNJA, ZAŠTITA VODA I ZAŠTITA OD VODA</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2.850.000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850.000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1.350.000</w:t>
            </w:r>
          </w:p>
        </w:tc>
      </w:tr>
      <w:tr w:rsidR="00766AA5" w:rsidRPr="00766AA5" w:rsidTr="0043031C">
        <w:trPr>
          <w:trHeight w:val="282"/>
        </w:trPr>
        <w:tc>
          <w:tcPr>
            <w:tcW w:w="6663" w:type="dxa"/>
            <w:shd w:val="clear" w:color="auto" w:fill="auto"/>
            <w:noWrap/>
            <w:vAlign w:val="center"/>
            <w:hideMark/>
          </w:tcPr>
          <w:p w:rsidR="0043031C" w:rsidRPr="00766AA5" w:rsidRDefault="0043031C" w:rsidP="0043031C">
            <w:pPr>
              <w:rPr>
                <w:b/>
                <w:bCs/>
                <w:sz w:val="20"/>
                <w:szCs w:val="20"/>
              </w:rPr>
            </w:pPr>
            <w:r w:rsidRPr="00766AA5">
              <w:rPr>
                <w:b/>
                <w:bCs/>
                <w:sz w:val="20"/>
                <w:szCs w:val="20"/>
              </w:rPr>
              <w:t>Program: ZBRINJAVANJE OTPADA</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1.100.000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550.000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1.070.000</w:t>
            </w:r>
          </w:p>
        </w:tc>
      </w:tr>
      <w:tr w:rsidR="00766AA5" w:rsidRPr="00766AA5" w:rsidTr="0043031C">
        <w:trPr>
          <w:trHeight w:val="282"/>
        </w:trPr>
        <w:tc>
          <w:tcPr>
            <w:tcW w:w="6663" w:type="dxa"/>
            <w:shd w:val="clear" w:color="auto" w:fill="auto"/>
            <w:noWrap/>
            <w:vAlign w:val="center"/>
            <w:hideMark/>
          </w:tcPr>
          <w:p w:rsidR="0043031C" w:rsidRPr="00766AA5" w:rsidRDefault="0043031C" w:rsidP="0043031C">
            <w:pPr>
              <w:rPr>
                <w:b/>
                <w:bCs/>
                <w:sz w:val="20"/>
                <w:szCs w:val="20"/>
              </w:rPr>
            </w:pPr>
            <w:r w:rsidRPr="00766AA5">
              <w:rPr>
                <w:b/>
                <w:bCs/>
                <w:sz w:val="20"/>
                <w:szCs w:val="20"/>
              </w:rPr>
              <w:t>Program: GROBLJA</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1.050.000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250.000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350.000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Program: CESTE</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76.380.000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47.570.000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48.670.000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Program: ODRŽAVANJE I POTROŠNJA JAVNE RASVJETE</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3.810.000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3.350.000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2.850.000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Program: IZGRADNJA JAVNE  RASVJETE</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10.300.000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150.000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200.000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Program: PRIPREMA PROJEKTNE DOKUMENTACIJE</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850.000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550.000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550.000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Program: ZAŠTITA ŽIVOTINJA</w:t>
            </w:r>
          </w:p>
        </w:tc>
        <w:tc>
          <w:tcPr>
            <w:tcW w:w="1276" w:type="dxa"/>
            <w:shd w:val="clear" w:color="auto" w:fill="auto"/>
            <w:noWrap/>
            <w:vAlign w:val="center"/>
          </w:tcPr>
          <w:p w:rsidR="0043031C" w:rsidRPr="00766AA5" w:rsidRDefault="0043031C" w:rsidP="0043031C">
            <w:pPr>
              <w:jc w:val="right"/>
              <w:rPr>
                <w:sz w:val="20"/>
                <w:szCs w:val="20"/>
              </w:rPr>
            </w:pPr>
            <w:r w:rsidRPr="00766AA5">
              <w:rPr>
                <w:sz w:val="20"/>
                <w:szCs w:val="20"/>
              </w:rPr>
              <w:t>30.000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0</w:t>
            </w:r>
          </w:p>
        </w:tc>
        <w:tc>
          <w:tcPr>
            <w:tcW w:w="1134" w:type="dxa"/>
            <w:shd w:val="clear" w:color="auto" w:fill="auto"/>
            <w:noWrap/>
            <w:vAlign w:val="center"/>
          </w:tcPr>
          <w:p w:rsidR="0043031C" w:rsidRPr="00766AA5" w:rsidRDefault="0043031C" w:rsidP="0043031C">
            <w:pPr>
              <w:jc w:val="right"/>
              <w:rPr>
                <w:sz w:val="20"/>
                <w:szCs w:val="20"/>
              </w:rPr>
            </w:pPr>
            <w:r w:rsidRPr="00766AA5">
              <w:rPr>
                <w:sz w:val="20"/>
                <w:szCs w:val="20"/>
              </w:rPr>
              <w:t>0</w:t>
            </w:r>
          </w:p>
        </w:tc>
      </w:tr>
      <w:tr w:rsidR="00766AA5" w:rsidRPr="00766AA5" w:rsidTr="0043031C">
        <w:trPr>
          <w:trHeight w:val="282"/>
        </w:trPr>
        <w:tc>
          <w:tcPr>
            <w:tcW w:w="6663" w:type="dxa"/>
            <w:shd w:val="clear" w:color="auto" w:fill="auto"/>
            <w:noWrap/>
            <w:vAlign w:val="center"/>
          </w:tcPr>
          <w:p w:rsidR="0043031C" w:rsidRPr="00766AA5" w:rsidRDefault="0043031C" w:rsidP="0043031C">
            <w:pPr>
              <w:rPr>
                <w:b/>
                <w:bCs/>
                <w:sz w:val="20"/>
                <w:szCs w:val="20"/>
              </w:rPr>
            </w:pPr>
            <w:r w:rsidRPr="00766AA5">
              <w:rPr>
                <w:b/>
                <w:bCs/>
                <w:sz w:val="20"/>
                <w:szCs w:val="20"/>
              </w:rPr>
              <w:t>UKUPNO:</w:t>
            </w:r>
          </w:p>
        </w:tc>
        <w:tc>
          <w:tcPr>
            <w:tcW w:w="1276" w:type="dxa"/>
            <w:shd w:val="clear" w:color="auto" w:fill="auto"/>
            <w:noWrap/>
            <w:vAlign w:val="center"/>
          </w:tcPr>
          <w:p w:rsidR="0043031C" w:rsidRPr="00766AA5" w:rsidRDefault="0043031C" w:rsidP="0043031C">
            <w:pPr>
              <w:jc w:val="right"/>
              <w:rPr>
                <w:b/>
                <w:bCs/>
                <w:sz w:val="20"/>
                <w:szCs w:val="20"/>
              </w:rPr>
            </w:pPr>
            <w:r w:rsidRPr="00766AA5">
              <w:rPr>
                <w:b/>
                <w:bCs/>
                <w:sz w:val="20"/>
                <w:szCs w:val="20"/>
              </w:rPr>
              <w:t>105.970.000</w:t>
            </w:r>
          </w:p>
        </w:tc>
        <w:tc>
          <w:tcPr>
            <w:tcW w:w="1134" w:type="dxa"/>
            <w:shd w:val="clear" w:color="auto" w:fill="auto"/>
            <w:noWrap/>
            <w:vAlign w:val="center"/>
          </w:tcPr>
          <w:p w:rsidR="0043031C" w:rsidRPr="00766AA5" w:rsidRDefault="0043031C" w:rsidP="0043031C">
            <w:pPr>
              <w:jc w:val="right"/>
              <w:rPr>
                <w:b/>
                <w:bCs/>
                <w:sz w:val="20"/>
                <w:szCs w:val="20"/>
              </w:rPr>
            </w:pPr>
            <w:r w:rsidRPr="00766AA5">
              <w:rPr>
                <w:b/>
                <w:bCs/>
                <w:sz w:val="20"/>
                <w:szCs w:val="20"/>
              </w:rPr>
              <w:t>62.870.000</w:t>
            </w:r>
          </w:p>
        </w:tc>
        <w:tc>
          <w:tcPr>
            <w:tcW w:w="1134" w:type="dxa"/>
            <w:shd w:val="clear" w:color="auto" w:fill="auto"/>
            <w:noWrap/>
            <w:vAlign w:val="center"/>
          </w:tcPr>
          <w:p w:rsidR="0043031C" w:rsidRPr="00766AA5" w:rsidRDefault="0043031C" w:rsidP="0043031C">
            <w:pPr>
              <w:jc w:val="right"/>
              <w:rPr>
                <w:b/>
                <w:bCs/>
                <w:sz w:val="20"/>
                <w:szCs w:val="20"/>
              </w:rPr>
            </w:pPr>
            <w:r w:rsidRPr="00766AA5">
              <w:rPr>
                <w:b/>
                <w:bCs/>
                <w:sz w:val="20"/>
                <w:szCs w:val="20"/>
              </w:rPr>
              <w:t>64.640.000</w:t>
            </w:r>
          </w:p>
        </w:tc>
      </w:tr>
    </w:tbl>
    <w:p w:rsidR="0099470F" w:rsidRPr="00766AA5" w:rsidRDefault="0099470F" w:rsidP="00534C63">
      <w:pPr>
        <w:suppressAutoHyphens/>
        <w:autoSpaceDN w:val="0"/>
        <w:ind w:firstLine="709"/>
        <w:jc w:val="both"/>
        <w:rPr>
          <w:rFonts w:eastAsia="Calibri"/>
          <w:szCs w:val="22"/>
          <w:lang w:eastAsia="en-US"/>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4"/>
        <w:gridCol w:w="48"/>
        <w:gridCol w:w="112"/>
        <w:gridCol w:w="7"/>
        <w:gridCol w:w="1014"/>
        <w:gridCol w:w="109"/>
        <w:gridCol w:w="11"/>
        <w:gridCol w:w="1014"/>
        <w:gridCol w:w="111"/>
        <w:gridCol w:w="9"/>
        <w:gridCol w:w="1016"/>
        <w:gridCol w:w="115"/>
        <w:gridCol w:w="1137"/>
      </w:tblGrid>
      <w:tr w:rsidR="00766AA5" w:rsidRPr="00766AA5" w:rsidTr="00A6577F">
        <w:trPr>
          <w:trHeight w:val="266"/>
        </w:trPr>
        <w:tc>
          <w:tcPr>
            <w:tcW w:w="10207" w:type="dxa"/>
            <w:gridSpan w:val="13"/>
            <w:shd w:val="clear" w:color="auto" w:fill="D9D9D9" w:themeFill="background1" w:themeFillShade="D9"/>
            <w:noWrap/>
            <w:hideMark/>
          </w:tcPr>
          <w:p w:rsidR="00E37F08" w:rsidRPr="00766AA5" w:rsidRDefault="00704155" w:rsidP="00E37F08">
            <w:pPr>
              <w:rPr>
                <w:b/>
                <w:bCs/>
                <w:i/>
                <w:iCs/>
              </w:rPr>
            </w:pPr>
            <w:r w:rsidRPr="00766AA5">
              <w:rPr>
                <w:b/>
              </w:rPr>
              <w:t>Program:</w:t>
            </w:r>
            <w:r w:rsidR="00E37F08" w:rsidRPr="00766AA5">
              <w:rPr>
                <w:b/>
                <w:bCs/>
                <w:i/>
                <w:iCs/>
              </w:rPr>
              <w:t xml:space="preserve">  </w:t>
            </w:r>
            <w:r w:rsidR="00E37F08" w:rsidRPr="00766AA5">
              <w:rPr>
                <w:b/>
                <w:bCs/>
                <w:iCs/>
              </w:rPr>
              <w:t>DJELOVANJE I UNAPREĐENJE MJESNE SAMOUPRAVE</w:t>
            </w:r>
          </w:p>
        </w:tc>
      </w:tr>
      <w:tr w:rsidR="00766AA5" w:rsidRPr="00766AA5" w:rsidTr="00A6577F">
        <w:trPr>
          <w:trHeight w:val="576"/>
        </w:trPr>
        <w:tc>
          <w:tcPr>
            <w:tcW w:w="10207" w:type="dxa"/>
            <w:gridSpan w:val="13"/>
            <w:shd w:val="clear" w:color="auto" w:fill="auto"/>
            <w:noWrap/>
            <w:hideMark/>
          </w:tcPr>
          <w:p w:rsidR="00D94EF3" w:rsidRPr="00766AA5" w:rsidRDefault="00D94EF3" w:rsidP="00D94EF3">
            <w:pPr>
              <w:rPr>
                <w:sz w:val="20"/>
                <w:szCs w:val="20"/>
              </w:rPr>
            </w:pPr>
            <w:r w:rsidRPr="00766AA5">
              <w:rPr>
                <w:sz w:val="20"/>
                <w:szCs w:val="20"/>
              </w:rPr>
              <w:t>Zakonske i druge pravne osnove programa:</w:t>
            </w:r>
          </w:p>
          <w:p w:rsidR="00704155" w:rsidRPr="00766AA5" w:rsidRDefault="00396530" w:rsidP="00704155">
            <w:pPr>
              <w:rPr>
                <w:sz w:val="20"/>
                <w:szCs w:val="20"/>
              </w:rPr>
            </w:pPr>
            <w:r w:rsidRPr="00766AA5">
              <w:rPr>
                <w:sz w:val="20"/>
                <w:szCs w:val="20"/>
              </w:rPr>
              <w:t xml:space="preserve">- </w:t>
            </w:r>
            <w:r w:rsidR="00704155" w:rsidRPr="00766AA5">
              <w:rPr>
                <w:sz w:val="20"/>
                <w:szCs w:val="20"/>
              </w:rPr>
              <w:t>Zakon o lokalnoj i područnoj (regionalnoj) samoupravi ("Narodne novine", broj 33/01, 60/01, 129/05, 109/07, 125/08, 36/09, 36/09, 150/11, 144/12, 19/13, 137/15 i 123/17)</w:t>
            </w:r>
          </w:p>
          <w:p w:rsidR="00396530" w:rsidRPr="00766AA5" w:rsidRDefault="00704155" w:rsidP="00704155">
            <w:pPr>
              <w:rPr>
                <w:sz w:val="20"/>
                <w:szCs w:val="20"/>
              </w:rPr>
            </w:pPr>
            <w:r w:rsidRPr="00766AA5">
              <w:rPr>
                <w:sz w:val="20"/>
                <w:szCs w:val="20"/>
              </w:rPr>
              <w:t>- Statut Grada Samobora (Službene vijesti Grada Samobora broj 3/16, 1/18 i 4/19)</w:t>
            </w:r>
          </w:p>
        </w:tc>
      </w:tr>
      <w:tr w:rsidR="00766AA5" w:rsidRPr="00766AA5" w:rsidTr="00A6577F">
        <w:trPr>
          <w:trHeight w:val="1157"/>
        </w:trPr>
        <w:tc>
          <w:tcPr>
            <w:tcW w:w="10207" w:type="dxa"/>
            <w:gridSpan w:val="13"/>
            <w:shd w:val="clear" w:color="auto" w:fill="auto"/>
            <w:hideMark/>
          </w:tcPr>
          <w:p w:rsidR="00E37F08" w:rsidRPr="00766AA5" w:rsidRDefault="00E37F08" w:rsidP="00160D9E">
            <w:pPr>
              <w:rPr>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 Ciljevi uređenja prostora i zaštite okoliša</w:t>
            </w:r>
          </w:p>
          <w:p w:rsidR="00E37F08" w:rsidRPr="00766AA5" w:rsidRDefault="00E37F08" w:rsidP="00160D9E">
            <w:pPr>
              <w:rPr>
                <w:sz w:val="20"/>
                <w:szCs w:val="20"/>
              </w:rPr>
            </w:pPr>
            <w:r w:rsidRPr="00766AA5">
              <w:rPr>
                <w:sz w:val="20"/>
                <w:szCs w:val="20"/>
              </w:rPr>
              <w:t xml:space="preserve">Šifra i naziv mjere za ostvarenje posebnih razvojnih ciljeva (iz </w:t>
            </w:r>
            <w:r w:rsidRPr="00766AA5">
              <w:rPr>
                <w:iCs/>
                <w:sz w:val="20"/>
                <w:szCs w:val="20"/>
              </w:rPr>
              <w:t>Strateškog programa razvoja  Grada Samobora za 2013.-2020. g):</w:t>
            </w:r>
            <w:r w:rsidRPr="00766AA5">
              <w:rPr>
                <w:sz w:val="20"/>
                <w:szCs w:val="20"/>
              </w:rPr>
              <w:t xml:space="preserve"> 4.3.9. Život u nerazvijenim područjima Grada zadovoljavajuće poticajan</w:t>
            </w:r>
          </w:p>
          <w:p w:rsidR="00E37F08" w:rsidRPr="00766AA5" w:rsidRDefault="00E37F08" w:rsidP="00160D9E">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w:t>
            </w:r>
          </w:p>
          <w:p w:rsidR="00E37F08" w:rsidRPr="00766AA5" w:rsidRDefault="00E37F08" w:rsidP="00160D9E">
            <w:pPr>
              <w:rPr>
                <w:sz w:val="20"/>
                <w:szCs w:val="20"/>
              </w:rPr>
            </w:pPr>
            <w:r w:rsidRPr="00766AA5">
              <w:rPr>
                <w:sz w:val="20"/>
                <w:szCs w:val="20"/>
              </w:rPr>
              <w:t>- uspostaviti stalni kontakt i proces razvojnog dogovaranja s Parkom prirode Žumberak – Samoborsko gorje</w:t>
            </w:r>
          </w:p>
          <w:p w:rsidR="00E37F08" w:rsidRPr="00766AA5" w:rsidRDefault="00E37F08" w:rsidP="00E37F08">
            <w:pPr>
              <w:rPr>
                <w:sz w:val="20"/>
                <w:szCs w:val="20"/>
              </w:rPr>
            </w:pPr>
            <w:r w:rsidRPr="00766AA5">
              <w:rPr>
                <w:sz w:val="20"/>
                <w:szCs w:val="20"/>
              </w:rPr>
              <w:t>- početi provoditi mjere iz postojećeg Plana lokalnog razvoja mikroregije Žumberak</w:t>
            </w:r>
          </w:p>
        </w:tc>
      </w:tr>
      <w:tr w:rsidR="00766AA5" w:rsidRPr="00766AA5" w:rsidTr="00A6577F">
        <w:trPr>
          <w:trHeight w:val="300"/>
        </w:trPr>
        <w:tc>
          <w:tcPr>
            <w:tcW w:w="10207" w:type="dxa"/>
            <w:gridSpan w:val="13"/>
            <w:shd w:val="clear" w:color="auto" w:fill="D9D9D9" w:themeFill="background1" w:themeFillShade="D9"/>
            <w:hideMark/>
          </w:tcPr>
          <w:p w:rsidR="00E37F08" w:rsidRPr="00766AA5" w:rsidRDefault="00E37F08" w:rsidP="00160D9E">
            <w:pPr>
              <w:rPr>
                <w:b/>
                <w:bCs/>
                <w:sz w:val="20"/>
                <w:szCs w:val="20"/>
              </w:rPr>
            </w:pPr>
            <w:r w:rsidRPr="00766AA5">
              <w:rPr>
                <w:b/>
                <w:bCs/>
                <w:iCs/>
                <w:sz w:val="20"/>
                <w:szCs w:val="20"/>
              </w:rPr>
              <w:t xml:space="preserve">Naziv aktivnosti/projekta u Proračunu: </w:t>
            </w:r>
            <w:r w:rsidRPr="00766AA5">
              <w:rPr>
                <w:b/>
                <w:bCs/>
                <w:sz w:val="20"/>
                <w:szCs w:val="20"/>
              </w:rPr>
              <w:t xml:space="preserve"> REDOVNA DJELATNOST MJESNE SAMOUPRAVE</w:t>
            </w:r>
          </w:p>
        </w:tc>
      </w:tr>
      <w:tr w:rsidR="00766AA5" w:rsidRPr="00766AA5" w:rsidTr="00A6577F">
        <w:trPr>
          <w:trHeight w:val="251"/>
        </w:trPr>
        <w:tc>
          <w:tcPr>
            <w:tcW w:w="6794" w:type="dxa"/>
            <w:gridSpan w:val="6"/>
            <w:vMerge w:val="restart"/>
            <w:shd w:val="clear" w:color="auto" w:fill="auto"/>
            <w:vAlign w:val="center"/>
            <w:hideMark/>
          </w:tcPr>
          <w:p w:rsidR="00E37F08" w:rsidRPr="00766AA5" w:rsidRDefault="00E37F08" w:rsidP="00160D9E">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E37F08" w:rsidRPr="00766AA5" w:rsidRDefault="00E37F08" w:rsidP="00160D9E">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823AF3" w:rsidRPr="00766AA5" w:rsidRDefault="00823AF3" w:rsidP="00160D9E">
            <w:pPr>
              <w:rPr>
                <w:sz w:val="20"/>
                <w:szCs w:val="20"/>
              </w:rPr>
            </w:pPr>
          </w:p>
        </w:tc>
        <w:tc>
          <w:tcPr>
            <w:tcW w:w="1136" w:type="dxa"/>
            <w:gridSpan w:val="3"/>
            <w:shd w:val="clear" w:color="auto" w:fill="auto"/>
            <w:noWrap/>
            <w:vAlign w:val="bottom"/>
            <w:hideMark/>
          </w:tcPr>
          <w:p w:rsidR="00823AF3" w:rsidRPr="00766AA5" w:rsidRDefault="002636EB" w:rsidP="00B31976">
            <w:pPr>
              <w:jc w:val="center"/>
              <w:rPr>
                <w:sz w:val="20"/>
                <w:szCs w:val="20"/>
              </w:rPr>
            </w:pPr>
            <w:r w:rsidRPr="00766AA5">
              <w:rPr>
                <w:sz w:val="20"/>
                <w:szCs w:val="20"/>
              </w:rPr>
              <w:t>2020</w:t>
            </w:r>
            <w:r w:rsidR="00823AF3" w:rsidRPr="00766AA5">
              <w:rPr>
                <w:sz w:val="20"/>
                <w:szCs w:val="20"/>
              </w:rPr>
              <w:t>.</w:t>
            </w:r>
          </w:p>
        </w:tc>
        <w:tc>
          <w:tcPr>
            <w:tcW w:w="1140" w:type="dxa"/>
            <w:gridSpan w:val="3"/>
            <w:shd w:val="clear" w:color="auto" w:fill="auto"/>
            <w:noWrap/>
            <w:vAlign w:val="bottom"/>
            <w:hideMark/>
          </w:tcPr>
          <w:p w:rsidR="00823AF3" w:rsidRPr="00766AA5" w:rsidRDefault="00823AF3" w:rsidP="002636EB">
            <w:pPr>
              <w:jc w:val="center"/>
              <w:rPr>
                <w:sz w:val="20"/>
                <w:szCs w:val="20"/>
              </w:rPr>
            </w:pPr>
            <w:r w:rsidRPr="00766AA5">
              <w:rPr>
                <w:sz w:val="20"/>
                <w:szCs w:val="20"/>
              </w:rPr>
              <w:t>202</w:t>
            </w:r>
            <w:r w:rsidR="002636EB" w:rsidRPr="00766AA5">
              <w:rPr>
                <w:sz w:val="20"/>
                <w:szCs w:val="20"/>
              </w:rPr>
              <w:t>1</w:t>
            </w:r>
            <w:r w:rsidRPr="00766AA5">
              <w:rPr>
                <w:sz w:val="20"/>
                <w:szCs w:val="20"/>
              </w:rPr>
              <w:t>.</w:t>
            </w:r>
          </w:p>
        </w:tc>
        <w:tc>
          <w:tcPr>
            <w:tcW w:w="1137" w:type="dxa"/>
            <w:shd w:val="clear" w:color="auto" w:fill="auto"/>
            <w:noWrap/>
            <w:vAlign w:val="bottom"/>
            <w:hideMark/>
          </w:tcPr>
          <w:p w:rsidR="00823AF3" w:rsidRPr="00766AA5" w:rsidRDefault="00823AF3" w:rsidP="002636EB">
            <w:pPr>
              <w:jc w:val="center"/>
              <w:rPr>
                <w:sz w:val="20"/>
                <w:szCs w:val="20"/>
              </w:rPr>
            </w:pPr>
            <w:r w:rsidRPr="00766AA5">
              <w:rPr>
                <w:sz w:val="20"/>
                <w:szCs w:val="20"/>
              </w:rPr>
              <w:t>202</w:t>
            </w:r>
            <w:r w:rsidR="002636EB" w:rsidRPr="00766AA5">
              <w:rPr>
                <w:sz w:val="20"/>
                <w:szCs w:val="20"/>
              </w:rPr>
              <w:t>2</w:t>
            </w:r>
            <w:r w:rsidRPr="00766AA5">
              <w:rPr>
                <w:sz w:val="20"/>
                <w:szCs w:val="20"/>
              </w:rPr>
              <w:t>.</w:t>
            </w:r>
          </w:p>
        </w:tc>
      </w:tr>
      <w:tr w:rsidR="00766AA5" w:rsidRPr="00766AA5" w:rsidTr="00A6577F">
        <w:trPr>
          <w:trHeight w:val="207"/>
        </w:trPr>
        <w:tc>
          <w:tcPr>
            <w:tcW w:w="6794" w:type="dxa"/>
            <w:gridSpan w:val="6"/>
          </w:tcPr>
          <w:p w:rsidR="002636EB" w:rsidRPr="00766AA5" w:rsidRDefault="002636EB" w:rsidP="002636EB">
            <w:pPr>
              <w:rPr>
                <w:iCs/>
                <w:sz w:val="20"/>
                <w:szCs w:val="20"/>
              </w:rPr>
            </w:pPr>
            <w:r w:rsidRPr="00766AA5">
              <w:rPr>
                <w:iCs/>
                <w:sz w:val="20"/>
                <w:szCs w:val="20"/>
              </w:rPr>
              <w:t>Financijska sredstva unutar ove aktivnosti namijenjena su za financiranje sljedećih rashoda za potrebe mjesnih odbora i gradskih četvrti: rashoda za materijal i energiju (nabava uredskog materijala, materijala za čišćenje, higijenu, tonera, rashoda za energiju – plin, benzin, drva), materijala i dijelova za tekuće i investicijsko održavanje društvenih domova, sportskih objekata, nogostupa, cesta, odvodnje i sl. te nabavu sitnog inventara, rashoda za usluge telefona, interneta, poštarine, izradu web stranica, grafičkih usluga, komunalnih usluga, tekućeg i investicijskog održavanja vodovoda u Mjesnom odboru Klake, zakupnina i najamnina za građevinske objekte i opremu te premiju osiguranja prijevoznog sredstava u Mjesnom odboru Molvice. Također, unutar ove aktivnosti uključeni su i troškovi izgradnje i rekonstrukcije društvenih domova i rekreacijskih objekata  u mjesnim odborima i gradskim četvrtima, izgradnje i rekonstrukcije cesta, nogostupa i ostalih prometnih objekata, izgradnje vodovoda, kanalizacije, sportskih i rekreacijskih terena, javne rasvjete kao i troškovi za financiranje nabave računala, uredskog namještaja i ostale računalne opreme te nabave uređaja i strojeva. Ishodište za planirana sredstva su iskazane potrebe gradskih četvrti i mjesnih odbora u dostavljenim planovima prioritetnih radova za naredno razdoblje.</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tcPr>
          <w:p w:rsidR="002636EB" w:rsidRPr="00766AA5" w:rsidRDefault="002636EB" w:rsidP="002636EB">
            <w:pPr>
              <w:jc w:val="right"/>
              <w:rPr>
                <w:b/>
                <w:sz w:val="20"/>
                <w:szCs w:val="20"/>
              </w:rPr>
            </w:pPr>
            <w:r w:rsidRPr="00766AA5">
              <w:rPr>
                <w:b/>
                <w:sz w:val="20"/>
                <w:szCs w:val="20"/>
              </w:rPr>
              <w:t>4.720.000</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tcPr>
          <w:p w:rsidR="002636EB" w:rsidRPr="00766AA5" w:rsidRDefault="002636EB" w:rsidP="002636EB">
            <w:pPr>
              <w:jc w:val="right"/>
              <w:rPr>
                <w:b/>
                <w:sz w:val="20"/>
                <w:szCs w:val="20"/>
              </w:rPr>
            </w:pPr>
            <w:r w:rsidRPr="00766AA5">
              <w:rPr>
                <w:b/>
                <w:sz w:val="20"/>
                <w:szCs w:val="20"/>
              </w:rPr>
              <w:t>4.720.000</w:t>
            </w:r>
          </w:p>
        </w:tc>
        <w:tc>
          <w:tcPr>
            <w:tcW w:w="1137" w:type="dxa"/>
            <w:tcBorders>
              <w:top w:val="single" w:sz="4" w:space="0" w:color="auto"/>
              <w:left w:val="nil"/>
              <w:bottom w:val="single" w:sz="4" w:space="0" w:color="auto"/>
              <w:right w:val="single" w:sz="4" w:space="0" w:color="auto"/>
            </w:tcBorders>
            <w:shd w:val="clear" w:color="auto" w:fill="auto"/>
            <w:noWrap/>
            <w:vAlign w:val="center"/>
          </w:tcPr>
          <w:p w:rsidR="002636EB" w:rsidRPr="00766AA5" w:rsidRDefault="002636EB" w:rsidP="002636EB">
            <w:pPr>
              <w:jc w:val="right"/>
              <w:rPr>
                <w:b/>
                <w:sz w:val="20"/>
                <w:szCs w:val="20"/>
              </w:rPr>
            </w:pPr>
            <w:r w:rsidRPr="00766AA5">
              <w:rPr>
                <w:b/>
                <w:sz w:val="20"/>
                <w:szCs w:val="20"/>
              </w:rPr>
              <w:t>4.720.000</w:t>
            </w:r>
          </w:p>
        </w:tc>
      </w:tr>
      <w:tr w:rsidR="00766AA5" w:rsidRPr="00766AA5" w:rsidTr="00A6577F">
        <w:trPr>
          <w:trHeight w:val="295"/>
        </w:trPr>
        <w:tc>
          <w:tcPr>
            <w:tcW w:w="5664" w:type="dxa"/>
            <w:gridSpan w:val="3"/>
            <w:vMerge w:val="restart"/>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B34F7F" w:rsidRPr="00766AA5" w:rsidRDefault="00B34F7F" w:rsidP="007D73AF">
            <w:pPr>
              <w:jc w:val="center"/>
              <w:rPr>
                <w:sz w:val="20"/>
                <w:szCs w:val="20"/>
              </w:rPr>
            </w:pPr>
            <w:r w:rsidRPr="00766AA5">
              <w:rPr>
                <w:sz w:val="20"/>
                <w:szCs w:val="20"/>
              </w:rPr>
              <w:t xml:space="preserve">Polazna vrijednost </w:t>
            </w:r>
            <w:r w:rsidRPr="00766AA5">
              <w:rPr>
                <w:sz w:val="20"/>
                <w:szCs w:val="20"/>
              </w:rPr>
              <w:lastRenderedPageBreak/>
              <w:t>201</w:t>
            </w:r>
            <w:r w:rsidR="00BA5B1E" w:rsidRPr="00766AA5">
              <w:rPr>
                <w:sz w:val="20"/>
                <w:szCs w:val="20"/>
              </w:rPr>
              <w:t>9</w:t>
            </w:r>
            <w:r w:rsidRPr="00766AA5">
              <w:rPr>
                <w:sz w:val="20"/>
                <w:szCs w:val="20"/>
              </w:rPr>
              <w:t>.</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lastRenderedPageBreak/>
              <w:t>Ciljana vrijednost pokazatelja uspješnosti</w:t>
            </w:r>
          </w:p>
        </w:tc>
      </w:tr>
      <w:tr w:rsidR="00766AA5" w:rsidRPr="00766AA5" w:rsidTr="00A6577F">
        <w:trPr>
          <w:trHeight w:val="194"/>
        </w:trPr>
        <w:tc>
          <w:tcPr>
            <w:tcW w:w="5664" w:type="dxa"/>
            <w:gridSpan w:val="3"/>
            <w:vMerge/>
            <w:vAlign w:val="center"/>
            <w:hideMark/>
          </w:tcPr>
          <w:p w:rsidR="00B34F7F" w:rsidRPr="00766AA5" w:rsidRDefault="00B34F7F" w:rsidP="00160D9E">
            <w:pPr>
              <w:rPr>
                <w:sz w:val="20"/>
                <w:szCs w:val="20"/>
              </w:rPr>
            </w:pPr>
          </w:p>
        </w:tc>
        <w:tc>
          <w:tcPr>
            <w:tcW w:w="1130" w:type="dxa"/>
            <w:gridSpan w:val="3"/>
            <w:vMerge/>
            <w:vAlign w:val="center"/>
            <w:hideMark/>
          </w:tcPr>
          <w:p w:rsidR="00B34F7F" w:rsidRPr="00766AA5" w:rsidRDefault="00B34F7F" w:rsidP="00160D9E">
            <w:pPr>
              <w:rPr>
                <w:sz w:val="20"/>
                <w:szCs w:val="20"/>
              </w:rPr>
            </w:pPr>
          </w:p>
        </w:tc>
        <w:tc>
          <w:tcPr>
            <w:tcW w:w="1136" w:type="dxa"/>
            <w:gridSpan w:val="3"/>
            <w:shd w:val="clear" w:color="auto" w:fill="auto"/>
            <w:noWrap/>
            <w:vAlign w:val="bottom"/>
            <w:hideMark/>
          </w:tcPr>
          <w:p w:rsidR="00B34F7F" w:rsidRPr="00766AA5" w:rsidRDefault="00BA5B1E" w:rsidP="007D73AF">
            <w:pPr>
              <w:jc w:val="center"/>
              <w:rPr>
                <w:sz w:val="20"/>
                <w:szCs w:val="20"/>
              </w:rPr>
            </w:pPr>
            <w:r w:rsidRPr="00766AA5">
              <w:rPr>
                <w:sz w:val="20"/>
                <w:szCs w:val="20"/>
              </w:rPr>
              <w:t>2020</w:t>
            </w:r>
            <w:r w:rsidR="00B34F7F" w:rsidRPr="00766AA5">
              <w:rPr>
                <w:sz w:val="20"/>
                <w:szCs w:val="20"/>
              </w:rPr>
              <w:t>.</w:t>
            </w:r>
          </w:p>
        </w:tc>
        <w:tc>
          <w:tcPr>
            <w:tcW w:w="1140" w:type="dxa"/>
            <w:gridSpan w:val="3"/>
            <w:shd w:val="clear" w:color="auto" w:fill="auto"/>
            <w:noWrap/>
            <w:vAlign w:val="bottom"/>
            <w:hideMark/>
          </w:tcPr>
          <w:p w:rsidR="00B34F7F" w:rsidRPr="00766AA5" w:rsidRDefault="00B34F7F" w:rsidP="007D73AF">
            <w:pPr>
              <w:jc w:val="center"/>
              <w:rPr>
                <w:sz w:val="20"/>
                <w:szCs w:val="20"/>
              </w:rPr>
            </w:pPr>
            <w:r w:rsidRPr="00766AA5">
              <w:rPr>
                <w:sz w:val="20"/>
                <w:szCs w:val="20"/>
              </w:rPr>
              <w:t>20</w:t>
            </w:r>
            <w:r w:rsidR="00BA5B1E" w:rsidRPr="00766AA5">
              <w:rPr>
                <w:sz w:val="20"/>
                <w:szCs w:val="20"/>
              </w:rPr>
              <w:t>21</w:t>
            </w:r>
            <w:r w:rsidRPr="00766AA5">
              <w:rPr>
                <w:sz w:val="20"/>
                <w:szCs w:val="20"/>
              </w:rPr>
              <w:t>.</w:t>
            </w:r>
          </w:p>
        </w:tc>
        <w:tc>
          <w:tcPr>
            <w:tcW w:w="1137" w:type="dxa"/>
            <w:shd w:val="clear" w:color="auto" w:fill="auto"/>
            <w:noWrap/>
            <w:vAlign w:val="bottom"/>
            <w:hideMark/>
          </w:tcPr>
          <w:p w:rsidR="00B34F7F" w:rsidRPr="00766AA5" w:rsidRDefault="00B34F7F" w:rsidP="007D73AF">
            <w:pPr>
              <w:jc w:val="center"/>
              <w:rPr>
                <w:sz w:val="20"/>
                <w:szCs w:val="20"/>
              </w:rPr>
            </w:pPr>
            <w:r w:rsidRPr="00766AA5">
              <w:rPr>
                <w:sz w:val="20"/>
                <w:szCs w:val="20"/>
              </w:rPr>
              <w:t>202</w:t>
            </w:r>
            <w:r w:rsidR="00BA5B1E" w:rsidRPr="00766AA5">
              <w:rPr>
                <w:sz w:val="20"/>
                <w:szCs w:val="20"/>
              </w:rPr>
              <w:t>2</w:t>
            </w:r>
            <w:r w:rsidRPr="00766AA5">
              <w:rPr>
                <w:sz w:val="20"/>
                <w:szCs w:val="20"/>
              </w:rPr>
              <w:t>.</w:t>
            </w:r>
          </w:p>
        </w:tc>
      </w:tr>
      <w:tr w:rsidR="00766AA5" w:rsidRPr="00766AA5" w:rsidTr="009E59B3">
        <w:trPr>
          <w:trHeight w:val="80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5B1E" w:rsidRPr="00766AA5" w:rsidRDefault="00BA5B1E" w:rsidP="00BA5B1E">
            <w:pPr>
              <w:rPr>
                <w:iCs/>
                <w:sz w:val="20"/>
                <w:szCs w:val="20"/>
              </w:rPr>
            </w:pPr>
            <w:r w:rsidRPr="00766AA5">
              <w:rPr>
                <w:iCs/>
                <w:sz w:val="20"/>
                <w:szCs w:val="20"/>
              </w:rPr>
              <w:t xml:space="preserve">Postotak realiziranih zahtjeva </w:t>
            </w:r>
            <w:r w:rsidRPr="00766AA5">
              <w:rPr>
                <w:sz w:val="20"/>
                <w:szCs w:val="20"/>
              </w:rPr>
              <w:t>mjesnih odbora i gradskih četvrti</w:t>
            </w:r>
            <w:r w:rsidRPr="00766AA5">
              <w:rPr>
                <w:iCs/>
                <w:sz w:val="20"/>
                <w:szCs w:val="20"/>
              </w:rPr>
              <w:t xml:space="preserve"> za rekonstrukcijom i izgradnjom društvenih domova, sportskih i rekreacijskih terena, cesta, nogostupa i ostalih prometnih objekata.</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BA5B1E" w:rsidRPr="00766AA5" w:rsidRDefault="00BA5B1E" w:rsidP="00BA5B1E">
            <w:pPr>
              <w:jc w:val="center"/>
              <w:rPr>
                <w:sz w:val="20"/>
                <w:szCs w:val="20"/>
              </w:rPr>
            </w:pPr>
            <w:r w:rsidRPr="00766AA5">
              <w:rPr>
                <w:sz w:val="20"/>
                <w:szCs w:val="20"/>
              </w:rPr>
              <w:t>90%</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BA5B1E" w:rsidRPr="00766AA5" w:rsidRDefault="00BA5B1E" w:rsidP="00BA5B1E">
            <w:pPr>
              <w:jc w:val="center"/>
              <w:rPr>
                <w:sz w:val="20"/>
                <w:szCs w:val="20"/>
              </w:rPr>
            </w:pPr>
            <w:r w:rsidRPr="00766AA5">
              <w:rPr>
                <w:sz w:val="20"/>
                <w:szCs w:val="20"/>
              </w:rPr>
              <w:t>90%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BA5B1E" w:rsidRPr="00766AA5" w:rsidRDefault="00BA5B1E" w:rsidP="00BA5B1E">
            <w:pPr>
              <w:jc w:val="center"/>
              <w:rPr>
                <w:sz w:val="20"/>
                <w:szCs w:val="20"/>
              </w:rPr>
            </w:pPr>
            <w:r w:rsidRPr="00766AA5">
              <w:rPr>
                <w:sz w:val="20"/>
                <w:szCs w:val="20"/>
              </w:rPr>
              <w:t>90%</w:t>
            </w:r>
          </w:p>
        </w:tc>
        <w:tc>
          <w:tcPr>
            <w:tcW w:w="1137" w:type="dxa"/>
            <w:tcBorders>
              <w:top w:val="nil"/>
              <w:left w:val="nil"/>
              <w:bottom w:val="single" w:sz="4" w:space="0" w:color="auto"/>
              <w:right w:val="single" w:sz="4" w:space="0" w:color="auto"/>
            </w:tcBorders>
            <w:shd w:val="clear" w:color="auto" w:fill="auto"/>
            <w:noWrap/>
            <w:vAlign w:val="center"/>
            <w:hideMark/>
          </w:tcPr>
          <w:p w:rsidR="00BA5B1E" w:rsidRPr="00766AA5" w:rsidRDefault="00BA5B1E" w:rsidP="00BA5B1E">
            <w:pPr>
              <w:jc w:val="center"/>
              <w:rPr>
                <w:sz w:val="20"/>
                <w:szCs w:val="20"/>
              </w:rPr>
            </w:pPr>
            <w:r w:rsidRPr="00766AA5">
              <w:rPr>
                <w:sz w:val="20"/>
                <w:szCs w:val="20"/>
              </w:rPr>
              <w:t>93%</w:t>
            </w:r>
          </w:p>
        </w:tc>
      </w:tr>
      <w:tr w:rsidR="00766AA5" w:rsidRPr="00766AA5" w:rsidTr="00A6577F">
        <w:trPr>
          <w:trHeight w:val="300"/>
        </w:trPr>
        <w:tc>
          <w:tcPr>
            <w:tcW w:w="10207" w:type="dxa"/>
            <w:gridSpan w:val="13"/>
            <w:shd w:val="clear" w:color="auto" w:fill="D9D9D9" w:themeFill="background1" w:themeFillShade="D9"/>
            <w:hideMark/>
          </w:tcPr>
          <w:p w:rsidR="00B34F7F" w:rsidRPr="00766AA5" w:rsidRDefault="00B34F7F" w:rsidP="00160D9E">
            <w:pPr>
              <w:rPr>
                <w:b/>
                <w:bCs/>
                <w:sz w:val="20"/>
                <w:szCs w:val="20"/>
              </w:rPr>
            </w:pPr>
            <w:r w:rsidRPr="00766AA5">
              <w:rPr>
                <w:b/>
                <w:bCs/>
                <w:sz w:val="20"/>
                <w:szCs w:val="20"/>
              </w:rPr>
              <w:t>Naziv aktivnosti/projekta u Proračunu: SAMOBORSKI FAŠNIK</w:t>
            </w:r>
          </w:p>
        </w:tc>
      </w:tr>
      <w:tr w:rsidR="00766AA5" w:rsidRPr="00766AA5" w:rsidTr="00A6577F">
        <w:trPr>
          <w:trHeight w:val="251"/>
        </w:trPr>
        <w:tc>
          <w:tcPr>
            <w:tcW w:w="6685" w:type="dxa"/>
            <w:gridSpan w:val="5"/>
            <w:vMerge w:val="restart"/>
            <w:shd w:val="clear" w:color="auto" w:fill="auto"/>
            <w:vAlign w:val="center"/>
            <w:hideMark/>
          </w:tcPr>
          <w:p w:rsidR="00B34F7F" w:rsidRPr="00766AA5" w:rsidRDefault="00B34F7F" w:rsidP="00160D9E">
            <w:pPr>
              <w:jc w:val="center"/>
              <w:rPr>
                <w:sz w:val="20"/>
                <w:szCs w:val="20"/>
              </w:rPr>
            </w:pPr>
            <w:r w:rsidRPr="00766AA5">
              <w:rPr>
                <w:sz w:val="20"/>
                <w:szCs w:val="20"/>
              </w:rPr>
              <w:t>Obrazloženje aktivnosti/projekta</w:t>
            </w:r>
          </w:p>
        </w:tc>
        <w:tc>
          <w:tcPr>
            <w:tcW w:w="3522" w:type="dxa"/>
            <w:gridSpan w:val="8"/>
            <w:shd w:val="clear" w:color="auto" w:fill="auto"/>
            <w:noWrap/>
            <w:vAlign w:val="center"/>
            <w:hideMark/>
          </w:tcPr>
          <w:p w:rsidR="00B34F7F" w:rsidRPr="00766AA5" w:rsidRDefault="00B34F7F" w:rsidP="00160D9E">
            <w:pPr>
              <w:jc w:val="center"/>
              <w:rPr>
                <w:sz w:val="20"/>
                <w:szCs w:val="20"/>
              </w:rPr>
            </w:pPr>
            <w:r w:rsidRPr="00766AA5">
              <w:rPr>
                <w:sz w:val="20"/>
                <w:szCs w:val="20"/>
              </w:rPr>
              <w:t>Planirana sredstva</w:t>
            </w:r>
          </w:p>
        </w:tc>
      </w:tr>
      <w:tr w:rsidR="00766AA5" w:rsidRPr="00766AA5" w:rsidTr="00A6577F">
        <w:trPr>
          <w:trHeight w:val="207"/>
        </w:trPr>
        <w:tc>
          <w:tcPr>
            <w:tcW w:w="6685" w:type="dxa"/>
            <w:gridSpan w:val="5"/>
            <w:vMerge/>
            <w:vAlign w:val="center"/>
            <w:hideMark/>
          </w:tcPr>
          <w:p w:rsidR="00823AF3" w:rsidRPr="00766AA5" w:rsidRDefault="00823AF3" w:rsidP="00160D9E">
            <w:pPr>
              <w:rPr>
                <w:sz w:val="20"/>
                <w:szCs w:val="20"/>
              </w:rPr>
            </w:pPr>
          </w:p>
        </w:tc>
        <w:tc>
          <w:tcPr>
            <w:tcW w:w="1134" w:type="dxa"/>
            <w:gridSpan w:val="3"/>
            <w:shd w:val="clear" w:color="auto" w:fill="auto"/>
            <w:noWrap/>
            <w:vAlign w:val="bottom"/>
            <w:hideMark/>
          </w:tcPr>
          <w:p w:rsidR="00823AF3" w:rsidRPr="00766AA5" w:rsidRDefault="00823AF3" w:rsidP="00B31976">
            <w:pPr>
              <w:jc w:val="center"/>
              <w:rPr>
                <w:sz w:val="20"/>
                <w:szCs w:val="20"/>
              </w:rPr>
            </w:pPr>
            <w:r w:rsidRPr="00766AA5">
              <w:rPr>
                <w:sz w:val="20"/>
                <w:szCs w:val="20"/>
              </w:rPr>
              <w:t>2019.</w:t>
            </w:r>
          </w:p>
        </w:tc>
        <w:tc>
          <w:tcPr>
            <w:tcW w:w="1136" w:type="dxa"/>
            <w:gridSpan w:val="3"/>
            <w:shd w:val="clear" w:color="auto" w:fill="auto"/>
            <w:noWrap/>
            <w:vAlign w:val="bottom"/>
            <w:hideMark/>
          </w:tcPr>
          <w:p w:rsidR="00823AF3" w:rsidRPr="00766AA5" w:rsidRDefault="00823AF3" w:rsidP="00B31976">
            <w:pPr>
              <w:jc w:val="center"/>
              <w:rPr>
                <w:sz w:val="20"/>
                <w:szCs w:val="20"/>
              </w:rPr>
            </w:pPr>
            <w:r w:rsidRPr="00766AA5">
              <w:rPr>
                <w:sz w:val="20"/>
                <w:szCs w:val="20"/>
              </w:rPr>
              <w:t>2020.</w:t>
            </w:r>
          </w:p>
        </w:tc>
        <w:tc>
          <w:tcPr>
            <w:tcW w:w="1252" w:type="dxa"/>
            <w:gridSpan w:val="2"/>
            <w:shd w:val="clear" w:color="auto" w:fill="auto"/>
            <w:noWrap/>
            <w:vAlign w:val="bottom"/>
            <w:hideMark/>
          </w:tcPr>
          <w:p w:rsidR="00823AF3" w:rsidRPr="00766AA5" w:rsidRDefault="00823AF3" w:rsidP="00B31976">
            <w:pPr>
              <w:jc w:val="center"/>
              <w:rPr>
                <w:sz w:val="20"/>
                <w:szCs w:val="20"/>
              </w:rPr>
            </w:pPr>
            <w:r w:rsidRPr="00766AA5">
              <w:rPr>
                <w:sz w:val="20"/>
                <w:szCs w:val="20"/>
              </w:rPr>
              <w:t>2021.</w:t>
            </w:r>
          </w:p>
        </w:tc>
      </w:tr>
      <w:tr w:rsidR="00766AA5" w:rsidRPr="00766AA5" w:rsidTr="00A6577F">
        <w:trPr>
          <w:trHeight w:val="1226"/>
        </w:trPr>
        <w:tc>
          <w:tcPr>
            <w:tcW w:w="6685"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841DB5" w:rsidRPr="00766AA5" w:rsidRDefault="00841DB5" w:rsidP="00841DB5">
            <w:pPr>
              <w:rPr>
                <w:iCs/>
                <w:sz w:val="20"/>
                <w:szCs w:val="20"/>
              </w:rPr>
            </w:pPr>
            <w:r w:rsidRPr="00766AA5">
              <w:rPr>
                <w:iCs/>
                <w:sz w:val="20"/>
                <w:szCs w:val="20"/>
              </w:rPr>
              <w:t xml:space="preserve">Financijska sredstva namijenjena su za financiranje aktivnosti za potrebe organizacije Samoborskog fašnika u vidu </w:t>
            </w:r>
            <w:r w:rsidR="00531923" w:rsidRPr="00766AA5">
              <w:rPr>
                <w:iCs/>
                <w:sz w:val="20"/>
                <w:szCs w:val="20"/>
              </w:rPr>
              <w:t xml:space="preserve">troškova materijalnih rashoda, </w:t>
            </w:r>
            <w:r w:rsidRPr="00766AA5">
              <w:rPr>
                <w:sz w:val="20"/>
                <w:szCs w:val="20"/>
              </w:rPr>
              <w:t>telefona, interneta, poštarine te komunikacije i prijevoza, grafičkih i tiskarskih usluga, čišćenja, pranja</w:t>
            </w:r>
            <w:r w:rsidRPr="00766AA5">
              <w:rPr>
                <w:iCs/>
                <w:sz w:val="20"/>
                <w:szCs w:val="20"/>
              </w:rPr>
              <w:t xml:space="preserve"> i za sufinanciranje materijalnih troškova vezanih za pripremu mjesnih odbora za sudjelovanje na nastupu Samoborskog fašnika. </w:t>
            </w:r>
            <w:r w:rsidRPr="00766AA5">
              <w:rPr>
                <w:sz w:val="20"/>
                <w:szCs w:val="20"/>
              </w:rPr>
              <w:t>Ishodište za planirana sredstva su stvarni troškovi iz prethodnih godina.</w:t>
            </w:r>
          </w:p>
        </w:tc>
        <w:tc>
          <w:tcPr>
            <w:tcW w:w="1134" w:type="dxa"/>
            <w:gridSpan w:val="3"/>
            <w:tcBorders>
              <w:bottom w:val="single" w:sz="4" w:space="0" w:color="auto"/>
            </w:tcBorders>
            <w:shd w:val="clear" w:color="auto" w:fill="auto"/>
            <w:noWrap/>
            <w:vAlign w:val="center"/>
            <w:hideMark/>
          </w:tcPr>
          <w:p w:rsidR="00841DB5" w:rsidRPr="00766AA5" w:rsidRDefault="00841DB5" w:rsidP="00841DB5">
            <w:pPr>
              <w:jc w:val="right"/>
              <w:rPr>
                <w:b/>
                <w:sz w:val="20"/>
                <w:szCs w:val="20"/>
              </w:rPr>
            </w:pPr>
            <w:r w:rsidRPr="00766AA5">
              <w:rPr>
                <w:b/>
                <w:sz w:val="20"/>
                <w:szCs w:val="20"/>
              </w:rPr>
              <w:t>380.000</w:t>
            </w:r>
          </w:p>
        </w:tc>
        <w:tc>
          <w:tcPr>
            <w:tcW w:w="1136" w:type="dxa"/>
            <w:gridSpan w:val="3"/>
            <w:tcBorders>
              <w:bottom w:val="single" w:sz="4" w:space="0" w:color="auto"/>
            </w:tcBorders>
            <w:shd w:val="clear" w:color="auto" w:fill="auto"/>
            <w:noWrap/>
            <w:vAlign w:val="center"/>
          </w:tcPr>
          <w:p w:rsidR="00841DB5" w:rsidRPr="00766AA5" w:rsidRDefault="00841DB5" w:rsidP="00841DB5">
            <w:pPr>
              <w:jc w:val="right"/>
              <w:rPr>
                <w:b/>
                <w:sz w:val="20"/>
                <w:szCs w:val="20"/>
              </w:rPr>
            </w:pPr>
            <w:r w:rsidRPr="00766AA5">
              <w:rPr>
                <w:b/>
                <w:sz w:val="20"/>
                <w:szCs w:val="20"/>
              </w:rPr>
              <w:t>380.000</w:t>
            </w:r>
          </w:p>
        </w:tc>
        <w:tc>
          <w:tcPr>
            <w:tcW w:w="1252" w:type="dxa"/>
            <w:gridSpan w:val="2"/>
            <w:tcBorders>
              <w:bottom w:val="single" w:sz="4" w:space="0" w:color="auto"/>
            </w:tcBorders>
            <w:shd w:val="clear" w:color="auto" w:fill="auto"/>
            <w:noWrap/>
            <w:vAlign w:val="center"/>
          </w:tcPr>
          <w:p w:rsidR="00841DB5" w:rsidRPr="00766AA5" w:rsidRDefault="00841DB5" w:rsidP="00841DB5">
            <w:pPr>
              <w:jc w:val="right"/>
              <w:rPr>
                <w:b/>
                <w:sz w:val="20"/>
                <w:szCs w:val="20"/>
              </w:rPr>
            </w:pPr>
            <w:r w:rsidRPr="00766AA5">
              <w:rPr>
                <w:b/>
                <w:sz w:val="20"/>
                <w:szCs w:val="20"/>
              </w:rPr>
              <w:t>380.000</w:t>
            </w:r>
          </w:p>
        </w:tc>
      </w:tr>
      <w:tr w:rsidR="00766AA5" w:rsidRPr="00766AA5" w:rsidTr="00A6577F">
        <w:trPr>
          <w:trHeight w:val="295"/>
        </w:trPr>
        <w:tc>
          <w:tcPr>
            <w:tcW w:w="555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4F7F" w:rsidRPr="00766AA5" w:rsidRDefault="00B34F7F" w:rsidP="000E619A">
            <w:pPr>
              <w:jc w:val="center"/>
              <w:rPr>
                <w:sz w:val="20"/>
                <w:szCs w:val="20"/>
              </w:rPr>
            </w:pPr>
            <w:r w:rsidRPr="00766AA5">
              <w:rPr>
                <w:sz w:val="20"/>
                <w:szCs w:val="20"/>
              </w:rPr>
              <w:t>Polazna vrijednost 201</w:t>
            </w:r>
            <w:r w:rsidR="00531923" w:rsidRPr="00766AA5">
              <w:rPr>
                <w:sz w:val="20"/>
                <w:szCs w:val="20"/>
              </w:rPr>
              <w:t>9</w:t>
            </w:r>
            <w:r w:rsidRPr="00766AA5">
              <w:rPr>
                <w:sz w:val="20"/>
                <w:szCs w:val="20"/>
              </w:rPr>
              <w:t>.</w:t>
            </w:r>
          </w:p>
        </w:tc>
        <w:tc>
          <w:tcPr>
            <w:tcW w:w="352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4F7F" w:rsidRPr="00766AA5" w:rsidRDefault="00B34F7F" w:rsidP="00160D9E">
            <w:pPr>
              <w:jc w:val="center"/>
              <w:rPr>
                <w:sz w:val="20"/>
                <w:szCs w:val="20"/>
              </w:rPr>
            </w:pPr>
            <w:r w:rsidRPr="00766AA5">
              <w:rPr>
                <w:sz w:val="20"/>
                <w:szCs w:val="20"/>
              </w:rPr>
              <w:t>Ciljana vrijednost pokazatelja uspješnosti</w:t>
            </w:r>
          </w:p>
        </w:tc>
      </w:tr>
      <w:tr w:rsidR="00766AA5" w:rsidRPr="00766AA5" w:rsidTr="00A6577F">
        <w:trPr>
          <w:trHeight w:val="278"/>
        </w:trPr>
        <w:tc>
          <w:tcPr>
            <w:tcW w:w="5552" w:type="dxa"/>
            <w:gridSpan w:val="2"/>
            <w:vMerge/>
            <w:tcBorders>
              <w:top w:val="single" w:sz="4" w:space="0" w:color="auto"/>
              <w:left w:val="single" w:sz="4" w:space="0" w:color="auto"/>
              <w:bottom w:val="single" w:sz="4" w:space="0" w:color="auto"/>
              <w:right w:val="single" w:sz="4" w:space="0" w:color="auto"/>
            </w:tcBorders>
            <w:vAlign w:val="center"/>
            <w:hideMark/>
          </w:tcPr>
          <w:p w:rsidR="00B34F7F" w:rsidRPr="00766AA5" w:rsidRDefault="00B34F7F" w:rsidP="00160D9E">
            <w:pPr>
              <w:rPr>
                <w:sz w:val="20"/>
                <w:szCs w:val="20"/>
              </w:rPr>
            </w:pPr>
          </w:p>
        </w:tc>
        <w:tc>
          <w:tcPr>
            <w:tcW w:w="1133" w:type="dxa"/>
            <w:gridSpan w:val="3"/>
            <w:vMerge/>
            <w:tcBorders>
              <w:top w:val="single" w:sz="4" w:space="0" w:color="auto"/>
              <w:left w:val="single" w:sz="4" w:space="0" w:color="auto"/>
              <w:bottom w:val="single" w:sz="4" w:space="0" w:color="auto"/>
              <w:right w:val="single" w:sz="4" w:space="0" w:color="auto"/>
            </w:tcBorders>
            <w:vAlign w:val="center"/>
            <w:hideMark/>
          </w:tcPr>
          <w:p w:rsidR="00B34F7F" w:rsidRPr="00766AA5" w:rsidRDefault="00B34F7F" w:rsidP="00160D9E">
            <w:pPr>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B34F7F" w:rsidRPr="00766AA5" w:rsidRDefault="00531923" w:rsidP="000E619A">
            <w:pPr>
              <w:jc w:val="center"/>
              <w:rPr>
                <w:sz w:val="20"/>
                <w:szCs w:val="20"/>
              </w:rPr>
            </w:pPr>
            <w:r w:rsidRPr="00766AA5">
              <w:rPr>
                <w:sz w:val="20"/>
                <w:szCs w:val="20"/>
              </w:rPr>
              <w:t>2020</w:t>
            </w:r>
            <w:r w:rsidR="00B34F7F" w:rsidRPr="00766AA5">
              <w:rPr>
                <w:sz w:val="20"/>
                <w:szCs w:val="20"/>
              </w:rPr>
              <w:t>.</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B34F7F" w:rsidRPr="00766AA5" w:rsidRDefault="00B34F7F" w:rsidP="00531923">
            <w:pPr>
              <w:jc w:val="center"/>
              <w:rPr>
                <w:sz w:val="20"/>
                <w:szCs w:val="20"/>
              </w:rPr>
            </w:pPr>
            <w:r w:rsidRPr="00766AA5">
              <w:rPr>
                <w:sz w:val="20"/>
                <w:szCs w:val="20"/>
              </w:rPr>
              <w:t>20</w:t>
            </w:r>
            <w:r w:rsidR="000E619A" w:rsidRPr="00766AA5">
              <w:rPr>
                <w:sz w:val="20"/>
                <w:szCs w:val="20"/>
              </w:rPr>
              <w:t>2</w:t>
            </w:r>
            <w:r w:rsidR="00531923" w:rsidRPr="00766AA5">
              <w:rPr>
                <w:sz w:val="20"/>
                <w:szCs w:val="20"/>
              </w:rPr>
              <w:t>1</w:t>
            </w:r>
            <w:r w:rsidRPr="00766AA5">
              <w:rPr>
                <w:sz w:val="20"/>
                <w:szCs w:val="20"/>
              </w:rPr>
              <w:t>.</w:t>
            </w:r>
          </w:p>
        </w:tc>
        <w:tc>
          <w:tcPr>
            <w:tcW w:w="12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34F7F" w:rsidRPr="00766AA5" w:rsidRDefault="00B34F7F" w:rsidP="00531923">
            <w:pPr>
              <w:jc w:val="center"/>
              <w:rPr>
                <w:sz w:val="20"/>
                <w:szCs w:val="20"/>
              </w:rPr>
            </w:pPr>
            <w:r w:rsidRPr="00766AA5">
              <w:rPr>
                <w:sz w:val="20"/>
                <w:szCs w:val="20"/>
              </w:rPr>
              <w:t>202</w:t>
            </w:r>
            <w:r w:rsidR="00531923" w:rsidRPr="00766AA5">
              <w:rPr>
                <w:sz w:val="20"/>
                <w:szCs w:val="20"/>
              </w:rPr>
              <w:t>2</w:t>
            </w:r>
            <w:r w:rsidRPr="00766AA5">
              <w:rPr>
                <w:sz w:val="20"/>
                <w:szCs w:val="20"/>
              </w:rPr>
              <w:t>.</w:t>
            </w:r>
          </w:p>
        </w:tc>
      </w:tr>
      <w:tr w:rsidR="00766AA5" w:rsidRPr="00766AA5" w:rsidTr="00A6577F">
        <w:trPr>
          <w:trHeight w:val="708"/>
        </w:trPr>
        <w:tc>
          <w:tcPr>
            <w:tcW w:w="5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531923" w:rsidRPr="00766AA5" w:rsidRDefault="00531923" w:rsidP="00531923">
            <w:pPr>
              <w:rPr>
                <w:iCs/>
                <w:sz w:val="20"/>
                <w:szCs w:val="20"/>
              </w:rPr>
            </w:pPr>
            <w:r w:rsidRPr="00766AA5">
              <w:rPr>
                <w:iCs/>
                <w:sz w:val="20"/>
                <w:szCs w:val="20"/>
              </w:rPr>
              <w:t xml:space="preserve">Sudjelovanje broja </w:t>
            </w:r>
            <w:r w:rsidRPr="00766AA5">
              <w:rPr>
                <w:sz w:val="20"/>
                <w:szCs w:val="20"/>
              </w:rPr>
              <w:t>mjesnih odbora i gradskih četvrti</w:t>
            </w:r>
            <w:r w:rsidRPr="00766AA5">
              <w:rPr>
                <w:iCs/>
                <w:sz w:val="20"/>
                <w:szCs w:val="20"/>
              </w:rPr>
              <w:t xml:space="preserve"> koji povećavaju atraktivnost Samoborskog fašnika, što rezultira povećanjem raznolikosti turističke ponude.</w:t>
            </w:r>
          </w:p>
        </w:tc>
        <w:tc>
          <w:tcPr>
            <w:tcW w:w="113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1923" w:rsidRPr="00766AA5" w:rsidRDefault="00531923" w:rsidP="00531923">
            <w:pPr>
              <w:jc w:val="center"/>
              <w:rPr>
                <w:sz w:val="20"/>
                <w:szCs w:val="20"/>
              </w:rPr>
            </w:pPr>
            <w:r w:rsidRPr="00766AA5">
              <w:rPr>
                <w:sz w:val="20"/>
                <w:szCs w:val="20"/>
              </w:rPr>
              <w:t xml:space="preserve">10 </w:t>
            </w:r>
          </w:p>
          <w:p w:rsidR="00531923" w:rsidRPr="00766AA5" w:rsidRDefault="00531923" w:rsidP="00531923">
            <w:pPr>
              <w:jc w:val="center"/>
              <w:rPr>
                <w:sz w:val="20"/>
                <w:szCs w:val="20"/>
              </w:rPr>
            </w:pPr>
            <w:r w:rsidRPr="00766AA5">
              <w:rPr>
                <w:sz w:val="20"/>
                <w:szCs w:val="20"/>
              </w:rPr>
              <w:t>MO i GČ</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1923" w:rsidRPr="00766AA5" w:rsidRDefault="00531923" w:rsidP="00531923">
            <w:pPr>
              <w:jc w:val="center"/>
              <w:rPr>
                <w:sz w:val="20"/>
                <w:szCs w:val="20"/>
              </w:rPr>
            </w:pPr>
            <w:r w:rsidRPr="00766AA5">
              <w:rPr>
                <w:sz w:val="20"/>
                <w:szCs w:val="20"/>
              </w:rPr>
              <w:t xml:space="preserve">13  </w:t>
            </w:r>
          </w:p>
          <w:p w:rsidR="00531923" w:rsidRPr="00766AA5" w:rsidRDefault="00531923" w:rsidP="00531923">
            <w:pPr>
              <w:jc w:val="center"/>
              <w:rPr>
                <w:sz w:val="20"/>
                <w:szCs w:val="20"/>
              </w:rPr>
            </w:pPr>
            <w:r w:rsidRPr="00766AA5">
              <w:rPr>
                <w:sz w:val="20"/>
                <w:szCs w:val="20"/>
              </w:rPr>
              <w:t>MO i GČ</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1923" w:rsidRPr="00766AA5" w:rsidRDefault="00531923" w:rsidP="00531923">
            <w:pPr>
              <w:jc w:val="center"/>
              <w:rPr>
                <w:sz w:val="20"/>
                <w:szCs w:val="20"/>
              </w:rPr>
            </w:pPr>
            <w:r w:rsidRPr="00766AA5">
              <w:rPr>
                <w:sz w:val="20"/>
                <w:szCs w:val="20"/>
              </w:rPr>
              <w:t xml:space="preserve">14  </w:t>
            </w:r>
          </w:p>
          <w:p w:rsidR="00531923" w:rsidRPr="00766AA5" w:rsidRDefault="00531923" w:rsidP="00531923">
            <w:pPr>
              <w:jc w:val="center"/>
              <w:rPr>
                <w:sz w:val="20"/>
                <w:szCs w:val="20"/>
              </w:rPr>
            </w:pPr>
            <w:r w:rsidRPr="00766AA5">
              <w:rPr>
                <w:sz w:val="20"/>
                <w:szCs w:val="20"/>
              </w:rPr>
              <w:t>MO i GČ</w:t>
            </w:r>
          </w:p>
        </w:tc>
        <w:tc>
          <w:tcPr>
            <w:tcW w:w="12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1923" w:rsidRPr="00766AA5" w:rsidRDefault="00531923" w:rsidP="00531923">
            <w:pPr>
              <w:jc w:val="center"/>
              <w:rPr>
                <w:sz w:val="20"/>
                <w:szCs w:val="20"/>
              </w:rPr>
            </w:pPr>
            <w:r w:rsidRPr="00766AA5">
              <w:rPr>
                <w:sz w:val="20"/>
                <w:szCs w:val="20"/>
              </w:rPr>
              <w:t xml:space="preserve">14  </w:t>
            </w:r>
          </w:p>
          <w:p w:rsidR="00531923" w:rsidRPr="00766AA5" w:rsidRDefault="00531923" w:rsidP="00531923">
            <w:pPr>
              <w:jc w:val="center"/>
              <w:rPr>
                <w:sz w:val="20"/>
                <w:szCs w:val="20"/>
              </w:rPr>
            </w:pPr>
            <w:r w:rsidRPr="00766AA5">
              <w:rPr>
                <w:sz w:val="20"/>
                <w:szCs w:val="20"/>
              </w:rPr>
              <w:t>MO i GČ</w:t>
            </w:r>
          </w:p>
        </w:tc>
      </w:tr>
      <w:tr w:rsidR="00766AA5" w:rsidRPr="00766AA5" w:rsidTr="00A6577F">
        <w:trPr>
          <w:trHeight w:val="265"/>
        </w:trPr>
        <w:tc>
          <w:tcPr>
            <w:tcW w:w="10207" w:type="dxa"/>
            <w:gridSpan w:val="13"/>
            <w:shd w:val="clear" w:color="auto" w:fill="D9D9D9" w:themeFill="background1" w:themeFillShade="D9"/>
          </w:tcPr>
          <w:p w:rsidR="00AC2C05" w:rsidRPr="00766AA5" w:rsidRDefault="00AC2C05" w:rsidP="00AC2C05">
            <w:pPr>
              <w:rPr>
                <w:b/>
                <w:bCs/>
                <w:iCs/>
              </w:rPr>
            </w:pPr>
            <w:r w:rsidRPr="00766AA5">
              <w:rPr>
                <w:b/>
              </w:rPr>
              <w:t>Program:</w:t>
            </w:r>
            <w:r w:rsidRPr="00766AA5">
              <w:rPr>
                <w:b/>
                <w:bCs/>
                <w:i/>
                <w:iCs/>
              </w:rPr>
              <w:t xml:space="preserve">  </w:t>
            </w:r>
            <w:r w:rsidRPr="00766AA5">
              <w:rPr>
                <w:b/>
                <w:bCs/>
                <w:iCs/>
              </w:rPr>
              <w:t>KAPITALNA POTPORA TRGOVAČKOM DRUŠTVU</w:t>
            </w:r>
          </w:p>
        </w:tc>
      </w:tr>
      <w:tr w:rsidR="00766AA5" w:rsidRPr="00766AA5" w:rsidTr="009E59B3">
        <w:trPr>
          <w:trHeight w:val="553"/>
        </w:trPr>
        <w:tc>
          <w:tcPr>
            <w:tcW w:w="10207" w:type="dxa"/>
            <w:gridSpan w:val="13"/>
            <w:tcBorders>
              <w:top w:val="single" w:sz="4" w:space="0" w:color="auto"/>
              <w:left w:val="single" w:sz="4" w:space="0" w:color="auto"/>
              <w:bottom w:val="single" w:sz="4" w:space="0" w:color="auto"/>
              <w:right w:val="single" w:sz="4" w:space="0" w:color="auto"/>
            </w:tcBorders>
            <w:shd w:val="clear" w:color="auto" w:fill="auto"/>
          </w:tcPr>
          <w:p w:rsidR="001D2070" w:rsidRPr="00766AA5" w:rsidRDefault="001D2070" w:rsidP="00AC2C05">
            <w:pPr>
              <w:rPr>
                <w:sz w:val="20"/>
                <w:szCs w:val="20"/>
              </w:rPr>
            </w:pPr>
            <w:r w:rsidRPr="00766AA5">
              <w:rPr>
                <w:sz w:val="20"/>
                <w:szCs w:val="20"/>
              </w:rPr>
              <w:t>Zakonske i druge pravne osnove programa:</w:t>
            </w:r>
          </w:p>
          <w:p w:rsidR="00AC2C05" w:rsidRPr="00766AA5" w:rsidRDefault="00AC2C05" w:rsidP="00AC2C05">
            <w:pPr>
              <w:rPr>
                <w:sz w:val="20"/>
                <w:szCs w:val="20"/>
              </w:rPr>
            </w:pPr>
            <w:r w:rsidRPr="00766AA5">
              <w:rPr>
                <w:sz w:val="20"/>
                <w:szCs w:val="20"/>
              </w:rPr>
              <w:t>- Zakon o trgovačkim društvima  („Narodne novine“, broj 111/93, 34/99, 121/99, 52/00, 118/03, 107/07, 146/08, 137/09, 125/11, 152/11, 111/12, 68/13, 110/15 i 40/19)</w:t>
            </w:r>
          </w:p>
        </w:tc>
      </w:tr>
      <w:tr w:rsidR="00766AA5" w:rsidRPr="00766AA5" w:rsidTr="00A6577F">
        <w:trPr>
          <w:trHeight w:val="344"/>
        </w:trPr>
        <w:tc>
          <w:tcPr>
            <w:tcW w:w="10207"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C2C05" w:rsidRPr="00766AA5" w:rsidRDefault="00AC2C05" w:rsidP="00AC2C05">
            <w:pPr>
              <w:rPr>
                <w:b/>
                <w:bCs/>
                <w:sz w:val="20"/>
                <w:szCs w:val="20"/>
              </w:rPr>
            </w:pPr>
            <w:r w:rsidRPr="00766AA5">
              <w:rPr>
                <w:b/>
                <w:bCs/>
                <w:sz w:val="20"/>
                <w:szCs w:val="20"/>
              </w:rPr>
              <w:t xml:space="preserve">Kapitalni projekt: Kapitalna potpora trgovačkom </w:t>
            </w:r>
            <w:r w:rsidR="00156E1E" w:rsidRPr="00766AA5">
              <w:rPr>
                <w:b/>
                <w:bCs/>
                <w:sz w:val="20"/>
                <w:szCs w:val="20"/>
              </w:rPr>
              <w:t>društvu Komunalac d.o.o.</w:t>
            </w:r>
          </w:p>
        </w:tc>
      </w:tr>
      <w:tr w:rsidR="00766AA5" w:rsidRPr="00766AA5" w:rsidTr="00A6577F">
        <w:trPr>
          <w:trHeight w:val="277"/>
        </w:trPr>
        <w:tc>
          <w:tcPr>
            <w:tcW w:w="679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2B4E" w:rsidRPr="00766AA5" w:rsidRDefault="001E2B4E" w:rsidP="001E2B4E">
            <w:pPr>
              <w:jc w:val="center"/>
              <w:rPr>
                <w:sz w:val="20"/>
                <w:szCs w:val="20"/>
              </w:rPr>
            </w:pPr>
            <w:r w:rsidRPr="00766AA5">
              <w:rPr>
                <w:sz w:val="20"/>
                <w:szCs w:val="20"/>
              </w:rPr>
              <w:t>Obrazloženje aktivnosti/projekta</w:t>
            </w:r>
          </w:p>
        </w:tc>
        <w:tc>
          <w:tcPr>
            <w:tcW w:w="3413" w:type="dxa"/>
            <w:gridSpan w:val="7"/>
            <w:tcBorders>
              <w:top w:val="single" w:sz="4" w:space="0" w:color="auto"/>
              <w:left w:val="nil"/>
              <w:bottom w:val="single" w:sz="4" w:space="0" w:color="auto"/>
              <w:right w:val="single" w:sz="4" w:space="0" w:color="auto"/>
            </w:tcBorders>
            <w:shd w:val="clear" w:color="auto" w:fill="auto"/>
            <w:vAlign w:val="center"/>
          </w:tcPr>
          <w:p w:rsidR="001E2B4E" w:rsidRPr="00766AA5" w:rsidRDefault="001E2B4E" w:rsidP="001E2B4E">
            <w:pPr>
              <w:jc w:val="center"/>
              <w:rPr>
                <w:sz w:val="20"/>
                <w:szCs w:val="20"/>
              </w:rPr>
            </w:pPr>
            <w:r w:rsidRPr="00766AA5">
              <w:rPr>
                <w:sz w:val="20"/>
                <w:szCs w:val="20"/>
              </w:rPr>
              <w:t>Planirana sredstva</w:t>
            </w:r>
          </w:p>
        </w:tc>
      </w:tr>
      <w:tr w:rsidR="00766AA5" w:rsidRPr="00766AA5" w:rsidTr="00A6577F">
        <w:trPr>
          <w:trHeight w:val="254"/>
        </w:trPr>
        <w:tc>
          <w:tcPr>
            <w:tcW w:w="6794" w:type="dxa"/>
            <w:gridSpan w:val="6"/>
            <w:vMerge/>
            <w:tcBorders>
              <w:left w:val="single" w:sz="4" w:space="0" w:color="auto"/>
              <w:bottom w:val="single" w:sz="4" w:space="0" w:color="auto"/>
              <w:right w:val="single" w:sz="4" w:space="0" w:color="auto"/>
            </w:tcBorders>
            <w:shd w:val="clear" w:color="auto" w:fill="auto"/>
          </w:tcPr>
          <w:p w:rsidR="001E2B4E" w:rsidRPr="00766AA5" w:rsidRDefault="001E2B4E" w:rsidP="001E2B4E">
            <w:pPr>
              <w:jc w:val="center"/>
              <w:rPr>
                <w:sz w:val="20"/>
                <w:szCs w:val="20"/>
              </w:rPr>
            </w:pPr>
          </w:p>
        </w:tc>
        <w:tc>
          <w:tcPr>
            <w:tcW w:w="1136" w:type="dxa"/>
            <w:gridSpan w:val="3"/>
            <w:tcBorders>
              <w:top w:val="nil"/>
              <w:left w:val="nil"/>
              <w:bottom w:val="single" w:sz="4" w:space="0" w:color="auto"/>
              <w:right w:val="single" w:sz="4" w:space="0" w:color="auto"/>
            </w:tcBorders>
            <w:shd w:val="clear" w:color="auto" w:fill="auto"/>
            <w:vAlign w:val="bottom"/>
          </w:tcPr>
          <w:p w:rsidR="001E2B4E" w:rsidRPr="00766AA5" w:rsidRDefault="001E2B4E" w:rsidP="001E2B4E">
            <w:pPr>
              <w:jc w:val="center"/>
              <w:rPr>
                <w:sz w:val="20"/>
                <w:szCs w:val="20"/>
              </w:rPr>
            </w:pPr>
            <w:r w:rsidRPr="00766AA5">
              <w:rPr>
                <w:sz w:val="20"/>
                <w:szCs w:val="20"/>
              </w:rPr>
              <w:t>2020.</w:t>
            </w:r>
          </w:p>
        </w:tc>
        <w:tc>
          <w:tcPr>
            <w:tcW w:w="1140" w:type="dxa"/>
            <w:gridSpan w:val="3"/>
            <w:tcBorders>
              <w:top w:val="nil"/>
              <w:left w:val="nil"/>
              <w:bottom w:val="single" w:sz="4" w:space="0" w:color="auto"/>
              <w:right w:val="single" w:sz="4" w:space="0" w:color="auto"/>
            </w:tcBorders>
            <w:shd w:val="clear" w:color="auto" w:fill="auto"/>
            <w:vAlign w:val="bottom"/>
          </w:tcPr>
          <w:p w:rsidR="001E2B4E" w:rsidRPr="00766AA5" w:rsidRDefault="001E2B4E" w:rsidP="001E2B4E">
            <w:pPr>
              <w:jc w:val="center"/>
              <w:rPr>
                <w:sz w:val="20"/>
                <w:szCs w:val="20"/>
              </w:rPr>
            </w:pPr>
            <w:r w:rsidRPr="00766AA5">
              <w:rPr>
                <w:sz w:val="20"/>
                <w:szCs w:val="20"/>
              </w:rPr>
              <w:t>2021.</w:t>
            </w:r>
          </w:p>
        </w:tc>
        <w:tc>
          <w:tcPr>
            <w:tcW w:w="1137" w:type="dxa"/>
            <w:tcBorders>
              <w:top w:val="nil"/>
              <w:left w:val="nil"/>
              <w:bottom w:val="single" w:sz="4" w:space="0" w:color="auto"/>
              <w:right w:val="single" w:sz="4" w:space="0" w:color="auto"/>
            </w:tcBorders>
            <w:shd w:val="clear" w:color="auto" w:fill="auto"/>
            <w:vAlign w:val="bottom"/>
          </w:tcPr>
          <w:p w:rsidR="001E2B4E" w:rsidRPr="00766AA5" w:rsidRDefault="001E2B4E" w:rsidP="001E2B4E">
            <w:pPr>
              <w:jc w:val="center"/>
              <w:rPr>
                <w:sz w:val="20"/>
                <w:szCs w:val="20"/>
              </w:rPr>
            </w:pPr>
            <w:r w:rsidRPr="00766AA5">
              <w:rPr>
                <w:sz w:val="20"/>
                <w:szCs w:val="20"/>
              </w:rPr>
              <w:t>2022.</w:t>
            </w:r>
          </w:p>
        </w:tc>
      </w:tr>
      <w:tr w:rsidR="00766AA5" w:rsidRPr="00766AA5" w:rsidTr="00A6577F">
        <w:trPr>
          <w:trHeight w:val="708"/>
        </w:trPr>
        <w:tc>
          <w:tcPr>
            <w:tcW w:w="6794" w:type="dxa"/>
            <w:gridSpan w:val="6"/>
            <w:tcBorders>
              <w:top w:val="single" w:sz="4" w:space="0" w:color="auto"/>
              <w:left w:val="single" w:sz="4" w:space="0" w:color="auto"/>
              <w:bottom w:val="single" w:sz="4" w:space="0" w:color="auto"/>
              <w:right w:val="single" w:sz="4" w:space="0" w:color="auto"/>
            </w:tcBorders>
            <w:shd w:val="clear" w:color="auto" w:fill="auto"/>
          </w:tcPr>
          <w:p w:rsidR="001E2B4E" w:rsidRPr="00766AA5" w:rsidRDefault="001E2B4E" w:rsidP="001E2B4E">
            <w:pPr>
              <w:rPr>
                <w:sz w:val="20"/>
                <w:szCs w:val="20"/>
              </w:rPr>
            </w:pPr>
            <w:r w:rsidRPr="00766AA5">
              <w:rPr>
                <w:sz w:val="20"/>
                <w:szCs w:val="20"/>
              </w:rPr>
              <w:t>Grad Samobor je osnivač i jedini vlasnik trgovačkog društva Komunalac d.o.o., Samobor, a unutar ovog projekta osigurana su sredstva za kapitalnu potporu trgovačkom društvu u cilju jačanja financijske i poslovne sposobnosti na tržištu. Ishodište za planirana sredstva su stvarni troškovi iz prethodnih godina.</w:t>
            </w:r>
          </w:p>
        </w:tc>
        <w:tc>
          <w:tcPr>
            <w:tcW w:w="1136" w:type="dxa"/>
            <w:gridSpan w:val="3"/>
            <w:tcBorders>
              <w:top w:val="single" w:sz="4" w:space="0" w:color="auto"/>
              <w:left w:val="nil"/>
              <w:bottom w:val="single" w:sz="4" w:space="0" w:color="auto"/>
              <w:right w:val="single" w:sz="4" w:space="0" w:color="auto"/>
            </w:tcBorders>
            <w:shd w:val="clear" w:color="auto" w:fill="auto"/>
            <w:vAlign w:val="center"/>
          </w:tcPr>
          <w:p w:rsidR="001E2B4E" w:rsidRPr="00766AA5" w:rsidRDefault="001E2B4E" w:rsidP="001E2B4E">
            <w:pPr>
              <w:jc w:val="center"/>
              <w:rPr>
                <w:b/>
                <w:sz w:val="20"/>
                <w:szCs w:val="20"/>
              </w:rPr>
            </w:pPr>
            <w:r w:rsidRPr="00766AA5">
              <w:rPr>
                <w:b/>
                <w:sz w:val="20"/>
                <w:szCs w:val="20"/>
              </w:rPr>
              <w:t>4.500.000</w:t>
            </w:r>
          </w:p>
        </w:tc>
        <w:tc>
          <w:tcPr>
            <w:tcW w:w="1140" w:type="dxa"/>
            <w:gridSpan w:val="3"/>
            <w:tcBorders>
              <w:top w:val="single" w:sz="4" w:space="0" w:color="auto"/>
              <w:left w:val="nil"/>
              <w:bottom w:val="single" w:sz="4" w:space="0" w:color="auto"/>
              <w:right w:val="single" w:sz="4" w:space="0" w:color="auto"/>
            </w:tcBorders>
            <w:shd w:val="clear" w:color="auto" w:fill="auto"/>
            <w:vAlign w:val="center"/>
          </w:tcPr>
          <w:p w:rsidR="001E2B4E" w:rsidRPr="00766AA5" w:rsidRDefault="001E2B4E" w:rsidP="001E2B4E">
            <w:pPr>
              <w:jc w:val="center"/>
              <w:rPr>
                <w:b/>
                <w:sz w:val="20"/>
                <w:szCs w:val="20"/>
              </w:rPr>
            </w:pPr>
            <w:r w:rsidRPr="00766AA5">
              <w:rPr>
                <w:b/>
                <w:sz w:val="20"/>
                <w:szCs w:val="20"/>
              </w:rPr>
              <w:t>4.500.000</w:t>
            </w:r>
          </w:p>
        </w:tc>
        <w:tc>
          <w:tcPr>
            <w:tcW w:w="1137" w:type="dxa"/>
            <w:tcBorders>
              <w:top w:val="single" w:sz="4" w:space="0" w:color="auto"/>
              <w:left w:val="nil"/>
              <w:bottom w:val="single" w:sz="4" w:space="0" w:color="auto"/>
              <w:right w:val="single" w:sz="4" w:space="0" w:color="auto"/>
            </w:tcBorders>
            <w:shd w:val="clear" w:color="auto" w:fill="auto"/>
            <w:vAlign w:val="center"/>
          </w:tcPr>
          <w:p w:rsidR="001E2B4E" w:rsidRPr="00766AA5" w:rsidRDefault="001E2B4E" w:rsidP="001E2B4E">
            <w:pPr>
              <w:jc w:val="center"/>
              <w:rPr>
                <w:b/>
                <w:sz w:val="20"/>
                <w:szCs w:val="20"/>
              </w:rPr>
            </w:pPr>
            <w:r w:rsidRPr="00766AA5">
              <w:rPr>
                <w:b/>
                <w:sz w:val="20"/>
                <w:szCs w:val="20"/>
              </w:rPr>
              <w:t>4.500.000</w:t>
            </w:r>
          </w:p>
        </w:tc>
      </w:tr>
      <w:tr w:rsidR="00766AA5" w:rsidRPr="00766AA5" w:rsidTr="00A6577F">
        <w:trPr>
          <w:trHeight w:val="356"/>
        </w:trPr>
        <w:tc>
          <w:tcPr>
            <w:tcW w:w="55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290"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Polazna vrijednost 2019.</w:t>
            </w:r>
          </w:p>
        </w:tc>
        <w:tc>
          <w:tcPr>
            <w:tcW w:w="3413" w:type="dxa"/>
            <w:gridSpan w:val="7"/>
            <w:tcBorders>
              <w:top w:val="single" w:sz="4" w:space="0" w:color="auto"/>
              <w:left w:val="single" w:sz="4" w:space="0" w:color="auto"/>
              <w:bottom w:val="single" w:sz="4" w:space="0" w:color="auto"/>
              <w:right w:val="single" w:sz="4" w:space="0" w:color="auto"/>
            </w:tcBorders>
            <w:shd w:val="clear" w:color="auto" w:fill="auto"/>
          </w:tcPr>
          <w:p w:rsidR="00C9049E" w:rsidRPr="00766AA5" w:rsidRDefault="00C9049E" w:rsidP="00C9049E">
            <w:pPr>
              <w:jc w:val="center"/>
              <w:rPr>
                <w:sz w:val="20"/>
                <w:szCs w:val="20"/>
              </w:rPr>
            </w:pPr>
            <w:r w:rsidRPr="00766AA5">
              <w:rPr>
                <w:sz w:val="20"/>
                <w:szCs w:val="20"/>
              </w:rPr>
              <w:t>Ciljana vrijednost pokazatelja uspješnosti</w:t>
            </w:r>
          </w:p>
        </w:tc>
      </w:tr>
      <w:tr w:rsidR="00766AA5" w:rsidRPr="00766AA5" w:rsidTr="001B75F1">
        <w:trPr>
          <w:trHeight w:val="278"/>
        </w:trPr>
        <w:tc>
          <w:tcPr>
            <w:tcW w:w="5504" w:type="dxa"/>
            <w:vMerge/>
            <w:tcBorders>
              <w:left w:val="single" w:sz="4" w:space="0" w:color="auto"/>
              <w:bottom w:val="single" w:sz="4" w:space="0" w:color="auto"/>
              <w:right w:val="single" w:sz="4" w:space="0" w:color="auto"/>
            </w:tcBorders>
            <w:shd w:val="clear" w:color="auto" w:fill="auto"/>
          </w:tcPr>
          <w:p w:rsidR="00C9049E" w:rsidRPr="00766AA5" w:rsidRDefault="00C9049E" w:rsidP="00C9049E">
            <w:pPr>
              <w:jc w:val="center"/>
              <w:rPr>
                <w:sz w:val="20"/>
                <w:szCs w:val="20"/>
              </w:rPr>
            </w:pPr>
          </w:p>
        </w:tc>
        <w:tc>
          <w:tcPr>
            <w:tcW w:w="1290" w:type="dxa"/>
            <w:gridSpan w:val="5"/>
            <w:vMerge/>
            <w:tcBorders>
              <w:left w:val="single" w:sz="4" w:space="0" w:color="auto"/>
              <w:bottom w:val="single" w:sz="4" w:space="0" w:color="auto"/>
              <w:right w:val="single" w:sz="4" w:space="0" w:color="auto"/>
            </w:tcBorders>
            <w:shd w:val="clear" w:color="auto" w:fill="auto"/>
          </w:tcPr>
          <w:p w:rsidR="00C9049E" w:rsidRPr="00766AA5" w:rsidRDefault="00C9049E" w:rsidP="00C9049E">
            <w:pPr>
              <w:jc w:val="center"/>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2021.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2022.</w:t>
            </w:r>
          </w:p>
        </w:tc>
      </w:tr>
      <w:tr w:rsidR="00766AA5" w:rsidRPr="00766AA5" w:rsidTr="00A6577F">
        <w:trPr>
          <w:trHeight w:val="266"/>
        </w:trPr>
        <w:tc>
          <w:tcPr>
            <w:tcW w:w="5504" w:type="dxa"/>
            <w:tcBorders>
              <w:top w:val="single" w:sz="4" w:space="0" w:color="auto"/>
              <w:left w:val="single" w:sz="4" w:space="0" w:color="auto"/>
              <w:bottom w:val="single" w:sz="4" w:space="0" w:color="auto"/>
              <w:right w:val="single" w:sz="4" w:space="0" w:color="auto"/>
            </w:tcBorders>
            <w:shd w:val="clear" w:color="auto" w:fill="auto"/>
            <w:noWrap/>
            <w:hideMark/>
          </w:tcPr>
          <w:p w:rsidR="00C9049E" w:rsidRPr="00766AA5" w:rsidRDefault="00C9049E" w:rsidP="00C9049E">
            <w:pPr>
              <w:rPr>
                <w:iCs/>
                <w:sz w:val="20"/>
                <w:szCs w:val="20"/>
              </w:rPr>
            </w:pPr>
            <w:r w:rsidRPr="00766AA5">
              <w:rPr>
                <w:iCs/>
                <w:sz w:val="20"/>
                <w:szCs w:val="20"/>
              </w:rPr>
              <w:t>Jačanje financijske i poslovne sposobnosti trgovačkog društva Komunalac d.o.o. na tržištu.</w:t>
            </w:r>
          </w:p>
        </w:tc>
        <w:tc>
          <w:tcPr>
            <w:tcW w:w="12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100 %</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100 %</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100 %</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9049E" w:rsidRPr="00766AA5" w:rsidRDefault="00C9049E" w:rsidP="00C9049E">
            <w:pPr>
              <w:jc w:val="center"/>
              <w:rPr>
                <w:sz w:val="20"/>
                <w:szCs w:val="20"/>
              </w:rPr>
            </w:pPr>
            <w:r w:rsidRPr="00766AA5">
              <w:rPr>
                <w:sz w:val="20"/>
                <w:szCs w:val="20"/>
              </w:rPr>
              <w:t>100 %</w:t>
            </w:r>
          </w:p>
        </w:tc>
      </w:tr>
      <w:tr w:rsidR="00766AA5" w:rsidRPr="00766AA5" w:rsidTr="00A6577F">
        <w:trPr>
          <w:trHeight w:val="266"/>
        </w:trPr>
        <w:tc>
          <w:tcPr>
            <w:tcW w:w="10207" w:type="dxa"/>
            <w:gridSpan w:val="13"/>
            <w:shd w:val="clear" w:color="auto" w:fill="D9D9D9" w:themeFill="background1" w:themeFillShade="D9"/>
            <w:noWrap/>
          </w:tcPr>
          <w:p w:rsidR="00FC7D72" w:rsidRPr="00766AA5" w:rsidRDefault="00FC7D72" w:rsidP="00FC7D72">
            <w:pPr>
              <w:rPr>
                <w:b/>
                <w:bCs/>
                <w:i/>
                <w:iCs/>
              </w:rPr>
            </w:pPr>
            <w:r w:rsidRPr="00766AA5">
              <w:rPr>
                <w:b/>
              </w:rPr>
              <w:t>Program</w:t>
            </w:r>
            <w:r w:rsidR="00DF4D08" w:rsidRPr="00766AA5">
              <w:rPr>
                <w:b/>
              </w:rPr>
              <w:t>:</w:t>
            </w:r>
            <w:r w:rsidRPr="00766AA5">
              <w:rPr>
                <w:b/>
                <w:bCs/>
                <w:i/>
                <w:iCs/>
              </w:rPr>
              <w:t xml:space="preserve">  </w:t>
            </w:r>
            <w:r w:rsidRPr="00766AA5">
              <w:rPr>
                <w:b/>
                <w:bCs/>
                <w:iCs/>
              </w:rPr>
              <w:t>VODOOPSKRBA, ODVODNJA, ZAŠTITA VODA I ZAŠTITA OD VODA</w:t>
            </w:r>
          </w:p>
        </w:tc>
      </w:tr>
      <w:tr w:rsidR="00766AA5" w:rsidRPr="00766AA5" w:rsidTr="00A6577F">
        <w:trPr>
          <w:trHeight w:val="733"/>
        </w:trPr>
        <w:tc>
          <w:tcPr>
            <w:tcW w:w="10207" w:type="dxa"/>
            <w:gridSpan w:val="13"/>
            <w:shd w:val="clear" w:color="auto" w:fill="auto"/>
            <w:noWrap/>
            <w:hideMark/>
          </w:tcPr>
          <w:p w:rsidR="00B34F7F" w:rsidRPr="00766AA5" w:rsidRDefault="00B34F7F" w:rsidP="00D61466">
            <w:pPr>
              <w:rPr>
                <w:sz w:val="20"/>
                <w:szCs w:val="20"/>
              </w:rPr>
            </w:pPr>
            <w:r w:rsidRPr="00766AA5">
              <w:rPr>
                <w:sz w:val="20"/>
                <w:szCs w:val="20"/>
              </w:rPr>
              <w:t>Zakonske i druge pravne osnove programa:</w:t>
            </w:r>
          </w:p>
          <w:p w:rsidR="00DF4D08" w:rsidRPr="00766AA5" w:rsidRDefault="001673B0" w:rsidP="00DF4D08">
            <w:pPr>
              <w:rPr>
                <w:sz w:val="20"/>
                <w:szCs w:val="20"/>
              </w:rPr>
            </w:pPr>
            <w:r w:rsidRPr="00766AA5">
              <w:rPr>
                <w:sz w:val="20"/>
                <w:szCs w:val="20"/>
              </w:rPr>
              <w:t xml:space="preserve">– </w:t>
            </w:r>
            <w:r w:rsidR="00DF4D08" w:rsidRPr="00766AA5">
              <w:rPr>
                <w:sz w:val="20"/>
                <w:szCs w:val="20"/>
              </w:rPr>
              <w:t xml:space="preserve">Zakon o komunalnom gospodarstvu ("Narodne novine", broj 68/18 i 110/18) </w:t>
            </w:r>
          </w:p>
          <w:p w:rsidR="00B34F7F" w:rsidRPr="00766AA5" w:rsidRDefault="00DF4D08" w:rsidP="00DF4D08">
            <w:pPr>
              <w:rPr>
                <w:sz w:val="20"/>
                <w:szCs w:val="20"/>
              </w:rPr>
            </w:pPr>
            <w:r w:rsidRPr="00766AA5">
              <w:rPr>
                <w:sz w:val="20"/>
                <w:szCs w:val="20"/>
              </w:rPr>
              <w:t>– Zakon o vodama ("Narodne novine", broj 66/19)</w:t>
            </w:r>
          </w:p>
        </w:tc>
      </w:tr>
      <w:tr w:rsidR="00766AA5" w:rsidRPr="00766AA5" w:rsidTr="00A6577F">
        <w:trPr>
          <w:trHeight w:val="733"/>
        </w:trPr>
        <w:tc>
          <w:tcPr>
            <w:tcW w:w="10207" w:type="dxa"/>
            <w:gridSpan w:val="13"/>
            <w:shd w:val="clear" w:color="auto" w:fill="auto"/>
            <w:noWrap/>
          </w:tcPr>
          <w:p w:rsidR="001B75F1" w:rsidRPr="00766AA5" w:rsidRDefault="001B75F1" w:rsidP="001B75F1">
            <w:pPr>
              <w:rPr>
                <w:sz w:val="20"/>
                <w:szCs w:val="20"/>
              </w:rPr>
            </w:pPr>
            <w:r w:rsidRPr="00766AA5">
              <w:rPr>
                <w:sz w:val="20"/>
                <w:szCs w:val="20"/>
              </w:rPr>
              <w:t>Posebni razvojni cilj (iz Strateškog programa razvoja  Grada Samobora za 2013.-2020. g): Ciljevi uređenja prostora i zaštite okoliša</w:t>
            </w:r>
          </w:p>
          <w:p w:rsidR="001B75F1" w:rsidRPr="00766AA5" w:rsidRDefault="001B75F1" w:rsidP="001B75F1">
            <w:pPr>
              <w:rPr>
                <w:sz w:val="20"/>
                <w:szCs w:val="20"/>
              </w:rPr>
            </w:pPr>
            <w:r w:rsidRPr="00766AA5">
              <w:rPr>
                <w:sz w:val="20"/>
                <w:szCs w:val="20"/>
              </w:rPr>
              <w:t>Šifra i naziv mjere za ostvarenje posebnih razvojnih ciljeva: 4.3.1. Grad Samobor učinkovito upravlja sustavom vodoopskrbe na području Samobora, 4.3.3. Sustav odvodnje i pročišćavanja otpadnih voda izgrađen je i pokriva cijelo područje Grada Samobora</w:t>
            </w:r>
          </w:p>
          <w:p w:rsidR="001B75F1" w:rsidRPr="00766AA5" w:rsidRDefault="001B75F1" w:rsidP="001B75F1">
            <w:pPr>
              <w:rPr>
                <w:sz w:val="20"/>
                <w:szCs w:val="20"/>
              </w:rPr>
            </w:pPr>
            <w:r w:rsidRPr="00766AA5">
              <w:rPr>
                <w:sz w:val="20"/>
                <w:szCs w:val="20"/>
              </w:rPr>
              <w:t xml:space="preserve">Opći i posebni cilj programa (poveznica sa Strateškim programom razvoja  Grada Samobora za 2013.-2020. g.): </w:t>
            </w:r>
          </w:p>
          <w:p w:rsidR="001B75F1" w:rsidRPr="00766AA5" w:rsidRDefault="001B75F1" w:rsidP="001B75F1">
            <w:pPr>
              <w:rPr>
                <w:sz w:val="20"/>
                <w:szCs w:val="20"/>
              </w:rPr>
            </w:pPr>
            <w:r w:rsidRPr="00766AA5">
              <w:rPr>
                <w:sz w:val="20"/>
                <w:szCs w:val="20"/>
              </w:rPr>
              <w:t>- izraditi društveno - ekonomsku analizu koja će ukazati da li je zahtjevani stupanj lakše postići potpunim osamostaljenjem (osnivanjem trgovačkog društva za vodoopskrbu u vlasništvu Grada Samobora) ili bolje uređenim suvlasništvom sa Zagrebačkim holdingom d.o.o. - Podružnica Vodoopskrba i odvodnja, Ispostava Samobor i suodlučivanjem prilikom investiranja u naša područja</w:t>
            </w:r>
          </w:p>
          <w:p w:rsidR="001B75F1" w:rsidRPr="00766AA5" w:rsidRDefault="001B75F1" w:rsidP="001B75F1">
            <w:pPr>
              <w:rPr>
                <w:sz w:val="20"/>
                <w:szCs w:val="20"/>
              </w:rPr>
            </w:pPr>
            <w:r w:rsidRPr="00766AA5">
              <w:rPr>
                <w:sz w:val="20"/>
                <w:szCs w:val="20"/>
              </w:rPr>
              <w:t>- intenzivirati komunikaciju sa Zagrebačkim holdingom d.o.o. – Podružnica Vodoopskrba i odvodnja, Ispostava Samobor, usmjerenu na optimalnu podjelu nadležnosti i funkcija u vodoopskrbi</w:t>
            </w:r>
          </w:p>
          <w:p w:rsidR="001B75F1" w:rsidRPr="00766AA5" w:rsidRDefault="001B75F1" w:rsidP="001B75F1">
            <w:pPr>
              <w:rPr>
                <w:sz w:val="20"/>
                <w:szCs w:val="20"/>
              </w:rPr>
            </w:pPr>
            <w:r w:rsidRPr="00766AA5">
              <w:rPr>
                <w:sz w:val="20"/>
                <w:szCs w:val="20"/>
              </w:rPr>
              <w:t>- na osnovi izrađene dokumentacije oblikovati projekte i prijaviti ih na natječaje Europske unije</w:t>
            </w:r>
          </w:p>
          <w:p w:rsidR="001B75F1" w:rsidRPr="00766AA5" w:rsidRDefault="001B75F1" w:rsidP="001B75F1">
            <w:pPr>
              <w:rPr>
                <w:sz w:val="20"/>
                <w:szCs w:val="20"/>
              </w:rPr>
            </w:pPr>
            <w:r w:rsidRPr="00766AA5">
              <w:rPr>
                <w:sz w:val="20"/>
                <w:szCs w:val="20"/>
              </w:rPr>
              <w:t>- riješiti imovinsko - pravne odnose na koridorima sustava</w:t>
            </w:r>
          </w:p>
          <w:p w:rsidR="001B75F1" w:rsidRPr="00766AA5" w:rsidRDefault="001B75F1" w:rsidP="001B75F1">
            <w:pPr>
              <w:rPr>
                <w:sz w:val="20"/>
                <w:szCs w:val="20"/>
              </w:rPr>
            </w:pPr>
            <w:r w:rsidRPr="00766AA5">
              <w:rPr>
                <w:sz w:val="20"/>
                <w:szCs w:val="20"/>
              </w:rPr>
              <w:t>- otkupiti zemljište za smještaj pročistača</w:t>
            </w:r>
          </w:p>
          <w:p w:rsidR="001B75F1" w:rsidRPr="00766AA5" w:rsidRDefault="001B75F1" w:rsidP="001B75F1">
            <w:pPr>
              <w:rPr>
                <w:sz w:val="20"/>
                <w:szCs w:val="20"/>
              </w:rPr>
            </w:pPr>
            <w:r w:rsidRPr="00766AA5">
              <w:rPr>
                <w:sz w:val="20"/>
                <w:szCs w:val="20"/>
              </w:rPr>
              <w:t>- redovno obavještavati i poticati državne inspekcijske organe na nadzor industrijskih pogona koji ne koriste separatore i sakupljače teških metala</w:t>
            </w:r>
          </w:p>
        </w:tc>
      </w:tr>
      <w:tr w:rsidR="00766AA5" w:rsidRPr="00766AA5" w:rsidTr="00A6577F">
        <w:trPr>
          <w:trHeight w:val="300"/>
        </w:trPr>
        <w:tc>
          <w:tcPr>
            <w:tcW w:w="10207" w:type="dxa"/>
            <w:gridSpan w:val="13"/>
            <w:shd w:val="clear" w:color="auto" w:fill="D9D9D9" w:themeFill="background1" w:themeFillShade="D9"/>
            <w:hideMark/>
          </w:tcPr>
          <w:p w:rsidR="00B34F7F" w:rsidRPr="00766AA5" w:rsidRDefault="00B34F7F" w:rsidP="00160D9E">
            <w:pPr>
              <w:rPr>
                <w:b/>
                <w:bCs/>
                <w:sz w:val="20"/>
                <w:szCs w:val="20"/>
              </w:rPr>
            </w:pPr>
            <w:r w:rsidRPr="00766AA5">
              <w:rPr>
                <w:b/>
                <w:bCs/>
                <w:sz w:val="20"/>
                <w:szCs w:val="20"/>
              </w:rPr>
              <w:lastRenderedPageBreak/>
              <w:t>Naziv aktivnosti/projekta u Proračunu:  ODRŽAVANJE VODOOPSKRBNIH OBJEKATA</w:t>
            </w:r>
          </w:p>
        </w:tc>
      </w:tr>
      <w:tr w:rsidR="00766AA5" w:rsidRPr="00766AA5" w:rsidTr="00A6577F">
        <w:trPr>
          <w:trHeight w:val="251"/>
        </w:trPr>
        <w:tc>
          <w:tcPr>
            <w:tcW w:w="6794" w:type="dxa"/>
            <w:gridSpan w:val="6"/>
            <w:vMerge w:val="restart"/>
            <w:shd w:val="clear" w:color="auto" w:fill="auto"/>
            <w:vAlign w:val="center"/>
            <w:hideMark/>
          </w:tcPr>
          <w:p w:rsidR="00B34F7F" w:rsidRPr="00766AA5" w:rsidRDefault="00B34F7F" w:rsidP="00160D9E">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803C8D" w:rsidRPr="00766AA5" w:rsidRDefault="00803C8D" w:rsidP="00160D9E">
            <w:pPr>
              <w:rPr>
                <w:sz w:val="20"/>
                <w:szCs w:val="20"/>
              </w:rPr>
            </w:pPr>
          </w:p>
        </w:tc>
        <w:tc>
          <w:tcPr>
            <w:tcW w:w="1136" w:type="dxa"/>
            <w:gridSpan w:val="3"/>
            <w:shd w:val="clear" w:color="auto" w:fill="auto"/>
            <w:noWrap/>
            <w:vAlign w:val="bottom"/>
            <w:hideMark/>
          </w:tcPr>
          <w:p w:rsidR="00803C8D" w:rsidRPr="00766AA5" w:rsidRDefault="005E3C59" w:rsidP="00B31976">
            <w:pPr>
              <w:jc w:val="center"/>
              <w:rPr>
                <w:sz w:val="20"/>
                <w:szCs w:val="20"/>
              </w:rPr>
            </w:pPr>
            <w:r w:rsidRPr="00766AA5">
              <w:rPr>
                <w:sz w:val="20"/>
                <w:szCs w:val="20"/>
              </w:rPr>
              <w:t>2020</w:t>
            </w:r>
            <w:r w:rsidR="00803C8D" w:rsidRPr="00766AA5">
              <w:rPr>
                <w:sz w:val="20"/>
                <w:szCs w:val="20"/>
              </w:rPr>
              <w:t>.</w:t>
            </w:r>
          </w:p>
        </w:tc>
        <w:tc>
          <w:tcPr>
            <w:tcW w:w="1140" w:type="dxa"/>
            <w:gridSpan w:val="3"/>
            <w:shd w:val="clear" w:color="auto" w:fill="auto"/>
            <w:noWrap/>
            <w:vAlign w:val="bottom"/>
            <w:hideMark/>
          </w:tcPr>
          <w:p w:rsidR="00803C8D" w:rsidRPr="00766AA5" w:rsidRDefault="005E3C59" w:rsidP="00B31976">
            <w:pPr>
              <w:jc w:val="center"/>
              <w:rPr>
                <w:sz w:val="20"/>
                <w:szCs w:val="20"/>
              </w:rPr>
            </w:pPr>
            <w:r w:rsidRPr="00766AA5">
              <w:rPr>
                <w:sz w:val="20"/>
                <w:szCs w:val="20"/>
              </w:rPr>
              <w:t>2021</w:t>
            </w:r>
            <w:r w:rsidR="00803C8D" w:rsidRPr="00766AA5">
              <w:rPr>
                <w:sz w:val="20"/>
                <w:szCs w:val="20"/>
              </w:rPr>
              <w:t>.</w:t>
            </w:r>
          </w:p>
        </w:tc>
        <w:tc>
          <w:tcPr>
            <w:tcW w:w="1137" w:type="dxa"/>
            <w:shd w:val="clear" w:color="auto" w:fill="auto"/>
            <w:noWrap/>
            <w:vAlign w:val="bottom"/>
            <w:hideMark/>
          </w:tcPr>
          <w:p w:rsidR="00803C8D" w:rsidRPr="00766AA5" w:rsidRDefault="005E3C59" w:rsidP="00B31976">
            <w:pPr>
              <w:jc w:val="center"/>
              <w:rPr>
                <w:sz w:val="20"/>
                <w:szCs w:val="20"/>
              </w:rPr>
            </w:pPr>
            <w:r w:rsidRPr="00766AA5">
              <w:rPr>
                <w:sz w:val="20"/>
                <w:szCs w:val="20"/>
              </w:rPr>
              <w:t>2022</w:t>
            </w:r>
            <w:r w:rsidR="00803C8D" w:rsidRPr="00766AA5">
              <w:rPr>
                <w:sz w:val="20"/>
                <w:szCs w:val="20"/>
              </w:rPr>
              <w:t>.</w:t>
            </w:r>
          </w:p>
        </w:tc>
      </w:tr>
      <w:tr w:rsidR="00766AA5" w:rsidRPr="00766AA5" w:rsidTr="00752ED7">
        <w:trPr>
          <w:trHeight w:val="1202"/>
        </w:trPr>
        <w:tc>
          <w:tcPr>
            <w:tcW w:w="6794" w:type="dxa"/>
            <w:gridSpan w:val="6"/>
            <w:shd w:val="clear" w:color="auto" w:fill="auto"/>
            <w:noWrap/>
            <w:hideMark/>
          </w:tcPr>
          <w:p w:rsidR="005E3C59" w:rsidRPr="00766AA5" w:rsidRDefault="005E3C59" w:rsidP="005E3C59">
            <w:pPr>
              <w:rPr>
                <w:i/>
                <w:iCs/>
                <w:sz w:val="20"/>
                <w:szCs w:val="20"/>
              </w:rPr>
            </w:pPr>
            <w:r w:rsidRPr="00766AA5">
              <w:rPr>
                <w:iCs/>
                <w:sz w:val="20"/>
                <w:szCs w:val="20"/>
              </w:rPr>
              <w:t xml:space="preserve">Potrebno je održavati vodovodnu mrežu i objekte Žumberačkog vodovoda, uklanjati kvarove i neispravnosti, redovito kontrolirati i održavati ispravnost pitke vode na području Žumberka te podmirivati troškove vode Vodama Žumberak d.o.o.. Isto tako, potrebno je nabaviti materijal </w:t>
            </w:r>
            <w:r w:rsidRPr="00766AA5">
              <w:rPr>
                <w:sz w:val="20"/>
                <w:szCs w:val="20"/>
              </w:rPr>
              <w:t>prema zahtjevima mjesnih odbora i gradskih četvrti za održavanje lokalnih vodovoda. Ishodište za planirana sredstva su stvarni troškovi iz prethodnih godina.</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5E3C59" w:rsidRPr="00766AA5" w:rsidRDefault="005E3C59" w:rsidP="005E3C59">
            <w:pPr>
              <w:jc w:val="right"/>
              <w:rPr>
                <w:b/>
                <w:sz w:val="20"/>
                <w:szCs w:val="20"/>
              </w:rPr>
            </w:pPr>
            <w:r w:rsidRPr="00766AA5">
              <w:rPr>
                <w:b/>
                <w:sz w:val="20"/>
                <w:szCs w:val="20"/>
              </w:rPr>
              <w:t>350.000</w:t>
            </w:r>
          </w:p>
        </w:tc>
        <w:tc>
          <w:tcPr>
            <w:tcW w:w="1140" w:type="dxa"/>
            <w:gridSpan w:val="3"/>
            <w:tcBorders>
              <w:top w:val="nil"/>
              <w:left w:val="nil"/>
              <w:bottom w:val="single" w:sz="4" w:space="0" w:color="auto"/>
              <w:right w:val="single" w:sz="4" w:space="0" w:color="auto"/>
            </w:tcBorders>
            <w:shd w:val="clear" w:color="auto" w:fill="auto"/>
            <w:noWrap/>
            <w:vAlign w:val="center"/>
          </w:tcPr>
          <w:p w:rsidR="005E3C59" w:rsidRPr="00766AA5" w:rsidRDefault="005E3C59" w:rsidP="005E3C59">
            <w:pPr>
              <w:jc w:val="right"/>
              <w:rPr>
                <w:b/>
                <w:sz w:val="20"/>
                <w:szCs w:val="20"/>
              </w:rPr>
            </w:pPr>
            <w:r w:rsidRPr="00766AA5">
              <w:rPr>
                <w:b/>
                <w:sz w:val="20"/>
                <w:szCs w:val="20"/>
              </w:rPr>
              <w:t>250.000</w:t>
            </w:r>
          </w:p>
        </w:tc>
        <w:tc>
          <w:tcPr>
            <w:tcW w:w="1137" w:type="dxa"/>
            <w:tcBorders>
              <w:top w:val="nil"/>
              <w:left w:val="nil"/>
              <w:bottom w:val="single" w:sz="4" w:space="0" w:color="auto"/>
              <w:right w:val="single" w:sz="4" w:space="0" w:color="auto"/>
            </w:tcBorders>
            <w:shd w:val="clear" w:color="auto" w:fill="auto"/>
            <w:noWrap/>
            <w:vAlign w:val="center"/>
          </w:tcPr>
          <w:p w:rsidR="005E3C59" w:rsidRPr="00766AA5" w:rsidRDefault="005E3C59" w:rsidP="005E3C59">
            <w:pPr>
              <w:jc w:val="right"/>
              <w:rPr>
                <w:b/>
                <w:sz w:val="20"/>
                <w:szCs w:val="20"/>
              </w:rPr>
            </w:pPr>
            <w:r w:rsidRPr="00766AA5">
              <w:rPr>
                <w:b/>
                <w:sz w:val="20"/>
                <w:szCs w:val="20"/>
              </w:rPr>
              <w:t>350.000</w:t>
            </w:r>
          </w:p>
        </w:tc>
      </w:tr>
      <w:tr w:rsidR="00766AA5" w:rsidRPr="00766AA5" w:rsidTr="00A6577F">
        <w:trPr>
          <w:trHeight w:val="295"/>
        </w:trPr>
        <w:tc>
          <w:tcPr>
            <w:tcW w:w="5664" w:type="dxa"/>
            <w:gridSpan w:val="3"/>
            <w:vMerge w:val="restart"/>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B34F7F" w:rsidRPr="00766AA5" w:rsidRDefault="00B34F7F" w:rsidP="005E3C59">
            <w:pPr>
              <w:jc w:val="center"/>
              <w:rPr>
                <w:sz w:val="20"/>
                <w:szCs w:val="20"/>
              </w:rPr>
            </w:pPr>
            <w:r w:rsidRPr="00766AA5">
              <w:rPr>
                <w:sz w:val="20"/>
                <w:szCs w:val="20"/>
              </w:rPr>
              <w:t>Polazna vrijednost 201</w:t>
            </w:r>
            <w:r w:rsidR="005E3C59" w:rsidRPr="00766AA5">
              <w:rPr>
                <w:sz w:val="20"/>
                <w:szCs w:val="20"/>
              </w:rPr>
              <w:t>9</w:t>
            </w:r>
            <w:r w:rsidRPr="00766AA5">
              <w:rPr>
                <w:sz w:val="20"/>
                <w:szCs w:val="20"/>
              </w:rPr>
              <w:t>.</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t>Ciljana vrijednost pokazatelja uspješnosti</w:t>
            </w:r>
          </w:p>
        </w:tc>
      </w:tr>
      <w:tr w:rsidR="00766AA5" w:rsidRPr="00766AA5" w:rsidTr="00D9041F">
        <w:trPr>
          <w:trHeight w:val="264"/>
        </w:trPr>
        <w:tc>
          <w:tcPr>
            <w:tcW w:w="5664" w:type="dxa"/>
            <w:gridSpan w:val="3"/>
            <w:vMerge/>
            <w:vAlign w:val="center"/>
            <w:hideMark/>
          </w:tcPr>
          <w:p w:rsidR="00B34F7F" w:rsidRPr="00766AA5" w:rsidRDefault="00B34F7F" w:rsidP="00160D9E">
            <w:pPr>
              <w:rPr>
                <w:sz w:val="20"/>
                <w:szCs w:val="20"/>
              </w:rPr>
            </w:pPr>
          </w:p>
        </w:tc>
        <w:tc>
          <w:tcPr>
            <w:tcW w:w="1130" w:type="dxa"/>
            <w:gridSpan w:val="3"/>
            <w:vMerge/>
            <w:vAlign w:val="center"/>
            <w:hideMark/>
          </w:tcPr>
          <w:p w:rsidR="00B34F7F" w:rsidRPr="00766AA5" w:rsidRDefault="00B34F7F" w:rsidP="00160D9E">
            <w:pPr>
              <w:rPr>
                <w:sz w:val="20"/>
                <w:szCs w:val="20"/>
              </w:rPr>
            </w:pPr>
          </w:p>
        </w:tc>
        <w:tc>
          <w:tcPr>
            <w:tcW w:w="1136" w:type="dxa"/>
            <w:gridSpan w:val="3"/>
            <w:shd w:val="clear" w:color="auto" w:fill="auto"/>
            <w:noWrap/>
            <w:vAlign w:val="center"/>
            <w:hideMark/>
          </w:tcPr>
          <w:p w:rsidR="00B34F7F" w:rsidRPr="00766AA5" w:rsidRDefault="005E3C59" w:rsidP="00803C8D">
            <w:pPr>
              <w:jc w:val="center"/>
              <w:rPr>
                <w:sz w:val="20"/>
                <w:szCs w:val="20"/>
              </w:rPr>
            </w:pPr>
            <w:r w:rsidRPr="00766AA5">
              <w:rPr>
                <w:sz w:val="20"/>
                <w:szCs w:val="20"/>
              </w:rPr>
              <w:t>2020</w:t>
            </w:r>
            <w:r w:rsidR="00B34F7F" w:rsidRPr="00766AA5">
              <w:rPr>
                <w:sz w:val="20"/>
                <w:szCs w:val="20"/>
              </w:rPr>
              <w:t>.</w:t>
            </w:r>
          </w:p>
        </w:tc>
        <w:tc>
          <w:tcPr>
            <w:tcW w:w="1140" w:type="dxa"/>
            <w:gridSpan w:val="3"/>
            <w:shd w:val="clear" w:color="auto" w:fill="auto"/>
            <w:noWrap/>
            <w:vAlign w:val="center"/>
            <w:hideMark/>
          </w:tcPr>
          <w:p w:rsidR="00B34F7F" w:rsidRPr="00766AA5" w:rsidRDefault="00B34F7F" w:rsidP="005E3C59">
            <w:pPr>
              <w:jc w:val="center"/>
              <w:rPr>
                <w:sz w:val="20"/>
                <w:szCs w:val="20"/>
              </w:rPr>
            </w:pPr>
            <w:r w:rsidRPr="00766AA5">
              <w:rPr>
                <w:sz w:val="20"/>
                <w:szCs w:val="20"/>
              </w:rPr>
              <w:t>20</w:t>
            </w:r>
            <w:r w:rsidR="00803C8D" w:rsidRPr="00766AA5">
              <w:rPr>
                <w:sz w:val="20"/>
                <w:szCs w:val="20"/>
              </w:rPr>
              <w:t>2</w:t>
            </w:r>
            <w:r w:rsidR="005E3C59" w:rsidRPr="00766AA5">
              <w:rPr>
                <w:sz w:val="20"/>
                <w:szCs w:val="20"/>
              </w:rPr>
              <w:t>1</w:t>
            </w:r>
            <w:r w:rsidRPr="00766AA5">
              <w:rPr>
                <w:sz w:val="20"/>
                <w:szCs w:val="20"/>
              </w:rPr>
              <w:t>.</w:t>
            </w:r>
          </w:p>
        </w:tc>
        <w:tc>
          <w:tcPr>
            <w:tcW w:w="1137" w:type="dxa"/>
            <w:shd w:val="clear" w:color="auto" w:fill="auto"/>
            <w:noWrap/>
            <w:vAlign w:val="center"/>
            <w:hideMark/>
          </w:tcPr>
          <w:p w:rsidR="00B34F7F" w:rsidRPr="00766AA5" w:rsidRDefault="00B34F7F" w:rsidP="00803C8D">
            <w:pPr>
              <w:jc w:val="center"/>
              <w:rPr>
                <w:sz w:val="20"/>
                <w:szCs w:val="20"/>
              </w:rPr>
            </w:pPr>
            <w:r w:rsidRPr="00766AA5">
              <w:rPr>
                <w:sz w:val="20"/>
                <w:szCs w:val="20"/>
              </w:rPr>
              <w:t>202</w:t>
            </w:r>
            <w:r w:rsidR="005E3C59" w:rsidRPr="00766AA5">
              <w:rPr>
                <w:sz w:val="20"/>
                <w:szCs w:val="20"/>
              </w:rPr>
              <w:t>2</w:t>
            </w:r>
            <w:r w:rsidRPr="00766AA5">
              <w:rPr>
                <w:sz w:val="20"/>
                <w:szCs w:val="20"/>
              </w:rPr>
              <w:t>.</w:t>
            </w:r>
          </w:p>
        </w:tc>
      </w:tr>
      <w:tr w:rsidR="00766AA5" w:rsidRPr="00766AA5" w:rsidTr="00752ED7">
        <w:trPr>
          <w:trHeight w:val="808"/>
        </w:trPr>
        <w:tc>
          <w:tcPr>
            <w:tcW w:w="5664" w:type="dxa"/>
            <w:gridSpan w:val="3"/>
            <w:shd w:val="clear" w:color="auto" w:fill="auto"/>
            <w:vAlign w:val="center"/>
            <w:hideMark/>
          </w:tcPr>
          <w:p w:rsidR="005E3C59" w:rsidRPr="00766AA5" w:rsidRDefault="005E3C59" w:rsidP="005E3C59">
            <w:pPr>
              <w:rPr>
                <w:iCs/>
                <w:sz w:val="20"/>
                <w:szCs w:val="20"/>
              </w:rPr>
            </w:pPr>
            <w:r w:rsidRPr="00766AA5">
              <w:rPr>
                <w:iCs/>
                <w:sz w:val="20"/>
                <w:szCs w:val="20"/>
              </w:rPr>
              <w:t>Broj domaćinstava na području Žumberka priključenih na vodovodnu mrežu u cilju osiguranja ispravne vode za piće stanovnicima Žumberka kako bi se omogućila pretpostavka zadržavanja postojećeg broja stanovnika kao i dolazak novih stanovnika na Žumberak.</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5E3C59" w:rsidRPr="00766AA5" w:rsidRDefault="005E3C59" w:rsidP="005E3C59">
            <w:pPr>
              <w:jc w:val="center"/>
              <w:rPr>
                <w:sz w:val="20"/>
                <w:szCs w:val="20"/>
              </w:rPr>
            </w:pPr>
            <w:r w:rsidRPr="00766AA5">
              <w:rPr>
                <w:sz w:val="20"/>
                <w:szCs w:val="20"/>
              </w:rPr>
              <w:t>92</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5E3C59" w:rsidRPr="00766AA5" w:rsidRDefault="005E3C59" w:rsidP="005E3C59">
            <w:pPr>
              <w:jc w:val="center"/>
              <w:rPr>
                <w:sz w:val="20"/>
                <w:szCs w:val="20"/>
              </w:rPr>
            </w:pPr>
            <w:r w:rsidRPr="00766AA5">
              <w:rPr>
                <w:sz w:val="20"/>
                <w:szCs w:val="20"/>
              </w:rPr>
              <w:t>95</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5E3C59" w:rsidRPr="00766AA5" w:rsidRDefault="005E3C59" w:rsidP="005E3C59">
            <w:pPr>
              <w:jc w:val="center"/>
              <w:rPr>
                <w:sz w:val="20"/>
                <w:szCs w:val="20"/>
              </w:rPr>
            </w:pPr>
            <w:r w:rsidRPr="00766AA5">
              <w:rPr>
                <w:sz w:val="20"/>
                <w:szCs w:val="20"/>
              </w:rPr>
              <w:t>95</w:t>
            </w:r>
          </w:p>
        </w:tc>
        <w:tc>
          <w:tcPr>
            <w:tcW w:w="1137" w:type="dxa"/>
            <w:tcBorders>
              <w:top w:val="nil"/>
              <w:left w:val="nil"/>
              <w:bottom w:val="single" w:sz="4" w:space="0" w:color="auto"/>
              <w:right w:val="single" w:sz="4" w:space="0" w:color="auto"/>
            </w:tcBorders>
            <w:shd w:val="clear" w:color="auto" w:fill="auto"/>
            <w:noWrap/>
            <w:vAlign w:val="center"/>
            <w:hideMark/>
          </w:tcPr>
          <w:p w:rsidR="005E3C59" w:rsidRPr="00766AA5" w:rsidRDefault="005E3C59" w:rsidP="005E3C59">
            <w:pPr>
              <w:jc w:val="center"/>
              <w:rPr>
                <w:sz w:val="20"/>
                <w:szCs w:val="20"/>
              </w:rPr>
            </w:pPr>
            <w:r w:rsidRPr="00766AA5">
              <w:rPr>
                <w:sz w:val="20"/>
                <w:szCs w:val="20"/>
              </w:rPr>
              <w:t>96</w:t>
            </w:r>
          </w:p>
        </w:tc>
      </w:tr>
      <w:tr w:rsidR="00766AA5" w:rsidRPr="00766AA5" w:rsidTr="00B45590">
        <w:trPr>
          <w:trHeight w:val="300"/>
        </w:trPr>
        <w:tc>
          <w:tcPr>
            <w:tcW w:w="10207" w:type="dxa"/>
            <w:gridSpan w:val="13"/>
            <w:tcBorders>
              <w:bottom w:val="single" w:sz="4" w:space="0" w:color="auto"/>
            </w:tcBorders>
            <w:shd w:val="clear" w:color="auto" w:fill="D9D9D9" w:themeFill="background1" w:themeFillShade="D9"/>
            <w:hideMark/>
          </w:tcPr>
          <w:p w:rsidR="00B34F7F" w:rsidRPr="00766AA5" w:rsidRDefault="00B34F7F" w:rsidP="00160D9E">
            <w:pPr>
              <w:rPr>
                <w:b/>
                <w:bCs/>
                <w:sz w:val="20"/>
                <w:szCs w:val="20"/>
              </w:rPr>
            </w:pPr>
            <w:r w:rsidRPr="00766AA5">
              <w:rPr>
                <w:b/>
                <w:bCs/>
                <w:sz w:val="20"/>
                <w:szCs w:val="20"/>
              </w:rPr>
              <w:t>Naziv aktivnosti/projekta u Proračunu: GRADNJA VODOOPSKRBNIH OBJEKATA</w:t>
            </w:r>
          </w:p>
        </w:tc>
      </w:tr>
      <w:tr w:rsidR="00766AA5" w:rsidRPr="00766AA5" w:rsidTr="00B45590">
        <w:trPr>
          <w:trHeight w:val="251"/>
        </w:trPr>
        <w:tc>
          <w:tcPr>
            <w:tcW w:w="679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4F7F" w:rsidRPr="00766AA5" w:rsidRDefault="00B34F7F" w:rsidP="00160D9E">
            <w:pPr>
              <w:jc w:val="center"/>
              <w:rPr>
                <w:sz w:val="20"/>
                <w:szCs w:val="20"/>
              </w:rPr>
            </w:pPr>
            <w:r w:rsidRPr="00766AA5">
              <w:rPr>
                <w:sz w:val="20"/>
                <w:szCs w:val="20"/>
              </w:rPr>
              <w:t>Obrazloženje aktivnosti/projekta</w:t>
            </w:r>
          </w:p>
        </w:tc>
        <w:tc>
          <w:tcPr>
            <w:tcW w:w="341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4F7F" w:rsidRPr="00766AA5" w:rsidRDefault="00B34F7F" w:rsidP="00160D9E">
            <w:pPr>
              <w:jc w:val="center"/>
              <w:rPr>
                <w:sz w:val="20"/>
                <w:szCs w:val="20"/>
              </w:rPr>
            </w:pPr>
            <w:r w:rsidRPr="00766AA5">
              <w:rPr>
                <w:sz w:val="20"/>
                <w:szCs w:val="20"/>
              </w:rPr>
              <w:t>Planirana sredstva</w:t>
            </w:r>
          </w:p>
        </w:tc>
      </w:tr>
      <w:tr w:rsidR="00766AA5" w:rsidRPr="00766AA5" w:rsidTr="00B45590">
        <w:trPr>
          <w:trHeight w:val="207"/>
        </w:trPr>
        <w:tc>
          <w:tcPr>
            <w:tcW w:w="6794" w:type="dxa"/>
            <w:gridSpan w:val="6"/>
            <w:vMerge/>
            <w:tcBorders>
              <w:top w:val="single" w:sz="4" w:space="0" w:color="auto"/>
              <w:left w:val="single" w:sz="4" w:space="0" w:color="auto"/>
              <w:bottom w:val="single" w:sz="4" w:space="0" w:color="auto"/>
              <w:right w:val="single" w:sz="4" w:space="0" w:color="auto"/>
            </w:tcBorders>
            <w:vAlign w:val="center"/>
            <w:hideMark/>
          </w:tcPr>
          <w:p w:rsidR="00803C8D" w:rsidRPr="00766AA5" w:rsidRDefault="00803C8D" w:rsidP="00160D9E">
            <w:pPr>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C8D" w:rsidRPr="00766AA5" w:rsidRDefault="00A6577F" w:rsidP="00A6577F">
            <w:pPr>
              <w:jc w:val="center"/>
              <w:rPr>
                <w:sz w:val="20"/>
                <w:szCs w:val="20"/>
              </w:rPr>
            </w:pPr>
            <w:r w:rsidRPr="00766AA5">
              <w:rPr>
                <w:sz w:val="20"/>
                <w:szCs w:val="20"/>
              </w:rPr>
              <w:t>2020</w:t>
            </w:r>
            <w:r w:rsidR="00803C8D" w:rsidRPr="00766AA5">
              <w:rPr>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C8D" w:rsidRPr="00766AA5" w:rsidRDefault="00803C8D" w:rsidP="00B31976">
            <w:pPr>
              <w:jc w:val="center"/>
              <w:rPr>
                <w:sz w:val="20"/>
                <w:szCs w:val="20"/>
              </w:rPr>
            </w:pPr>
            <w:r w:rsidRPr="00766AA5">
              <w:rPr>
                <w:sz w:val="20"/>
                <w:szCs w:val="20"/>
              </w:rPr>
              <w:t>2</w:t>
            </w:r>
            <w:r w:rsidR="00A6577F" w:rsidRPr="00766AA5">
              <w:rPr>
                <w:sz w:val="20"/>
                <w:szCs w:val="20"/>
              </w:rPr>
              <w:t>021</w:t>
            </w:r>
            <w:r w:rsidRPr="00766AA5">
              <w:rPr>
                <w:sz w:val="20"/>
                <w:szCs w:val="20"/>
              </w:rPr>
              <w:t>.</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3C8D" w:rsidRPr="00766AA5" w:rsidRDefault="00803C8D" w:rsidP="00A6577F">
            <w:pPr>
              <w:jc w:val="center"/>
              <w:rPr>
                <w:sz w:val="20"/>
                <w:szCs w:val="20"/>
              </w:rPr>
            </w:pPr>
            <w:r w:rsidRPr="00766AA5">
              <w:rPr>
                <w:sz w:val="20"/>
                <w:szCs w:val="20"/>
              </w:rPr>
              <w:t>202</w:t>
            </w:r>
            <w:r w:rsidR="00A6577F" w:rsidRPr="00766AA5">
              <w:rPr>
                <w:sz w:val="20"/>
                <w:szCs w:val="20"/>
              </w:rPr>
              <w:t>2</w:t>
            </w:r>
            <w:r w:rsidRPr="00766AA5">
              <w:rPr>
                <w:sz w:val="20"/>
                <w:szCs w:val="20"/>
              </w:rPr>
              <w:t>.</w:t>
            </w:r>
          </w:p>
        </w:tc>
      </w:tr>
      <w:tr w:rsidR="00766AA5" w:rsidRPr="00766AA5" w:rsidTr="00B45590">
        <w:trPr>
          <w:trHeight w:val="1202"/>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A6577F" w:rsidRPr="00766AA5" w:rsidRDefault="00A6577F" w:rsidP="00A6577F">
            <w:pPr>
              <w:rPr>
                <w:iCs/>
                <w:sz w:val="20"/>
                <w:szCs w:val="20"/>
              </w:rPr>
            </w:pPr>
            <w:r w:rsidRPr="00766AA5">
              <w:rPr>
                <w:iCs/>
                <w:sz w:val="20"/>
                <w:szCs w:val="20"/>
              </w:rPr>
              <w:t>Stvoriti preduvjete za poboljšanje komunalnog standarda stanovništva Grada Samobora kroz omogućavanje njihovog priključivanja na vodoopskrbnu mrežu. Unutar ovog kapitalnog projekta p</w:t>
            </w:r>
            <w:r w:rsidRPr="00766AA5">
              <w:rPr>
                <w:sz w:val="20"/>
                <w:szCs w:val="20"/>
              </w:rPr>
              <w:t>otrebno je izraditi projektnu dokumentaciju te izgraditi sekundarnu vodoopskrbnu mrežu u naseljima Rude, Vratnik, Žumberak, Molvice, Vrhovčak, Mali i Veliki Lipovec, Braslovje, Grdanjci, Slani Dol, Velika Rakovica, Manja Vas, Kladje, Samobor i dr. Ishodište za planirana sredstva su iskazane potrebe gradskih četvrti i mjesnih odbora u dostavljenim planovima prioritetnih radova za naredno razdoblje.</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77F" w:rsidRPr="00766AA5" w:rsidRDefault="00A6577F" w:rsidP="00A6577F">
            <w:pPr>
              <w:jc w:val="right"/>
              <w:rPr>
                <w:b/>
                <w:sz w:val="20"/>
                <w:szCs w:val="20"/>
              </w:rPr>
            </w:pPr>
            <w:r w:rsidRPr="00766AA5">
              <w:rPr>
                <w:b/>
                <w:sz w:val="20"/>
                <w:szCs w:val="20"/>
              </w:rPr>
              <w:t>500.000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6577F" w:rsidRPr="00766AA5" w:rsidRDefault="00A6577F" w:rsidP="00A6577F">
            <w:pPr>
              <w:jc w:val="right"/>
              <w:rPr>
                <w:b/>
                <w:sz w:val="20"/>
                <w:szCs w:val="20"/>
              </w:rPr>
            </w:pPr>
            <w:r w:rsidRPr="00766AA5">
              <w:rPr>
                <w:b/>
                <w:sz w:val="20"/>
                <w:szCs w:val="20"/>
              </w:rPr>
              <w:t>300.000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577F" w:rsidRPr="00766AA5" w:rsidRDefault="00A6577F" w:rsidP="00A6577F">
            <w:pPr>
              <w:jc w:val="right"/>
              <w:rPr>
                <w:b/>
                <w:sz w:val="20"/>
                <w:szCs w:val="20"/>
              </w:rPr>
            </w:pPr>
            <w:r w:rsidRPr="00766AA5">
              <w:rPr>
                <w:b/>
                <w:sz w:val="20"/>
                <w:szCs w:val="20"/>
              </w:rPr>
              <w:t>500.000</w:t>
            </w:r>
          </w:p>
        </w:tc>
      </w:tr>
      <w:tr w:rsidR="00766AA5" w:rsidRPr="00766AA5" w:rsidTr="00B45590">
        <w:trPr>
          <w:trHeight w:val="295"/>
        </w:trPr>
        <w:tc>
          <w:tcPr>
            <w:tcW w:w="5664" w:type="dxa"/>
            <w:gridSpan w:val="3"/>
            <w:vMerge w:val="restart"/>
            <w:tcBorders>
              <w:top w:val="single" w:sz="4" w:space="0" w:color="auto"/>
            </w:tcBorders>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tcBorders>
            <w:shd w:val="clear" w:color="auto" w:fill="auto"/>
            <w:vAlign w:val="center"/>
            <w:hideMark/>
          </w:tcPr>
          <w:p w:rsidR="00B34F7F" w:rsidRPr="00766AA5" w:rsidRDefault="00B34F7F" w:rsidP="00A6577F">
            <w:pPr>
              <w:jc w:val="center"/>
              <w:rPr>
                <w:sz w:val="20"/>
                <w:szCs w:val="20"/>
              </w:rPr>
            </w:pPr>
            <w:r w:rsidRPr="00766AA5">
              <w:rPr>
                <w:sz w:val="20"/>
                <w:szCs w:val="20"/>
              </w:rPr>
              <w:t>Polazna vrijednost 201</w:t>
            </w:r>
            <w:r w:rsidR="00A6577F" w:rsidRPr="00766AA5">
              <w:rPr>
                <w:sz w:val="20"/>
                <w:szCs w:val="20"/>
              </w:rPr>
              <w:t>9</w:t>
            </w:r>
            <w:r w:rsidRPr="00766AA5">
              <w:rPr>
                <w:sz w:val="20"/>
                <w:szCs w:val="20"/>
              </w:rPr>
              <w:t>.</w:t>
            </w:r>
          </w:p>
        </w:tc>
        <w:tc>
          <w:tcPr>
            <w:tcW w:w="3413" w:type="dxa"/>
            <w:gridSpan w:val="7"/>
            <w:tcBorders>
              <w:top w:val="single" w:sz="4" w:space="0" w:color="auto"/>
            </w:tcBorders>
            <w:shd w:val="clear" w:color="auto" w:fill="auto"/>
            <w:noWrap/>
            <w:vAlign w:val="center"/>
            <w:hideMark/>
          </w:tcPr>
          <w:p w:rsidR="00B34F7F" w:rsidRPr="00766AA5" w:rsidRDefault="00B34F7F" w:rsidP="00160D9E">
            <w:pPr>
              <w:jc w:val="center"/>
              <w:rPr>
                <w:sz w:val="20"/>
                <w:szCs w:val="20"/>
              </w:rPr>
            </w:pPr>
            <w:r w:rsidRPr="00766AA5">
              <w:rPr>
                <w:sz w:val="20"/>
                <w:szCs w:val="20"/>
              </w:rPr>
              <w:t>Ciljana vrijednost pokazatelja uspješnosti</w:t>
            </w:r>
          </w:p>
        </w:tc>
      </w:tr>
      <w:tr w:rsidR="00766AA5" w:rsidRPr="00766AA5" w:rsidTr="00B44E0D">
        <w:trPr>
          <w:trHeight w:val="320"/>
        </w:trPr>
        <w:tc>
          <w:tcPr>
            <w:tcW w:w="5664" w:type="dxa"/>
            <w:gridSpan w:val="3"/>
            <w:vMerge/>
            <w:vAlign w:val="center"/>
            <w:hideMark/>
          </w:tcPr>
          <w:p w:rsidR="00B34F7F" w:rsidRPr="00766AA5" w:rsidRDefault="00B34F7F" w:rsidP="00160D9E">
            <w:pPr>
              <w:rPr>
                <w:sz w:val="20"/>
                <w:szCs w:val="20"/>
              </w:rPr>
            </w:pPr>
          </w:p>
        </w:tc>
        <w:tc>
          <w:tcPr>
            <w:tcW w:w="1130" w:type="dxa"/>
            <w:gridSpan w:val="3"/>
            <w:vMerge/>
            <w:vAlign w:val="center"/>
            <w:hideMark/>
          </w:tcPr>
          <w:p w:rsidR="00B34F7F" w:rsidRPr="00766AA5" w:rsidRDefault="00B34F7F" w:rsidP="00160D9E">
            <w:pPr>
              <w:rPr>
                <w:sz w:val="20"/>
                <w:szCs w:val="20"/>
              </w:rPr>
            </w:pPr>
          </w:p>
        </w:tc>
        <w:tc>
          <w:tcPr>
            <w:tcW w:w="1136" w:type="dxa"/>
            <w:gridSpan w:val="3"/>
            <w:shd w:val="clear" w:color="auto" w:fill="auto"/>
            <w:noWrap/>
            <w:vAlign w:val="center"/>
            <w:hideMark/>
          </w:tcPr>
          <w:p w:rsidR="00B34F7F" w:rsidRPr="00766AA5" w:rsidRDefault="00A6577F" w:rsidP="00160D9E">
            <w:pPr>
              <w:jc w:val="center"/>
              <w:rPr>
                <w:sz w:val="20"/>
                <w:szCs w:val="20"/>
              </w:rPr>
            </w:pPr>
            <w:r w:rsidRPr="00766AA5">
              <w:rPr>
                <w:sz w:val="20"/>
                <w:szCs w:val="20"/>
              </w:rPr>
              <w:t>2020</w:t>
            </w:r>
            <w:r w:rsidR="00B34F7F" w:rsidRPr="00766AA5">
              <w:rPr>
                <w:sz w:val="20"/>
                <w:szCs w:val="20"/>
              </w:rPr>
              <w:t>.</w:t>
            </w:r>
          </w:p>
        </w:tc>
        <w:tc>
          <w:tcPr>
            <w:tcW w:w="1140" w:type="dxa"/>
            <w:gridSpan w:val="3"/>
            <w:shd w:val="clear" w:color="auto" w:fill="auto"/>
            <w:noWrap/>
            <w:vAlign w:val="center"/>
            <w:hideMark/>
          </w:tcPr>
          <w:p w:rsidR="00B34F7F" w:rsidRPr="00766AA5" w:rsidRDefault="00B34F7F" w:rsidP="00DC303C">
            <w:pPr>
              <w:jc w:val="center"/>
              <w:rPr>
                <w:sz w:val="20"/>
                <w:szCs w:val="20"/>
              </w:rPr>
            </w:pPr>
            <w:r w:rsidRPr="00766AA5">
              <w:rPr>
                <w:sz w:val="20"/>
                <w:szCs w:val="20"/>
              </w:rPr>
              <w:t>20</w:t>
            </w:r>
            <w:r w:rsidR="00A6577F" w:rsidRPr="00766AA5">
              <w:rPr>
                <w:sz w:val="20"/>
                <w:szCs w:val="20"/>
              </w:rPr>
              <w:t>21</w:t>
            </w:r>
            <w:r w:rsidRPr="00766AA5">
              <w:rPr>
                <w:sz w:val="20"/>
                <w:szCs w:val="20"/>
              </w:rPr>
              <w:t>.</w:t>
            </w:r>
          </w:p>
        </w:tc>
        <w:tc>
          <w:tcPr>
            <w:tcW w:w="1137" w:type="dxa"/>
            <w:shd w:val="clear" w:color="auto" w:fill="auto"/>
            <w:noWrap/>
            <w:vAlign w:val="center"/>
            <w:hideMark/>
          </w:tcPr>
          <w:p w:rsidR="00B34F7F" w:rsidRPr="00766AA5" w:rsidRDefault="00B34F7F" w:rsidP="00DC303C">
            <w:pPr>
              <w:jc w:val="center"/>
              <w:rPr>
                <w:sz w:val="20"/>
                <w:szCs w:val="20"/>
              </w:rPr>
            </w:pPr>
            <w:r w:rsidRPr="00766AA5">
              <w:rPr>
                <w:sz w:val="20"/>
                <w:szCs w:val="20"/>
              </w:rPr>
              <w:t>202</w:t>
            </w:r>
            <w:r w:rsidR="00A6577F" w:rsidRPr="00766AA5">
              <w:rPr>
                <w:sz w:val="20"/>
                <w:szCs w:val="20"/>
              </w:rPr>
              <w:t>2</w:t>
            </w:r>
            <w:r w:rsidRPr="00766AA5">
              <w:rPr>
                <w:sz w:val="20"/>
                <w:szCs w:val="20"/>
              </w:rPr>
              <w:t>.</w:t>
            </w:r>
          </w:p>
        </w:tc>
      </w:tr>
      <w:tr w:rsidR="00766AA5" w:rsidRPr="00766AA5" w:rsidTr="00A6577F">
        <w:trPr>
          <w:trHeight w:val="624"/>
        </w:trPr>
        <w:tc>
          <w:tcPr>
            <w:tcW w:w="5664" w:type="dxa"/>
            <w:gridSpan w:val="3"/>
            <w:shd w:val="clear" w:color="auto" w:fill="auto"/>
            <w:vAlign w:val="center"/>
            <w:hideMark/>
          </w:tcPr>
          <w:p w:rsidR="00A6577F" w:rsidRPr="00766AA5" w:rsidRDefault="00A6577F" w:rsidP="00A6577F">
            <w:pPr>
              <w:rPr>
                <w:iCs/>
                <w:sz w:val="20"/>
                <w:szCs w:val="20"/>
              </w:rPr>
            </w:pPr>
            <w:r w:rsidRPr="00766AA5">
              <w:rPr>
                <w:iCs/>
                <w:sz w:val="20"/>
                <w:szCs w:val="20"/>
              </w:rPr>
              <w:t>Broj priključaka obiteljskih kuća, stanova i privrednih objekata na vodoopskrbnu mrežu.</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A6577F" w:rsidRPr="00766AA5" w:rsidRDefault="00A6577F" w:rsidP="00A6577F">
            <w:pPr>
              <w:jc w:val="center"/>
              <w:rPr>
                <w:sz w:val="20"/>
                <w:szCs w:val="20"/>
              </w:rPr>
            </w:pPr>
            <w:r w:rsidRPr="00766AA5">
              <w:rPr>
                <w:sz w:val="20"/>
                <w:szCs w:val="20"/>
              </w:rPr>
              <w:t>11.110</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A6577F" w:rsidRPr="00766AA5" w:rsidRDefault="00A6577F" w:rsidP="00A6577F">
            <w:pPr>
              <w:jc w:val="center"/>
              <w:rPr>
                <w:sz w:val="20"/>
                <w:szCs w:val="20"/>
              </w:rPr>
            </w:pPr>
            <w:r w:rsidRPr="00766AA5">
              <w:rPr>
                <w:sz w:val="20"/>
                <w:szCs w:val="20"/>
              </w:rPr>
              <w:t>11.135</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A6577F" w:rsidRPr="00766AA5" w:rsidRDefault="00A6577F" w:rsidP="00A6577F">
            <w:pPr>
              <w:jc w:val="center"/>
              <w:rPr>
                <w:sz w:val="20"/>
                <w:szCs w:val="20"/>
              </w:rPr>
            </w:pPr>
            <w:r w:rsidRPr="00766AA5">
              <w:rPr>
                <w:sz w:val="20"/>
                <w:szCs w:val="20"/>
              </w:rPr>
              <w:t>11.170</w:t>
            </w:r>
          </w:p>
        </w:tc>
        <w:tc>
          <w:tcPr>
            <w:tcW w:w="1137" w:type="dxa"/>
            <w:tcBorders>
              <w:top w:val="nil"/>
              <w:left w:val="nil"/>
              <w:bottom w:val="single" w:sz="4" w:space="0" w:color="auto"/>
              <w:right w:val="single" w:sz="4" w:space="0" w:color="auto"/>
            </w:tcBorders>
            <w:shd w:val="clear" w:color="auto" w:fill="auto"/>
            <w:noWrap/>
            <w:vAlign w:val="center"/>
            <w:hideMark/>
          </w:tcPr>
          <w:p w:rsidR="00A6577F" w:rsidRPr="00766AA5" w:rsidRDefault="00A6577F" w:rsidP="00A6577F">
            <w:pPr>
              <w:jc w:val="center"/>
              <w:rPr>
                <w:sz w:val="20"/>
                <w:szCs w:val="20"/>
              </w:rPr>
            </w:pPr>
            <w:r w:rsidRPr="00766AA5">
              <w:rPr>
                <w:sz w:val="20"/>
                <w:szCs w:val="20"/>
              </w:rPr>
              <w:t>11.195</w:t>
            </w:r>
          </w:p>
        </w:tc>
      </w:tr>
      <w:tr w:rsidR="00766AA5" w:rsidRPr="00766AA5" w:rsidTr="00A6577F">
        <w:trPr>
          <w:trHeight w:val="350"/>
        </w:trPr>
        <w:tc>
          <w:tcPr>
            <w:tcW w:w="10207" w:type="dxa"/>
            <w:gridSpan w:val="13"/>
            <w:shd w:val="clear" w:color="auto" w:fill="D9D9D9" w:themeFill="background1" w:themeFillShade="D9"/>
            <w:hideMark/>
          </w:tcPr>
          <w:p w:rsidR="00B34F7F" w:rsidRPr="00766AA5" w:rsidRDefault="00B34F7F" w:rsidP="00160D9E">
            <w:pPr>
              <w:rPr>
                <w:b/>
                <w:bCs/>
                <w:sz w:val="20"/>
                <w:szCs w:val="20"/>
              </w:rPr>
            </w:pPr>
            <w:r w:rsidRPr="00766AA5">
              <w:rPr>
                <w:b/>
                <w:bCs/>
                <w:sz w:val="20"/>
                <w:szCs w:val="20"/>
              </w:rPr>
              <w:t>Naziv aktivnosti/projekta u Proračunu: GRADNJA OBJEKATA ODVODNJE</w:t>
            </w:r>
          </w:p>
        </w:tc>
      </w:tr>
      <w:tr w:rsidR="00766AA5" w:rsidRPr="00766AA5" w:rsidTr="00A6577F">
        <w:trPr>
          <w:trHeight w:val="251"/>
        </w:trPr>
        <w:tc>
          <w:tcPr>
            <w:tcW w:w="6794" w:type="dxa"/>
            <w:gridSpan w:val="6"/>
            <w:vMerge w:val="restart"/>
            <w:shd w:val="clear" w:color="auto" w:fill="auto"/>
            <w:vAlign w:val="center"/>
            <w:hideMark/>
          </w:tcPr>
          <w:p w:rsidR="00B34F7F" w:rsidRPr="00766AA5" w:rsidRDefault="00B34F7F" w:rsidP="00160D9E">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803C8D" w:rsidRPr="00766AA5" w:rsidRDefault="00803C8D" w:rsidP="00160D9E">
            <w:pPr>
              <w:rPr>
                <w:sz w:val="20"/>
                <w:szCs w:val="20"/>
              </w:rPr>
            </w:pPr>
          </w:p>
        </w:tc>
        <w:tc>
          <w:tcPr>
            <w:tcW w:w="1136" w:type="dxa"/>
            <w:gridSpan w:val="3"/>
            <w:shd w:val="clear" w:color="auto" w:fill="auto"/>
            <w:noWrap/>
            <w:vAlign w:val="bottom"/>
            <w:hideMark/>
          </w:tcPr>
          <w:p w:rsidR="00803C8D" w:rsidRPr="00766AA5" w:rsidRDefault="007D1C18" w:rsidP="00B31976">
            <w:pPr>
              <w:jc w:val="center"/>
              <w:rPr>
                <w:sz w:val="20"/>
                <w:szCs w:val="20"/>
              </w:rPr>
            </w:pPr>
            <w:r w:rsidRPr="00766AA5">
              <w:rPr>
                <w:sz w:val="20"/>
                <w:szCs w:val="20"/>
              </w:rPr>
              <w:t>2020</w:t>
            </w:r>
            <w:r w:rsidR="00803C8D" w:rsidRPr="00766AA5">
              <w:rPr>
                <w:sz w:val="20"/>
                <w:szCs w:val="20"/>
              </w:rPr>
              <w:t>.</w:t>
            </w:r>
          </w:p>
        </w:tc>
        <w:tc>
          <w:tcPr>
            <w:tcW w:w="1140" w:type="dxa"/>
            <w:gridSpan w:val="3"/>
            <w:shd w:val="clear" w:color="auto" w:fill="auto"/>
            <w:noWrap/>
            <w:vAlign w:val="bottom"/>
            <w:hideMark/>
          </w:tcPr>
          <w:p w:rsidR="00803C8D" w:rsidRPr="00766AA5" w:rsidRDefault="00803C8D" w:rsidP="007D1C18">
            <w:pPr>
              <w:jc w:val="center"/>
              <w:rPr>
                <w:sz w:val="20"/>
                <w:szCs w:val="20"/>
              </w:rPr>
            </w:pPr>
            <w:r w:rsidRPr="00766AA5">
              <w:rPr>
                <w:sz w:val="20"/>
                <w:szCs w:val="20"/>
              </w:rPr>
              <w:t>202</w:t>
            </w:r>
            <w:r w:rsidR="007D1C18" w:rsidRPr="00766AA5">
              <w:rPr>
                <w:sz w:val="20"/>
                <w:szCs w:val="20"/>
              </w:rPr>
              <w:t>1</w:t>
            </w:r>
            <w:r w:rsidRPr="00766AA5">
              <w:rPr>
                <w:sz w:val="20"/>
                <w:szCs w:val="20"/>
              </w:rPr>
              <w:t>.</w:t>
            </w:r>
          </w:p>
        </w:tc>
        <w:tc>
          <w:tcPr>
            <w:tcW w:w="1137" w:type="dxa"/>
            <w:shd w:val="clear" w:color="auto" w:fill="auto"/>
            <w:noWrap/>
            <w:vAlign w:val="bottom"/>
            <w:hideMark/>
          </w:tcPr>
          <w:p w:rsidR="00803C8D" w:rsidRPr="00766AA5" w:rsidRDefault="00803C8D" w:rsidP="007D1C18">
            <w:pPr>
              <w:jc w:val="center"/>
              <w:rPr>
                <w:sz w:val="20"/>
                <w:szCs w:val="20"/>
              </w:rPr>
            </w:pPr>
            <w:r w:rsidRPr="00766AA5">
              <w:rPr>
                <w:sz w:val="20"/>
                <w:szCs w:val="20"/>
              </w:rPr>
              <w:t>202</w:t>
            </w:r>
            <w:r w:rsidR="007D1C18" w:rsidRPr="00766AA5">
              <w:rPr>
                <w:sz w:val="20"/>
                <w:szCs w:val="20"/>
              </w:rPr>
              <w:t>2</w:t>
            </w:r>
            <w:r w:rsidRPr="00766AA5">
              <w:rPr>
                <w:sz w:val="20"/>
                <w:szCs w:val="20"/>
              </w:rPr>
              <w:t>.</w:t>
            </w:r>
          </w:p>
        </w:tc>
      </w:tr>
      <w:tr w:rsidR="00766AA5" w:rsidRPr="00766AA5" w:rsidTr="00A6577F">
        <w:trPr>
          <w:trHeight w:val="1202"/>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75794C" w:rsidRPr="00766AA5" w:rsidRDefault="0075794C" w:rsidP="0075794C">
            <w:pPr>
              <w:rPr>
                <w:iCs/>
                <w:sz w:val="20"/>
                <w:szCs w:val="20"/>
              </w:rPr>
            </w:pPr>
            <w:r w:rsidRPr="00766AA5">
              <w:rPr>
                <w:iCs/>
                <w:sz w:val="20"/>
                <w:szCs w:val="20"/>
              </w:rPr>
              <w:t xml:space="preserve">Unutar ovog kapitalnog projekta potrebno je stvoriti preduvjete za poboljšanje komunalnog standarda stanovništva Grada Samobora i unaprjeđenje zaštite okoliša, kroz omogućavanje njihovog priključivanja na kanalizacijsku mrežu,  </w:t>
            </w:r>
            <w:r w:rsidRPr="00766AA5">
              <w:rPr>
                <w:sz w:val="20"/>
                <w:szCs w:val="20"/>
              </w:rPr>
              <w:t>izraditi projektnu dokumentaciju te izgraditi i sanirati mješovitu, oborinsku i fekalnu kanalizaciju u naseljima Medsave, Otok Samoborski, Domaslovec, Bregana, Celine, Hrastina, Bukovje, Vrbovec, Molvice, Grdanjci, Konščica, Samobor i dr. Ishodište za planirana sredstva su iskazane potrebe gradskih četvrti i mjesnih odbora u dostavljenim planovima prioritetnih radova za naredno razdoblje.</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75794C" w:rsidRPr="00766AA5" w:rsidRDefault="0075794C" w:rsidP="0075794C">
            <w:pPr>
              <w:jc w:val="right"/>
              <w:rPr>
                <w:b/>
                <w:sz w:val="20"/>
                <w:szCs w:val="20"/>
              </w:rPr>
            </w:pPr>
            <w:r w:rsidRPr="00766AA5">
              <w:rPr>
                <w:b/>
                <w:sz w:val="20"/>
                <w:szCs w:val="20"/>
              </w:rPr>
              <w:t>2.000.000</w:t>
            </w:r>
          </w:p>
        </w:tc>
        <w:tc>
          <w:tcPr>
            <w:tcW w:w="1140" w:type="dxa"/>
            <w:gridSpan w:val="3"/>
            <w:tcBorders>
              <w:top w:val="nil"/>
              <w:left w:val="nil"/>
              <w:bottom w:val="single" w:sz="4" w:space="0" w:color="auto"/>
              <w:right w:val="single" w:sz="4" w:space="0" w:color="auto"/>
            </w:tcBorders>
            <w:shd w:val="clear" w:color="auto" w:fill="auto"/>
            <w:noWrap/>
            <w:vAlign w:val="center"/>
          </w:tcPr>
          <w:p w:rsidR="0075794C" w:rsidRPr="00766AA5" w:rsidRDefault="0075794C" w:rsidP="0075794C">
            <w:pPr>
              <w:jc w:val="right"/>
              <w:rPr>
                <w:b/>
                <w:sz w:val="20"/>
                <w:szCs w:val="20"/>
              </w:rPr>
            </w:pPr>
            <w:r w:rsidRPr="00766AA5">
              <w:rPr>
                <w:b/>
                <w:sz w:val="20"/>
                <w:szCs w:val="20"/>
              </w:rPr>
              <w:t>300.000</w:t>
            </w:r>
          </w:p>
        </w:tc>
        <w:tc>
          <w:tcPr>
            <w:tcW w:w="1137" w:type="dxa"/>
            <w:tcBorders>
              <w:top w:val="nil"/>
              <w:left w:val="nil"/>
              <w:bottom w:val="single" w:sz="4" w:space="0" w:color="auto"/>
              <w:right w:val="single" w:sz="4" w:space="0" w:color="auto"/>
            </w:tcBorders>
            <w:shd w:val="clear" w:color="auto" w:fill="auto"/>
            <w:noWrap/>
            <w:vAlign w:val="center"/>
          </w:tcPr>
          <w:p w:rsidR="0075794C" w:rsidRPr="00766AA5" w:rsidRDefault="0075794C" w:rsidP="0075794C">
            <w:pPr>
              <w:jc w:val="right"/>
              <w:rPr>
                <w:b/>
                <w:sz w:val="20"/>
                <w:szCs w:val="20"/>
              </w:rPr>
            </w:pPr>
            <w:r w:rsidRPr="00766AA5">
              <w:rPr>
                <w:b/>
                <w:sz w:val="20"/>
                <w:szCs w:val="20"/>
              </w:rPr>
              <w:t>500.000</w:t>
            </w:r>
          </w:p>
        </w:tc>
      </w:tr>
      <w:tr w:rsidR="00766AA5" w:rsidRPr="00766AA5" w:rsidTr="00A6577F">
        <w:trPr>
          <w:trHeight w:val="295"/>
        </w:trPr>
        <w:tc>
          <w:tcPr>
            <w:tcW w:w="5664" w:type="dxa"/>
            <w:gridSpan w:val="3"/>
            <w:vMerge w:val="restart"/>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B34F7F" w:rsidRPr="00766AA5" w:rsidRDefault="00D463BB" w:rsidP="00160D9E">
            <w:pPr>
              <w:jc w:val="center"/>
              <w:rPr>
                <w:sz w:val="20"/>
                <w:szCs w:val="20"/>
              </w:rPr>
            </w:pPr>
            <w:r w:rsidRPr="00766AA5">
              <w:rPr>
                <w:sz w:val="20"/>
                <w:szCs w:val="20"/>
              </w:rPr>
              <w:t>Polazna vrijednost 2019</w:t>
            </w:r>
            <w:r w:rsidR="00B34F7F" w:rsidRPr="00766AA5">
              <w:rPr>
                <w:sz w:val="20"/>
                <w:szCs w:val="20"/>
              </w:rPr>
              <w:t>.</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t>Ciljana vrijednost pokazatelja uspješnosti</w:t>
            </w:r>
          </w:p>
        </w:tc>
      </w:tr>
      <w:tr w:rsidR="00766AA5" w:rsidRPr="00766AA5" w:rsidTr="00B45590">
        <w:trPr>
          <w:trHeight w:val="250"/>
        </w:trPr>
        <w:tc>
          <w:tcPr>
            <w:tcW w:w="5664" w:type="dxa"/>
            <w:gridSpan w:val="3"/>
            <w:vMerge/>
            <w:vAlign w:val="center"/>
            <w:hideMark/>
          </w:tcPr>
          <w:p w:rsidR="00B34F7F" w:rsidRPr="00766AA5" w:rsidRDefault="00B34F7F" w:rsidP="00160D9E">
            <w:pPr>
              <w:rPr>
                <w:sz w:val="20"/>
                <w:szCs w:val="20"/>
              </w:rPr>
            </w:pPr>
          </w:p>
        </w:tc>
        <w:tc>
          <w:tcPr>
            <w:tcW w:w="1130" w:type="dxa"/>
            <w:gridSpan w:val="3"/>
            <w:vMerge/>
            <w:vAlign w:val="center"/>
            <w:hideMark/>
          </w:tcPr>
          <w:p w:rsidR="00B34F7F" w:rsidRPr="00766AA5" w:rsidRDefault="00B34F7F" w:rsidP="00160D9E">
            <w:pPr>
              <w:rPr>
                <w:sz w:val="20"/>
                <w:szCs w:val="20"/>
              </w:rPr>
            </w:pPr>
          </w:p>
        </w:tc>
        <w:tc>
          <w:tcPr>
            <w:tcW w:w="1136" w:type="dxa"/>
            <w:gridSpan w:val="3"/>
            <w:shd w:val="clear" w:color="auto" w:fill="auto"/>
            <w:noWrap/>
            <w:vAlign w:val="bottom"/>
            <w:hideMark/>
          </w:tcPr>
          <w:p w:rsidR="00B34F7F" w:rsidRPr="00766AA5" w:rsidRDefault="00D463BB" w:rsidP="006C3348">
            <w:pPr>
              <w:jc w:val="center"/>
              <w:rPr>
                <w:sz w:val="20"/>
                <w:szCs w:val="20"/>
              </w:rPr>
            </w:pPr>
            <w:r w:rsidRPr="00766AA5">
              <w:rPr>
                <w:sz w:val="20"/>
                <w:szCs w:val="20"/>
              </w:rPr>
              <w:t>2020</w:t>
            </w:r>
            <w:r w:rsidR="00B34F7F" w:rsidRPr="00766AA5">
              <w:rPr>
                <w:sz w:val="20"/>
                <w:szCs w:val="20"/>
              </w:rPr>
              <w:t>.</w:t>
            </w:r>
          </w:p>
        </w:tc>
        <w:tc>
          <w:tcPr>
            <w:tcW w:w="1140" w:type="dxa"/>
            <w:gridSpan w:val="3"/>
            <w:shd w:val="clear" w:color="auto" w:fill="auto"/>
            <w:noWrap/>
            <w:vAlign w:val="bottom"/>
            <w:hideMark/>
          </w:tcPr>
          <w:p w:rsidR="00B34F7F" w:rsidRPr="00766AA5" w:rsidRDefault="00B34F7F" w:rsidP="00D463BB">
            <w:pPr>
              <w:jc w:val="center"/>
              <w:rPr>
                <w:sz w:val="20"/>
                <w:szCs w:val="20"/>
              </w:rPr>
            </w:pPr>
            <w:r w:rsidRPr="00766AA5">
              <w:rPr>
                <w:sz w:val="20"/>
                <w:szCs w:val="20"/>
              </w:rPr>
              <w:t>20</w:t>
            </w:r>
            <w:r w:rsidR="006C3348" w:rsidRPr="00766AA5">
              <w:rPr>
                <w:sz w:val="20"/>
                <w:szCs w:val="20"/>
              </w:rPr>
              <w:t>2</w:t>
            </w:r>
            <w:r w:rsidR="00D463BB" w:rsidRPr="00766AA5">
              <w:rPr>
                <w:sz w:val="20"/>
                <w:szCs w:val="20"/>
              </w:rPr>
              <w:t>1</w:t>
            </w:r>
            <w:r w:rsidRPr="00766AA5">
              <w:rPr>
                <w:sz w:val="20"/>
                <w:szCs w:val="20"/>
              </w:rPr>
              <w:t>.</w:t>
            </w:r>
          </w:p>
        </w:tc>
        <w:tc>
          <w:tcPr>
            <w:tcW w:w="1137" w:type="dxa"/>
            <w:shd w:val="clear" w:color="auto" w:fill="auto"/>
            <w:noWrap/>
            <w:vAlign w:val="bottom"/>
            <w:hideMark/>
          </w:tcPr>
          <w:p w:rsidR="00B34F7F" w:rsidRPr="00766AA5" w:rsidRDefault="00B34F7F" w:rsidP="00D463BB">
            <w:pPr>
              <w:jc w:val="center"/>
              <w:rPr>
                <w:sz w:val="20"/>
                <w:szCs w:val="20"/>
              </w:rPr>
            </w:pPr>
            <w:r w:rsidRPr="00766AA5">
              <w:rPr>
                <w:sz w:val="20"/>
                <w:szCs w:val="20"/>
              </w:rPr>
              <w:t>202</w:t>
            </w:r>
            <w:r w:rsidR="00D463BB" w:rsidRPr="00766AA5">
              <w:rPr>
                <w:sz w:val="20"/>
                <w:szCs w:val="20"/>
              </w:rPr>
              <w:t>2</w:t>
            </w:r>
            <w:r w:rsidRPr="00766AA5">
              <w:rPr>
                <w:sz w:val="20"/>
                <w:szCs w:val="20"/>
              </w:rPr>
              <w:t>.</w:t>
            </w:r>
          </w:p>
        </w:tc>
      </w:tr>
      <w:tr w:rsidR="00766AA5" w:rsidRPr="00766AA5" w:rsidTr="00F1695B">
        <w:trPr>
          <w:trHeight w:val="324"/>
        </w:trPr>
        <w:tc>
          <w:tcPr>
            <w:tcW w:w="5664" w:type="dxa"/>
            <w:gridSpan w:val="3"/>
            <w:shd w:val="clear" w:color="auto" w:fill="auto"/>
            <w:vAlign w:val="center"/>
            <w:hideMark/>
          </w:tcPr>
          <w:p w:rsidR="00FE529A" w:rsidRPr="00766AA5" w:rsidRDefault="00FE529A" w:rsidP="00FE529A">
            <w:pPr>
              <w:rPr>
                <w:iCs/>
                <w:sz w:val="20"/>
                <w:szCs w:val="20"/>
              </w:rPr>
            </w:pPr>
            <w:r w:rsidRPr="00766AA5">
              <w:rPr>
                <w:iCs/>
                <w:sz w:val="20"/>
                <w:szCs w:val="20"/>
              </w:rPr>
              <w:t>Ukupna duljina kanalizacijske mreže na području grada Samobora.</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hideMark/>
          </w:tcPr>
          <w:p w:rsidR="00FE529A" w:rsidRPr="00766AA5" w:rsidRDefault="00FE529A" w:rsidP="00FE529A">
            <w:pPr>
              <w:jc w:val="center"/>
              <w:rPr>
                <w:sz w:val="20"/>
                <w:szCs w:val="20"/>
              </w:rPr>
            </w:pPr>
            <w:r w:rsidRPr="00766AA5">
              <w:rPr>
                <w:sz w:val="20"/>
                <w:szCs w:val="20"/>
              </w:rPr>
              <w:t>226</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FE529A" w:rsidRPr="00766AA5" w:rsidRDefault="00FE529A" w:rsidP="00FE529A">
            <w:pPr>
              <w:jc w:val="center"/>
              <w:rPr>
                <w:sz w:val="20"/>
                <w:szCs w:val="20"/>
              </w:rPr>
            </w:pPr>
            <w:r w:rsidRPr="00766AA5">
              <w:rPr>
                <w:sz w:val="20"/>
                <w:szCs w:val="20"/>
              </w:rPr>
              <w:t>229</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FE529A" w:rsidRPr="00766AA5" w:rsidRDefault="00FE529A" w:rsidP="00FE529A">
            <w:pPr>
              <w:jc w:val="center"/>
              <w:rPr>
                <w:sz w:val="20"/>
                <w:szCs w:val="20"/>
              </w:rPr>
            </w:pPr>
            <w:r w:rsidRPr="00766AA5">
              <w:rPr>
                <w:sz w:val="20"/>
                <w:szCs w:val="20"/>
              </w:rPr>
              <w:t>230</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FE529A" w:rsidRPr="00766AA5" w:rsidRDefault="00FE529A" w:rsidP="00FE529A">
            <w:pPr>
              <w:jc w:val="center"/>
              <w:rPr>
                <w:sz w:val="20"/>
                <w:szCs w:val="20"/>
              </w:rPr>
            </w:pPr>
            <w:r w:rsidRPr="00766AA5">
              <w:rPr>
                <w:sz w:val="20"/>
                <w:szCs w:val="20"/>
              </w:rPr>
              <w:t>231</w:t>
            </w:r>
          </w:p>
        </w:tc>
      </w:tr>
      <w:tr w:rsidR="00766AA5" w:rsidRPr="00766AA5" w:rsidTr="00A6577F">
        <w:trPr>
          <w:trHeight w:val="266"/>
        </w:trPr>
        <w:tc>
          <w:tcPr>
            <w:tcW w:w="10207" w:type="dxa"/>
            <w:gridSpan w:val="13"/>
            <w:shd w:val="clear" w:color="auto" w:fill="D9D9D9" w:themeFill="background1" w:themeFillShade="D9"/>
            <w:noWrap/>
            <w:hideMark/>
          </w:tcPr>
          <w:p w:rsidR="00B34F7F" w:rsidRPr="00766AA5" w:rsidRDefault="00B34F7F" w:rsidP="00160D9E">
            <w:pPr>
              <w:rPr>
                <w:b/>
                <w:bCs/>
                <w:i/>
                <w:iCs/>
              </w:rPr>
            </w:pPr>
            <w:r w:rsidRPr="00766AA5">
              <w:rPr>
                <w:b/>
              </w:rPr>
              <w:t>Program</w:t>
            </w:r>
            <w:r w:rsidR="00981D83" w:rsidRPr="00766AA5">
              <w:rPr>
                <w:b/>
                <w:bCs/>
                <w:i/>
                <w:iCs/>
              </w:rPr>
              <w:t>:</w:t>
            </w:r>
            <w:r w:rsidRPr="00766AA5">
              <w:rPr>
                <w:b/>
                <w:bCs/>
                <w:i/>
                <w:iCs/>
              </w:rPr>
              <w:t xml:space="preserve"> </w:t>
            </w:r>
            <w:r w:rsidRPr="00766AA5">
              <w:rPr>
                <w:b/>
                <w:bCs/>
                <w:iCs/>
              </w:rPr>
              <w:t>ZBRINJAVANJE OTPADA</w:t>
            </w:r>
          </w:p>
        </w:tc>
      </w:tr>
      <w:tr w:rsidR="00766AA5" w:rsidRPr="00766AA5" w:rsidTr="00A6577F">
        <w:trPr>
          <w:trHeight w:val="576"/>
        </w:trPr>
        <w:tc>
          <w:tcPr>
            <w:tcW w:w="10207" w:type="dxa"/>
            <w:gridSpan w:val="13"/>
            <w:shd w:val="clear" w:color="auto" w:fill="auto"/>
            <w:noWrap/>
            <w:hideMark/>
          </w:tcPr>
          <w:p w:rsidR="00B34F7F" w:rsidRPr="00766AA5" w:rsidRDefault="00B34F7F" w:rsidP="00160D9E">
            <w:pPr>
              <w:rPr>
                <w:sz w:val="20"/>
                <w:szCs w:val="20"/>
              </w:rPr>
            </w:pPr>
            <w:r w:rsidRPr="00766AA5">
              <w:rPr>
                <w:sz w:val="20"/>
                <w:szCs w:val="20"/>
              </w:rPr>
              <w:t>Zakonske i druge pravne osnove programa:</w:t>
            </w:r>
          </w:p>
          <w:p w:rsidR="00B55AF9" w:rsidRPr="00766AA5" w:rsidRDefault="00B55AF9" w:rsidP="00B55AF9">
            <w:pPr>
              <w:rPr>
                <w:sz w:val="20"/>
                <w:szCs w:val="20"/>
              </w:rPr>
            </w:pPr>
            <w:r w:rsidRPr="00766AA5">
              <w:rPr>
                <w:sz w:val="20"/>
                <w:szCs w:val="20"/>
              </w:rPr>
              <w:t>- Zakon o održivom gospodarenju otpadom („Narodne novine“, broj 94/13, 73/17 i 14/19)</w:t>
            </w:r>
          </w:p>
          <w:p w:rsidR="00B34F7F" w:rsidRPr="00766AA5" w:rsidRDefault="00B55AF9" w:rsidP="00B55AF9">
            <w:pPr>
              <w:rPr>
                <w:sz w:val="20"/>
                <w:szCs w:val="20"/>
              </w:rPr>
            </w:pPr>
            <w:r w:rsidRPr="00766AA5">
              <w:rPr>
                <w:sz w:val="20"/>
                <w:szCs w:val="20"/>
              </w:rPr>
              <w:t>- Zakon o komunalnom gospodarstvu („Narodne novine“, broj 68/18 i 110/18)</w:t>
            </w:r>
          </w:p>
        </w:tc>
      </w:tr>
      <w:tr w:rsidR="00766AA5" w:rsidRPr="00766AA5" w:rsidTr="00F1695B">
        <w:trPr>
          <w:trHeight w:val="1701"/>
        </w:trPr>
        <w:tc>
          <w:tcPr>
            <w:tcW w:w="10207" w:type="dxa"/>
            <w:gridSpan w:val="13"/>
            <w:tcBorders>
              <w:top w:val="single" w:sz="4" w:space="0" w:color="auto"/>
              <w:left w:val="single" w:sz="4" w:space="0" w:color="auto"/>
              <w:bottom w:val="nil"/>
              <w:right w:val="single" w:sz="4" w:space="0" w:color="000000"/>
            </w:tcBorders>
            <w:shd w:val="clear" w:color="auto" w:fill="auto"/>
            <w:hideMark/>
          </w:tcPr>
          <w:p w:rsidR="004309F7" w:rsidRPr="00766AA5" w:rsidRDefault="004309F7" w:rsidP="004309F7">
            <w:pPr>
              <w:rPr>
                <w:sz w:val="20"/>
                <w:szCs w:val="20"/>
              </w:rPr>
            </w:pPr>
            <w:r w:rsidRPr="00766AA5">
              <w:rPr>
                <w:sz w:val="20"/>
                <w:szCs w:val="20"/>
              </w:rPr>
              <w:lastRenderedPageBreak/>
              <w:t xml:space="preserve">Posebni razvojni cilj (iz </w:t>
            </w:r>
            <w:r w:rsidRPr="00766AA5">
              <w:rPr>
                <w:iCs/>
                <w:sz w:val="20"/>
                <w:szCs w:val="20"/>
              </w:rPr>
              <w:t>Strateškog programa razvoja  Grada Samobora za 2013.-2020. g)</w:t>
            </w:r>
            <w:r w:rsidRPr="00766AA5">
              <w:rPr>
                <w:sz w:val="20"/>
                <w:szCs w:val="20"/>
              </w:rPr>
              <w:t>: Ciljevi uređenja prostora i zaštite okoliša</w:t>
            </w:r>
          </w:p>
          <w:p w:rsidR="004309F7" w:rsidRPr="00766AA5" w:rsidRDefault="004309F7" w:rsidP="004309F7">
            <w:pPr>
              <w:rPr>
                <w:sz w:val="20"/>
                <w:szCs w:val="20"/>
              </w:rPr>
            </w:pPr>
            <w:r w:rsidRPr="00766AA5">
              <w:rPr>
                <w:sz w:val="20"/>
                <w:szCs w:val="20"/>
              </w:rPr>
              <w:t>Šifra i naziv mjere za ostvarenje posebnih razvojnih ciljeva: 4.3.5. Sanirano odlagalište otpada Trebež, 4.3.6. Izgrađena ulazno – izlazna zona (pretovarna stanica) za zbrinjavanje otpada</w:t>
            </w:r>
          </w:p>
          <w:p w:rsidR="004309F7" w:rsidRPr="00766AA5" w:rsidRDefault="004309F7" w:rsidP="004309F7">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w:t>
            </w:r>
          </w:p>
          <w:p w:rsidR="004309F7" w:rsidRPr="00766AA5" w:rsidRDefault="004309F7" w:rsidP="004309F7">
            <w:pPr>
              <w:rPr>
                <w:sz w:val="20"/>
                <w:szCs w:val="20"/>
              </w:rPr>
            </w:pPr>
            <w:r w:rsidRPr="00766AA5">
              <w:rPr>
                <w:sz w:val="20"/>
                <w:szCs w:val="20"/>
              </w:rPr>
              <w:t>- održavati kontakt s Fondom za zaštitu okoliša i energetsku učinkovitost i pratiti aktivnosti u svrhu pravodobne prijave</w:t>
            </w:r>
          </w:p>
          <w:p w:rsidR="004309F7" w:rsidRPr="00766AA5" w:rsidRDefault="004309F7" w:rsidP="004309F7">
            <w:pPr>
              <w:rPr>
                <w:sz w:val="20"/>
                <w:szCs w:val="20"/>
              </w:rPr>
            </w:pPr>
            <w:r w:rsidRPr="00766AA5">
              <w:rPr>
                <w:sz w:val="20"/>
                <w:szCs w:val="20"/>
              </w:rPr>
              <w:t>- početi s izgradnjom u skladu s proračunskim mogućnostima</w:t>
            </w:r>
          </w:p>
        </w:tc>
      </w:tr>
      <w:tr w:rsidR="00766AA5" w:rsidRPr="00766AA5" w:rsidTr="00A6577F">
        <w:trPr>
          <w:trHeight w:val="342"/>
        </w:trPr>
        <w:tc>
          <w:tcPr>
            <w:tcW w:w="10207" w:type="dxa"/>
            <w:gridSpan w:val="13"/>
            <w:shd w:val="clear" w:color="auto" w:fill="D9D9D9" w:themeFill="background1" w:themeFillShade="D9"/>
            <w:hideMark/>
          </w:tcPr>
          <w:p w:rsidR="00B34F7F" w:rsidRPr="00766AA5" w:rsidRDefault="00B34F7F" w:rsidP="00160D9E">
            <w:pPr>
              <w:rPr>
                <w:b/>
                <w:bCs/>
                <w:sz w:val="20"/>
                <w:szCs w:val="20"/>
              </w:rPr>
            </w:pPr>
            <w:r w:rsidRPr="00766AA5">
              <w:rPr>
                <w:b/>
                <w:bCs/>
                <w:sz w:val="20"/>
                <w:szCs w:val="20"/>
              </w:rPr>
              <w:t>Naziv aktivnosti/projekta unutar Proračuna:  ZBRINJAVANJE OTPADA</w:t>
            </w:r>
          </w:p>
        </w:tc>
      </w:tr>
      <w:tr w:rsidR="00766AA5" w:rsidRPr="00766AA5" w:rsidTr="00A6577F">
        <w:trPr>
          <w:trHeight w:val="251"/>
        </w:trPr>
        <w:tc>
          <w:tcPr>
            <w:tcW w:w="6794" w:type="dxa"/>
            <w:gridSpan w:val="6"/>
            <w:vMerge w:val="restart"/>
            <w:shd w:val="clear" w:color="auto" w:fill="auto"/>
            <w:vAlign w:val="center"/>
            <w:hideMark/>
          </w:tcPr>
          <w:p w:rsidR="00B34F7F" w:rsidRPr="00766AA5" w:rsidRDefault="00B34F7F" w:rsidP="00160D9E">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B34F7F" w:rsidRPr="00766AA5" w:rsidRDefault="00B34F7F" w:rsidP="00160D9E">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803C8D" w:rsidRPr="00766AA5" w:rsidRDefault="00803C8D" w:rsidP="00160D9E">
            <w:pPr>
              <w:rPr>
                <w:sz w:val="20"/>
                <w:szCs w:val="20"/>
              </w:rPr>
            </w:pPr>
          </w:p>
        </w:tc>
        <w:tc>
          <w:tcPr>
            <w:tcW w:w="1136" w:type="dxa"/>
            <w:gridSpan w:val="3"/>
            <w:tcBorders>
              <w:bottom w:val="single" w:sz="4" w:space="0" w:color="auto"/>
            </w:tcBorders>
            <w:shd w:val="clear" w:color="auto" w:fill="auto"/>
            <w:noWrap/>
            <w:vAlign w:val="bottom"/>
            <w:hideMark/>
          </w:tcPr>
          <w:p w:rsidR="00803C8D" w:rsidRPr="00766AA5" w:rsidRDefault="001B4C1F" w:rsidP="001B4C1F">
            <w:pPr>
              <w:jc w:val="center"/>
              <w:rPr>
                <w:sz w:val="20"/>
                <w:szCs w:val="20"/>
              </w:rPr>
            </w:pPr>
            <w:r w:rsidRPr="00766AA5">
              <w:rPr>
                <w:sz w:val="20"/>
                <w:szCs w:val="20"/>
              </w:rPr>
              <w:t>2020</w:t>
            </w:r>
            <w:r w:rsidR="00803C8D" w:rsidRPr="00766AA5">
              <w:rPr>
                <w:sz w:val="20"/>
                <w:szCs w:val="20"/>
              </w:rPr>
              <w:t>.</w:t>
            </w:r>
          </w:p>
        </w:tc>
        <w:tc>
          <w:tcPr>
            <w:tcW w:w="1140" w:type="dxa"/>
            <w:gridSpan w:val="3"/>
            <w:tcBorders>
              <w:bottom w:val="single" w:sz="4" w:space="0" w:color="auto"/>
            </w:tcBorders>
            <w:shd w:val="clear" w:color="auto" w:fill="auto"/>
            <w:noWrap/>
            <w:vAlign w:val="bottom"/>
            <w:hideMark/>
          </w:tcPr>
          <w:p w:rsidR="00803C8D" w:rsidRPr="00766AA5" w:rsidRDefault="00803C8D" w:rsidP="00B31976">
            <w:pPr>
              <w:jc w:val="center"/>
              <w:rPr>
                <w:sz w:val="20"/>
                <w:szCs w:val="20"/>
              </w:rPr>
            </w:pPr>
            <w:r w:rsidRPr="00766AA5">
              <w:rPr>
                <w:sz w:val="20"/>
                <w:szCs w:val="20"/>
              </w:rPr>
              <w:t>2</w:t>
            </w:r>
            <w:r w:rsidR="001B4C1F" w:rsidRPr="00766AA5">
              <w:rPr>
                <w:sz w:val="20"/>
                <w:szCs w:val="20"/>
              </w:rPr>
              <w:t>021</w:t>
            </w:r>
            <w:r w:rsidRPr="00766AA5">
              <w:rPr>
                <w:sz w:val="20"/>
                <w:szCs w:val="20"/>
              </w:rPr>
              <w:t>.</w:t>
            </w:r>
          </w:p>
        </w:tc>
        <w:tc>
          <w:tcPr>
            <w:tcW w:w="1137" w:type="dxa"/>
            <w:tcBorders>
              <w:bottom w:val="single" w:sz="4" w:space="0" w:color="auto"/>
            </w:tcBorders>
            <w:shd w:val="clear" w:color="auto" w:fill="auto"/>
            <w:noWrap/>
            <w:vAlign w:val="bottom"/>
            <w:hideMark/>
          </w:tcPr>
          <w:p w:rsidR="00803C8D" w:rsidRPr="00766AA5" w:rsidRDefault="001B4C1F" w:rsidP="00B31976">
            <w:pPr>
              <w:jc w:val="center"/>
              <w:rPr>
                <w:sz w:val="20"/>
                <w:szCs w:val="20"/>
              </w:rPr>
            </w:pPr>
            <w:r w:rsidRPr="00766AA5">
              <w:rPr>
                <w:sz w:val="20"/>
                <w:szCs w:val="20"/>
              </w:rPr>
              <w:t>2022</w:t>
            </w:r>
            <w:r w:rsidR="00803C8D" w:rsidRPr="00766AA5">
              <w:rPr>
                <w:sz w:val="20"/>
                <w:szCs w:val="20"/>
              </w:rPr>
              <w:t>.</w:t>
            </w:r>
          </w:p>
        </w:tc>
      </w:tr>
      <w:tr w:rsidR="00766AA5" w:rsidRPr="00766AA5" w:rsidTr="00A6577F">
        <w:trPr>
          <w:trHeight w:val="1202"/>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B4C1F" w:rsidRPr="00766AA5" w:rsidRDefault="001B4C1F" w:rsidP="001B4C1F">
            <w:pPr>
              <w:rPr>
                <w:iCs/>
                <w:sz w:val="20"/>
                <w:szCs w:val="20"/>
              </w:rPr>
            </w:pPr>
            <w:r w:rsidRPr="00766AA5">
              <w:rPr>
                <w:iCs/>
                <w:sz w:val="20"/>
                <w:szCs w:val="20"/>
              </w:rPr>
              <w:t>Financijska sredstva unutar ovog kapitalnog projekta predviđena su za zaštitu okoliša, racionalizaciju troškova zbrinjavanja otpada i sveobuhvatno unapređenje kakvoće života na području grada Samobora u vidu</w:t>
            </w:r>
            <w:r w:rsidRPr="00766AA5">
              <w:rPr>
                <w:sz w:val="20"/>
                <w:szCs w:val="20"/>
              </w:rPr>
              <w:t xml:space="preserve"> izgradnje Reciklažnog centra grada Samobora ''Trebež'', za gospodarenjem komunalnim otpadom u svrhu unaprjeđenja sustava odvojenog prikupljanja otpada te smanjenja količina otpada koje treba zbrinuti odlaganjem na odlagalištu. Dio sredstava je osiguran za plaćanje poticajne naknade za smanjenje količine miješanog komunalnog otpada, a dio sredstava je osiguran za sufinanciranje </w:t>
            </w:r>
            <w:r w:rsidRPr="00766AA5">
              <w:rPr>
                <w:iCs/>
                <w:sz w:val="20"/>
                <w:szCs w:val="20"/>
              </w:rPr>
              <w:t>spremnika</w:t>
            </w:r>
            <w:r w:rsidRPr="00766AA5">
              <w:t xml:space="preserve"> </w:t>
            </w:r>
            <w:r w:rsidRPr="00766AA5">
              <w:rPr>
                <w:iCs/>
                <w:sz w:val="20"/>
                <w:szCs w:val="20"/>
              </w:rPr>
              <w:t xml:space="preserve">za odvojeno prikupljanje komunalnog otpada, a putem prijave na Javni poziv za iskaz interesa za nabavu spremnika, raspisanim od strane Fonda za zaštitu okoliša i energetsku učinkovitost. </w:t>
            </w:r>
            <w:r w:rsidRPr="00766AA5">
              <w:rPr>
                <w:sz w:val="20"/>
                <w:szCs w:val="20"/>
              </w:rPr>
              <w:t xml:space="preserve">Ishodište za planirana sredstva su stvarni troškovi iz prethodnih godina te procijenjena vrijednost nabave spremnika od strane </w:t>
            </w:r>
            <w:r w:rsidRPr="00766AA5">
              <w:rPr>
                <w:iCs/>
                <w:sz w:val="20"/>
                <w:szCs w:val="20"/>
              </w:rPr>
              <w:t>Fonda za zaštitu okoliša i energetsku učinkovitost, a na temelju Ugovora br. 2018/001387 o nabavi spremnika za odvojeno prikupljanje otpada.</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4C1F" w:rsidRPr="00766AA5" w:rsidRDefault="001B4C1F" w:rsidP="001B4C1F">
            <w:pPr>
              <w:jc w:val="right"/>
              <w:rPr>
                <w:b/>
                <w:sz w:val="20"/>
                <w:szCs w:val="20"/>
              </w:rPr>
            </w:pPr>
            <w:r w:rsidRPr="00766AA5">
              <w:rPr>
                <w:b/>
                <w:sz w:val="20"/>
                <w:szCs w:val="20"/>
              </w:rPr>
              <w:t>1.100.000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B4C1F" w:rsidRPr="00766AA5" w:rsidRDefault="001B4C1F" w:rsidP="001B4C1F">
            <w:pPr>
              <w:jc w:val="right"/>
              <w:rPr>
                <w:b/>
                <w:sz w:val="20"/>
                <w:szCs w:val="20"/>
              </w:rPr>
            </w:pPr>
            <w:r w:rsidRPr="00766AA5">
              <w:rPr>
                <w:b/>
                <w:sz w:val="20"/>
                <w:szCs w:val="20"/>
              </w:rPr>
              <w:t>550.000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4C1F" w:rsidRPr="00766AA5" w:rsidRDefault="001B4C1F" w:rsidP="001B4C1F">
            <w:pPr>
              <w:jc w:val="right"/>
              <w:rPr>
                <w:b/>
                <w:sz w:val="20"/>
                <w:szCs w:val="20"/>
              </w:rPr>
            </w:pPr>
            <w:r w:rsidRPr="00766AA5">
              <w:rPr>
                <w:b/>
                <w:sz w:val="20"/>
                <w:szCs w:val="20"/>
              </w:rPr>
              <w:t>1.070.000</w:t>
            </w:r>
          </w:p>
        </w:tc>
      </w:tr>
      <w:tr w:rsidR="00766AA5" w:rsidRPr="00766AA5" w:rsidTr="00A6577F">
        <w:trPr>
          <w:trHeight w:val="295"/>
        </w:trPr>
        <w:tc>
          <w:tcPr>
            <w:tcW w:w="5664" w:type="dxa"/>
            <w:gridSpan w:val="3"/>
            <w:vMerge w:val="restart"/>
            <w:shd w:val="clear" w:color="auto" w:fill="auto"/>
            <w:vAlign w:val="center"/>
            <w:hideMark/>
          </w:tcPr>
          <w:p w:rsidR="00B34F7F" w:rsidRPr="00766AA5" w:rsidRDefault="00B34F7F" w:rsidP="00160D9E">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B34F7F" w:rsidRPr="00766AA5" w:rsidRDefault="00B34F7F" w:rsidP="00EA3B83">
            <w:pPr>
              <w:jc w:val="center"/>
              <w:rPr>
                <w:sz w:val="20"/>
                <w:szCs w:val="20"/>
              </w:rPr>
            </w:pPr>
            <w:r w:rsidRPr="00766AA5">
              <w:rPr>
                <w:sz w:val="20"/>
                <w:szCs w:val="20"/>
              </w:rPr>
              <w:t>Polazna vrijednost 201</w:t>
            </w:r>
            <w:r w:rsidR="00EA58AE" w:rsidRPr="00766AA5">
              <w:rPr>
                <w:sz w:val="20"/>
                <w:szCs w:val="20"/>
              </w:rPr>
              <w:t>9</w:t>
            </w:r>
            <w:r w:rsidRPr="00766AA5">
              <w:rPr>
                <w:sz w:val="20"/>
                <w:szCs w:val="20"/>
              </w:rPr>
              <w:t>.</w:t>
            </w:r>
          </w:p>
        </w:tc>
        <w:tc>
          <w:tcPr>
            <w:tcW w:w="3413" w:type="dxa"/>
            <w:gridSpan w:val="7"/>
            <w:tcBorders>
              <w:top w:val="single" w:sz="4" w:space="0" w:color="auto"/>
            </w:tcBorders>
            <w:shd w:val="clear" w:color="auto" w:fill="auto"/>
            <w:noWrap/>
            <w:vAlign w:val="center"/>
            <w:hideMark/>
          </w:tcPr>
          <w:p w:rsidR="00B34F7F" w:rsidRPr="00766AA5" w:rsidRDefault="00B34F7F" w:rsidP="00160D9E">
            <w:pPr>
              <w:jc w:val="center"/>
              <w:rPr>
                <w:sz w:val="20"/>
                <w:szCs w:val="20"/>
              </w:rPr>
            </w:pPr>
            <w:r w:rsidRPr="00766AA5">
              <w:rPr>
                <w:sz w:val="20"/>
                <w:szCs w:val="20"/>
              </w:rPr>
              <w:t>Ciljana vrijednost pokazatelja uspješnosti</w:t>
            </w:r>
          </w:p>
        </w:tc>
      </w:tr>
      <w:tr w:rsidR="00766AA5" w:rsidRPr="00766AA5" w:rsidTr="00A6577F">
        <w:trPr>
          <w:trHeight w:val="264"/>
        </w:trPr>
        <w:tc>
          <w:tcPr>
            <w:tcW w:w="5664" w:type="dxa"/>
            <w:gridSpan w:val="3"/>
            <w:vMerge/>
            <w:vAlign w:val="center"/>
            <w:hideMark/>
          </w:tcPr>
          <w:p w:rsidR="00B34F7F" w:rsidRPr="00766AA5" w:rsidRDefault="00B34F7F" w:rsidP="00160D9E">
            <w:pPr>
              <w:rPr>
                <w:sz w:val="20"/>
                <w:szCs w:val="20"/>
              </w:rPr>
            </w:pPr>
          </w:p>
        </w:tc>
        <w:tc>
          <w:tcPr>
            <w:tcW w:w="1130" w:type="dxa"/>
            <w:gridSpan w:val="3"/>
            <w:vMerge/>
            <w:vAlign w:val="center"/>
            <w:hideMark/>
          </w:tcPr>
          <w:p w:rsidR="00B34F7F" w:rsidRPr="00766AA5" w:rsidRDefault="00B34F7F" w:rsidP="00160D9E">
            <w:pPr>
              <w:rPr>
                <w:sz w:val="20"/>
                <w:szCs w:val="20"/>
              </w:rPr>
            </w:pPr>
          </w:p>
        </w:tc>
        <w:tc>
          <w:tcPr>
            <w:tcW w:w="1136" w:type="dxa"/>
            <w:gridSpan w:val="3"/>
            <w:shd w:val="clear" w:color="auto" w:fill="auto"/>
            <w:noWrap/>
            <w:vAlign w:val="bottom"/>
            <w:hideMark/>
          </w:tcPr>
          <w:p w:rsidR="00B34F7F" w:rsidRPr="00766AA5" w:rsidRDefault="00EA58AE" w:rsidP="00EA3B83">
            <w:pPr>
              <w:jc w:val="center"/>
              <w:rPr>
                <w:sz w:val="20"/>
                <w:szCs w:val="20"/>
              </w:rPr>
            </w:pPr>
            <w:r w:rsidRPr="00766AA5">
              <w:rPr>
                <w:sz w:val="20"/>
                <w:szCs w:val="20"/>
              </w:rPr>
              <w:t>2020</w:t>
            </w:r>
            <w:r w:rsidR="00B34F7F" w:rsidRPr="00766AA5">
              <w:rPr>
                <w:sz w:val="20"/>
                <w:szCs w:val="20"/>
              </w:rPr>
              <w:t>.</w:t>
            </w:r>
          </w:p>
        </w:tc>
        <w:tc>
          <w:tcPr>
            <w:tcW w:w="1140" w:type="dxa"/>
            <w:gridSpan w:val="3"/>
            <w:shd w:val="clear" w:color="auto" w:fill="auto"/>
            <w:noWrap/>
            <w:vAlign w:val="bottom"/>
            <w:hideMark/>
          </w:tcPr>
          <w:p w:rsidR="00B34F7F" w:rsidRPr="00766AA5" w:rsidRDefault="00B34F7F" w:rsidP="00EA58AE">
            <w:pPr>
              <w:jc w:val="center"/>
              <w:rPr>
                <w:sz w:val="20"/>
                <w:szCs w:val="20"/>
              </w:rPr>
            </w:pPr>
            <w:r w:rsidRPr="00766AA5">
              <w:rPr>
                <w:sz w:val="20"/>
                <w:szCs w:val="20"/>
              </w:rPr>
              <w:t>20</w:t>
            </w:r>
            <w:r w:rsidR="00EA3B83" w:rsidRPr="00766AA5">
              <w:rPr>
                <w:sz w:val="20"/>
                <w:szCs w:val="20"/>
              </w:rPr>
              <w:t>2</w:t>
            </w:r>
            <w:r w:rsidR="00EA58AE" w:rsidRPr="00766AA5">
              <w:rPr>
                <w:sz w:val="20"/>
                <w:szCs w:val="20"/>
              </w:rPr>
              <w:t>1</w:t>
            </w:r>
            <w:r w:rsidRPr="00766AA5">
              <w:rPr>
                <w:sz w:val="20"/>
                <w:szCs w:val="20"/>
              </w:rPr>
              <w:t>.</w:t>
            </w:r>
          </w:p>
        </w:tc>
        <w:tc>
          <w:tcPr>
            <w:tcW w:w="1137" w:type="dxa"/>
            <w:shd w:val="clear" w:color="auto" w:fill="auto"/>
            <w:noWrap/>
            <w:vAlign w:val="bottom"/>
            <w:hideMark/>
          </w:tcPr>
          <w:p w:rsidR="00B34F7F" w:rsidRPr="00766AA5" w:rsidRDefault="00B34F7F" w:rsidP="00EA3B83">
            <w:pPr>
              <w:jc w:val="center"/>
              <w:rPr>
                <w:sz w:val="20"/>
                <w:szCs w:val="20"/>
              </w:rPr>
            </w:pPr>
            <w:r w:rsidRPr="00766AA5">
              <w:rPr>
                <w:sz w:val="20"/>
                <w:szCs w:val="20"/>
              </w:rPr>
              <w:t>202</w:t>
            </w:r>
            <w:r w:rsidR="00EA58AE" w:rsidRPr="00766AA5">
              <w:rPr>
                <w:sz w:val="20"/>
                <w:szCs w:val="20"/>
              </w:rPr>
              <w:t>2</w:t>
            </w:r>
            <w:r w:rsidRPr="00766AA5">
              <w:rPr>
                <w:sz w:val="20"/>
                <w:szCs w:val="20"/>
              </w:rPr>
              <w:t>.</w:t>
            </w:r>
          </w:p>
        </w:tc>
      </w:tr>
      <w:tr w:rsidR="00766AA5" w:rsidRPr="00766AA5" w:rsidTr="005678D5">
        <w:trPr>
          <w:trHeight w:val="390"/>
        </w:trPr>
        <w:tc>
          <w:tcPr>
            <w:tcW w:w="56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2514D" w:rsidRPr="00766AA5" w:rsidRDefault="00E2514D" w:rsidP="00E2514D">
            <w:pPr>
              <w:rPr>
                <w:iCs/>
                <w:sz w:val="20"/>
                <w:szCs w:val="20"/>
              </w:rPr>
            </w:pPr>
            <w:r w:rsidRPr="00766AA5">
              <w:rPr>
                <w:iCs/>
                <w:sz w:val="20"/>
                <w:szCs w:val="20"/>
              </w:rPr>
              <w:t>Količina odvoza otpada na uređeni deponij.</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E2514D" w:rsidRPr="00766AA5" w:rsidRDefault="00E2514D" w:rsidP="00E2514D">
            <w:pPr>
              <w:jc w:val="center"/>
              <w:rPr>
                <w:sz w:val="20"/>
                <w:szCs w:val="20"/>
              </w:rPr>
            </w:pPr>
            <w:r w:rsidRPr="00766AA5">
              <w:rPr>
                <w:sz w:val="20"/>
                <w:szCs w:val="20"/>
              </w:rPr>
              <w:t>7.800 t</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E2514D" w:rsidRPr="00766AA5" w:rsidRDefault="00E2514D" w:rsidP="00E2514D">
            <w:pPr>
              <w:jc w:val="center"/>
              <w:rPr>
                <w:sz w:val="20"/>
                <w:szCs w:val="20"/>
              </w:rPr>
            </w:pPr>
            <w:r w:rsidRPr="00766AA5">
              <w:rPr>
                <w:sz w:val="20"/>
                <w:szCs w:val="20"/>
              </w:rPr>
              <w:t>7.500 t</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2514D" w:rsidRPr="00766AA5" w:rsidRDefault="00E2514D" w:rsidP="00E2514D">
            <w:pPr>
              <w:jc w:val="center"/>
              <w:rPr>
                <w:sz w:val="20"/>
                <w:szCs w:val="20"/>
              </w:rPr>
            </w:pPr>
            <w:r w:rsidRPr="00766AA5">
              <w:rPr>
                <w:sz w:val="20"/>
                <w:szCs w:val="20"/>
              </w:rPr>
              <w:t>7.100 t</w:t>
            </w:r>
          </w:p>
        </w:tc>
        <w:tc>
          <w:tcPr>
            <w:tcW w:w="1137" w:type="dxa"/>
            <w:tcBorders>
              <w:top w:val="nil"/>
              <w:left w:val="nil"/>
              <w:bottom w:val="single" w:sz="4" w:space="0" w:color="auto"/>
              <w:right w:val="single" w:sz="4" w:space="0" w:color="auto"/>
            </w:tcBorders>
            <w:shd w:val="clear" w:color="auto" w:fill="auto"/>
            <w:noWrap/>
            <w:vAlign w:val="center"/>
            <w:hideMark/>
          </w:tcPr>
          <w:p w:rsidR="00E2514D" w:rsidRPr="00766AA5" w:rsidRDefault="00E2514D" w:rsidP="00E2514D">
            <w:pPr>
              <w:jc w:val="center"/>
              <w:rPr>
                <w:sz w:val="20"/>
                <w:szCs w:val="20"/>
              </w:rPr>
            </w:pPr>
            <w:r w:rsidRPr="00766AA5">
              <w:rPr>
                <w:sz w:val="20"/>
                <w:szCs w:val="20"/>
              </w:rPr>
              <w:t>6.700 t</w:t>
            </w:r>
          </w:p>
        </w:tc>
      </w:tr>
      <w:tr w:rsidR="00766AA5" w:rsidRPr="00766AA5" w:rsidTr="00A6577F">
        <w:trPr>
          <w:trHeight w:val="269"/>
        </w:trPr>
        <w:tc>
          <w:tcPr>
            <w:tcW w:w="5664" w:type="dxa"/>
            <w:gridSpan w:val="3"/>
            <w:tcBorders>
              <w:top w:val="single" w:sz="4" w:space="0" w:color="auto"/>
              <w:left w:val="single" w:sz="4" w:space="0" w:color="auto"/>
              <w:bottom w:val="single" w:sz="4" w:space="0" w:color="auto"/>
              <w:right w:val="single" w:sz="4" w:space="0" w:color="auto"/>
            </w:tcBorders>
            <w:shd w:val="clear" w:color="auto" w:fill="auto"/>
          </w:tcPr>
          <w:p w:rsidR="00E2514D" w:rsidRPr="00766AA5" w:rsidRDefault="00E2514D" w:rsidP="00E2514D">
            <w:pPr>
              <w:rPr>
                <w:iCs/>
                <w:sz w:val="20"/>
                <w:szCs w:val="20"/>
              </w:rPr>
            </w:pPr>
            <w:r w:rsidRPr="00766AA5">
              <w:rPr>
                <w:iCs/>
                <w:sz w:val="20"/>
                <w:szCs w:val="20"/>
              </w:rPr>
              <w:t>Broj nabavljenih spremnika</w:t>
            </w:r>
            <w:r w:rsidRPr="00766AA5">
              <w:t xml:space="preserve"> </w:t>
            </w:r>
            <w:r w:rsidRPr="00766AA5">
              <w:rPr>
                <w:iCs/>
                <w:sz w:val="20"/>
                <w:szCs w:val="20"/>
              </w:rPr>
              <w:t>za odvojeno prikupljanje komunalnog otpada putem prijave na Javni poziv za iskaz interesa za nabavu spremnika, raspisanim od strane Fonda za zaštitu okoliša i energetsku učinkovitost.</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tcPr>
          <w:p w:rsidR="00E2514D" w:rsidRPr="00766AA5" w:rsidRDefault="00E2514D" w:rsidP="004F1972">
            <w:pPr>
              <w:jc w:val="center"/>
              <w:rPr>
                <w:sz w:val="20"/>
                <w:szCs w:val="20"/>
              </w:rPr>
            </w:pPr>
            <w:r w:rsidRPr="00766AA5">
              <w:rPr>
                <w:sz w:val="20"/>
                <w:szCs w:val="20"/>
              </w:rPr>
              <w:t>0</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tcPr>
          <w:p w:rsidR="00E2514D" w:rsidRPr="00766AA5" w:rsidRDefault="00E2514D" w:rsidP="00E2514D">
            <w:pPr>
              <w:jc w:val="center"/>
              <w:rPr>
                <w:sz w:val="20"/>
                <w:szCs w:val="20"/>
              </w:rPr>
            </w:pPr>
            <w:r w:rsidRPr="00766AA5">
              <w:rPr>
                <w:sz w:val="20"/>
                <w:szCs w:val="20"/>
              </w:rPr>
              <w:t>11.530</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tcPr>
          <w:p w:rsidR="00E2514D" w:rsidRPr="00766AA5" w:rsidRDefault="00E2514D" w:rsidP="00E2514D">
            <w:pPr>
              <w:jc w:val="center"/>
              <w:rPr>
                <w:sz w:val="20"/>
                <w:szCs w:val="20"/>
              </w:rPr>
            </w:pPr>
            <w:r w:rsidRPr="00766AA5">
              <w:rPr>
                <w:sz w:val="20"/>
                <w:szCs w:val="20"/>
              </w:rPr>
              <w:t>0</w:t>
            </w:r>
          </w:p>
        </w:tc>
        <w:tc>
          <w:tcPr>
            <w:tcW w:w="1137" w:type="dxa"/>
            <w:tcBorders>
              <w:top w:val="single" w:sz="4" w:space="0" w:color="auto"/>
              <w:left w:val="nil"/>
              <w:bottom w:val="single" w:sz="4" w:space="0" w:color="auto"/>
              <w:right w:val="single" w:sz="4" w:space="0" w:color="auto"/>
            </w:tcBorders>
            <w:shd w:val="clear" w:color="auto" w:fill="auto"/>
            <w:noWrap/>
            <w:vAlign w:val="center"/>
          </w:tcPr>
          <w:p w:rsidR="00E2514D" w:rsidRPr="00766AA5" w:rsidRDefault="00E2514D" w:rsidP="00E2514D">
            <w:pPr>
              <w:jc w:val="center"/>
              <w:rPr>
                <w:sz w:val="20"/>
                <w:szCs w:val="20"/>
              </w:rPr>
            </w:pPr>
            <w:r w:rsidRPr="00766AA5">
              <w:rPr>
                <w:sz w:val="20"/>
                <w:szCs w:val="20"/>
              </w:rPr>
              <w:t>0</w:t>
            </w:r>
          </w:p>
        </w:tc>
      </w:tr>
      <w:tr w:rsidR="00766AA5" w:rsidRPr="00766AA5" w:rsidTr="00A6577F">
        <w:trPr>
          <w:trHeight w:val="266"/>
        </w:trPr>
        <w:tc>
          <w:tcPr>
            <w:tcW w:w="10207" w:type="dxa"/>
            <w:gridSpan w:val="13"/>
            <w:shd w:val="clear" w:color="auto" w:fill="D9D9D9" w:themeFill="background1" w:themeFillShade="D9"/>
            <w:noWrap/>
            <w:hideMark/>
          </w:tcPr>
          <w:p w:rsidR="00BA1229" w:rsidRPr="00766AA5" w:rsidRDefault="00BA1229" w:rsidP="00160D9E">
            <w:pPr>
              <w:rPr>
                <w:b/>
                <w:bCs/>
                <w:i/>
                <w:iCs/>
              </w:rPr>
            </w:pPr>
            <w:r w:rsidRPr="00766AA5">
              <w:rPr>
                <w:b/>
              </w:rPr>
              <w:t>Program</w:t>
            </w:r>
            <w:r w:rsidR="00252C8F" w:rsidRPr="00766AA5">
              <w:rPr>
                <w:b/>
              </w:rPr>
              <w:t>:</w:t>
            </w:r>
            <w:r w:rsidRPr="00766AA5">
              <w:rPr>
                <w:b/>
                <w:bCs/>
                <w:i/>
                <w:iCs/>
              </w:rPr>
              <w:t xml:space="preserve">  </w:t>
            </w:r>
            <w:r w:rsidRPr="00766AA5">
              <w:rPr>
                <w:b/>
                <w:bCs/>
                <w:iCs/>
              </w:rPr>
              <w:t>GROBLJA</w:t>
            </w:r>
          </w:p>
        </w:tc>
      </w:tr>
      <w:tr w:rsidR="00766AA5" w:rsidRPr="00766AA5" w:rsidTr="00A6577F">
        <w:trPr>
          <w:trHeight w:val="1001"/>
        </w:trPr>
        <w:tc>
          <w:tcPr>
            <w:tcW w:w="10207"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981D83" w:rsidRPr="00766AA5" w:rsidRDefault="00981D83" w:rsidP="00981D83">
            <w:pPr>
              <w:rPr>
                <w:sz w:val="20"/>
                <w:szCs w:val="20"/>
              </w:rPr>
            </w:pPr>
            <w:r w:rsidRPr="00766AA5">
              <w:rPr>
                <w:sz w:val="20"/>
                <w:szCs w:val="20"/>
              </w:rPr>
              <w:t>Zakonske i druge pravne osnove programa:</w:t>
            </w:r>
          </w:p>
          <w:p w:rsidR="00EA2D08" w:rsidRPr="00766AA5" w:rsidRDefault="00EA2D08" w:rsidP="00EA2D08">
            <w:pPr>
              <w:rPr>
                <w:sz w:val="20"/>
                <w:szCs w:val="20"/>
              </w:rPr>
            </w:pPr>
            <w:r w:rsidRPr="00766AA5">
              <w:rPr>
                <w:sz w:val="20"/>
                <w:szCs w:val="20"/>
              </w:rPr>
              <w:t xml:space="preserve">- Zakon o komunalnom gospodarstvu („Narodne novine“, broj 68/18 i 110/18) </w:t>
            </w:r>
          </w:p>
          <w:p w:rsidR="00EA2D08" w:rsidRPr="00766AA5" w:rsidRDefault="00EA2D08" w:rsidP="00EA2D08">
            <w:pPr>
              <w:rPr>
                <w:sz w:val="20"/>
                <w:szCs w:val="20"/>
              </w:rPr>
            </w:pPr>
            <w:r w:rsidRPr="00766AA5">
              <w:rPr>
                <w:sz w:val="20"/>
                <w:szCs w:val="20"/>
              </w:rPr>
              <w:t>- Zakon o pogrebničkoj djelatnosti („Narodne novine“, broj 36/15)</w:t>
            </w:r>
          </w:p>
          <w:p w:rsidR="00EA2D08" w:rsidRPr="00766AA5" w:rsidRDefault="00EA2D08" w:rsidP="00EA2D08">
            <w:pPr>
              <w:rPr>
                <w:sz w:val="20"/>
                <w:szCs w:val="20"/>
              </w:rPr>
            </w:pPr>
            <w:r w:rsidRPr="00766AA5">
              <w:rPr>
                <w:sz w:val="20"/>
                <w:szCs w:val="20"/>
              </w:rPr>
              <w:t>- Zakon o grobljima („Narodne novine“, broj 19/98, 50/12, 89/17)</w:t>
            </w:r>
          </w:p>
          <w:p w:rsidR="00EA2D08" w:rsidRPr="00766AA5" w:rsidRDefault="00EA2D08" w:rsidP="00EA2D08">
            <w:pPr>
              <w:rPr>
                <w:sz w:val="20"/>
                <w:szCs w:val="20"/>
              </w:rPr>
            </w:pPr>
            <w:r w:rsidRPr="00766AA5">
              <w:rPr>
                <w:sz w:val="20"/>
                <w:szCs w:val="20"/>
              </w:rPr>
              <w:t>- Pravilnik o grobljima („Narodne novine“, broj 99/02)</w:t>
            </w:r>
          </w:p>
        </w:tc>
      </w:tr>
      <w:tr w:rsidR="00766AA5" w:rsidRPr="00766AA5" w:rsidTr="00A6577F">
        <w:trPr>
          <w:trHeight w:val="567"/>
        </w:trPr>
        <w:tc>
          <w:tcPr>
            <w:tcW w:w="10207" w:type="dxa"/>
            <w:gridSpan w:val="13"/>
            <w:shd w:val="clear" w:color="auto" w:fill="auto"/>
            <w:vAlign w:val="center"/>
            <w:hideMark/>
          </w:tcPr>
          <w:p w:rsidR="00BA1229" w:rsidRPr="00766AA5" w:rsidRDefault="00BA1229" w:rsidP="003D365E">
            <w:pPr>
              <w:rPr>
                <w:sz w:val="20"/>
                <w:szCs w:val="20"/>
              </w:rPr>
            </w:pPr>
            <w:r w:rsidRPr="00766AA5">
              <w:rPr>
                <w:sz w:val="20"/>
                <w:szCs w:val="20"/>
              </w:rPr>
              <w:t>Posebni razvojni cilj (iz Strateškog programa razvoja  Grada Samobora za 2013.-2020. g): Ciljevi uređenja prostora i zaštite okoliša</w:t>
            </w:r>
          </w:p>
        </w:tc>
      </w:tr>
      <w:tr w:rsidR="00766AA5" w:rsidRPr="00766AA5" w:rsidTr="00A6577F">
        <w:trPr>
          <w:trHeight w:val="300"/>
        </w:trPr>
        <w:tc>
          <w:tcPr>
            <w:tcW w:w="10207" w:type="dxa"/>
            <w:gridSpan w:val="13"/>
            <w:shd w:val="clear" w:color="auto" w:fill="D9D9D9" w:themeFill="background1" w:themeFillShade="D9"/>
            <w:hideMark/>
          </w:tcPr>
          <w:p w:rsidR="00BA1229" w:rsidRPr="00766AA5" w:rsidRDefault="00BA1229" w:rsidP="009D0426">
            <w:pPr>
              <w:ind w:left="-93" w:firstLine="127"/>
              <w:rPr>
                <w:b/>
                <w:bCs/>
                <w:sz w:val="20"/>
                <w:szCs w:val="20"/>
              </w:rPr>
            </w:pPr>
            <w:r w:rsidRPr="00766AA5">
              <w:rPr>
                <w:b/>
                <w:bCs/>
                <w:sz w:val="20"/>
                <w:szCs w:val="20"/>
              </w:rPr>
              <w:t>Naziv aktivnosti/projekta u Proračunu: PRIJEVOZ POKOJNIKA</w:t>
            </w:r>
          </w:p>
        </w:tc>
      </w:tr>
      <w:tr w:rsidR="00766AA5" w:rsidRPr="00766AA5" w:rsidTr="00A6577F">
        <w:trPr>
          <w:trHeight w:val="251"/>
        </w:trPr>
        <w:tc>
          <w:tcPr>
            <w:tcW w:w="6794" w:type="dxa"/>
            <w:gridSpan w:val="6"/>
            <w:vMerge w:val="restart"/>
            <w:shd w:val="clear" w:color="auto" w:fill="auto"/>
            <w:vAlign w:val="center"/>
            <w:hideMark/>
          </w:tcPr>
          <w:p w:rsidR="00BA1229" w:rsidRPr="00766AA5" w:rsidRDefault="00BA1229" w:rsidP="00160D9E">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BA1229" w:rsidRPr="00766AA5" w:rsidRDefault="00BA1229" w:rsidP="00160D9E">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F60855" w:rsidRPr="00766AA5" w:rsidRDefault="00F60855" w:rsidP="00160D9E">
            <w:pPr>
              <w:rPr>
                <w:sz w:val="20"/>
                <w:szCs w:val="20"/>
              </w:rPr>
            </w:pPr>
          </w:p>
        </w:tc>
        <w:tc>
          <w:tcPr>
            <w:tcW w:w="1136" w:type="dxa"/>
            <w:gridSpan w:val="3"/>
            <w:shd w:val="clear" w:color="auto" w:fill="auto"/>
            <w:noWrap/>
            <w:vAlign w:val="bottom"/>
            <w:hideMark/>
          </w:tcPr>
          <w:p w:rsidR="00F60855" w:rsidRPr="00766AA5" w:rsidRDefault="00EA2D08" w:rsidP="00B31976">
            <w:pPr>
              <w:jc w:val="center"/>
              <w:rPr>
                <w:sz w:val="20"/>
                <w:szCs w:val="20"/>
              </w:rPr>
            </w:pPr>
            <w:r w:rsidRPr="00766AA5">
              <w:rPr>
                <w:sz w:val="20"/>
                <w:szCs w:val="20"/>
              </w:rPr>
              <w:t>2020</w:t>
            </w:r>
            <w:r w:rsidR="00F60855" w:rsidRPr="00766AA5">
              <w:rPr>
                <w:sz w:val="20"/>
                <w:szCs w:val="20"/>
              </w:rPr>
              <w:t>.</w:t>
            </w:r>
          </w:p>
        </w:tc>
        <w:tc>
          <w:tcPr>
            <w:tcW w:w="1140" w:type="dxa"/>
            <w:gridSpan w:val="3"/>
            <w:shd w:val="clear" w:color="auto" w:fill="auto"/>
            <w:noWrap/>
            <w:vAlign w:val="bottom"/>
            <w:hideMark/>
          </w:tcPr>
          <w:p w:rsidR="00F60855" w:rsidRPr="00766AA5" w:rsidRDefault="00F60855" w:rsidP="00EA2D08">
            <w:pPr>
              <w:jc w:val="center"/>
              <w:rPr>
                <w:sz w:val="20"/>
                <w:szCs w:val="20"/>
              </w:rPr>
            </w:pPr>
            <w:r w:rsidRPr="00766AA5">
              <w:rPr>
                <w:sz w:val="20"/>
                <w:szCs w:val="20"/>
              </w:rPr>
              <w:t>202</w:t>
            </w:r>
            <w:r w:rsidR="00EA2D08" w:rsidRPr="00766AA5">
              <w:rPr>
                <w:sz w:val="20"/>
                <w:szCs w:val="20"/>
              </w:rPr>
              <w:t>1</w:t>
            </w:r>
            <w:r w:rsidRPr="00766AA5">
              <w:rPr>
                <w:sz w:val="20"/>
                <w:szCs w:val="20"/>
              </w:rPr>
              <w:t>.</w:t>
            </w:r>
          </w:p>
        </w:tc>
        <w:tc>
          <w:tcPr>
            <w:tcW w:w="1137" w:type="dxa"/>
            <w:shd w:val="clear" w:color="auto" w:fill="auto"/>
            <w:noWrap/>
            <w:vAlign w:val="bottom"/>
            <w:hideMark/>
          </w:tcPr>
          <w:p w:rsidR="00F60855" w:rsidRPr="00766AA5" w:rsidRDefault="00F60855" w:rsidP="00EA2D08">
            <w:pPr>
              <w:jc w:val="center"/>
              <w:rPr>
                <w:sz w:val="20"/>
                <w:szCs w:val="20"/>
              </w:rPr>
            </w:pPr>
            <w:r w:rsidRPr="00766AA5">
              <w:rPr>
                <w:sz w:val="20"/>
                <w:szCs w:val="20"/>
              </w:rPr>
              <w:t>202</w:t>
            </w:r>
            <w:r w:rsidR="00EA2D08" w:rsidRPr="00766AA5">
              <w:rPr>
                <w:sz w:val="20"/>
                <w:szCs w:val="20"/>
              </w:rPr>
              <w:t>2</w:t>
            </w:r>
            <w:r w:rsidRPr="00766AA5">
              <w:rPr>
                <w:sz w:val="20"/>
                <w:szCs w:val="20"/>
              </w:rPr>
              <w:t>.</w:t>
            </w:r>
          </w:p>
        </w:tc>
      </w:tr>
      <w:tr w:rsidR="00766AA5" w:rsidRPr="00766AA5" w:rsidTr="00164CD2">
        <w:trPr>
          <w:trHeight w:val="207"/>
        </w:trPr>
        <w:tc>
          <w:tcPr>
            <w:tcW w:w="6794" w:type="dxa"/>
            <w:gridSpan w:val="6"/>
            <w:tcBorders>
              <w:top w:val="single" w:sz="4" w:space="0" w:color="auto"/>
              <w:left w:val="single" w:sz="4" w:space="0" w:color="auto"/>
              <w:bottom w:val="single" w:sz="4" w:space="0" w:color="auto"/>
              <w:right w:val="single" w:sz="4" w:space="0" w:color="auto"/>
            </w:tcBorders>
            <w:shd w:val="clear" w:color="auto" w:fill="auto"/>
          </w:tcPr>
          <w:p w:rsidR="001B75F1" w:rsidRPr="00766AA5" w:rsidRDefault="001B75F1" w:rsidP="001B75F1">
            <w:pPr>
              <w:rPr>
                <w:iCs/>
                <w:sz w:val="20"/>
                <w:szCs w:val="20"/>
              </w:rPr>
            </w:pPr>
            <w:r w:rsidRPr="00766AA5">
              <w:rPr>
                <w:iCs/>
                <w:sz w:val="20"/>
                <w:szCs w:val="20"/>
              </w:rPr>
              <w:t xml:space="preserve">Unutar ove aktivnosti financiraju se troškovi </w:t>
            </w:r>
            <w:r w:rsidRPr="00766AA5">
              <w:rPr>
                <w:sz w:val="20"/>
                <w:szCs w:val="20"/>
              </w:rPr>
              <w:t xml:space="preserve">prijevoza pokojnika od mjesta preminuća do patologije. </w:t>
            </w:r>
            <w:r w:rsidRPr="00766AA5">
              <w:rPr>
                <w:iCs/>
                <w:sz w:val="20"/>
                <w:szCs w:val="20"/>
              </w:rPr>
              <w:t xml:space="preserve">Pogrebničkom djelatnosti smatra se preuzimanje i prijevoz umrle osobe ili posmrtnih ostataka od mjesta smrti, odnosno mjesta na kojem se nalazi umrla osoba ili posmrtni ostaci do nadležne patologije, sudske medicine, groblja, krematorija, zračne luke, autobusnog kolodvora, željezničkog kolodvora, pomorske ili riječne luke i ostalih terminala za prijevoz putnika ili robe, poslovnog prostora pogrebnika ili drugih mjesta određenih posebnim zakonom. Iznimno, preuzimanje i prijevoz umrle osobe ili posmrtnih ostataka od mjesta smrti do nadležne patologije ili sudske medicine, za koje nije moguće utvrditi uzrok smrti bez obdukcije, pogrebnik obavlja temeljem ugovora o povjeravanju poslova prijevoza pokojnika sklopljenog s jedinicom lokalne samouprave. Jedinice lokalne samouprave raspisuju natječaj za povjeravanje poslova prijevoza koji se financiraju iz proračuna jedinice lokalne samouprave. </w:t>
            </w:r>
            <w:r w:rsidRPr="00766AA5">
              <w:rPr>
                <w:sz w:val="20"/>
                <w:szCs w:val="20"/>
              </w:rPr>
              <w:t>Ishodište za planirana sredstva su stvarni troškovi iz prethodnih godina.</w:t>
            </w:r>
          </w:p>
        </w:tc>
        <w:tc>
          <w:tcPr>
            <w:tcW w:w="1136" w:type="dxa"/>
            <w:gridSpan w:val="3"/>
            <w:shd w:val="clear" w:color="auto" w:fill="auto"/>
            <w:noWrap/>
            <w:vAlign w:val="center"/>
          </w:tcPr>
          <w:p w:rsidR="001B75F1" w:rsidRPr="00766AA5" w:rsidRDefault="001B75F1" w:rsidP="001B75F1">
            <w:pPr>
              <w:jc w:val="right"/>
              <w:rPr>
                <w:b/>
                <w:sz w:val="20"/>
                <w:szCs w:val="20"/>
              </w:rPr>
            </w:pPr>
            <w:r w:rsidRPr="00766AA5">
              <w:rPr>
                <w:b/>
                <w:sz w:val="20"/>
                <w:szCs w:val="20"/>
              </w:rPr>
              <w:t>50.000</w:t>
            </w:r>
          </w:p>
        </w:tc>
        <w:tc>
          <w:tcPr>
            <w:tcW w:w="1140" w:type="dxa"/>
            <w:gridSpan w:val="3"/>
            <w:shd w:val="clear" w:color="auto" w:fill="auto"/>
            <w:noWrap/>
            <w:vAlign w:val="center"/>
          </w:tcPr>
          <w:p w:rsidR="001B75F1" w:rsidRPr="00766AA5" w:rsidRDefault="001B75F1" w:rsidP="001B75F1">
            <w:pPr>
              <w:jc w:val="right"/>
              <w:rPr>
                <w:b/>
                <w:sz w:val="20"/>
                <w:szCs w:val="20"/>
              </w:rPr>
            </w:pPr>
            <w:r w:rsidRPr="00766AA5">
              <w:rPr>
                <w:b/>
                <w:sz w:val="20"/>
                <w:szCs w:val="20"/>
              </w:rPr>
              <w:t>50.000</w:t>
            </w:r>
          </w:p>
        </w:tc>
        <w:tc>
          <w:tcPr>
            <w:tcW w:w="1137" w:type="dxa"/>
            <w:shd w:val="clear" w:color="auto" w:fill="auto"/>
            <w:noWrap/>
            <w:vAlign w:val="center"/>
          </w:tcPr>
          <w:p w:rsidR="001B75F1" w:rsidRPr="00766AA5" w:rsidRDefault="001B75F1" w:rsidP="001B75F1">
            <w:pPr>
              <w:jc w:val="right"/>
              <w:rPr>
                <w:b/>
                <w:sz w:val="20"/>
                <w:szCs w:val="20"/>
              </w:rPr>
            </w:pPr>
            <w:r w:rsidRPr="00766AA5">
              <w:rPr>
                <w:b/>
                <w:sz w:val="20"/>
                <w:szCs w:val="20"/>
              </w:rPr>
              <w:t>50.000</w:t>
            </w:r>
          </w:p>
        </w:tc>
      </w:tr>
      <w:tr w:rsidR="00766AA5" w:rsidRPr="00766AA5" w:rsidTr="00A6577F">
        <w:trPr>
          <w:trHeight w:val="295"/>
        </w:trPr>
        <w:tc>
          <w:tcPr>
            <w:tcW w:w="5664" w:type="dxa"/>
            <w:gridSpan w:val="3"/>
            <w:vMerge w:val="restart"/>
            <w:shd w:val="clear" w:color="auto" w:fill="auto"/>
            <w:vAlign w:val="center"/>
            <w:hideMark/>
          </w:tcPr>
          <w:p w:rsidR="001B75F1" w:rsidRPr="00766AA5" w:rsidRDefault="001B75F1" w:rsidP="001B75F1">
            <w:pPr>
              <w:jc w:val="center"/>
              <w:rPr>
                <w:sz w:val="20"/>
                <w:szCs w:val="20"/>
              </w:rPr>
            </w:pPr>
            <w:r w:rsidRPr="00766AA5">
              <w:rPr>
                <w:sz w:val="20"/>
                <w:szCs w:val="20"/>
              </w:rPr>
              <w:lastRenderedPageBreak/>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1B75F1" w:rsidRPr="00766AA5" w:rsidRDefault="001B75F1" w:rsidP="001B75F1">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1B75F1" w:rsidRPr="00766AA5" w:rsidRDefault="001B75F1" w:rsidP="001B75F1">
            <w:pPr>
              <w:jc w:val="center"/>
              <w:rPr>
                <w:sz w:val="20"/>
                <w:szCs w:val="20"/>
              </w:rPr>
            </w:pPr>
            <w:r w:rsidRPr="00766AA5">
              <w:rPr>
                <w:sz w:val="20"/>
                <w:szCs w:val="20"/>
              </w:rPr>
              <w:t>Ciljana vrijednost pokazatelja uspješnosti</w:t>
            </w:r>
          </w:p>
        </w:tc>
      </w:tr>
      <w:tr w:rsidR="00766AA5" w:rsidRPr="00766AA5" w:rsidTr="005678D5">
        <w:trPr>
          <w:trHeight w:val="247"/>
        </w:trPr>
        <w:tc>
          <w:tcPr>
            <w:tcW w:w="5664" w:type="dxa"/>
            <w:gridSpan w:val="3"/>
            <w:vMerge/>
            <w:vAlign w:val="center"/>
            <w:hideMark/>
          </w:tcPr>
          <w:p w:rsidR="001B75F1" w:rsidRPr="00766AA5" w:rsidRDefault="001B75F1" w:rsidP="001B75F1">
            <w:pPr>
              <w:rPr>
                <w:sz w:val="20"/>
                <w:szCs w:val="20"/>
              </w:rPr>
            </w:pPr>
          </w:p>
        </w:tc>
        <w:tc>
          <w:tcPr>
            <w:tcW w:w="1130" w:type="dxa"/>
            <w:gridSpan w:val="3"/>
            <w:vMerge/>
            <w:vAlign w:val="center"/>
            <w:hideMark/>
          </w:tcPr>
          <w:p w:rsidR="001B75F1" w:rsidRPr="00766AA5" w:rsidRDefault="001B75F1" w:rsidP="001B75F1">
            <w:pPr>
              <w:rPr>
                <w:sz w:val="20"/>
                <w:szCs w:val="20"/>
              </w:rPr>
            </w:pPr>
          </w:p>
        </w:tc>
        <w:tc>
          <w:tcPr>
            <w:tcW w:w="1136" w:type="dxa"/>
            <w:gridSpan w:val="3"/>
            <w:shd w:val="clear" w:color="auto" w:fill="auto"/>
            <w:noWrap/>
            <w:vAlign w:val="bottom"/>
            <w:hideMark/>
          </w:tcPr>
          <w:p w:rsidR="001B75F1" w:rsidRPr="00766AA5" w:rsidRDefault="001B75F1" w:rsidP="001B75F1">
            <w:pPr>
              <w:jc w:val="center"/>
              <w:rPr>
                <w:sz w:val="20"/>
                <w:szCs w:val="20"/>
              </w:rPr>
            </w:pPr>
            <w:r w:rsidRPr="00766AA5">
              <w:rPr>
                <w:sz w:val="20"/>
                <w:szCs w:val="20"/>
              </w:rPr>
              <w:t>2020.</w:t>
            </w:r>
          </w:p>
        </w:tc>
        <w:tc>
          <w:tcPr>
            <w:tcW w:w="1140" w:type="dxa"/>
            <w:gridSpan w:val="3"/>
            <w:shd w:val="clear" w:color="auto" w:fill="auto"/>
            <w:noWrap/>
            <w:vAlign w:val="bottom"/>
            <w:hideMark/>
          </w:tcPr>
          <w:p w:rsidR="001B75F1" w:rsidRPr="00766AA5" w:rsidRDefault="001B75F1" w:rsidP="001B75F1">
            <w:pPr>
              <w:jc w:val="center"/>
              <w:rPr>
                <w:sz w:val="20"/>
                <w:szCs w:val="20"/>
              </w:rPr>
            </w:pPr>
            <w:r w:rsidRPr="00766AA5">
              <w:rPr>
                <w:sz w:val="20"/>
                <w:szCs w:val="20"/>
              </w:rPr>
              <w:t>2021.</w:t>
            </w:r>
          </w:p>
        </w:tc>
        <w:tc>
          <w:tcPr>
            <w:tcW w:w="1137" w:type="dxa"/>
            <w:shd w:val="clear" w:color="auto" w:fill="auto"/>
            <w:noWrap/>
            <w:vAlign w:val="bottom"/>
            <w:hideMark/>
          </w:tcPr>
          <w:p w:rsidR="001B75F1" w:rsidRPr="00766AA5" w:rsidRDefault="001B75F1" w:rsidP="001B75F1">
            <w:pPr>
              <w:jc w:val="center"/>
              <w:rPr>
                <w:sz w:val="20"/>
                <w:szCs w:val="20"/>
              </w:rPr>
            </w:pPr>
            <w:r w:rsidRPr="00766AA5">
              <w:rPr>
                <w:sz w:val="20"/>
                <w:szCs w:val="20"/>
              </w:rPr>
              <w:t>2022.</w:t>
            </w:r>
          </w:p>
        </w:tc>
      </w:tr>
      <w:tr w:rsidR="00766AA5" w:rsidRPr="00766AA5" w:rsidTr="00A6577F">
        <w:trPr>
          <w:trHeight w:val="753"/>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1B75F1" w:rsidRPr="00766AA5" w:rsidRDefault="001B75F1" w:rsidP="001B75F1">
            <w:pPr>
              <w:rPr>
                <w:iCs/>
                <w:sz w:val="20"/>
                <w:szCs w:val="20"/>
              </w:rPr>
            </w:pPr>
            <w:r w:rsidRPr="00766AA5">
              <w:rPr>
                <w:iCs/>
                <w:sz w:val="20"/>
                <w:szCs w:val="20"/>
              </w:rPr>
              <w:t>Postotak preuzimanja umrle osobe ili posmrtnih ostataka s mjesta preminuća (na području grada Samobora) i prijevoza/prijenosa do nadležne patologije ili sudske medicine.</w:t>
            </w:r>
          </w:p>
        </w:tc>
        <w:tc>
          <w:tcPr>
            <w:tcW w:w="1130" w:type="dxa"/>
            <w:gridSpan w:val="3"/>
            <w:shd w:val="clear" w:color="auto" w:fill="auto"/>
            <w:noWrap/>
            <w:vAlign w:val="center"/>
            <w:hideMark/>
          </w:tcPr>
          <w:p w:rsidR="001B75F1" w:rsidRPr="00766AA5" w:rsidRDefault="001B75F1" w:rsidP="001B75F1">
            <w:pPr>
              <w:jc w:val="center"/>
              <w:rPr>
                <w:sz w:val="20"/>
                <w:szCs w:val="20"/>
              </w:rPr>
            </w:pPr>
            <w:r w:rsidRPr="00766AA5">
              <w:rPr>
                <w:sz w:val="20"/>
                <w:szCs w:val="20"/>
              </w:rPr>
              <w:t>100 %</w:t>
            </w:r>
          </w:p>
        </w:tc>
        <w:tc>
          <w:tcPr>
            <w:tcW w:w="1136" w:type="dxa"/>
            <w:gridSpan w:val="3"/>
            <w:shd w:val="clear" w:color="auto" w:fill="auto"/>
            <w:noWrap/>
            <w:vAlign w:val="center"/>
            <w:hideMark/>
          </w:tcPr>
          <w:p w:rsidR="001B75F1" w:rsidRPr="00766AA5" w:rsidRDefault="001B75F1" w:rsidP="001B75F1">
            <w:pPr>
              <w:jc w:val="center"/>
              <w:rPr>
                <w:sz w:val="20"/>
                <w:szCs w:val="20"/>
              </w:rPr>
            </w:pPr>
            <w:r w:rsidRPr="00766AA5">
              <w:rPr>
                <w:sz w:val="20"/>
                <w:szCs w:val="20"/>
              </w:rPr>
              <w:t>100 %</w:t>
            </w:r>
          </w:p>
        </w:tc>
        <w:tc>
          <w:tcPr>
            <w:tcW w:w="1140" w:type="dxa"/>
            <w:gridSpan w:val="3"/>
            <w:shd w:val="clear" w:color="auto" w:fill="auto"/>
            <w:noWrap/>
            <w:vAlign w:val="center"/>
            <w:hideMark/>
          </w:tcPr>
          <w:p w:rsidR="001B75F1" w:rsidRPr="00766AA5" w:rsidRDefault="001B75F1" w:rsidP="001B75F1">
            <w:pPr>
              <w:jc w:val="center"/>
              <w:rPr>
                <w:sz w:val="20"/>
                <w:szCs w:val="20"/>
              </w:rPr>
            </w:pPr>
            <w:r w:rsidRPr="00766AA5">
              <w:rPr>
                <w:sz w:val="20"/>
                <w:szCs w:val="20"/>
              </w:rPr>
              <w:t>100 %</w:t>
            </w:r>
          </w:p>
        </w:tc>
        <w:tc>
          <w:tcPr>
            <w:tcW w:w="1137" w:type="dxa"/>
            <w:shd w:val="clear" w:color="auto" w:fill="auto"/>
            <w:noWrap/>
            <w:vAlign w:val="center"/>
            <w:hideMark/>
          </w:tcPr>
          <w:p w:rsidR="001B75F1" w:rsidRPr="00766AA5" w:rsidRDefault="001B75F1" w:rsidP="001B75F1">
            <w:pPr>
              <w:jc w:val="center"/>
              <w:rPr>
                <w:sz w:val="20"/>
                <w:szCs w:val="20"/>
              </w:rPr>
            </w:pPr>
            <w:r w:rsidRPr="00766AA5">
              <w:rPr>
                <w:sz w:val="20"/>
                <w:szCs w:val="20"/>
              </w:rPr>
              <w:t>100 %</w:t>
            </w:r>
          </w:p>
        </w:tc>
      </w:tr>
      <w:tr w:rsidR="00766AA5" w:rsidRPr="00766AA5" w:rsidTr="00A6577F">
        <w:trPr>
          <w:trHeight w:val="300"/>
        </w:trPr>
        <w:tc>
          <w:tcPr>
            <w:tcW w:w="10207" w:type="dxa"/>
            <w:gridSpan w:val="13"/>
            <w:tcBorders>
              <w:bottom w:val="single" w:sz="4" w:space="0" w:color="auto"/>
            </w:tcBorders>
            <w:shd w:val="clear" w:color="auto" w:fill="D9D9D9" w:themeFill="background1" w:themeFillShade="D9"/>
            <w:hideMark/>
          </w:tcPr>
          <w:p w:rsidR="001B75F1" w:rsidRPr="00766AA5" w:rsidRDefault="001B75F1" w:rsidP="001B75F1">
            <w:pPr>
              <w:rPr>
                <w:b/>
                <w:bCs/>
                <w:sz w:val="20"/>
                <w:szCs w:val="20"/>
              </w:rPr>
            </w:pPr>
            <w:r w:rsidRPr="00766AA5">
              <w:rPr>
                <w:b/>
                <w:bCs/>
                <w:sz w:val="20"/>
                <w:szCs w:val="20"/>
              </w:rPr>
              <w:t>Naziv aktivnosti/projekta u Proračunu: UREĐENJE I OTKUP ZEMLJIŠTA</w:t>
            </w:r>
          </w:p>
        </w:tc>
      </w:tr>
      <w:tr w:rsidR="00766AA5" w:rsidRPr="00766AA5" w:rsidTr="00A6577F">
        <w:trPr>
          <w:trHeight w:val="251"/>
        </w:trPr>
        <w:tc>
          <w:tcPr>
            <w:tcW w:w="679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75F1" w:rsidRPr="00766AA5" w:rsidRDefault="001B75F1" w:rsidP="001B75F1">
            <w:pPr>
              <w:jc w:val="center"/>
              <w:rPr>
                <w:sz w:val="20"/>
                <w:szCs w:val="20"/>
              </w:rPr>
            </w:pPr>
            <w:r w:rsidRPr="00766AA5">
              <w:rPr>
                <w:sz w:val="20"/>
                <w:szCs w:val="20"/>
              </w:rPr>
              <w:t>Obrazloženje aktivnosti/projekta</w:t>
            </w:r>
          </w:p>
        </w:tc>
        <w:tc>
          <w:tcPr>
            <w:tcW w:w="341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tcBorders>
              <w:top w:val="single" w:sz="4" w:space="0" w:color="auto"/>
              <w:left w:val="single" w:sz="4" w:space="0" w:color="auto"/>
              <w:bottom w:val="single" w:sz="4" w:space="0" w:color="auto"/>
              <w:right w:val="single" w:sz="4" w:space="0" w:color="auto"/>
            </w:tcBorders>
            <w:vAlign w:val="center"/>
            <w:hideMark/>
          </w:tcPr>
          <w:p w:rsidR="001B75F1" w:rsidRPr="00766AA5" w:rsidRDefault="001B75F1" w:rsidP="001B75F1">
            <w:pPr>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2021.</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2022.</w:t>
            </w:r>
          </w:p>
        </w:tc>
      </w:tr>
      <w:tr w:rsidR="00766AA5" w:rsidRPr="00766AA5" w:rsidTr="00A6577F">
        <w:trPr>
          <w:trHeight w:val="1642"/>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B75F1" w:rsidRPr="00766AA5" w:rsidRDefault="001B75F1" w:rsidP="001B75F1">
            <w:pPr>
              <w:rPr>
                <w:iCs/>
                <w:sz w:val="20"/>
                <w:szCs w:val="20"/>
              </w:rPr>
            </w:pPr>
            <w:r w:rsidRPr="00766AA5">
              <w:rPr>
                <w:iCs/>
                <w:sz w:val="20"/>
                <w:szCs w:val="20"/>
              </w:rPr>
              <w:t>Unutar ovog kapitalnog projekta osiguravaju se rashodi za</w:t>
            </w:r>
            <w:r w:rsidRPr="00766AA5">
              <w:rPr>
                <w:sz w:val="20"/>
                <w:szCs w:val="20"/>
              </w:rPr>
              <w:t xml:space="preserve"> </w:t>
            </w:r>
            <w:r w:rsidRPr="00766AA5">
              <w:rPr>
                <w:iCs/>
                <w:sz w:val="20"/>
                <w:szCs w:val="20"/>
              </w:rPr>
              <w:t xml:space="preserve">sanaciju potpornog kamenog zida uz mrtvačnicu i izvedbu drenaže i oborinske odvodnje oko mrtvačnice na Gradskom groblju Samobor u cilju uspostave visoke kvalitete usluge u skladu s europskim civilizacijskim standardima. Također, pravovremenim ulaganjem u dogradnju i poboljšanje standarda postojećih groblja unaprijediti gospodarenje u području grobnih  usluga. </w:t>
            </w:r>
            <w:r w:rsidRPr="00766AA5">
              <w:rPr>
                <w:sz w:val="20"/>
                <w:szCs w:val="20"/>
              </w:rPr>
              <w:t>Ishodište za planirana sredstva su stvarne potrebe uočene obilaskom terena.</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right"/>
              <w:rPr>
                <w:b/>
                <w:sz w:val="20"/>
                <w:szCs w:val="20"/>
              </w:rPr>
            </w:pPr>
            <w:r w:rsidRPr="00766AA5">
              <w:rPr>
                <w:b/>
                <w:sz w:val="20"/>
                <w:szCs w:val="20"/>
              </w:rPr>
              <w:t>1.000.000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right"/>
              <w:rPr>
                <w:b/>
                <w:sz w:val="20"/>
                <w:szCs w:val="20"/>
              </w:rPr>
            </w:pPr>
            <w:r w:rsidRPr="00766AA5">
              <w:rPr>
                <w:b/>
                <w:sz w:val="20"/>
                <w:szCs w:val="20"/>
              </w:rPr>
              <w:t>200.000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right"/>
              <w:rPr>
                <w:b/>
                <w:sz w:val="20"/>
                <w:szCs w:val="20"/>
              </w:rPr>
            </w:pPr>
            <w:r w:rsidRPr="00766AA5">
              <w:rPr>
                <w:b/>
                <w:sz w:val="20"/>
                <w:szCs w:val="20"/>
              </w:rPr>
              <w:t>300.000</w:t>
            </w:r>
          </w:p>
        </w:tc>
      </w:tr>
      <w:tr w:rsidR="00766AA5" w:rsidRPr="00766AA5" w:rsidTr="00A6577F">
        <w:trPr>
          <w:trHeight w:val="295"/>
        </w:trPr>
        <w:tc>
          <w:tcPr>
            <w:tcW w:w="5664" w:type="dxa"/>
            <w:gridSpan w:val="3"/>
            <w:vMerge w:val="restart"/>
            <w:tcBorders>
              <w:top w:val="single" w:sz="4" w:space="0" w:color="auto"/>
            </w:tcBorders>
            <w:shd w:val="clear" w:color="auto" w:fill="auto"/>
            <w:vAlign w:val="center"/>
            <w:hideMark/>
          </w:tcPr>
          <w:p w:rsidR="001B75F1" w:rsidRPr="00766AA5" w:rsidRDefault="001B75F1" w:rsidP="001B75F1">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tcBorders>
            <w:shd w:val="clear" w:color="auto" w:fill="auto"/>
            <w:vAlign w:val="center"/>
            <w:hideMark/>
          </w:tcPr>
          <w:p w:rsidR="001B75F1" w:rsidRPr="00766AA5" w:rsidRDefault="001B75F1" w:rsidP="001B75F1">
            <w:pPr>
              <w:jc w:val="center"/>
              <w:rPr>
                <w:sz w:val="20"/>
                <w:szCs w:val="20"/>
              </w:rPr>
            </w:pPr>
            <w:r w:rsidRPr="00766AA5">
              <w:rPr>
                <w:sz w:val="20"/>
                <w:szCs w:val="20"/>
              </w:rPr>
              <w:t>Polazna vrijednost 2019.</w:t>
            </w:r>
          </w:p>
        </w:tc>
        <w:tc>
          <w:tcPr>
            <w:tcW w:w="3413" w:type="dxa"/>
            <w:gridSpan w:val="7"/>
            <w:tcBorders>
              <w:top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Ciljana vrijednost pokazatelja uspješnosti</w:t>
            </w:r>
          </w:p>
        </w:tc>
      </w:tr>
      <w:tr w:rsidR="00766AA5" w:rsidRPr="00766AA5" w:rsidTr="00A6577F">
        <w:trPr>
          <w:trHeight w:val="328"/>
        </w:trPr>
        <w:tc>
          <w:tcPr>
            <w:tcW w:w="5664" w:type="dxa"/>
            <w:gridSpan w:val="3"/>
            <w:vMerge/>
            <w:vAlign w:val="center"/>
            <w:hideMark/>
          </w:tcPr>
          <w:p w:rsidR="001B75F1" w:rsidRPr="00766AA5" w:rsidRDefault="001B75F1" w:rsidP="001B75F1">
            <w:pPr>
              <w:rPr>
                <w:sz w:val="20"/>
                <w:szCs w:val="20"/>
              </w:rPr>
            </w:pPr>
          </w:p>
        </w:tc>
        <w:tc>
          <w:tcPr>
            <w:tcW w:w="1130" w:type="dxa"/>
            <w:gridSpan w:val="3"/>
            <w:vMerge/>
            <w:vAlign w:val="center"/>
            <w:hideMark/>
          </w:tcPr>
          <w:p w:rsidR="001B75F1" w:rsidRPr="00766AA5" w:rsidRDefault="001B75F1" w:rsidP="001B75F1">
            <w:pPr>
              <w:rPr>
                <w:sz w:val="20"/>
                <w:szCs w:val="20"/>
              </w:rPr>
            </w:pPr>
          </w:p>
        </w:tc>
        <w:tc>
          <w:tcPr>
            <w:tcW w:w="1136" w:type="dxa"/>
            <w:gridSpan w:val="3"/>
            <w:shd w:val="clear" w:color="auto" w:fill="auto"/>
            <w:noWrap/>
            <w:vAlign w:val="bottom"/>
            <w:hideMark/>
          </w:tcPr>
          <w:p w:rsidR="001B75F1" w:rsidRPr="00766AA5" w:rsidRDefault="001B75F1" w:rsidP="001B75F1">
            <w:pPr>
              <w:jc w:val="center"/>
              <w:rPr>
                <w:sz w:val="20"/>
                <w:szCs w:val="20"/>
              </w:rPr>
            </w:pPr>
            <w:r w:rsidRPr="00766AA5">
              <w:rPr>
                <w:sz w:val="20"/>
                <w:szCs w:val="20"/>
              </w:rPr>
              <w:t>2020.</w:t>
            </w:r>
          </w:p>
        </w:tc>
        <w:tc>
          <w:tcPr>
            <w:tcW w:w="1140" w:type="dxa"/>
            <w:gridSpan w:val="3"/>
            <w:shd w:val="clear" w:color="auto" w:fill="auto"/>
            <w:noWrap/>
            <w:vAlign w:val="bottom"/>
            <w:hideMark/>
          </w:tcPr>
          <w:p w:rsidR="001B75F1" w:rsidRPr="00766AA5" w:rsidRDefault="001B75F1" w:rsidP="001B75F1">
            <w:pPr>
              <w:jc w:val="center"/>
              <w:rPr>
                <w:sz w:val="20"/>
                <w:szCs w:val="20"/>
              </w:rPr>
            </w:pPr>
            <w:r w:rsidRPr="00766AA5">
              <w:rPr>
                <w:sz w:val="20"/>
                <w:szCs w:val="20"/>
              </w:rPr>
              <w:t>2021.</w:t>
            </w:r>
          </w:p>
        </w:tc>
        <w:tc>
          <w:tcPr>
            <w:tcW w:w="1137" w:type="dxa"/>
            <w:shd w:val="clear" w:color="auto" w:fill="auto"/>
            <w:noWrap/>
            <w:vAlign w:val="bottom"/>
            <w:hideMark/>
          </w:tcPr>
          <w:p w:rsidR="001B75F1" w:rsidRPr="00766AA5" w:rsidRDefault="001B75F1" w:rsidP="001B75F1">
            <w:pPr>
              <w:jc w:val="center"/>
              <w:rPr>
                <w:sz w:val="20"/>
                <w:szCs w:val="20"/>
              </w:rPr>
            </w:pPr>
            <w:r w:rsidRPr="00766AA5">
              <w:rPr>
                <w:sz w:val="20"/>
                <w:szCs w:val="20"/>
              </w:rPr>
              <w:t>2022.</w:t>
            </w:r>
          </w:p>
        </w:tc>
      </w:tr>
      <w:tr w:rsidR="00766AA5" w:rsidRPr="00766AA5" w:rsidTr="00A6577F">
        <w:trPr>
          <w:trHeight w:val="472"/>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1B75F1" w:rsidRPr="00766AA5" w:rsidRDefault="001B75F1" w:rsidP="001B75F1">
            <w:pPr>
              <w:rPr>
                <w:i/>
                <w:iCs/>
                <w:sz w:val="20"/>
                <w:szCs w:val="20"/>
              </w:rPr>
            </w:pPr>
            <w:r w:rsidRPr="00766AA5">
              <w:rPr>
                <w:iCs/>
                <w:sz w:val="20"/>
                <w:szCs w:val="20"/>
              </w:rPr>
              <w:t>Broj novoizgrađenih dvostrukih grobnih okvira na grobljima na području grada Samobora (u vlasništvu Grada) u periodu od godine dana.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0</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60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 xml:space="preserve">55 </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5F1" w:rsidRPr="00766AA5" w:rsidRDefault="001B75F1" w:rsidP="001B75F1">
            <w:pPr>
              <w:jc w:val="center"/>
              <w:rPr>
                <w:sz w:val="20"/>
                <w:szCs w:val="20"/>
              </w:rPr>
            </w:pPr>
            <w:r w:rsidRPr="00766AA5">
              <w:rPr>
                <w:sz w:val="20"/>
                <w:szCs w:val="20"/>
              </w:rPr>
              <w:t>45</w:t>
            </w:r>
          </w:p>
        </w:tc>
      </w:tr>
      <w:tr w:rsidR="00766AA5" w:rsidRPr="00766AA5" w:rsidTr="00A6577F">
        <w:trPr>
          <w:trHeight w:val="472"/>
        </w:trPr>
        <w:tc>
          <w:tcPr>
            <w:tcW w:w="5664" w:type="dxa"/>
            <w:gridSpan w:val="3"/>
            <w:tcBorders>
              <w:top w:val="single" w:sz="4" w:space="0" w:color="auto"/>
              <w:left w:val="single" w:sz="4" w:space="0" w:color="auto"/>
              <w:bottom w:val="single" w:sz="4" w:space="0" w:color="auto"/>
              <w:right w:val="single" w:sz="4" w:space="0" w:color="auto"/>
            </w:tcBorders>
            <w:shd w:val="clear" w:color="auto" w:fill="auto"/>
          </w:tcPr>
          <w:p w:rsidR="001B75F1" w:rsidRPr="00766AA5" w:rsidRDefault="001B75F1" w:rsidP="001B75F1">
            <w:pPr>
              <w:rPr>
                <w:iCs/>
                <w:sz w:val="20"/>
                <w:szCs w:val="20"/>
              </w:rPr>
            </w:pPr>
            <w:r w:rsidRPr="00766AA5">
              <w:rPr>
                <w:iCs/>
                <w:sz w:val="20"/>
                <w:szCs w:val="20"/>
              </w:rPr>
              <w:t>Broj novoizgrađenih jednostrukih grobnih okvira na grobljima na području grada Samobora (u vlasništvu Grada) u periodu od godine dana.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center"/>
              <w:rPr>
                <w:sz w:val="20"/>
                <w:szCs w:val="20"/>
              </w:rPr>
            </w:pPr>
            <w:r w:rsidRPr="00766AA5">
              <w:rPr>
                <w:sz w:val="20"/>
                <w:szCs w:val="20"/>
              </w:rPr>
              <w:t>0</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center"/>
              <w:rPr>
                <w:sz w:val="20"/>
                <w:szCs w:val="20"/>
              </w:rPr>
            </w:pPr>
            <w:r w:rsidRPr="00766AA5">
              <w:rPr>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center"/>
              <w:rPr>
                <w:sz w:val="20"/>
                <w:szCs w:val="20"/>
              </w:rPr>
            </w:pPr>
            <w:r w:rsidRPr="00766AA5">
              <w:rPr>
                <w:sz w:val="20"/>
                <w:szCs w:val="20"/>
              </w:rPr>
              <w:t xml:space="preserve"> 30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75F1" w:rsidRPr="00766AA5" w:rsidRDefault="001B75F1" w:rsidP="001B75F1">
            <w:pPr>
              <w:jc w:val="center"/>
              <w:rPr>
                <w:sz w:val="20"/>
                <w:szCs w:val="20"/>
              </w:rPr>
            </w:pPr>
            <w:r w:rsidRPr="00766AA5">
              <w:rPr>
                <w:sz w:val="20"/>
                <w:szCs w:val="20"/>
              </w:rPr>
              <w:t>28</w:t>
            </w:r>
          </w:p>
        </w:tc>
      </w:tr>
      <w:tr w:rsidR="00766AA5" w:rsidRPr="00766AA5" w:rsidTr="00A6577F">
        <w:trPr>
          <w:trHeight w:val="266"/>
        </w:trPr>
        <w:tc>
          <w:tcPr>
            <w:tcW w:w="10207" w:type="dxa"/>
            <w:gridSpan w:val="13"/>
            <w:shd w:val="clear" w:color="auto" w:fill="D9D9D9" w:themeFill="background1" w:themeFillShade="D9"/>
            <w:noWrap/>
            <w:hideMark/>
          </w:tcPr>
          <w:p w:rsidR="001B75F1" w:rsidRPr="00766AA5" w:rsidRDefault="001B75F1" w:rsidP="001B75F1">
            <w:pPr>
              <w:rPr>
                <w:b/>
                <w:bCs/>
                <w:i/>
                <w:iCs/>
              </w:rPr>
            </w:pPr>
            <w:r w:rsidRPr="00766AA5">
              <w:rPr>
                <w:b/>
              </w:rPr>
              <w:t>Program:</w:t>
            </w:r>
            <w:r w:rsidRPr="00766AA5">
              <w:rPr>
                <w:b/>
                <w:bCs/>
                <w:i/>
                <w:iCs/>
              </w:rPr>
              <w:t xml:space="preserve">  </w:t>
            </w:r>
            <w:r w:rsidRPr="00766AA5">
              <w:rPr>
                <w:b/>
                <w:bCs/>
                <w:iCs/>
              </w:rPr>
              <w:t>CESTE</w:t>
            </w:r>
          </w:p>
        </w:tc>
      </w:tr>
      <w:tr w:rsidR="00766AA5" w:rsidRPr="00766AA5" w:rsidTr="00A6577F">
        <w:trPr>
          <w:trHeight w:val="411"/>
        </w:trPr>
        <w:tc>
          <w:tcPr>
            <w:tcW w:w="10207"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1B75F1" w:rsidRPr="00766AA5" w:rsidRDefault="001B75F1" w:rsidP="001B75F1">
            <w:pPr>
              <w:rPr>
                <w:sz w:val="20"/>
                <w:szCs w:val="20"/>
              </w:rPr>
            </w:pPr>
            <w:r w:rsidRPr="00766AA5">
              <w:rPr>
                <w:sz w:val="20"/>
                <w:szCs w:val="20"/>
              </w:rPr>
              <w:t>Zakonske i druge pravne osnove programa:</w:t>
            </w:r>
          </w:p>
          <w:p w:rsidR="001B75F1" w:rsidRPr="00766AA5" w:rsidRDefault="001B75F1" w:rsidP="001B75F1">
            <w:pPr>
              <w:rPr>
                <w:sz w:val="20"/>
                <w:szCs w:val="20"/>
              </w:rPr>
            </w:pPr>
            <w:r w:rsidRPr="00766AA5">
              <w:rPr>
                <w:sz w:val="20"/>
                <w:szCs w:val="20"/>
              </w:rPr>
              <w:t xml:space="preserve">- Zakon o komunalnom gospodarstvu („Narodne novine“, broj 68/18 i 110/18) </w:t>
            </w:r>
          </w:p>
          <w:p w:rsidR="001B75F1" w:rsidRPr="00766AA5" w:rsidRDefault="001B75F1" w:rsidP="001B75F1">
            <w:pPr>
              <w:rPr>
                <w:sz w:val="20"/>
                <w:szCs w:val="20"/>
              </w:rPr>
            </w:pPr>
            <w:r w:rsidRPr="00766AA5">
              <w:rPr>
                <w:sz w:val="20"/>
                <w:szCs w:val="20"/>
              </w:rPr>
              <w:t>- Zakon o prostornom uređenju („Narodne novine“, broj 153/13, 65/17, 114/18 i 39/19)</w:t>
            </w:r>
          </w:p>
          <w:p w:rsidR="001B75F1" w:rsidRPr="00766AA5" w:rsidRDefault="001B75F1" w:rsidP="001B75F1">
            <w:pPr>
              <w:rPr>
                <w:sz w:val="20"/>
                <w:szCs w:val="20"/>
              </w:rPr>
            </w:pPr>
            <w:r w:rsidRPr="00766AA5">
              <w:rPr>
                <w:sz w:val="20"/>
                <w:szCs w:val="20"/>
              </w:rPr>
              <w:t>- Zakon o gradnji („Narodne novine", broj 153/13, 20/17 i 39/19)</w:t>
            </w:r>
          </w:p>
          <w:p w:rsidR="001B75F1" w:rsidRPr="00766AA5" w:rsidRDefault="001B75F1" w:rsidP="001B75F1">
            <w:pPr>
              <w:rPr>
                <w:sz w:val="20"/>
                <w:szCs w:val="20"/>
              </w:rPr>
            </w:pPr>
            <w:r w:rsidRPr="00766AA5">
              <w:rPr>
                <w:sz w:val="20"/>
                <w:szCs w:val="20"/>
              </w:rPr>
              <w:t xml:space="preserve">- Zakon o cestama ("Narodne novine", broj 84/11  22/13, 54/13, 183/13, 92/14) </w:t>
            </w:r>
          </w:p>
          <w:p w:rsidR="001B75F1" w:rsidRPr="00766AA5" w:rsidRDefault="001B75F1" w:rsidP="001B75F1">
            <w:pPr>
              <w:rPr>
                <w:sz w:val="20"/>
                <w:szCs w:val="20"/>
              </w:rPr>
            </w:pPr>
            <w:r w:rsidRPr="00766AA5">
              <w:rPr>
                <w:sz w:val="20"/>
                <w:szCs w:val="20"/>
              </w:rPr>
              <w:t>- Pravilnik o održavanju cesta  („Narodne novine“ broj 90/14)</w:t>
            </w:r>
          </w:p>
        </w:tc>
      </w:tr>
      <w:tr w:rsidR="00766AA5" w:rsidRPr="00766AA5" w:rsidTr="00A6577F">
        <w:trPr>
          <w:trHeight w:val="3065"/>
        </w:trPr>
        <w:tc>
          <w:tcPr>
            <w:tcW w:w="10207" w:type="dxa"/>
            <w:gridSpan w:val="13"/>
            <w:tcBorders>
              <w:top w:val="single" w:sz="4" w:space="0" w:color="auto"/>
              <w:left w:val="single" w:sz="4" w:space="0" w:color="auto"/>
              <w:bottom w:val="nil"/>
              <w:right w:val="single" w:sz="4" w:space="0" w:color="000000"/>
            </w:tcBorders>
            <w:shd w:val="clear" w:color="auto" w:fill="auto"/>
            <w:hideMark/>
          </w:tcPr>
          <w:p w:rsidR="001B75F1" w:rsidRPr="00766AA5" w:rsidRDefault="001B75F1" w:rsidP="001B75F1">
            <w:pPr>
              <w:rPr>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 Ciljevi uređenja prostora i zaštite okoliša, Ciljevi gospodarskog razvoja</w:t>
            </w:r>
          </w:p>
          <w:p w:rsidR="001B75F1" w:rsidRPr="00766AA5" w:rsidRDefault="001B75F1" w:rsidP="001B75F1">
            <w:pPr>
              <w:rPr>
                <w:sz w:val="20"/>
                <w:szCs w:val="20"/>
              </w:rPr>
            </w:pPr>
            <w:r w:rsidRPr="00766AA5">
              <w:rPr>
                <w:sz w:val="20"/>
                <w:szCs w:val="20"/>
              </w:rPr>
              <w:t>Šifra i naziv mjere za ostvarenje posebnih razvojnih ciljeva: 4.3.9. Život u nerazvijenim područjima Grada zadovoljavajuće poticajan, 4.3.11. Građani se spremno priključuju na infrastrukturne sustave, 4.1.6. Poslovne zone primjereno planirane, uređene i atraktivne za smještaj industrije koja je trenutno u centru grada</w:t>
            </w:r>
          </w:p>
          <w:p w:rsidR="001B75F1" w:rsidRPr="00766AA5" w:rsidRDefault="001B75F1" w:rsidP="001B75F1">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 xml:space="preserve">): </w:t>
            </w:r>
          </w:p>
          <w:p w:rsidR="001B75F1" w:rsidRPr="00766AA5" w:rsidRDefault="001B75F1" w:rsidP="001B75F1">
            <w:pPr>
              <w:rPr>
                <w:sz w:val="20"/>
                <w:szCs w:val="20"/>
              </w:rPr>
            </w:pPr>
            <w:r w:rsidRPr="00766AA5">
              <w:rPr>
                <w:sz w:val="20"/>
                <w:szCs w:val="20"/>
              </w:rPr>
              <w:t>- uspostaviti stalni kontakt i proces razvojnog dogovaranja s Parkom prirode Žumberak – Samoborsko gorje</w:t>
            </w:r>
          </w:p>
          <w:p w:rsidR="001B75F1" w:rsidRPr="00766AA5" w:rsidRDefault="001B75F1" w:rsidP="001B75F1">
            <w:pPr>
              <w:rPr>
                <w:sz w:val="20"/>
                <w:szCs w:val="20"/>
              </w:rPr>
            </w:pPr>
            <w:r w:rsidRPr="00766AA5">
              <w:rPr>
                <w:sz w:val="20"/>
                <w:szCs w:val="20"/>
              </w:rPr>
              <w:t>- početi provoditi mjere iz postojećeg Plana lokalnog razvoja mikroregije Žumberak</w:t>
            </w:r>
          </w:p>
          <w:p w:rsidR="001B75F1" w:rsidRPr="00766AA5" w:rsidRDefault="001B75F1" w:rsidP="001B75F1">
            <w:pPr>
              <w:rPr>
                <w:sz w:val="20"/>
                <w:szCs w:val="20"/>
              </w:rPr>
            </w:pPr>
            <w:r w:rsidRPr="00766AA5">
              <w:rPr>
                <w:sz w:val="20"/>
                <w:szCs w:val="20"/>
              </w:rPr>
              <w:t xml:space="preserve">- intenzivirati komunikaciju sa Zagrebačkim holdingom d.o.o. – Podružnica Vodoopskrba i odvodnja, Ispostava Samobor radi razdvajanja nadležnosti i funkcija u vodoopskrbi </w:t>
            </w:r>
          </w:p>
          <w:p w:rsidR="001B75F1" w:rsidRPr="00766AA5" w:rsidRDefault="001B75F1" w:rsidP="001B75F1">
            <w:pPr>
              <w:rPr>
                <w:sz w:val="20"/>
                <w:szCs w:val="20"/>
              </w:rPr>
            </w:pPr>
            <w:r w:rsidRPr="00766AA5">
              <w:rPr>
                <w:sz w:val="20"/>
                <w:szCs w:val="20"/>
              </w:rPr>
              <w:t>- popisati kućanstva koja se mogu, ali ne žele priključiti na postojeći vodovod i odvodnju</w:t>
            </w:r>
          </w:p>
          <w:p w:rsidR="001B75F1" w:rsidRPr="00766AA5" w:rsidRDefault="001B75F1" w:rsidP="001B75F1">
            <w:pPr>
              <w:rPr>
                <w:sz w:val="20"/>
                <w:szCs w:val="20"/>
              </w:rPr>
            </w:pPr>
            <w:r w:rsidRPr="00766AA5">
              <w:rPr>
                <w:sz w:val="20"/>
                <w:szCs w:val="20"/>
              </w:rPr>
              <w:t>- razraditi plan subvencioniranja troškova priključivanja i ponuditi pomoć zainteresiranim kućanstvima</w:t>
            </w:r>
          </w:p>
          <w:p w:rsidR="001B75F1" w:rsidRPr="00766AA5" w:rsidRDefault="001B75F1" w:rsidP="001B75F1">
            <w:pPr>
              <w:rPr>
                <w:sz w:val="20"/>
                <w:szCs w:val="20"/>
              </w:rPr>
            </w:pPr>
            <w:r w:rsidRPr="00766AA5">
              <w:rPr>
                <w:sz w:val="20"/>
                <w:szCs w:val="20"/>
              </w:rPr>
              <w:t>- osmisliti poslovnu zonu Bobovica II, izraditi i usvojiti Detaljni plan uređenja</w:t>
            </w:r>
          </w:p>
        </w:tc>
      </w:tr>
      <w:tr w:rsidR="00766AA5" w:rsidRPr="00766AA5" w:rsidTr="00A6577F">
        <w:trPr>
          <w:trHeight w:val="300"/>
        </w:trPr>
        <w:tc>
          <w:tcPr>
            <w:tcW w:w="10207" w:type="dxa"/>
            <w:gridSpan w:val="13"/>
            <w:shd w:val="clear" w:color="auto" w:fill="D9D9D9" w:themeFill="background1" w:themeFillShade="D9"/>
            <w:hideMark/>
          </w:tcPr>
          <w:p w:rsidR="001B75F1" w:rsidRPr="00766AA5" w:rsidRDefault="001B75F1" w:rsidP="001B75F1">
            <w:pPr>
              <w:rPr>
                <w:b/>
                <w:bCs/>
                <w:sz w:val="20"/>
                <w:szCs w:val="20"/>
              </w:rPr>
            </w:pPr>
            <w:r w:rsidRPr="00766AA5">
              <w:rPr>
                <w:b/>
                <w:bCs/>
                <w:sz w:val="20"/>
                <w:szCs w:val="20"/>
              </w:rPr>
              <w:t>Naziv aktivnosti/projekta u Proračunu: REDOVNO ODRŽAVANJE NERAZVRSTANIH CESTA I ULICA</w:t>
            </w:r>
          </w:p>
        </w:tc>
      </w:tr>
      <w:tr w:rsidR="00766AA5" w:rsidRPr="00766AA5" w:rsidTr="00A6577F">
        <w:trPr>
          <w:trHeight w:val="251"/>
        </w:trPr>
        <w:tc>
          <w:tcPr>
            <w:tcW w:w="6794" w:type="dxa"/>
            <w:gridSpan w:val="6"/>
            <w:vMerge w:val="restart"/>
            <w:shd w:val="clear" w:color="auto" w:fill="auto"/>
            <w:vAlign w:val="center"/>
            <w:hideMark/>
          </w:tcPr>
          <w:p w:rsidR="001B75F1" w:rsidRPr="00766AA5" w:rsidRDefault="001B75F1" w:rsidP="001B75F1">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1B75F1" w:rsidRPr="00766AA5" w:rsidRDefault="001B75F1" w:rsidP="001B75F1">
            <w:pPr>
              <w:jc w:val="center"/>
              <w:rPr>
                <w:sz w:val="20"/>
                <w:szCs w:val="20"/>
              </w:rPr>
            </w:pPr>
            <w:r w:rsidRPr="00766AA5">
              <w:rPr>
                <w:sz w:val="20"/>
                <w:szCs w:val="20"/>
              </w:rPr>
              <w:t>Planirana sredstva</w:t>
            </w:r>
          </w:p>
        </w:tc>
      </w:tr>
      <w:tr w:rsidR="00766AA5" w:rsidRPr="00766AA5" w:rsidTr="001B75F1">
        <w:trPr>
          <w:trHeight w:val="207"/>
        </w:trPr>
        <w:tc>
          <w:tcPr>
            <w:tcW w:w="6794" w:type="dxa"/>
            <w:gridSpan w:val="6"/>
            <w:vMerge/>
            <w:tcBorders>
              <w:bottom w:val="single" w:sz="4" w:space="0" w:color="auto"/>
            </w:tcBorders>
            <w:vAlign w:val="center"/>
            <w:hideMark/>
          </w:tcPr>
          <w:p w:rsidR="001B75F1" w:rsidRPr="00766AA5" w:rsidRDefault="001B75F1" w:rsidP="001B75F1">
            <w:pPr>
              <w:rPr>
                <w:sz w:val="20"/>
                <w:szCs w:val="20"/>
              </w:rPr>
            </w:pPr>
          </w:p>
        </w:tc>
        <w:tc>
          <w:tcPr>
            <w:tcW w:w="1136" w:type="dxa"/>
            <w:gridSpan w:val="3"/>
            <w:tcBorders>
              <w:bottom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2020.</w:t>
            </w:r>
          </w:p>
        </w:tc>
        <w:tc>
          <w:tcPr>
            <w:tcW w:w="1140" w:type="dxa"/>
            <w:gridSpan w:val="3"/>
            <w:tcBorders>
              <w:bottom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2021.</w:t>
            </w:r>
          </w:p>
        </w:tc>
        <w:tc>
          <w:tcPr>
            <w:tcW w:w="1137" w:type="dxa"/>
            <w:tcBorders>
              <w:bottom w:val="single" w:sz="4" w:space="0" w:color="auto"/>
            </w:tcBorders>
            <w:shd w:val="clear" w:color="auto" w:fill="auto"/>
            <w:noWrap/>
            <w:vAlign w:val="bottom"/>
            <w:hideMark/>
          </w:tcPr>
          <w:p w:rsidR="001B75F1" w:rsidRPr="00766AA5" w:rsidRDefault="001B75F1" w:rsidP="001B75F1">
            <w:pPr>
              <w:jc w:val="center"/>
              <w:rPr>
                <w:sz w:val="20"/>
                <w:szCs w:val="20"/>
              </w:rPr>
            </w:pPr>
            <w:r w:rsidRPr="00766AA5">
              <w:rPr>
                <w:sz w:val="20"/>
                <w:szCs w:val="20"/>
              </w:rPr>
              <w:t>2022.</w:t>
            </w:r>
          </w:p>
        </w:tc>
      </w:tr>
      <w:tr w:rsidR="00766AA5" w:rsidRPr="00766AA5" w:rsidTr="00164CD2">
        <w:trPr>
          <w:trHeight w:val="207"/>
        </w:trPr>
        <w:tc>
          <w:tcPr>
            <w:tcW w:w="6794" w:type="dxa"/>
            <w:gridSpan w:val="6"/>
            <w:tcBorders>
              <w:bottom w:val="single" w:sz="4" w:space="0" w:color="auto"/>
            </w:tcBorders>
            <w:vAlign w:val="center"/>
          </w:tcPr>
          <w:p w:rsidR="00384150" w:rsidRPr="00766AA5" w:rsidRDefault="00384150" w:rsidP="00384150">
            <w:pPr>
              <w:rPr>
                <w:sz w:val="20"/>
                <w:szCs w:val="20"/>
              </w:rPr>
            </w:pPr>
            <w:r w:rsidRPr="00766AA5">
              <w:rPr>
                <w:sz w:val="20"/>
                <w:szCs w:val="20"/>
              </w:rPr>
              <w:t xml:space="preserve">Financijska sredstva unutar ove aktivnosti namijenjena su za redovno održavanje nerazvrstanih cesta A i B, odnosno za sustavno održavanje cesta kako bi se osigurali uvjeti za maksimalnu sigurnost svih sudionika u prometu, a sukladno propisanom standardu održavanja. Izvršava se prometno i sigurnosno unaprjeđenje sustava nerazvrstanih cesta i javno prometnih površina te obavljanje djelatnosti održavanja na načelima funkcionalne ispravnosti i održivog razvoja, ravnomjerno i ujednačeno po svim mjesnim odborima i gradskim četvrtima na području grada. Također, unutar ove aktivnosti osigurana su sredstva za uslugu stanice za tehnički pregled vezano uz sredstva za održavanje, rekonstrukciju i </w:t>
            </w:r>
            <w:r w:rsidRPr="00766AA5">
              <w:rPr>
                <w:sz w:val="20"/>
                <w:szCs w:val="20"/>
              </w:rPr>
              <w:lastRenderedPageBreak/>
              <w:t>građenje bivših županijskih i lokalnih cesta (Pravilnik o rasporedu sredstava za održavanje i građenje županijskih i lokalnih cesta iz izvora sredstava Hrvatskih cesta d.o.o.) te za nadzor nad redovnim i izvanrednim održavanjem nerazvrstanih cesta A i B.  Ishodište za planirana sredstva su stvarne potrebe uočene obilaskom terena te planirane pomoći od Županijske uprave za ceste.</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lastRenderedPageBreak/>
              <w:t>25.570.000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25.270.000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25.270.000</w:t>
            </w:r>
          </w:p>
        </w:tc>
      </w:tr>
      <w:tr w:rsidR="00766AA5" w:rsidRPr="00766AA5" w:rsidTr="001B75F1">
        <w:trPr>
          <w:trHeight w:val="295"/>
        </w:trPr>
        <w:tc>
          <w:tcPr>
            <w:tcW w:w="5664" w:type="dxa"/>
            <w:gridSpan w:val="3"/>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158"/>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063B00">
        <w:trPr>
          <w:trHeight w:val="394"/>
        </w:trPr>
        <w:tc>
          <w:tcPr>
            <w:tcW w:w="56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rPr>
                <w:iCs/>
                <w:sz w:val="20"/>
                <w:szCs w:val="20"/>
              </w:rPr>
            </w:pPr>
            <w:r w:rsidRPr="00766AA5">
              <w:rPr>
                <w:iCs/>
                <w:sz w:val="20"/>
                <w:szCs w:val="20"/>
              </w:rPr>
              <w:t>Duljina cesta sigurnih za odvijanje prometa koje održava Grad Samobor.</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565</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566</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567</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568</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IZVANREDNO ODRŽAVANJE NERAZVRSTANIH CESTA I ULICA</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1700"/>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Financijska sredstva unutar ove aktivnosti namijenjena su za izvanredno održavanje nerazvrstanih cesta A i B, ravnomjerno i ujednačeno po svim mjesnim odborima i gradskim četvrtima na području grada, s obzirom da je u</w:t>
            </w:r>
            <w:r w:rsidRPr="00766AA5">
              <w:rPr>
                <w:sz w:val="20"/>
                <w:szCs w:val="20"/>
              </w:rPr>
              <w:t>porabni vijek pojedinih prometnica premašen, a na pojedinim prometnim pravcima bitno je povećano prometno opterećenje. S obzirom na naprijed navedeno, dolazi do ubrzanog propadanja postojećih prometnica, stoga je potreban veći opseg sanacije. Ishodište za planirana sredstva su stvarne potrebe uočene obilaskom terena.</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t>1.340.000</w:t>
            </w:r>
          </w:p>
        </w:tc>
        <w:tc>
          <w:tcPr>
            <w:tcW w:w="1140"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2.000.000</w:t>
            </w:r>
          </w:p>
        </w:tc>
        <w:tc>
          <w:tcPr>
            <w:tcW w:w="1137" w:type="dxa"/>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center"/>
              <w:rPr>
                <w:b/>
                <w:sz w:val="20"/>
                <w:szCs w:val="20"/>
              </w:rPr>
            </w:pPr>
            <w:r w:rsidRPr="00766AA5">
              <w:rPr>
                <w:b/>
                <w:sz w:val="20"/>
                <w:szCs w:val="20"/>
              </w:rPr>
              <w:t>2.000.000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B45590">
        <w:trPr>
          <w:trHeight w:val="230"/>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063B00">
        <w:trPr>
          <w:trHeight w:val="37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iCs/>
                <w:sz w:val="20"/>
                <w:szCs w:val="20"/>
              </w:rPr>
            </w:pPr>
            <w:r w:rsidRPr="00766AA5">
              <w:rPr>
                <w:iCs/>
                <w:sz w:val="20"/>
                <w:szCs w:val="20"/>
              </w:rPr>
              <w:t>Površina cesta predviđenih Proračunom za izvanredno održavanje.</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vertAlign w:val="superscript"/>
              </w:rPr>
            </w:pPr>
            <w:r w:rsidRPr="00766AA5">
              <w:rPr>
                <w:sz w:val="20"/>
                <w:szCs w:val="20"/>
              </w:rPr>
              <w:t>14.350 m</w:t>
            </w:r>
            <w:r w:rsidRPr="00766AA5">
              <w:rPr>
                <w:sz w:val="20"/>
                <w:szCs w:val="20"/>
                <w:vertAlign w:val="superscript"/>
              </w:rPr>
              <w:t>2</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4.000 m</w:t>
            </w:r>
            <w:r w:rsidRPr="00766AA5">
              <w:rPr>
                <w:sz w:val="20"/>
                <w:szCs w:val="20"/>
                <w:vertAlign w:val="superscript"/>
              </w:rPr>
              <w:t>2</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6.700 m</w:t>
            </w:r>
            <w:r w:rsidRPr="00766AA5">
              <w:rPr>
                <w:sz w:val="20"/>
                <w:szCs w:val="20"/>
                <w:vertAlign w:val="superscript"/>
              </w:rPr>
              <w:t>2</w:t>
            </w:r>
          </w:p>
        </w:tc>
        <w:tc>
          <w:tcPr>
            <w:tcW w:w="1137" w:type="dxa"/>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6.700 m</w:t>
            </w:r>
            <w:r w:rsidRPr="00766AA5">
              <w:rPr>
                <w:sz w:val="20"/>
                <w:szCs w:val="20"/>
                <w:vertAlign w:val="superscript"/>
              </w:rPr>
              <w:t>2</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ODRŽAVANJE UREĐENOG GRAĐEVINSKOG ZEMLJIŠTA</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1403"/>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Financijska sredstva unutar ove aktivnosti namijenjena su za</w:t>
            </w:r>
            <w:r w:rsidRPr="00766AA5">
              <w:rPr>
                <w:sz w:val="20"/>
                <w:szCs w:val="20"/>
              </w:rPr>
              <w:t xml:space="preserve"> tekuće održavanje javnoprometnih i zelenih površina</w:t>
            </w:r>
            <w:r w:rsidRPr="00766AA5">
              <w:rPr>
                <w:iCs/>
                <w:sz w:val="20"/>
                <w:szCs w:val="20"/>
              </w:rPr>
              <w:t xml:space="preserve"> odnosno s</w:t>
            </w:r>
            <w:r w:rsidRPr="00766AA5">
              <w:rPr>
                <w:sz w:val="20"/>
                <w:szCs w:val="20"/>
              </w:rPr>
              <w:t>ustavno održavanje iz funkcionalnih, sigurnosnih, ekonomskih i estetskih razloga. Bitno je o</w:t>
            </w:r>
            <w:r w:rsidRPr="00766AA5">
              <w:rPr>
                <w:iCs/>
                <w:sz w:val="20"/>
                <w:szCs w:val="20"/>
              </w:rPr>
              <w:t xml:space="preserve">sigurati kvalitetno obavljanje komunalnih djelatnosti te stvoriti pretpostavke za uravnoteženi razvoj koji omogućuje optimalni razvoj gospodarskih djelatnosti u svim dijelovima grada. </w:t>
            </w:r>
            <w:r w:rsidRPr="00766AA5">
              <w:rPr>
                <w:sz w:val="20"/>
                <w:szCs w:val="20"/>
              </w:rPr>
              <w:t xml:space="preserve"> Ishodište za planirana sredstva su stvarne potrebe uočene obilaskom terena.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t>18.250.000</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17.750.000</w:t>
            </w:r>
          </w:p>
        </w:tc>
        <w:tc>
          <w:tcPr>
            <w:tcW w:w="1137" w:type="dxa"/>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17.750.000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38"/>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063B00">
        <w:trPr>
          <w:trHeight w:val="627"/>
        </w:trPr>
        <w:tc>
          <w:tcPr>
            <w:tcW w:w="5664" w:type="dxa"/>
            <w:gridSpan w:val="3"/>
            <w:tcBorders>
              <w:top w:val="single" w:sz="4" w:space="0" w:color="auto"/>
              <w:left w:val="single" w:sz="4" w:space="0" w:color="auto"/>
              <w:right w:val="single" w:sz="4" w:space="0" w:color="auto"/>
            </w:tcBorders>
            <w:shd w:val="clear" w:color="auto" w:fill="auto"/>
            <w:hideMark/>
          </w:tcPr>
          <w:p w:rsidR="00384150" w:rsidRPr="00766AA5" w:rsidRDefault="00384150" w:rsidP="00384150">
            <w:pPr>
              <w:rPr>
                <w:iCs/>
                <w:sz w:val="20"/>
                <w:szCs w:val="20"/>
              </w:rPr>
            </w:pPr>
            <w:r w:rsidRPr="00766AA5">
              <w:rPr>
                <w:iCs/>
                <w:sz w:val="20"/>
                <w:szCs w:val="20"/>
              </w:rPr>
              <w:t xml:space="preserve">Kvadratura redovno uređivanih gradskih parkova i ostalih ozelenjenih površina na gradskom području. </w:t>
            </w:r>
            <w:r w:rsidRPr="00766AA5">
              <w:t xml:space="preserve"> </w:t>
            </w:r>
          </w:p>
        </w:tc>
        <w:tc>
          <w:tcPr>
            <w:tcW w:w="1130" w:type="dxa"/>
            <w:gridSpan w:val="3"/>
            <w:tcBorders>
              <w:top w:val="single" w:sz="4" w:space="0" w:color="auto"/>
              <w:left w:val="nil"/>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721.000  m</w:t>
            </w:r>
            <w:r w:rsidRPr="00766AA5">
              <w:rPr>
                <w:sz w:val="20"/>
                <w:szCs w:val="20"/>
                <w:vertAlign w:val="superscript"/>
              </w:rPr>
              <w:t>2</w:t>
            </w:r>
          </w:p>
        </w:tc>
        <w:tc>
          <w:tcPr>
            <w:tcW w:w="1136" w:type="dxa"/>
            <w:gridSpan w:val="3"/>
            <w:tcBorders>
              <w:top w:val="single" w:sz="4" w:space="0" w:color="auto"/>
              <w:left w:val="nil"/>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721.000  m</w:t>
            </w:r>
            <w:r w:rsidRPr="00766AA5">
              <w:rPr>
                <w:sz w:val="20"/>
                <w:szCs w:val="20"/>
                <w:vertAlign w:val="superscript"/>
              </w:rPr>
              <w:t>2</w:t>
            </w:r>
          </w:p>
        </w:tc>
        <w:tc>
          <w:tcPr>
            <w:tcW w:w="1140" w:type="dxa"/>
            <w:gridSpan w:val="3"/>
            <w:tcBorders>
              <w:top w:val="single" w:sz="4" w:space="0" w:color="auto"/>
              <w:left w:val="nil"/>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721.000  m</w:t>
            </w:r>
            <w:r w:rsidRPr="00766AA5">
              <w:rPr>
                <w:sz w:val="20"/>
                <w:szCs w:val="20"/>
                <w:vertAlign w:val="superscript"/>
              </w:rPr>
              <w:t>2</w:t>
            </w:r>
          </w:p>
        </w:tc>
        <w:tc>
          <w:tcPr>
            <w:tcW w:w="1137" w:type="dxa"/>
            <w:tcBorders>
              <w:top w:val="single" w:sz="4" w:space="0" w:color="auto"/>
              <w:left w:val="nil"/>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721.000  m</w:t>
            </w:r>
            <w:r w:rsidRPr="00766AA5">
              <w:rPr>
                <w:sz w:val="20"/>
                <w:szCs w:val="20"/>
                <w:vertAlign w:val="superscript"/>
              </w:rPr>
              <w:t>2</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Proračuna: JAVNE POVRŠINE</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164CD2">
        <w:trPr>
          <w:trHeight w:val="207"/>
        </w:trPr>
        <w:tc>
          <w:tcPr>
            <w:tcW w:w="6794" w:type="dxa"/>
            <w:gridSpan w:val="6"/>
            <w:vAlign w:val="center"/>
          </w:tcPr>
          <w:p w:rsidR="00384150" w:rsidRPr="00766AA5" w:rsidRDefault="00384150" w:rsidP="00384150">
            <w:pPr>
              <w:rPr>
                <w:sz w:val="20"/>
                <w:szCs w:val="20"/>
              </w:rPr>
            </w:pPr>
            <w:r w:rsidRPr="00766AA5">
              <w:rPr>
                <w:sz w:val="20"/>
                <w:szCs w:val="20"/>
              </w:rPr>
              <w:t>Kroz aktivnost Javne površine osiguravaju se rashodi za izradu i montažu oglasnih ploča, uklanjanje arhitektonskih barijera, izgradnju pješačkih i biciklističkih staza, parkirališta, sportskih i dječjih igrališta te autobusnih nadstrešnica na području grada Samobora u svrhu poboljšanja standarda zaštite i sigurnosti svih sudionika u prometu, zaštitite građane koji čekaju autobuse od nepovoljnih atmosferskih i vremenskih uvjeta, ujednačavanja uvjeta za bavljenje sportom i rekreacijom te omogućavanja kvalitetnog prostora za igru djece. Ishodište za planirana sredstva su iskazane potrebe gradskih četvrti i mjesnih odbora u dostavljenim planovima prioritetnih radova za naredno razdoblje i stvarne potrebe uočene obilaskom terena.</w:t>
            </w:r>
          </w:p>
        </w:tc>
        <w:tc>
          <w:tcPr>
            <w:tcW w:w="1136"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1.220.000</w:t>
            </w:r>
          </w:p>
        </w:tc>
        <w:tc>
          <w:tcPr>
            <w:tcW w:w="1140"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550.000</w:t>
            </w:r>
          </w:p>
        </w:tc>
        <w:tc>
          <w:tcPr>
            <w:tcW w:w="1137" w:type="dxa"/>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650.000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49"/>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539"/>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i/>
                <w:iCs/>
                <w:sz w:val="20"/>
                <w:szCs w:val="20"/>
              </w:rPr>
            </w:pPr>
            <w:r w:rsidRPr="00766AA5">
              <w:rPr>
                <w:sz w:val="20"/>
              </w:rPr>
              <w:lastRenderedPageBreak/>
              <w:t>Broj izgrađenih pješačkih staza i parkirališta tijekom vremenskog perioda od godine dana.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1</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1</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1</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2</w:t>
            </w:r>
          </w:p>
        </w:tc>
      </w:tr>
      <w:tr w:rsidR="00766AA5" w:rsidRPr="00766AA5" w:rsidTr="00063B00">
        <w:trPr>
          <w:trHeight w:val="31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sz w:val="20"/>
              </w:rPr>
            </w:pPr>
            <w:r w:rsidRPr="00766AA5">
              <w:rPr>
                <w:sz w:val="20"/>
              </w:rPr>
              <w:t>Ukupan broj dječjih igrališta na području grada Samobora</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76</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77</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77</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77</w:t>
            </w:r>
          </w:p>
        </w:tc>
      </w:tr>
      <w:tr w:rsidR="00766AA5" w:rsidRPr="00766AA5" w:rsidTr="00A6577F">
        <w:trPr>
          <w:trHeight w:val="298"/>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PROMETNA INFRASTRUKTURA</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E34C24">
        <w:trPr>
          <w:trHeight w:val="207"/>
        </w:trPr>
        <w:tc>
          <w:tcPr>
            <w:tcW w:w="6794" w:type="dxa"/>
            <w:gridSpan w:val="6"/>
            <w:vMerge/>
            <w:tcBorders>
              <w:bottom w:val="single" w:sz="4" w:space="0" w:color="auto"/>
            </w:tcBorders>
            <w:vAlign w:val="center"/>
            <w:hideMark/>
          </w:tcPr>
          <w:p w:rsidR="00384150" w:rsidRPr="00766AA5" w:rsidRDefault="00384150" w:rsidP="00384150">
            <w:pPr>
              <w:rPr>
                <w:sz w:val="20"/>
                <w:szCs w:val="20"/>
              </w:rPr>
            </w:pPr>
          </w:p>
        </w:tc>
        <w:tc>
          <w:tcPr>
            <w:tcW w:w="1136"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E34C24">
        <w:trPr>
          <w:trHeight w:val="1148"/>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
                <w:iCs/>
                <w:sz w:val="20"/>
                <w:szCs w:val="20"/>
              </w:rPr>
            </w:pPr>
            <w:r w:rsidRPr="00766AA5">
              <w:rPr>
                <w:iCs/>
                <w:sz w:val="20"/>
                <w:szCs w:val="20"/>
              </w:rPr>
              <w:t>U okviru ovog kapitalnog projekta osiguravaju se sredstva za rekonstrukciju</w:t>
            </w:r>
            <w:r w:rsidRPr="00766AA5">
              <w:rPr>
                <w:sz w:val="20"/>
                <w:szCs w:val="20"/>
              </w:rPr>
              <w:t xml:space="preserve"> prometnica na širem području </w:t>
            </w:r>
            <w:r w:rsidRPr="00766AA5">
              <w:rPr>
                <w:iCs/>
                <w:sz w:val="20"/>
                <w:szCs w:val="20"/>
              </w:rPr>
              <w:t xml:space="preserve">grada u svrhu </w:t>
            </w:r>
            <w:r w:rsidRPr="00766AA5">
              <w:rPr>
                <w:sz w:val="20"/>
                <w:szCs w:val="20"/>
              </w:rPr>
              <w:t>poboljšanja javnog prometa te zaštite ljudi i javnih dobara. Ishodište za planirana sredstva su iskazane potrebe gradskih četvrti i mjesnih odbora u dostavljenim planovima prioritetnih radova za naredno razdoblje te stvarne potrebe uočene obilaskom terena.</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2.000.000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3.000.000</w:t>
            </w:r>
          </w:p>
        </w:tc>
      </w:tr>
      <w:tr w:rsidR="00766AA5" w:rsidRPr="00766AA5" w:rsidTr="00E34C24">
        <w:trPr>
          <w:trHeight w:val="295"/>
        </w:trPr>
        <w:tc>
          <w:tcPr>
            <w:tcW w:w="5664" w:type="dxa"/>
            <w:gridSpan w:val="3"/>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58"/>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737"/>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i/>
                <w:iCs/>
                <w:sz w:val="20"/>
                <w:szCs w:val="20"/>
              </w:rPr>
            </w:pPr>
            <w:r w:rsidRPr="00766AA5">
              <w:rPr>
                <w:iCs/>
                <w:sz w:val="20"/>
                <w:szCs w:val="20"/>
              </w:rPr>
              <w:t>Broj kilometara rekonstruiranih i saniranih nerazvrstanih cesta na području grada Samobora tijekom godine dana. Grad Samobor upravlja nerazvrstanim cestama ukupne duljine cca 565 km.</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0,2 km</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 km</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1 km</w:t>
            </w:r>
          </w:p>
        </w:tc>
        <w:tc>
          <w:tcPr>
            <w:tcW w:w="1137" w:type="dxa"/>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0,8 km</w:t>
            </w:r>
          </w:p>
        </w:tc>
      </w:tr>
      <w:tr w:rsidR="00766AA5" w:rsidRPr="00766AA5" w:rsidTr="00A6577F">
        <w:trPr>
          <w:trHeight w:val="300"/>
        </w:trPr>
        <w:tc>
          <w:tcPr>
            <w:tcW w:w="10207" w:type="dxa"/>
            <w:gridSpan w:val="13"/>
            <w:shd w:val="clear" w:color="auto" w:fill="D9D9D9" w:themeFill="background1" w:themeFillShade="D9"/>
          </w:tcPr>
          <w:p w:rsidR="00384150" w:rsidRPr="00766AA5" w:rsidRDefault="00384150" w:rsidP="00384150">
            <w:pPr>
              <w:rPr>
                <w:b/>
                <w:bCs/>
                <w:sz w:val="20"/>
                <w:szCs w:val="20"/>
              </w:rPr>
            </w:pPr>
            <w:r w:rsidRPr="00766AA5">
              <w:rPr>
                <w:b/>
                <w:bCs/>
                <w:sz w:val="20"/>
                <w:szCs w:val="20"/>
              </w:rPr>
              <w:t>Naziv aktivnosti/projekta u Proračunu: REKONSTRUKCIJA NERAZVRSTANIH CESTA</w:t>
            </w:r>
          </w:p>
        </w:tc>
      </w:tr>
      <w:tr w:rsidR="00766AA5" w:rsidRPr="00766AA5" w:rsidTr="00A6577F">
        <w:trPr>
          <w:trHeight w:val="300"/>
        </w:trPr>
        <w:tc>
          <w:tcPr>
            <w:tcW w:w="679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25"/>
        </w:trPr>
        <w:tc>
          <w:tcPr>
            <w:tcW w:w="6794" w:type="dxa"/>
            <w:gridSpan w:val="6"/>
            <w:vMerge/>
            <w:tcBorders>
              <w:top w:val="single" w:sz="4" w:space="0" w:color="auto"/>
              <w:left w:val="single" w:sz="4" w:space="0" w:color="auto"/>
              <w:bottom w:val="single" w:sz="4" w:space="0" w:color="auto"/>
              <w:right w:val="single" w:sz="4" w:space="0" w:color="auto"/>
            </w:tcBorders>
            <w:vAlign w:val="center"/>
          </w:tcPr>
          <w:p w:rsidR="00384150" w:rsidRPr="00766AA5" w:rsidRDefault="00384150" w:rsidP="00384150">
            <w:pPr>
              <w:rPr>
                <w:b/>
                <w:bCs/>
                <w:sz w:val="20"/>
                <w:szCs w:val="20"/>
              </w:rPr>
            </w:pPr>
          </w:p>
        </w:tc>
        <w:tc>
          <w:tcPr>
            <w:tcW w:w="1136" w:type="dxa"/>
            <w:gridSpan w:val="3"/>
            <w:shd w:val="clear" w:color="auto" w:fill="auto"/>
            <w:vAlign w:val="bottom"/>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vAlign w:val="bottom"/>
          </w:tcPr>
          <w:p w:rsidR="00384150" w:rsidRPr="00766AA5" w:rsidRDefault="00384150" w:rsidP="00384150">
            <w:pPr>
              <w:jc w:val="center"/>
              <w:rPr>
                <w:sz w:val="20"/>
                <w:szCs w:val="20"/>
              </w:rPr>
            </w:pPr>
            <w:r w:rsidRPr="00766AA5">
              <w:rPr>
                <w:sz w:val="20"/>
                <w:szCs w:val="20"/>
              </w:rPr>
              <w:t>2021.</w:t>
            </w:r>
          </w:p>
        </w:tc>
        <w:tc>
          <w:tcPr>
            <w:tcW w:w="1137" w:type="dxa"/>
            <w:shd w:val="clear" w:color="auto" w:fill="auto"/>
            <w:vAlign w:val="bottom"/>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851"/>
        </w:trPr>
        <w:tc>
          <w:tcPr>
            <w:tcW w:w="6794" w:type="dxa"/>
            <w:gridSpan w:val="6"/>
            <w:tcBorders>
              <w:top w:val="single" w:sz="4" w:space="0" w:color="auto"/>
              <w:left w:val="single" w:sz="4" w:space="0" w:color="auto"/>
              <w:bottom w:val="single" w:sz="4" w:space="0" w:color="auto"/>
              <w:right w:val="single" w:sz="4" w:space="0" w:color="auto"/>
            </w:tcBorders>
            <w:shd w:val="clear" w:color="auto" w:fill="auto"/>
          </w:tcPr>
          <w:p w:rsidR="00384150" w:rsidRPr="00766AA5" w:rsidRDefault="00384150" w:rsidP="00384150">
            <w:pPr>
              <w:rPr>
                <w:i/>
                <w:iCs/>
                <w:sz w:val="20"/>
                <w:szCs w:val="20"/>
              </w:rPr>
            </w:pPr>
            <w:r w:rsidRPr="00766AA5">
              <w:rPr>
                <w:iCs/>
                <w:sz w:val="20"/>
                <w:szCs w:val="20"/>
              </w:rPr>
              <w:t>U okviru ovog kapitalnog projekta osiguravaju se sredstva za rekonstrukciju</w:t>
            </w:r>
            <w:r w:rsidRPr="00766AA5">
              <w:rPr>
                <w:sz w:val="20"/>
                <w:szCs w:val="20"/>
              </w:rPr>
              <w:t xml:space="preserve"> prometnica na širem području </w:t>
            </w:r>
            <w:r w:rsidRPr="00766AA5">
              <w:rPr>
                <w:iCs/>
                <w:sz w:val="20"/>
                <w:szCs w:val="20"/>
              </w:rPr>
              <w:t xml:space="preserve">grada. </w:t>
            </w:r>
            <w:r w:rsidRPr="00766AA5">
              <w:rPr>
                <w:sz w:val="20"/>
                <w:szCs w:val="20"/>
              </w:rPr>
              <w:t>Ishodište za planirana sredstva su iskazane potrebe gradskih četvrti i mjesnih odbora u dostavljenim planovima prioritetnih radova za naredno razdoblje te stvarne potrebe uočene obilaskom terena.</w:t>
            </w:r>
          </w:p>
        </w:tc>
        <w:tc>
          <w:tcPr>
            <w:tcW w:w="1136" w:type="dxa"/>
            <w:gridSpan w:val="3"/>
            <w:tcBorders>
              <w:top w:val="nil"/>
              <w:left w:val="nil"/>
              <w:bottom w:val="single" w:sz="4" w:space="0" w:color="auto"/>
              <w:right w:val="single" w:sz="4" w:space="0" w:color="auto"/>
            </w:tcBorders>
            <w:shd w:val="clear" w:color="auto" w:fill="auto"/>
            <w:vAlign w:val="center"/>
          </w:tcPr>
          <w:p w:rsidR="00384150" w:rsidRPr="00766AA5" w:rsidRDefault="00384150" w:rsidP="00384150">
            <w:pPr>
              <w:jc w:val="right"/>
              <w:rPr>
                <w:b/>
                <w:sz w:val="20"/>
                <w:szCs w:val="20"/>
              </w:rPr>
            </w:pPr>
            <w:r w:rsidRPr="00766AA5">
              <w:rPr>
                <w:b/>
                <w:sz w:val="20"/>
                <w:szCs w:val="20"/>
              </w:rPr>
              <w:t>25.550.000</w:t>
            </w:r>
          </w:p>
        </w:tc>
        <w:tc>
          <w:tcPr>
            <w:tcW w:w="1140" w:type="dxa"/>
            <w:gridSpan w:val="3"/>
            <w:tcBorders>
              <w:top w:val="nil"/>
              <w:left w:val="nil"/>
              <w:bottom w:val="single" w:sz="4" w:space="0" w:color="auto"/>
              <w:right w:val="single" w:sz="4" w:space="0" w:color="auto"/>
            </w:tcBorders>
            <w:shd w:val="clear" w:color="auto" w:fill="auto"/>
            <w:vAlign w:val="center"/>
          </w:tcPr>
          <w:p w:rsidR="00384150" w:rsidRPr="00766AA5" w:rsidRDefault="00384150" w:rsidP="00384150">
            <w:pPr>
              <w:jc w:val="right"/>
              <w:rPr>
                <w:b/>
                <w:sz w:val="20"/>
                <w:szCs w:val="20"/>
              </w:rPr>
            </w:pPr>
            <w:r w:rsidRPr="00766AA5">
              <w:rPr>
                <w:b/>
                <w:sz w:val="20"/>
                <w:szCs w:val="20"/>
              </w:rPr>
              <w:t>0</w:t>
            </w:r>
          </w:p>
        </w:tc>
        <w:tc>
          <w:tcPr>
            <w:tcW w:w="1137" w:type="dxa"/>
            <w:tcBorders>
              <w:top w:val="nil"/>
              <w:left w:val="nil"/>
              <w:bottom w:val="single" w:sz="4" w:space="0" w:color="auto"/>
              <w:right w:val="single" w:sz="4" w:space="0" w:color="auto"/>
            </w:tcBorders>
            <w:shd w:val="clear" w:color="auto" w:fill="auto"/>
            <w:vAlign w:val="center"/>
          </w:tcPr>
          <w:p w:rsidR="00384150" w:rsidRPr="00766AA5" w:rsidRDefault="00384150" w:rsidP="00384150">
            <w:pPr>
              <w:jc w:val="right"/>
              <w:rPr>
                <w:b/>
                <w:sz w:val="20"/>
                <w:szCs w:val="20"/>
              </w:rPr>
            </w:pPr>
            <w:r w:rsidRPr="00766AA5">
              <w:rPr>
                <w:b/>
                <w:sz w:val="20"/>
                <w:szCs w:val="20"/>
              </w:rPr>
              <w:t>0</w:t>
            </w:r>
          </w:p>
        </w:tc>
      </w:tr>
      <w:tr w:rsidR="00766AA5" w:rsidRPr="00766AA5" w:rsidTr="00A6577F">
        <w:trPr>
          <w:trHeight w:val="300"/>
        </w:trPr>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148"/>
        </w:trPr>
        <w:tc>
          <w:tcPr>
            <w:tcW w:w="5664" w:type="dxa"/>
            <w:gridSpan w:val="3"/>
            <w:vMerge/>
            <w:shd w:val="clear" w:color="auto" w:fill="auto"/>
          </w:tcPr>
          <w:p w:rsidR="00384150" w:rsidRPr="00766AA5" w:rsidRDefault="00384150" w:rsidP="00384150">
            <w:pPr>
              <w:rPr>
                <w:b/>
                <w:bCs/>
                <w:sz w:val="20"/>
                <w:szCs w:val="20"/>
              </w:rPr>
            </w:pPr>
          </w:p>
        </w:tc>
        <w:tc>
          <w:tcPr>
            <w:tcW w:w="1130" w:type="dxa"/>
            <w:gridSpan w:val="3"/>
            <w:vMerge/>
            <w:tcBorders>
              <w:top w:val="single" w:sz="4" w:space="0" w:color="auto"/>
              <w:left w:val="single" w:sz="4" w:space="0" w:color="auto"/>
              <w:bottom w:val="single" w:sz="4" w:space="0" w:color="auto"/>
              <w:right w:val="single" w:sz="4" w:space="0" w:color="auto"/>
            </w:tcBorders>
            <w:vAlign w:val="center"/>
          </w:tcPr>
          <w:p w:rsidR="00384150" w:rsidRPr="00766AA5" w:rsidRDefault="00384150" w:rsidP="00384150">
            <w:pPr>
              <w:rPr>
                <w:b/>
                <w:bCs/>
                <w:sz w:val="20"/>
                <w:szCs w:val="20"/>
              </w:rPr>
            </w:pPr>
          </w:p>
        </w:tc>
        <w:tc>
          <w:tcPr>
            <w:tcW w:w="1136" w:type="dxa"/>
            <w:gridSpan w:val="3"/>
            <w:tcBorders>
              <w:top w:val="single" w:sz="4" w:space="0" w:color="auto"/>
              <w:left w:val="nil"/>
              <w:bottom w:val="single" w:sz="4" w:space="0" w:color="auto"/>
              <w:right w:val="single" w:sz="4" w:space="0" w:color="auto"/>
            </w:tcBorders>
            <w:shd w:val="clear" w:color="auto" w:fill="auto"/>
            <w:vAlign w:val="bottom"/>
          </w:tcPr>
          <w:p w:rsidR="00384150" w:rsidRPr="00766AA5" w:rsidRDefault="00384150" w:rsidP="00384150">
            <w:pPr>
              <w:rPr>
                <w:b/>
                <w:bCs/>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vAlign w:val="center"/>
          </w:tcPr>
          <w:p w:rsidR="00384150" w:rsidRPr="00766AA5" w:rsidRDefault="00384150" w:rsidP="00384150">
            <w:pPr>
              <w:jc w:val="center"/>
              <w:rPr>
                <w:sz w:val="20"/>
                <w:szCs w:val="20"/>
              </w:rPr>
            </w:pPr>
            <w:r w:rsidRPr="00766AA5">
              <w:rPr>
                <w:sz w:val="20"/>
                <w:szCs w:val="20"/>
              </w:rPr>
              <w:t>2021.</w:t>
            </w:r>
          </w:p>
        </w:tc>
        <w:tc>
          <w:tcPr>
            <w:tcW w:w="1137" w:type="dxa"/>
            <w:tcBorders>
              <w:top w:val="single" w:sz="4" w:space="0" w:color="auto"/>
              <w:left w:val="nil"/>
              <w:bottom w:val="single" w:sz="4" w:space="0" w:color="auto"/>
              <w:right w:val="single" w:sz="4" w:space="0" w:color="auto"/>
            </w:tcBorders>
            <w:shd w:val="clear" w:color="auto" w:fill="auto"/>
            <w:vAlign w:val="bottom"/>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775"/>
        </w:trPr>
        <w:tc>
          <w:tcPr>
            <w:tcW w:w="5671" w:type="dxa"/>
            <w:gridSpan w:val="4"/>
            <w:tcBorders>
              <w:top w:val="single" w:sz="4" w:space="0" w:color="auto"/>
              <w:left w:val="single" w:sz="4" w:space="0" w:color="auto"/>
              <w:bottom w:val="single" w:sz="4" w:space="0" w:color="auto"/>
              <w:right w:val="single" w:sz="4" w:space="0" w:color="auto"/>
            </w:tcBorders>
            <w:shd w:val="clear" w:color="auto" w:fill="auto"/>
          </w:tcPr>
          <w:p w:rsidR="00384150" w:rsidRPr="00766AA5" w:rsidRDefault="00384150" w:rsidP="00384150">
            <w:pPr>
              <w:rPr>
                <w:i/>
                <w:iCs/>
                <w:sz w:val="20"/>
                <w:szCs w:val="20"/>
              </w:rPr>
            </w:pPr>
            <w:r w:rsidRPr="00766AA5">
              <w:rPr>
                <w:iCs/>
                <w:sz w:val="20"/>
                <w:szCs w:val="20"/>
              </w:rPr>
              <w:t>Broj kilometara rekonstruiranih i saniranih nerazvrstanih cesta na području grada Samobora tijekom godine dana. Grad Samobor upravlja nerazvrstanim cestama ukupne duljine cca 565 km.</w:t>
            </w:r>
          </w:p>
        </w:tc>
        <w:tc>
          <w:tcPr>
            <w:tcW w:w="1134" w:type="dxa"/>
            <w:gridSpan w:val="3"/>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0,2 km</w:t>
            </w:r>
          </w:p>
        </w:tc>
        <w:tc>
          <w:tcPr>
            <w:tcW w:w="1134" w:type="dxa"/>
            <w:gridSpan w:val="3"/>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12 km</w:t>
            </w:r>
          </w:p>
        </w:tc>
        <w:tc>
          <w:tcPr>
            <w:tcW w:w="1131" w:type="dxa"/>
            <w:gridSpan w:val="2"/>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0 km</w:t>
            </w:r>
          </w:p>
        </w:tc>
        <w:tc>
          <w:tcPr>
            <w:tcW w:w="1137" w:type="dxa"/>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0 km</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IZGRADNJA ZAMJENSKIH MOSTOVA</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671"/>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
                <w:iCs/>
                <w:sz w:val="20"/>
                <w:szCs w:val="20"/>
              </w:rPr>
            </w:pPr>
            <w:r w:rsidRPr="00766AA5">
              <w:rPr>
                <w:iCs/>
                <w:sz w:val="20"/>
                <w:szCs w:val="20"/>
              </w:rPr>
              <w:t xml:space="preserve">Unutar ovog kapitalnog projekta osigurana su sredstva za izgradnju zamjenskih mostova </w:t>
            </w:r>
            <w:r w:rsidRPr="00766AA5">
              <w:rPr>
                <w:sz w:val="20"/>
                <w:szCs w:val="20"/>
              </w:rPr>
              <w:t xml:space="preserve">na širem području grada Samobora, kako bi se osigurala </w:t>
            </w:r>
            <w:r w:rsidRPr="00766AA5">
              <w:rPr>
                <w:iCs/>
                <w:sz w:val="20"/>
                <w:szCs w:val="20"/>
              </w:rPr>
              <w:t xml:space="preserve">kvalitetna osnova za nesmetan i siguran promet ljudi i dobara. </w:t>
            </w:r>
            <w:r w:rsidRPr="00766AA5">
              <w:rPr>
                <w:sz w:val="20"/>
                <w:szCs w:val="20"/>
              </w:rPr>
              <w:t xml:space="preserve">Ishodište za planirana sredstva su stvarne potrebe uočene obilaskom terena te stvarni troškovi iz prethodnih godina. </w:t>
            </w:r>
          </w:p>
        </w:tc>
        <w:tc>
          <w:tcPr>
            <w:tcW w:w="1136" w:type="dxa"/>
            <w:gridSpan w:val="3"/>
            <w:shd w:val="clear" w:color="auto" w:fill="auto"/>
            <w:noWrap/>
            <w:vAlign w:val="center"/>
            <w:hideMark/>
          </w:tcPr>
          <w:p w:rsidR="00384150" w:rsidRPr="00766AA5" w:rsidRDefault="00384150" w:rsidP="00384150">
            <w:pPr>
              <w:jc w:val="right"/>
              <w:rPr>
                <w:b/>
                <w:sz w:val="20"/>
                <w:szCs w:val="20"/>
              </w:rPr>
            </w:pPr>
            <w:r w:rsidRPr="00766AA5">
              <w:rPr>
                <w:b/>
                <w:sz w:val="20"/>
                <w:szCs w:val="20"/>
              </w:rPr>
              <w:t>3.000.000</w:t>
            </w:r>
          </w:p>
        </w:tc>
        <w:tc>
          <w:tcPr>
            <w:tcW w:w="1140" w:type="dxa"/>
            <w:gridSpan w:val="3"/>
            <w:shd w:val="clear" w:color="auto" w:fill="auto"/>
            <w:noWrap/>
            <w:vAlign w:val="center"/>
          </w:tcPr>
          <w:p w:rsidR="00384150" w:rsidRPr="00766AA5" w:rsidRDefault="00384150" w:rsidP="00384150">
            <w:pPr>
              <w:jc w:val="right"/>
              <w:rPr>
                <w:b/>
                <w:sz w:val="20"/>
                <w:szCs w:val="20"/>
              </w:rPr>
            </w:pPr>
            <w:r w:rsidRPr="00766AA5">
              <w:rPr>
                <w:b/>
                <w:sz w:val="20"/>
                <w:szCs w:val="20"/>
              </w:rPr>
              <w:t>0</w:t>
            </w:r>
          </w:p>
        </w:tc>
        <w:tc>
          <w:tcPr>
            <w:tcW w:w="1137" w:type="dxa"/>
            <w:shd w:val="clear" w:color="auto" w:fill="auto"/>
            <w:noWrap/>
            <w:vAlign w:val="center"/>
          </w:tcPr>
          <w:p w:rsidR="00384150" w:rsidRPr="00766AA5" w:rsidRDefault="00384150" w:rsidP="00384150">
            <w:pPr>
              <w:jc w:val="right"/>
              <w:rPr>
                <w:b/>
                <w:sz w:val="20"/>
                <w:szCs w:val="20"/>
              </w:rPr>
            </w:pPr>
            <w:r w:rsidRPr="00766AA5">
              <w:rPr>
                <w:b/>
                <w:sz w:val="20"/>
                <w:szCs w:val="20"/>
              </w:rPr>
              <w:t>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06"/>
        </w:trPr>
        <w:tc>
          <w:tcPr>
            <w:tcW w:w="5664" w:type="dxa"/>
            <w:gridSpan w:val="3"/>
            <w:vMerge/>
            <w:vAlign w:val="center"/>
            <w:hideMark/>
          </w:tcPr>
          <w:p w:rsidR="00384150" w:rsidRPr="00766AA5" w:rsidRDefault="00384150" w:rsidP="00384150">
            <w:pPr>
              <w:rPr>
                <w:sz w:val="20"/>
                <w:szCs w:val="20"/>
              </w:rPr>
            </w:pPr>
          </w:p>
        </w:tc>
        <w:tc>
          <w:tcPr>
            <w:tcW w:w="1130" w:type="dxa"/>
            <w:gridSpan w:val="3"/>
            <w:vMerge/>
            <w:tcBorders>
              <w:top w:val="single" w:sz="4" w:space="0" w:color="auto"/>
              <w:left w:val="single" w:sz="4" w:space="0" w:color="auto"/>
              <w:bottom w:val="single" w:sz="4" w:space="0" w:color="auto"/>
              <w:right w:val="single" w:sz="4" w:space="0" w:color="auto"/>
            </w:tcBorders>
            <w:vAlign w:val="center"/>
            <w:hideMark/>
          </w:tcPr>
          <w:p w:rsidR="00384150" w:rsidRPr="00766AA5" w:rsidRDefault="00384150" w:rsidP="00384150">
            <w:pPr>
              <w:rPr>
                <w:sz w:val="20"/>
                <w:szCs w:val="20"/>
              </w:rPr>
            </w:pPr>
          </w:p>
        </w:tc>
        <w:tc>
          <w:tcPr>
            <w:tcW w:w="1136" w:type="dxa"/>
            <w:gridSpan w:val="3"/>
            <w:tcBorders>
              <w:top w:val="single" w:sz="4" w:space="0" w:color="auto"/>
              <w:left w:val="nil"/>
              <w:bottom w:val="single" w:sz="4" w:space="0" w:color="auto"/>
              <w:right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noWrap/>
            <w:vAlign w:val="center"/>
            <w:hideMark/>
          </w:tcPr>
          <w:p w:rsidR="00384150" w:rsidRPr="00766AA5" w:rsidRDefault="00384150" w:rsidP="00384150">
            <w:pPr>
              <w:jc w:val="center"/>
              <w:rPr>
                <w:sz w:val="20"/>
                <w:szCs w:val="20"/>
              </w:rPr>
            </w:pPr>
            <w:r w:rsidRPr="00766AA5">
              <w:rPr>
                <w:sz w:val="20"/>
                <w:szCs w:val="20"/>
              </w:rPr>
              <w:t>2021.</w:t>
            </w:r>
          </w:p>
        </w:tc>
        <w:tc>
          <w:tcPr>
            <w:tcW w:w="1137" w:type="dxa"/>
            <w:tcBorders>
              <w:top w:val="single" w:sz="4" w:space="0" w:color="auto"/>
              <w:left w:val="nil"/>
              <w:bottom w:val="single" w:sz="4" w:space="0" w:color="auto"/>
              <w:right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063B00">
        <w:trPr>
          <w:trHeight w:val="643"/>
        </w:trPr>
        <w:tc>
          <w:tcPr>
            <w:tcW w:w="5664" w:type="dxa"/>
            <w:gridSpan w:val="3"/>
            <w:shd w:val="clear" w:color="auto" w:fill="auto"/>
            <w:vAlign w:val="center"/>
            <w:hideMark/>
          </w:tcPr>
          <w:p w:rsidR="00384150" w:rsidRPr="00766AA5" w:rsidRDefault="00384150" w:rsidP="00384150">
            <w:pPr>
              <w:rPr>
                <w:iCs/>
                <w:sz w:val="20"/>
                <w:szCs w:val="20"/>
              </w:rPr>
            </w:pPr>
            <w:r w:rsidRPr="00766AA5">
              <w:rPr>
                <w:iCs/>
                <w:sz w:val="20"/>
                <w:szCs w:val="20"/>
              </w:rPr>
              <w:t>Broj saniranih dotrajalih mostova i propusta koji nisu u potpunosti sigurni za odvijanje nesmetanog i sigurnog prometa ljudi i dobara.</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3</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w:t>
            </w:r>
          </w:p>
        </w:tc>
      </w:tr>
      <w:tr w:rsidR="00766AA5" w:rsidRPr="00766AA5" w:rsidTr="00A6577F">
        <w:trPr>
          <w:trHeight w:val="264"/>
        </w:trPr>
        <w:tc>
          <w:tcPr>
            <w:tcW w:w="10207" w:type="dxa"/>
            <w:gridSpan w:val="13"/>
            <w:shd w:val="clear" w:color="auto" w:fill="D9D9D9" w:themeFill="background1" w:themeFillShade="D9"/>
          </w:tcPr>
          <w:p w:rsidR="00384150" w:rsidRPr="00766AA5" w:rsidRDefault="00384150" w:rsidP="00384150">
            <w:pPr>
              <w:rPr>
                <w:b/>
                <w:bCs/>
                <w:sz w:val="20"/>
                <w:szCs w:val="20"/>
              </w:rPr>
            </w:pPr>
            <w:r w:rsidRPr="00766AA5">
              <w:rPr>
                <w:b/>
                <w:bCs/>
                <w:sz w:val="20"/>
                <w:szCs w:val="20"/>
              </w:rPr>
              <w:t>Naziv aktivnosti/projekta u Proračunu: IZGRADNJA PJEŠAČKIH I BICIKLISTIČKIH STAZA</w:t>
            </w:r>
          </w:p>
        </w:tc>
      </w:tr>
      <w:tr w:rsidR="00766AA5" w:rsidRPr="00766AA5" w:rsidTr="00A6577F">
        <w:trPr>
          <w:trHeight w:val="268"/>
        </w:trPr>
        <w:tc>
          <w:tcPr>
            <w:tcW w:w="679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74"/>
        </w:trPr>
        <w:tc>
          <w:tcPr>
            <w:tcW w:w="6794" w:type="dxa"/>
            <w:gridSpan w:val="6"/>
            <w:vMerge/>
            <w:tcBorders>
              <w:top w:val="single" w:sz="4" w:space="0" w:color="auto"/>
              <w:left w:val="single" w:sz="4" w:space="0" w:color="auto"/>
              <w:bottom w:val="single" w:sz="4" w:space="0" w:color="auto"/>
              <w:right w:val="single" w:sz="4" w:space="0" w:color="auto"/>
            </w:tcBorders>
            <w:vAlign w:val="center"/>
          </w:tcPr>
          <w:p w:rsidR="00384150" w:rsidRPr="00766AA5" w:rsidRDefault="00384150" w:rsidP="00384150">
            <w:pPr>
              <w:jc w:val="center"/>
              <w:rPr>
                <w:sz w:val="20"/>
                <w:szCs w:val="20"/>
              </w:rPr>
            </w:pPr>
          </w:p>
        </w:tc>
        <w:tc>
          <w:tcPr>
            <w:tcW w:w="1136" w:type="dxa"/>
            <w:gridSpan w:val="3"/>
            <w:tcBorders>
              <w:bottom w:val="single" w:sz="4" w:space="0" w:color="auto"/>
            </w:tcBorders>
            <w:shd w:val="clear" w:color="auto" w:fill="auto"/>
            <w:noWrap/>
            <w:vAlign w:val="bottom"/>
          </w:tcPr>
          <w:p w:rsidR="00384150" w:rsidRPr="00766AA5" w:rsidRDefault="00384150" w:rsidP="00384150">
            <w:pPr>
              <w:jc w:val="center"/>
              <w:rPr>
                <w:sz w:val="20"/>
                <w:szCs w:val="20"/>
              </w:rPr>
            </w:pPr>
            <w:r w:rsidRPr="00766AA5">
              <w:rPr>
                <w:sz w:val="20"/>
                <w:szCs w:val="20"/>
              </w:rPr>
              <w:t>2020.</w:t>
            </w:r>
          </w:p>
        </w:tc>
        <w:tc>
          <w:tcPr>
            <w:tcW w:w="1140" w:type="dxa"/>
            <w:gridSpan w:val="3"/>
            <w:tcBorders>
              <w:bottom w:val="single" w:sz="4" w:space="0" w:color="auto"/>
            </w:tcBorders>
            <w:shd w:val="clear" w:color="auto" w:fill="auto"/>
            <w:noWrap/>
            <w:vAlign w:val="bottom"/>
          </w:tcPr>
          <w:p w:rsidR="00384150" w:rsidRPr="00766AA5" w:rsidRDefault="00384150" w:rsidP="00384150">
            <w:pPr>
              <w:jc w:val="center"/>
              <w:rPr>
                <w:sz w:val="20"/>
                <w:szCs w:val="20"/>
              </w:rPr>
            </w:pPr>
            <w:r w:rsidRPr="00766AA5">
              <w:rPr>
                <w:sz w:val="20"/>
                <w:szCs w:val="20"/>
              </w:rPr>
              <w:t>2021.</w:t>
            </w:r>
          </w:p>
        </w:tc>
        <w:tc>
          <w:tcPr>
            <w:tcW w:w="1137" w:type="dxa"/>
            <w:tcBorders>
              <w:bottom w:val="single" w:sz="4" w:space="0" w:color="auto"/>
            </w:tcBorders>
            <w:shd w:val="clear" w:color="auto" w:fill="auto"/>
            <w:noWrap/>
            <w:vAlign w:val="bottom"/>
          </w:tcPr>
          <w:p w:rsidR="00384150" w:rsidRPr="00766AA5" w:rsidRDefault="00384150" w:rsidP="00384150">
            <w:pPr>
              <w:jc w:val="center"/>
              <w:rPr>
                <w:sz w:val="20"/>
                <w:szCs w:val="20"/>
              </w:rPr>
            </w:pPr>
            <w:r w:rsidRPr="00766AA5">
              <w:rPr>
                <w:sz w:val="20"/>
                <w:szCs w:val="20"/>
              </w:rPr>
              <w:t>2022.</w:t>
            </w:r>
          </w:p>
        </w:tc>
      </w:tr>
      <w:tr w:rsidR="00766AA5" w:rsidRPr="00766AA5" w:rsidTr="00B80B6A">
        <w:trPr>
          <w:trHeight w:val="737"/>
        </w:trPr>
        <w:tc>
          <w:tcPr>
            <w:tcW w:w="6794" w:type="dxa"/>
            <w:gridSpan w:val="6"/>
            <w:tcBorders>
              <w:top w:val="single" w:sz="4" w:space="0" w:color="auto"/>
              <w:left w:val="single" w:sz="4" w:space="0" w:color="auto"/>
              <w:bottom w:val="single" w:sz="4" w:space="0" w:color="auto"/>
              <w:right w:val="single" w:sz="4" w:space="0" w:color="auto"/>
            </w:tcBorders>
            <w:shd w:val="clear" w:color="auto" w:fill="auto"/>
          </w:tcPr>
          <w:p w:rsidR="00384150" w:rsidRPr="00766AA5" w:rsidRDefault="00384150" w:rsidP="00384150">
            <w:pPr>
              <w:rPr>
                <w:i/>
                <w:iCs/>
                <w:sz w:val="20"/>
                <w:szCs w:val="20"/>
              </w:rPr>
            </w:pPr>
            <w:r w:rsidRPr="00766AA5">
              <w:rPr>
                <w:iCs/>
                <w:sz w:val="20"/>
                <w:szCs w:val="20"/>
              </w:rPr>
              <w:t xml:space="preserve">Unutar ovog kapitalnog projekta osigurana su sredstva za izgradnju pješačkih i biciklističkih staza </w:t>
            </w:r>
            <w:r w:rsidRPr="00766AA5">
              <w:rPr>
                <w:sz w:val="20"/>
                <w:szCs w:val="20"/>
              </w:rPr>
              <w:t xml:space="preserve">na širem području grada Samobora, kako bi se osigurala </w:t>
            </w:r>
            <w:r w:rsidRPr="00766AA5">
              <w:rPr>
                <w:iCs/>
                <w:sz w:val="20"/>
                <w:szCs w:val="20"/>
              </w:rPr>
              <w:t xml:space="preserve">kvalitetna osnova za nesmetan i siguran promet. </w:t>
            </w:r>
            <w:r w:rsidRPr="00766AA5">
              <w:rPr>
                <w:sz w:val="20"/>
                <w:szCs w:val="20"/>
              </w:rPr>
              <w:t xml:space="preserve">Ishodište za planirana sredstva su stvarne potrebe uočene obilaskom terena te stvarni troškovi iz prethodnih godina. </w:t>
            </w:r>
          </w:p>
        </w:tc>
        <w:tc>
          <w:tcPr>
            <w:tcW w:w="1136"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800.000</w:t>
            </w:r>
          </w:p>
        </w:tc>
        <w:tc>
          <w:tcPr>
            <w:tcW w:w="1140"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0</w:t>
            </w:r>
          </w:p>
        </w:tc>
        <w:tc>
          <w:tcPr>
            <w:tcW w:w="1137" w:type="dxa"/>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0</w:t>
            </w:r>
          </w:p>
        </w:tc>
      </w:tr>
      <w:tr w:rsidR="00766AA5" w:rsidRPr="00766AA5" w:rsidTr="00B80B6A">
        <w:trPr>
          <w:trHeight w:val="346"/>
        </w:trPr>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B80B6A">
        <w:trPr>
          <w:trHeight w:val="296"/>
        </w:trPr>
        <w:tc>
          <w:tcPr>
            <w:tcW w:w="5664" w:type="dxa"/>
            <w:gridSpan w:val="3"/>
            <w:vMerge/>
            <w:tcBorders>
              <w:top w:val="single" w:sz="4" w:space="0" w:color="auto"/>
              <w:left w:val="single" w:sz="4" w:space="0" w:color="auto"/>
              <w:bottom w:val="single" w:sz="4" w:space="0" w:color="auto"/>
              <w:right w:val="single" w:sz="4" w:space="0" w:color="auto"/>
            </w:tcBorders>
            <w:vAlign w:val="center"/>
          </w:tcPr>
          <w:p w:rsidR="00384150" w:rsidRPr="00766AA5" w:rsidRDefault="00384150" w:rsidP="00384150">
            <w:pPr>
              <w:rPr>
                <w:i/>
                <w:iCs/>
                <w:sz w:val="20"/>
                <w:szCs w:val="20"/>
              </w:rPr>
            </w:pPr>
          </w:p>
        </w:tc>
        <w:tc>
          <w:tcPr>
            <w:tcW w:w="1130" w:type="dxa"/>
            <w:gridSpan w:val="3"/>
            <w:vMerge/>
            <w:tcBorders>
              <w:top w:val="single" w:sz="4" w:space="0" w:color="auto"/>
              <w:left w:val="single" w:sz="4" w:space="0" w:color="auto"/>
              <w:bottom w:val="single" w:sz="4" w:space="0" w:color="auto"/>
              <w:right w:val="single" w:sz="4" w:space="0" w:color="auto"/>
            </w:tcBorders>
            <w:noWrap/>
            <w:vAlign w:val="center"/>
          </w:tcPr>
          <w:p w:rsidR="00384150" w:rsidRPr="00766AA5" w:rsidRDefault="00384150" w:rsidP="00384150">
            <w:pPr>
              <w:jc w:val="center"/>
              <w:rPr>
                <w:sz w:val="20"/>
                <w:szCs w:val="20"/>
              </w:rPr>
            </w:pPr>
          </w:p>
        </w:tc>
        <w:tc>
          <w:tcPr>
            <w:tcW w:w="1136" w:type="dxa"/>
            <w:gridSpan w:val="3"/>
            <w:tcBorders>
              <w:top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center"/>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center"/>
          </w:tcPr>
          <w:p w:rsidR="00384150" w:rsidRPr="00766AA5" w:rsidRDefault="00384150" w:rsidP="00384150">
            <w:pPr>
              <w:jc w:val="center"/>
              <w:rPr>
                <w:sz w:val="20"/>
                <w:szCs w:val="20"/>
              </w:rPr>
            </w:pPr>
            <w:r w:rsidRPr="00766AA5">
              <w:rPr>
                <w:sz w:val="20"/>
                <w:szCs w:val="20"/>
              </w:rPr>
              <w:t>2022.</w:t>
            </w:r>
          </w:p>
        </w:tc>
      </w:tr>
      <w:tr w:rsidR="00766AA5" w:rsidRPr="00766AA5" w:rsidTr="00063B00">
        <w:trPr>
          <w:trHeight w:val="47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tcPr>
          <w:p w:rsidR="00384150" w:rsidRPr="00766AA5" w:rsidRDefault="00384150" w:rsidP="00384150">
            <w:pPr>
              <w:rPr>
                <w:i/>
                <w:iCs/>
                <w:sz w:val="20"/>
                <w:szCs w:val="20"/>
              </w:rPr>
            </w:pPr>
            <w:r w:rsidRPr="00766AA5">
              <w:rPr>
                <w:sz w:val="20"/>
              </w:rPr>
              <w:t>Broj izgrađenih pješačkih i biciklističkih staza tijekom vremenskog perioda od godine dana.</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1</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3</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0</w:t>
            </w:r>
          </w:p>
        </w:tc>
        <w:tc>
          <w:tcPr>
            <w:tcW w:w="1137" w:type="dxa"/>
            <w:tcBorders>
              <w:top w:val="single" w:sz="4" w:space="0" w:color="auto"/>
              <w:left w:val="nil"/>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0</w:t>
            </w:r>
          </w:p>
        </w:tc>
      </w:tr>
      <w:tr w:rsidR="00766AA5" w:rsidRPr="00766AA5" w:rsidTr="00A6577F">
        <w:trPr>
          <w:trHeight w:val="266"/>
        </w:trPr>
        <w:tc>
          <w:tcPr>
            <w:tcW w:w="10207"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384150" w:rsidRPr="00766AA5" w:rsidRDefault="00384150" w:rsidP="00384150">
            <w:pPr>
              <w:rPr>
                <w:b/>
                <w:bCs/>
                <w:sz w:val="20"/>
                <w:szCs w:val="20"/>
              </w:rPr>
            </w:pPr>
            <w:r w:rsidRPr="00766AA5">
              <w:rPr>
                <w:b/>
                <w:bCs/>
                <w:sz w:val="20"/>
                <w:szCs w:val="20"/>
              </w:rPr>
              <w:lastRenderedPageBreak/>
              <w:t>Naziv aktivnosti/projekta u Proračunu: SANACIJA KLIZIŠTA</w:t>
            </w:r>
          </w:p>
        </w:tc>
      </w:tr>
      <w:tr w:rsidR="00766AA5" w:rsidRPr="00766AA5" w:rsidTr="00A6577F">
        <w:trPr>
          <w:trHeight w:val="266"/>
        </w:trPr>
        <w:tc>
          <w:tcPr>
            <w:tcW w:w="6794" w:type="dxa"/>
            <w:gridSpan w:val="6"/>
            <w:vMerge w:val="restart"/>
            <w:shd w:val="clear" w:color="auto" w:fill="auto"/>
            <w:noWrap/>
            <w:vAlign w:val="center"/>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vAlign w:val="center"/>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66"/>
        </w:trPr>
        <w:tc>
          <w:tcPr>
            <w:tcW w:w="6794" w:type="dxa"/>
            <w:gridSpan w:val="6"/>
            <w:vMerge/>
            <w:noWrap/>
            <w:vAlign w:val="center"/>
          </w:tcPr>
          <w:p w:rsidR="00384150" w:rsidRPr="00766AA5" w:rsidRDefault="00384150" w:rsidP="00384150">
            <w:pPr>
              <w:rPr>
                <w:b/>
              </w:rPr>
            </w:pPr>
          </w:p>
        </w:tc>
        <w:tc>
          <w:tcPr>
            <w:tcW w:w="1136" w:type="dxa"/>
            <w:gridSpan w:val="3"/>
            <w:shd w:val="clear" w:color="auto" w:fill="auto"/>
            <w:vAlign w:val="bottom"/>
          </w:tcPr>
          <w:p w:rsidR="00384150" w:rsidRPr="00766AA5" w:rsidRDefault="00384150" w:rsidP="00384150">
            <w:pPr>
              <w:jc w:val="center"/>
              <w:rPr>
                <w:b/>
              </w:rPr>
            </w:pPr>
            <w:r w:rsidRPr="00766AA5">
              <w:rPr>
                <w:sz w:val="20"/>
                <w:szCs w:val="20"/>
              </w:rPr>
              <w:t>2020.</w:t>
            </w:r>
          </w:p>
        </w:tc>
        <w:tc>
          <w:tcPr>
            <w:tcW w:w="1140" w:type="dxa"/>
            <w:gridSpan w:val="3"/>
            <w:vAlign w:val="center"/>
          </w:tcPr>
          <w:p w:rsidR="00384150" w:rsidRPr="00766AA5" w:rsidRDefault="00384150" w:rsidP="00384150">
            <w:pPr>
              <w:jc w:val="center"/>
              <w:rPr>
                <w:sz w:val="20"/>
                <w:szCs w:val="20"/>
              </w:rPr>
            </w:pPr>
            <w:r w:rsidRPr="00766AA5">
              <w:rPr>
                <w:sz w:val="20"/>
                <w:szCs w:val="20"/>
              </w:rPr>
              <w:t>2021.</w:t>
            </w:r>
          </w:p>
        </w:tc>
        <w:tc>
          <w:tcPr>
            <w:tcW w:w="1137" w:type="dxa"/>
            <w:shd w:val="clear" w:color="auto" w:fill="auto"/>
            <w:vAlign w:val="bottom"/>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266"/>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tcPr>
          <w:p w:rsidR="00384150" w:rsidRPr="00766AA5" w:rsidRDefault="00384150" w:rsidP="00384150">
            <w:pPr>
              <w:rPr>
                <w:i/>
                <w:iCs/>
                <w:sz w:val="20"/>
                <w:szCs w:val="20"/>
              </w:rPr>
            </w:pPr>
            <w:r w:rsidRPr="00766AA5">
              <w:rPr>
                <w:iCs/>
                <w:sz w:val="20"/>
                <w:szCs w:val="20"/>
              </w:rPr>
              <w:t xml:space="preserve">U okviru ovog kapitalnog projekta osiguravaju se sredstva za sanaciju klizišta </w:t>
            </w:r>
            <w:r w:rsidRPr="00766AA5">
              <w:rPr>
                <w:sz w:val="20"/>
                <w:szCs w:val="20"/>
              </w:rPr>
              <w:t xml:space="preserve">na širem području </w:t>
            </w:r>
            <w:r w:rsidRPr="00766AA5">
              <w:rPr>
                <w:iCs/>
                <w:sz w:val="20"/>
                <w:szCs w:val="20"/>
              </w:rPr>
              <w:t xml:space="preserve">grada. </w:t>
            </w:r>
            <w:r w:rsidRPr="00766AA5">
              <w:rPr>
                <w:sz w:val="20"/>
                <w:szCs w:val="20"/>
              </w:rPr>
              <w:t>Elementarne nepogode uzrokovale su pojavu većeg broja klizišta. Za pojedina klizišta nužna je brza sanacija zbog potrebe normaliziranja javnog prometa te zaštite ljudi i javnih dobara. Ishodište za planirana sredstva su stvarne potrebe uočene obilaskom terena.</w:t>
            </w:r>
          </w:p>
        </w:tc>
        <w:tc>
          <w:tcPr>
            <w:tcW w:w="1136" w:type="dxa"/>
            <w:gridSpan w:val="3"/>
            <w:shd w:val="clear" w:color="auto" w:fill="auto"/>
            <w:vAlign w:val="center"/>
          </w:tcPr>
          <w:p w:rsidR="00384150" w:rsidRPr="00766AA5" w:rsidRDefault="00384150" w:rsidP="00384150">
            <w:pPr>
              <w:jc w:val="center"/>
              <w:rPr>
                <w:b/>
                <w:sz w:val="20"/>
                <w:szCs w:val="20"/>
              </w:rPr>
            </w:pPr>
            <w:r w:rsidRPr="00766AA5">
              <w:rPr>
                <w:b/>
                <w:sz w:val="20"/>
                <w:szCs w:val="20"/>
              </w:rPr>
              <w:t>650.000</w:t>
            </w:r>
          </w:p>
        </w:tc>
        <w:tc>
          <w:tcPr>
            <w:tcW w:w="1140" w:type="dxa"/>
            <w:gridSpan w:val="3"/>
            <w:shd w:val="clear" w:color="auto" w:fill="auto"/>
            <w:vAlign w:val="center"/>
          </w:tcPr>
          <w:p w:rsidR="00384150" w:rsidRPr="00766AA5" w:rsidRDefault="00384150" w:rsidP="00384150">
            <w:pPr>
              <w:jc w:val="center"/>
              <w:rPr>
                <w:b/>
                <w:sz w:val="20"/>
                <w:szCs w:val="20"/>
              </w:rPr>
            </w:pPr>
            <w:r w:rsidRPr="00766AA5">
              <w:rPr>
                <w:b/>
                <w:sz w:val="20"/>
                <w:szCs w:val="20"/>
              </w:rPr>
              <w:t>0</w:t>
            </w:r>
          </w:p>
        </w:tc>
        <w:tc>
          <w:tcPr>
            <w:tcW w:w="1137" w:type="dxa"/>
            <w:shd w:val="clear" w:color="auto" w:fill="auto"/>
            <w:vAlign w:val="center"/>
          </w:tcPr>
          <w:p w:rsidR="00384150" w:rsidRPr="00766AA5" w:rsidRDefault="00384150" w:rsidP="00384150">
            <w:pPr>
              <w:jc w:val="center"/>
              <w:rPr>
                <w:b/>
                <w:sz w:val="20"/>
                <w:szCs w:val="20"/>
              </w:rPr>
            </w:pPr>
            <w:r w:rsidRPr="00766AA5">
              <w:rPr>
                <w:b/>
                <w:sz w:val="20"/>
                <w:szCs w:val="20"/>
              </w:rPr>
              <w:t>0</w:t>
            </w:r>
          </w:p>
        </w:tc>
      </w:tr>
      <w:tr w:rsidR="00766AA5" w:rsidRPr="00766AA5" w:rsidTr="00A6577F">
        <w:trPr>
          <w:trHeight w:val="266"/>
        </w:trPr>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vAlign w:val="center"/>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66"/>
        </w:trPr>
        <w:tc>
          <w:tcPr>
            <w:tcW w:w="5664" w:type="dxa"/>
            <w:gridSpan w:val="3"/>
            <w:vMerge/>
            <w:shd w:val="clear" w:color="auto" w:fill="auto"/>
            <w:noWrap/>
          </w:tcPr>
          <w:p w:rsidR="00384150" w:rsidRPr="00766AA5" w:rsidRDefault="00384150" w:rsidP="00384150">
            <w:pPr>
              <w:rPr>
                <w:b/>
              </w:rPr>
            </w:pPr>
          </w:p>
        </w:tc>
        <w:tc>
          <w:tcPr>
            <w:tcW w:w="1130" w:type="dxa"/>
            <w:gridSpan w:val="3"/>
            <w:vMerge/>
            <w:shd w:val="clear" w:color="auto" w:fill="auto"/>
          </w:tcPr>
          <w:p w:rsidR="00384150" w:rsidRPr="00766AA5" w:rsidRDefault="00384150" w:rsidP="00384150">
            <w:pPr>
              <w:rPr>
                <w:b/>
              </w:rPr>
            </w:pPr>
          </w:p>
        </w:tc>
        <w:tc>
          <w:tcPr>
            <w:tcW w:w="1136" w:type="dxa"/>
            <w:gridSpan w:val="3"/>
            <w:tcBorders>
              <w:bottom w:val="single" w:sz="4" w:space="0" w:color="auto"/>
            </w:tcBorders>
            <w:shd w:val="clear" w:color="auto" w:fill="auto"/>
            <w:vAlign w:val="bottom"/>
          </w:tcPr>
          <w:p w:rsidR="00384150" w:rsidRPr="00766AA5" w:rsidRDefault="00384150" w:rsidP="00384150">
            <w:pPr>
              <w:jc w:val="center"/>
              <w:rPr>
                <w:sz w:val="20"/>
                <w:szCs w:val="20"/>
              </w:rPr>
            </w:pPr>
            <w:r w:rsidRPr="00766AA5">
              <w:rPr>
                <w:sz w:val="20"/>
                <w:szCs w:val="20"/>
              </w:rPr>
              <w:t>2020.</w:t>
            </w:r>
          </w:p>
        </w:tc>
        <w:tc>
          <w:tcPr>
            <w:tcW w:w="1140" w:type="dxa"/>
            <w:gridSpan w:val="3"/>
            <w:tcBorders>
              <w:bottom w:val="single" w:sz="4" w:space="0" w:color="auto"/>
            </w:tcBorders>
            <w:shd w:val="clear" w:color="auto" w:fill="auto"/>
            <w:vAlign w:val="bottom"/>
          </w:tcPr>
          <w:p w:rsidR="00384150" w:rsidRPr="00766AA5" w:rsidRDefault="00384150" w:rsidP="00384150">
            <w:pPr>
              <w:jc w:val="center"/>
              <w:rPr>
                <w:sz w:val="20"/>
                <w:szCs w:val="20"/>
              </w:rPr>
            </w:pPr>
            <w:r w:rsidRPr="00766AA5">
              <w:rPr>
                <w:sz w:val="20"/>
                <w:szCs w:val="20"/>
              </w:rPr>
              <w:t>2021.</w:t>
            </w:r>
          </w:p>
        </w:tc>
        <w:tc>
          <w:tcPr>
            <w:tcW w:w="1137" w:type="dxa"/>
            <w:tcBorders>
              <w:bottom w:val="single" w:sz="4" w:space="0" w:color="auto"/>
            </w:tcBorders>
            <w:shd w:val="clear" w:color="auto" w:fill="auto"/>
            <w:vAlign w:val="bottom"/>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390"/>
        </w:trPr>
        <w:tc>
          <w:tcPr>
            <w:tcW w:w="5664" w:type="dxa"/>
            <w:gridSpan w:val="3"/>
            <w:shd w:val="clear" w:color="auto" w:fill="auto"/>
            <w:noWrap/>
          </w:tcPr>
          <w:p w:rsidR="00384150" w:rsidRPr="00766AA5" w:rsidRDefault="00384150" w:rsidP="00384150">
            <w:pPr>
              <w:rPr>
                <w:iCs/>
                <w:sz w:val="20"/>
                <w:szCs w:val="20"/>
              </w:rPr>
            </w:pPr>
            <w:r w:rsidRPr="00766AA5">
              <w:rPr>
                <w:iCs/>
                <w:sz w:val="20"/>
                <w:szCs w:val="20"/>
              </w:rPr>
              <w:t>Broj saniranih klizišta u godini.</w:t>
            </w:r>
          </w:p>
        </w:tc>
        <w:tc>
          <w:tcPr>
            <w:tcW w:w="1130" w:type="dxa"/>
            <w:gridSpan w:val="3"/>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1</w:t>
            </w:r>
          </w:p>
        </w:tc>
        <w:tc>
          <w:tcPr>
            <w:tcW w:w="1136" w:type="dxa"/>
            <w:gridSpan w:val="3"/>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1</w:t>
            </w:r>
          </w:p>
        </w:tc>
        <w:tc>
          <w:tcPr>
            <w:tcW w:w="1140" w:type="dxa"/>
            <w:gridSpan w:val="3"/>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0</w:t>
            </w:r>
          </w:p>
        </w:tc>
        <w:tc>
          <w:tcPr>
            <w:tcW w:w="1137" w:type="dxa"/>
            <w:tcBorders>
              <w:top w:val="single" w:sz="4" w:space="0" w:color="auto"/>
              <w:left w:val="nil"/>
              <w:bottom w:val="single" w:sz="4" w:space="0" w:color="auto"/>
              <w:right w:val="single" w:sz="4" w:space="0" w:color="auto"/>
            </w:tcBorders>
            <w:shd w:val="clear" w:color="auto" w:fill="auto"/>
            <w:vAlign w:val="center"/>
          </w:tcPr>
          <w:p w:rsidR="00384150" w:rsidRPr="00766AA5" w:rsidRDefault="00384150" w:rsidP="00384150">
            <w:pPr>
              <w:jc w:val="center"/>
              <w:rPr>
                <w:sz w:val="20"/>
                <w:szCs w:val="20"/>
              </w:rPr>
            </w:pPr>
            <w:r w:rsidRPr="00766AA5">
              <w:rPr>
                <w:sz w:val="20"/>
                <w:szCs w:val="20"/>
              </w:rPr>
              <w:t>0</w:t>
            </w:r>
          </w:p>
        </w:tc>
      </w:tr>
      <w:tr w:rsidR="00766AA5" w:rsidRPr="00766AA5" w:rsidTr="00A6577F">
        <w:trPr>
          <w:trHeight w:val="266"/>
        </w:trPr>
        <w:tc>
          <w:tcPr>
            <w:tcW w:w="10207" w:type="dxa"/>
            <w:gridSpan w:val="13"/>
            <w:shd w:val="clear" w:color="auto" w:fill="D9D9D9" w:themeFill="background1" w:themeFillShade="D9"/>
            <w:noWrap/>
            <w:hideMark/>
          </w:tcPr>
          <w:p w:rsidR="00384150" w:rsidRPr="00766AA5" w:rsidRDefault="00384150" w:rsidP="00384150">
            <w:pPr>
              <w:rPr>
                <w:b/>
                <w:bCs/>
                <w:i/>
                <w:iCs/>
              </w:rPr>
            </w:pPr>
            <w:r w:rsidRPr="00766AA5">
              <w:rPr>
                <w:b/>
              </w:rPr>
              <w:t>Program:</w:t>
            </w:r>
            <w:r w:rsidRPr="00766AA5">
              <w:rPr>
                <w:b/>
                <w:bCs/>
                <w:i/>
                <w:iCs/>
              </w:rPr>
              <w:t xml:space="preserve">  </w:t>
            </w:r>
            <w:r w:rsidRPr="00766AA5">
              <w:rPr>
                <w:b/>
                <w:bCs/>
                <w:iCs/>
              </w:rPr>
              <w:t>ODRŽAVANJE I POTROŠNJA JAVNE RASVJETE</w:t>
            </w:r>
          </w:p>
        </w:tc>
      </w:tr>
      <w:tr w:rsidR="00766AA5" w:rsidRPr="00766AA5" w:rsidTr="00A6577F">
        <w:trPr>
          <w:trHeight w:val="576"/>
        </w:trPr>
        <w:tc>
          <w:tcPr>
            <w:tcW w:w="10207" w:type="dxa"/>
            <w:gridSpan w:val="13"/>
            <w:shd w:val="clear" w:color="auto" w:fill="auto"/>
            <w:noWrap/>
            <w:hideMark/>
          </w:tcPr>
          <w:p w:rsidR="00384150" w:rsidRPr="00766AA5" w:rsidRDefault="00384150" w:rsidP="00384150">
            <w:pPr>
              <w:rPr>
                <w:sz w:val="20"/>
                <w:szCs w:val="20"/>
              </w:rPr>
            </w:pPr>
            <w:r w:rsidRPr="00766AA5">
              <w:rPr>
                <w:sz w:val="20"/>
                <w:szCs w:val="20"/>
              </w:rPr>
              <w:t>Zakonske i druge pravne osnove programa:</w:t>
            </w:r>
          </w:p>
          <w:p w:rsidR="00384150" w:rsidRPr="00766AA5" w:rsidRDefault="00384150" w:rsidP="00384150">
            <w:pPr>
              <w:rPr>
                <w:sz w:val="20"/>
                <w:szCs w:val="20"/>
              </w:rPr>
            </w:pPr>
            <w:r w:rsidRPr="00766AA5">
              <w:rPr>
                <w:sz w:val="20"/>
                <w:szCs w:val="20"/>
              </w:rPr>
              <w:t xml:space="preserve">- Zakon o komunalnom gospodarstvu ("Narodne novine", broj 68/18 i 110/18) </w:t>
            </w:r>
          </w:p>
          <w:p w:rsidR="00384150" w:rsidRPr="00766AA5" w:rsidRDefault="00384150" w:rsidP="00384150">
            <w:pPr>
              <w:rPr>
                <w:sz w:val="20"/>
                <w:szCs w:val="20"/>
              </w:rPr>
            </w:pPr>
            <w:r w:rsidRPr="00766AA5">
              <w:rPr>
                <w:sz w:val="20"/>
                <w:szCs w:val="20"/>
              </w:rPr>
              <w:t>- Zakon o zaštiti od svjetlosnog onečišćenja („Narodne novine“, broj 14/19)</w:t>
            </w:r>
          </w:p>
        </w:tc>
      </w:tr>
      <w:tr w:rsidR="00766AA5" w:rsidRPr="00766AA5" w:rsidTr="00A6577F">
        <w:trPr>
          <w:trHeight w:val="1157"/>
        </w:trPr>
        <w:tc>
          <w:tcPr>
            <w:tcW w:w="10207" w:type="dxa"/>
            <w:gridSpan w:val="13"/>
            <w:tcBorders>
              <w:top w:val="single" w:sz="4" w:space="0" w:color="auto"/>
              <w:left w:val="single" w:sz="4" w:space="0" w:color="auto"/>
              <w:bottom w:val="nil"/>
              <w:right w:val="single" w:sz="4" w:space="0" w:color="000000"/>
            </w:tcBorders>
            <w:shd w:val="clear" w:color="auto" w:fill="auto"/>
            <w:hideMark/>
          </w:tcPr>
          <w:p w:rsidR="00384150" w:rsidRPr="00766AA5" w:rsidRDefault="00384150" w:rsidP="00384150">
            <w:pPr>
              <w:rPr>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 Ciljevi uređenja prostora i zaštite okoliša</w:t>
            </w:r>
          </w:p>
          <w:p w:rsidR="00384150" w:rsidRPr="00766AA5" w:rsidRDefault="00384150" w:rsidP="00384150">
            <w:pPr>
              <w:rPr>
                <w:sz w:val="20"/>
                <w:szCs w:val="20"/>
              </w:rPr>
            </w:pPr>
            <w:r w:rsidRPr="00766AA5">
              <w:rPr>
                <w:sz w:val="20"/>
                <w:szCs w:val="20"/>
              </w:rPr>
              <w:t>Šifra i naziv mjere za ostvarenje posebnih razvojnih ciljeva: 4.3.2. Izrađen katastar komunalnih instalacija</w:t>
            </w:r>
          </w:p>
          <w:p w:rsidR="00384150" w:rsidRPr="00766AA5" w:rsidRDefault="00384150" w:rsidP="00384150">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 xml:space="preserve">): </w:t>
            </w:r>
          </w:p>
          <w:p w:rsidR="00384150" w:rsidRPr="00766AA5" w:rsidRDefault="00384150" w:rsidP="00384150">
            <w:pPr>
              <w:rPr>
                <w:sz w:val="20"/>
                <w:szCs w:val="20"/>
              </w:rPr>
            </w:pPr>
            <w:r w:rsidRPr="00766AA5">
              <w:rPr>
                <w:sz w:val="20"/>
                <w:szCs w:val="20"/>
              </w:rPr>
              <w:t>- prikupiti postojeće podatke o komunalnim instalacijama od trgovačkog društva Zagrebački holding d.o.o. – Podružnica Vodoopskrba i odvodnja, Ispostava Samobor (vodoopskrba), TD Odvodnja Samobor d.o.o., TD Energo metan d.o.o. (plin), HEP (elektroopskrbna i toplinska mreža) i Hrvatski Telekom d.d. (telekomunikacijska mreža)</w:t>
            </w:r>
          </w:p>
          <w:p w:rsidR="00384150" w:rsidRPr="00766AA5" w:rsidRDefault="00384150" w:rsidP="00384150">
            <w:pPr>
              <w:rPr>
                <w:sz w:val="20"/>
                <w:szCs w:val="20"/>
              </w:rPr>
            </w:pPr>
            <w:r w:rsidRPr="00766AA5">
              <w:rPr>
                <w:sz w:val="20"/>
                <w:szCs w:val="20"/>
              </w:rPr>
              <w:t>- intenzivirati kontakt s Državnom geodetskom upravom</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ODRŽAVANJE I POTROŠNJA JAVNE RASVJETE</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tcBorders>
              <w:bottom w:val="single" w:sz="4" w:space="0" w:color="auto"/>
            </w:tcBorders>
            <w:vAlign w:val="center"/>
            <w:hideMark/>
          </w:tcPr>
          <w:p w:rsidR="00384150" w:rsidRPr="00766AA5" w:rsidRDefault="00384150" w:rsidP="00384150">
            <w:pPr>
              <w:rPr>
                <w:sz w:val="20"/>
                <w:szCs w:val="20"/>
              </w:rPr>
            </w:pPr>
          </w:p>
        </w:tc>
        <w:tc>
          <w:tcPr>
            <w:tcW w:w="1136"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947"/>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 xml:space="preserve">Rashodi unutar ove aktivnosti osigurani su za </w:t>
            </w:r>
            <w:r w:rsidRPr="00766AA5">
              <w:rPr>
                <w:sz w:val="20"/>
                <w:szCs w:val="20"/>
              </w:rPr>
              <w:t xml:space="preserve">utrošenu električnu energiju za javnu rasvjetu </w:t>
            </w:r>
            <w:r w:rsidRPr="00766AA5">
              <w:rPr>
                <w:iCs/>
                <w:sz w:val="20"/>
                <w:szCs w:val="20"/>
              </w:rPr>
              <w:t xml:space="preserve">i za tekuće održavanje javne rasvjete koji obuhvaćaju rješavanje tekućih kvarova i radove na održavanju instalacija i uređaja. </w:t>
            </w:r>
            <w:r w:rsidRPr="00766AA5">
              <w:rPr>
                <w:sz w:val="20"/>
                <w:szCs w:val="20"/>
              </w:rPr>
              <w:t>Ishodište za planirana sredstva su stvarni troškovi iz prethodnih godina.</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t>3.810.000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3.350.000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2.850.000</w:t>
            </w:r>
          </w:p>
        </w:tc>
      </w:tr>
      <w:tr w:rsidR="00766AA5" w:rsidRPr="00766AA5" w:rsidTr="00A6577F">
        <w:trPr>
          <w:trHeight w:val="295"/>
        </w:trPr>
        <w:tc>
          <w:tcPr>
            <w:tcW w:w="5664" w:type="dxa"/>
            <w:gridSpan w:val="3"/>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082FE3">
        <w:trPr>
          <w:trHeight w:val="282"/>
        </w:trPr>
        <w:tc>
          <w:tcPr>
            <w:tcW w:w="5664" w:type="dxa"/>
            <w:gridSpan w:val="3"/>
            <w:vMerge/>
            <w:vAlign w:val="center"/>
            <w:hideMark/>
          </w:tcPr>
          <w:p w:rsidR="00384150" w:rsidRPr="00766AA5" w:rsidRDefault="00384150" w:rsidP="00384150">
            <w:pPr>
              <w:rPr>
                <w:sz w:val="20"/>
                <w:szCs w:val="20"/>
              </w:rPr>
            </w:pPr>
          </w:p>
        </w:tc>
        <w:tc>
          <w:tcPr>
            <w:tcW w:w="1130" w:type="dxa"/>
            <w:gridSpan w:val="3"/>
            <w:vMerge/>
            <w:tcBorders>
              <w:top w:val="single" w:sz="4" w:space="0" w:color="auto"/>
              <w:left w:val="single" w:sz="4" w:space="0" w:color="auto"/>
              <w:bottom w:val="single" w:sz="4" w:space="0" w:color="auto"/>
              <w:right w:val="single" w:sz="4" w:space="0" w:color="auto"/>
            </w:tcBorders>
            <w:vAlign w:val="center"/>
            <w:hideMark/>
          </w:tcPr>
          <w:p w:rsidR="00384150" w:rsidRPr="00766AA5" w:rsidRDefault="00384150" w:rsidP="00384150">
            <w:pPr>
              <w:rPr>
                <w:sz w:val="20"/>
                <w:szCs w:val="20"/>
              </w:rPr>
            </w:pPr>
          </w:p>
        </w:tc>
        <w:tc>
          <w:tcPr>
            <w:tcW w:w="1136" w:type="dxa"/>
            <w:gridSpan w:val="3"/>
            <w:tcBorders>
              <w:top w:val="single" w:sz="4" w:space="0" w:color="auto"/>
              <w:left w:val="nil"/>
              <w:bottom w:val="single" w:sz="4" w:space="0" w:color="auto"/>
              <w:right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tcBorders>
              <w:top w:val="single" w:sz="4" w:space="0" w:color="auto"/>
              <w:left w:val="nil"/>
              <w:bottom w:val="single" w:sz="4" w:space="0" w:color="auto"/>
              <w:right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458"/>
        </w:trPr>
        <w:tc>
          <w:tcPr>
            <w:tcW w:w="5664" w:type="dxa"/>
            <w:gridSpan w:val="3"/>
            <w:shd w:val="clear" w:color="auto" w:fill="auto"/>
            <w:vAlign w:val="center"/>
            <w:hideMark/>
          </w:tcPr>
          <w:p w:rsidR="00384150" w:rsidRPr="00766AA5" w:rsidRDefault="00384150" w:rsidP="00384150">
            <w:pPr>
              <w:rPr>
                <w:iCs/>
                <w:sz w:val="20"/>
                <w:szCs w:val="20"/>
              </w:rPr>
            </w:pPr>
            <w:r w:rsidRPr="00766AA5">
              <w:rPr>
                <w:iCs/>
                <w:sz w:val="20"/>
                <w:szCs w:val="20"/>
              </w:rPr>
              <w:t>Broj rasvjetnih tijela koji se tokom cijele godine održava u ispravnom i funkcionalnom stanju.</w:t>
            </w:r>
          </w:p>
        </w:tc>
        <w:tc>
          <w:tcPr>
            <w:tcW w:w="113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8.450 rasvjetnih tijela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8.460 rasvjetnih tijela</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8.470 rasvjetnih tijela</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8.480 rasvjetnih tijela</w:t>
            </w:r>
          </w:p>
        </w:tc>
      </w:tr>
      <w:tr w:rsidR="00766AA5" w:rsidRPr="00766AA5" w:rsidTr="00A6577F">
        <w:trPr>
          <w:trHeight w:val="266"/>
        </w:trPr>
        <w:tc>
          <w:tcPr>
            <w:tcW w:w="10207" w:type="dxa"/>
            <w:gridSpan w:val="13"/>
            <w:shd w:val="clear" w:color="auto" w:fill="D9D9D9" w:themeFill="background1" w:themeFillShade="D9"/>
            <w:noWrap/>
            <w:hideMark/>
          </w:tcPr>
          <w:p w:rsidR="00384150" w:rsidRPr="00766AA5" w:rsidRDefault="00384150" w:rsidP="00384150">
            <w:pPr>
              <w:rPr>
                <w:b/>
                <w:bCs/>
                <w:i/>
                <w:iCs/>
              </w:rPr>
            </w:pPr>
            <w:r w:rsidRPr="00766AA5">
              <w:rPr>
                <w:b/>
              </w:rPr>
              <w:t>Program:</w:t>
            </w:r>
            <w:r w:rsidRPr="00766AA5">
              <w:rPr>
                <w:b/>
                <w:bCs/>
                <w:i/>
                <w:iCs/>
              </w:rPr>
              <w:t xml:space="preserve">  </w:t>
            </w:r>
            <w:r w:rsidRPr="00766AA5">
              <w:rPr>
                <w:b/>
                <w:bCs/>
                <w:iCs/>
              </w:rPr>
              <w:t xml:space="preserve">IZGRADNJA </w:t>
            </w:r>
            <w:r w:rsidR="00F31391" w:rsidRPr="00766AA5">
              <w:rPr>
                <w:b/>
                <w:bCs/>
                <w:iCs/>
              </w:rPr>
              <w:t xml:space="preserve">I REKONSTRUKCIJA </w:t>
            </w:r>
            <w:r w:rsidRPr="00766AA5">
              <w:rPr>
                <w:b/>
                <w:bCs/>
                <w:iCs/>
              </w:rPr>
              <w:t>JAVNE RASVJETE</w:t>
            </w:r>
          </w:p>
        </w:tc>
      </w:tr>
      <w:tr w:rsidR="00766AA5" w:rsidRPr="00766AA5" w:rsidTr="00A6577F">
        <w:trPr>
          <w:trHeight w:val="524"/>
        </w:trPr>
        <w:tc>
          <w:tcPr>
            <w:tcW w:w="10207" w:type="dxa"/>
            <w:gridSpan w:val="13"/>
            <w:shd w:val="clear" w:color="auto" w:fill="auto"/>
            <w:noWrap/>
            <w:hideMark/>
          </w:tcPr>
          <w:p w:rsidR="00384150" w:rsidRPr="00766AA5" w:rsidRDefault="00384150" w:rsidP="00384150">
            <w:pPr>
              <w:rPr>
                <w:sz w:val="20"/>
                <w:szCs w:val="20"/>
              </w:rPr>
            </w:pPr>
            <w:r w:rsidRPr="00766AA5">
              <w:rPr>
                <w:sz w:val="20"/>
                <w:szCs w:val="20"/>
              </w:rPr>
              <w:t>Zakonske i druge pravne osnove programa:</w:t>
            </w:r>
          </w:p>
          <w:p w:rsidR="00384150" w:rsidRPr="00766AA5" w:rsidRDefault="00384150" w:rsidP="00384150">
            <w:pPr>
              <w:rPr>
                <w:sz w:val="20"/>
                <w:szCs w:val="20"/>
              </w:rPr>
            </w:pPr>
            <w:r w:rsidRPr="00766AA5">
              <w:rPr>
                <w:sz w:val="20"/>
                <w:szCs w:val="20"/>
              </w:rPr>
              <w:t>- Zakon o komunalnom gospodarstvu ("Narodne novine", broj 68/18 I 110/18)</w:t>
            </w:r>
          </w:p>
        </w:tc>
      </w:tr>
      <w:tr w:rsidR="00766AA5" w:rsidRPr="00766AA5" w:rsidTr="001B75F1">
        <w:trPr>
          <w:trHeight w:val="283"/>
        </w:trPr>
        <w:tc>
          <w:tcPr>
            <w:tcW w:w="10207" w:type="dxa"/>
            <w:gridSpan w:val="13"/>
            <w:tcBorders>
              <w:top w:val="single" w:sz="4" w:space="0" w:color="auto"/>
              <w:left w:val="single" w:sz="4" w:space="0" w:color="auto"/>
              <w:bottom w:val="nil"/>
              <w:right w:val="single" w:sz="4" w:space="0" w:color="000000"/>
            </w:tcBorders>
            <w:shd w:val="clear" w:color="auto" w:fill="auto"/>
            <w:hideMark/>
          </w:tcPr>
          <w:p w:rsidR="00384150" w:rsidRPr="00766AA5" w:rsidRDefault="00384150" w:rsidP="00384150">
            <w:pPr>
              <w:rPr>
                <w:sz w:val="20"/>
                <w:szCs w:val="20"/>
              </w:rPr>
            </w:pPr>
            <w:r w:rsidRPr="00766AA5">
              <w:rPr>
                <w:sz w:val="20"/>
                <w:szCs w:val="20"/>
              </w:rPr>
              <w:t xml:space="preserve">Posebni razvojni cilj (iz </w:t>
            </w:r>
            <w:r w:rsidRPr="00766AA5">
              <w:rPr>
                <w:iCs/>
                <w:sz w:val="20"/>
                <w:szCs w:val="20"/>
              </w:rPr>
              <w:t>Strateškog programa razvoja  Grada Samobora za 2013.-2020. g)</w:t>
            </w:r>
            <w:r w:rsidRPr="00766AA5">
              <w:rPr>
                <w:sz w:val="20"/>
                <w:szCs w:val="20"/>
              </w:rPr>
              <w:t>: Ciljevi uređenja prostora i zaštite okoliša</w:t>
            </w:r>
          </w:p>
          <w:p w:rsidR="00384150" w:rsidRPr="00766AA5" w:rsidRDefault="00384150" w:rsidP="00384150">
            <w:pPr>
              <w:rPr>
                <w:sz w:val="20"/>
                <w:szCs w:val="20"/>
              </w:rPr>
            </w:pPr>
            <w:r w:rsidRPr="00766AA5">
              <w:rPr>
                <w:sz w:val="20"/>
                <w:szCs w:val="20"/>
              </w:rPr>
              <w:t>Šifra i naziv mjere za ostvarenje posebnih razvojnih ciljeva: 4.3.2. Izrađen katastar komunalnih instalacija</w:t>
            </w:r>
          </w:p>
          <w:p w:rsidR="00384150" w:rsidRPr="00766AA5" w:rsidRDefault="00384150" w:rsidP="00384150">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 xml:space="preserve">): </w:t>
            </w:r>
          </w:p>
          <w:p w:rsidR="00384150" w:rsidRPr="00766AA5" w:rsidRDefault="00384150" w:rsidP="00384150">
            <w:pPr>
              <w:rPr>
                <w:sz w:val="20"/>
                <w:szCs w:val="20"/>
              </w:rPr>
            </w:pPr>
            <w:r w:rsidRPr="00766AA5">
              <w:rPr>
                <w:sz w:val="20"/>
                <w:szCs w:val="20"/>
              </w:rPr>
              <w:t>- prikupiti postojeće podatke o komunalnim instalacijama od trgovačkog društva Zagrebački holding d.o.o. – Podružnica Vodoopskrba i odvodnja, Ispostava Samobor (vodoopskrba), TD Odvodnja Samobor d.o.o., TD Energo metan d.o.o. (plin), HEP (elektroopskrbna i toplinska mreža) i Hrvatski Telekom d.d. (telekomunikacijska mreža)</w:t>
            </w:r>
          </w:p>
          <w:p w:rsidR="00384150" w:rsidRPr="00766AA5" w:rsidRDefault="00384150" w:rsidP="00384150">
            <w:pPr>
              <w:rPr>
                <w:sz w:val="20"/>
                <w:szCs w:val="20"/>
              </w:rPr>
            </w:pPr>
            <w:r w:rsidRPr="00766AA5">
              <w:rPr>
                <w:sz w:val="20"/>
                <w:szCs w:val="20"/>
              </w:rPr>
              <w:t>- intenzivirati kontakt s Državnom geodetskom upravom</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IZGRADNJA MREŽE JAVNE RASVJETE</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214C9E">
        <w:trPr>
          <w:trHeight w:val="283"/>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 xml:space="preserve">U okviru ovog projekta osigurana su sredstva za izgradnju mreže javne rasvjete gdje nedostaje, </w:t>
            </w:r>
            <w:r w:rsidRPr="00766AA5">
              <w:rPr>
                <w:sz w:val="20"/>
                <w:szCs w:val="20"/>
              </w:rPr>
              <w:t xml:space="preserve">a o prioritetima se odlučuje po pristiglim zahtjevima od strane mjesnih odbora i gradskih četvrti te zakup </w:t>
            </w:r>
            <w:r w:rsidRPr="00766AA5">
              <w:rPr>
                <w:iCs/>
                <w:sz w:val="20"/>
                <w:szCs w:val="20"/>
              </w:rPr>
              <w:t xml:space="preserve">snage za javnu rasvjetu i rekonstrukcija iste prema ukazanim potrebama. </w:t>
            </w:r>
            <w:r w:rsidRPr="00766AA5">
              <w:rPr>
                <w:sz w:val="20"/>
                <w:szCs w:val="20"/>
              </w:rPr>
              <w:t xml:space="preserve">Ishodište za planirana sredstva su iskazane potrebe gradskih četvrti i mjesnih odbora u dostavljenim planovima prioritetnih </w:t>
            </w:r>
            <w:r w:rsidRPr="00766AA5">
              <w:rPr>
                <w:sz w:val="20"/>
                <w:szCs w:val="20"/>
              </w:rPr>
              <w:lastRenderedPageBreak/>
              <w:t>radova za naredno razdoblje.</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lastRenderedPageBreak/>
              <w:t>300.000</w:t>
            </w:r>
          </w:p>
        </w:tc>
        <w:tc>
          <w:tcPr>
            <w:tcW w:w="1140"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150.000</w:t>
            </w:r>
          </w:p>
        </w:tc>
        <w:tc>
          <w:tcPr>
            <w:tcW w:w="1137" w:type="dxa"/>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200.000</w:t>
            </w:r>
          </w:p>
        </w:tc>
      </w:tr>
      <w:tr w:rsidR="00766AA5" w:rsidRPr="00766AA5" w:rsidTr="00A6577F">
        <w:trPr>
          <w:trHeight w:val="295"/>
        </w:trPr>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0260B7">
        <w:trPr>
          <w:trHeight w:val="233"/>
        </w:trPr>
        <w:tc>
          <w:tcPr>
            <w:tcW w:w="5664" w:type="dxa"/>
            <w:gridSpan w:val="3"/>
            <w:vMerge/>
            <w:tcBorders>
              <w:bottom w:val="single" w:sz="4" w:space="0" w:color="auto"/>
            </w:tcBorders>
            <w:vAlign w:val="center"/>
            <w:hideMark/>
          </w:tcPr>
          <w:p w:rsidR="00384150" w:rsidRPr="00766AA5" w:rsidRDefault="00384150" w:rsidP="00384150">
            <w:pPr>
              <w:rPr>
                <w:sz w:val="20"/>
                <w:szCs w:val="20"/>
              </w:rPr>
            </w:pPr>
          </w:p>
        </w:tc>
        <w:tc>
          <w:tcPr>
            <w:tcW w:w="1130" w:type="dxa"/>
            <w:gridSpan w:val="3"/>
            <w:vMerge/>
            <w:tcBorders>
              <w:bottom w:val="single" w:sz="4" w:space="0" w:color="auto"/>
            </w:tcBorders>
            <w:vAlign w:val="center"/>
            <w:hideMark/>
          </w:tcPr>
          <w:p w:rsidR="00384150" w:rsidRPr="00766AA5" w:rsidRDefault="00384150" w:rsidP="00384150">
            <w:pPr>
              <w:rPr>
                <w:sz w:val="20"/>
                <w:szCs w:val="20"/>
              </w:rPr>
            </w:pPr>
          </w:p>
        </w:tc>
        <w:tc>
          <w:tcPr>
            <w:tcW w:w="1136"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c>
          <w:tcPr>
            <w:tcW w:w="1140" w:type="dxa"/>
            <w:gridSpan w:val="3"/>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tcBorders>
              <w:bottom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0260B7">
        <w:trPr>
          <w:trHeight w:val="54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rPr>
                <w:iCs/>
                <w:sz w:val="20"/>
                <w:szCs w:val="20"/>
              </w:rPr>
            </w:pPr>
            <w:r w:rsidRPr="00766AA5">
              <w:rPr>
                <w:iCs/>
                <w:sz w:val="20"/>
                <w:szCs w:val="20"/>
              </w:rPr>
              <w:t>Ukupna duljina novoizgrađene mreže javne rasvjete prikazana kroz uvećanje broja rasvjetnih tijela.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8.450 rasvjetnih tijela</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8.460 rasvjetnih tijela</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8.470 rasvjetnih tijela</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cca 8.480 rasvjetnih tijela</w:t>
            </w:r>
          </w:p>
        </w:tc>
      </w:tr>
      <w:tr w:rsidR="00766AA5" w:rsidRPr="00766AA5" w:rsidTr="000260B7">
        <w:trPr>
          <w:trHeight w:val="300"/>
        </w:trPr>
        <w:tc>
          <w:tcPr>
            <w:tcW w:w="10207"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REKONSTRUKCIJA JAVNE RASVJETE U LED RASVJETU I PROGRAMSKA PODRŠKA SMART CITY</w:t>
            </w:r>
          </w:p>
        </w:tc>
      </w:tr>
      <w:tr w:rsidR="00766AA5" w:rsidRPr="00766AA5" w:rsidTr="000260B7">
        <w:trPr>
          <w:trHeight w:val="251"/>
        </w:trPr>
        <w:tc>
          <w:tcPr>
            <w:tcW w:w="6794" w:type="dxa"/>
            <w:gridSpan w:val="6"/>
            <w:vMerge w:val="restart"/>
            <w:tcBorders>
              <w:top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tcBorders>
              <w:top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947"/>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U okviru ovog projekta planirana je zamjena postojećih svjetiljki javne rasvjete novim, energetski učinkovitim i daljinski upravljivim svjetiljkama izvedenim u LED tehnologiji. Potrebno je zamijeniti još cca 7.200 svjetiljki, a isto uključuje nabavu svjetiljki, zamjenu i montažu stupova, popratni spojni materijal, izmještanje cca 150 upravljačkih kutija izvan trafostanica te uspostavu bežičnog komunikacijskog sustava koji bi pored upravljanja rasvjetom poslužio kao osnova budućeg smart city rješenja.</w:t>
            </w:r>
          </w:p>
        </w:tc>
        <w:tc>
          <w:tcPr>
            <w:tcW w:w="1136" w:type="dxa"/>
            <w:gridSpan w:val="3"/>
            <w:shd w:val="clear" w:color="auto" w:fill="auto"/>
            <w:noWrap/>
            <w:vAlign w:val="center"/>
            <w:hideMark/>
          </w:tcPr>
          <w:p w:rsidR="00384150" w:rsidRPr="00766AA5" w:rsidRDefault="00384150" w:rsidP="00384150">
            <w:pPr>
              <w:jc w:val="right"/>
              <w:rPr>
                <w:b/>
                <w:sz w:val="20"/>
                <w:szCs w:val="20"/>
              </w:rPr>
            </w:pPr>
            <w:r w:rsidRPr="00766AA5">
              <w:rPr>
                <w:b/>
                <w:sz w:val="20"/>
                <w:szCs w:val="20"/>
              </w:rPr>
              <w:t>10.000.000</w:t>
            </w:r>
          </w:p>
        </w:tc>
        <w:tc>
          <w:tcPr>
            <w:tcW w:w="1140" w:type="dxa"/>
            <w:gridSpan w:val="3"/>
            <w:shd w:val="clear" w:color="auto" w:fill="auto"/>
            <w:noWrap/>
            <w:vAlign w:val="center"/>
          </w:tcPr>
          <w:p w:rsidR="00384150" w:rsidRPr="00766AA5" w:rsidRDefault="00384150" w:rsidP="00384150">
            <w:pPr>
              <w:jc w:val="right"/>
              <w:rPr>
                <w:b/>
                <w:sz w:val="20"/>
                <w:szCs w:val="20"/>
              </w:rPr>
            </w:pPr>
            <w:r w:rsidRPr="00766AA5">
              <w:rPr>
                <w:b/>
                <w:sz w:val="20"/>
                <w:szCs w:val="20"/>
              </w:rPr>
              <w:t>0</w:t>
            </w:r>
          </w:p>
        </w:tc>
        <w:tc>
          <w:tcPr>
            <w:tcW w:w="1137" w:type="dxa"/>
            <w:shd w:val="clear" w:color="auto" w:fill="auto"/>
            <w:noWrap/>
            <w:vAlign w:val="center"/>
          </w:tcPr>
          <w:p w:rsidR="00384150" w:rsidRPr="00766AA5" w:rsidRDefault="00384150" w:rsidP="00384150">
            <w:pPr>
              <w:jc w:val="right"/>
              <w:rPr>
                <w:b/>
                <w:sz w:val="20"/>
                <w:szCs w:val="20"/>
              </w:rPr>
            </w:pPr>
            <w:r w:rsidRPr="00766AA5">
              <w:rPr>
                <w:b/>
                <w:sz w:val="20"/>
                <w:szCs w:val="20"/>
              </w:rPr>
              <w:t>0</w:t>
            </w:r>
          </w:p>
        </w:tc>
      </w:tr>
      <w:tr w:rsidR="00766AA5" w:rsidRPr="00766AA5" w:rsidTr="00A6577F">
        <w:trPr>
          <w:trHeight w:val="295"/>
        </w:trPr>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tcBorders>
              <w:top w:val="single" w:sz="4" w:space="0" w:color="auto"/>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233"/>
        </w:trPr>
        <w:tc>
          <w:tcPr>
            <w:tcW w:w="5664" w:type="dxa"/>
            <w:gridSpan w:val="3"/>
            <w:vMerge/>
            <w:tcBorders>
              <w:top w:val="single" w:sz="4" w:space="0" w:color="auto"/>
              <w:left w:val="single" w:sz="4" w:space="0" w:color="auto"/>
              <w:bottom w:val="single" w:sz="4" w:space="0" w:color="auto"/>
              <w:right w:val="single" w:sz="4" w:space="0" w:color="auto"/>
            </w:tcBorders>
            <w:vAlign w:val="center"/>
            <w:hideMark/>
          </w:tcPr>
          <w:p w:rsidR="00384150" w:rsidRPr="00766AA5" w:rsidRDefault="00384150" w:rsidP="00384150">
            <w:pPr>
              <w:rPr>
                <w:sz w:val="20"/>
                <w:szCs w:val="20"/>
              </w:rPr>
            </w:pPr>
          </w:p>
        </w:tc>
        <w:tc>
          <w:tcPr>
            <w:tcW w:w="1130" w:type="dxa"/>
            <w:gridSpan w:val="3"/>
            <w:vMerge/>
            <w:tcBorders>
              <w:top w:val="single" w:sz="4" w:space="0" w:color="auto"/>
              <w:left w:val="single" w:sz="4" w:space="0" w:color="auto"/>
              <w:bottom w:val="single" w:sz="4" w:space="0" w:color="auto"/>
              <w:right w:val="single" w:sz="4" w:space="0" w:color="auto"/>
            </w:tcBorders>
            <w:vAlign w:val="center"/>
            <w:hideMark/>
          </w:tcPr>
          <w:p w:rsidR="00384150" w:rsidRPr="00766AA5" w:rsidRDefault="00384150" w:rsidP="00384150">
            <w:pPr>
              <w:rPr>
                <w:sz w:val="20"/>
                <w:szCs w:val="20"/>
              </w:rPr>
            </w:pPr>
          </w:p>
        </w:tc>
        <w:tc>
          <w:tcPr>
            <w:tcW w:w="1136" w:type="dxa"/>
            <w:gridSpan w:val="3"/>
            <w:tcBorders>
              <w:top w:val="nil"/>
              <w:left w:val="nil"/>
              <w:bottom w:val="single" w:sz="4" w:space="0" w:color="auto"/>
              <w:right w:val="single" w:sz="4" w:space="0" w:color="auto"/>
            </w:tcBorders>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tcBorders>
              <w:top w:val="single" w:sz="4" w:space="0" w:color="auto"/>
              <w:left w:val="single" w:sz="4" w:space="0" w:color="auto"/>
              <w:bottom w:val="single" w:sz="4" w:space="0" w:color="auto"/>
              <w:right w:val="single" w:sz="4" w:space="0" w:color="auto"/>
            </w:tcBorders>
            <w:noWrap/>
            <w:vAlign w:val="center"/>
            <w:hideMark/>
          </w:tcPr>
          <w:p w:rsidR="00384150" w:rsidRPr="00766AA5" w:rsidRDefault="00384150" w:rsidP="00384150">
            <w:pPr>
              <w:jc w:val="center"/>
              <w:rPr>
                <w:sz w:val="20"/>
                <w:szCs w:val="20"/>
              </w:rPr>
            </w:pPr>
            <w:r w:rsidRPr="00766AA5">
              <w:rPr>
                <w:sz w:val="20"/>
                <w:szCs w:val="20"/>
              </w:rPr>
              <w:t>2021.</w:t>
            </w:r>
          </w:p>
        </w:tc>
        <w:tc>
          <w:tcPr>
            <w:tcW w:w="1137" w:type="dxa"/>
            <w:tcBorders>
              <w:top w:val="single" w:sz="4" w:space="0" w:color="auto"/>
              <w:left w:val="single" w:sz="4" w:space="0" w:color="auto"/>
              <w:bottom w:val="single" w:sz="4" w:space="0" w:color="auto"/>
              <w:right w:val="single" w:sz="4" w:space="0" w:color="auto"/>
            </w:tcBorders>
            <w:noWrap/>
            <w:vAlign w:val="center"/>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378"/>
        </w:trPr>
        <w:tc>
          <w:tcPr>
            <w:tcW w:w="5664" w:type="dxa"/>
            <w:gridSpan w:val="3"/>
            <w:tcBorders>
              <w:bottom w:val="single" w:sz="4" w:space="0" w:color="auto"/>
            </w:tcBorders>
            <w:shd w:val="clear" w:color="auto" w:fill="auto"/>
            <w:vAlign w:val="center"/>
            <w:hideMark/>
          </w:tcPr>
          <w:p w:rsidR="00384150" w:rsidRPr="00766AA5" w:rsidRDefault="00384150" w:rsidP="00384150">
            <w:pPr>
              <w:rPr>
                <w:iCs/>
                <w:sz w:val="20"/>
                <w:szCs w:val="20"/>
              </w:rPr>
            </w:pPr>
            <w:r w:rsidRPr="00766AA5">
              <w:rPr>
                <w:iCs/>
                <w:sz w:val="20"/>
                <w:szCs w:val="20"/>
              </w:rPr>
              <w:t>Postotak smanjenja potrošnje električne energije.</w:t>
            </w:r>
          </w:p>
        </w:tc>
        <w:tc>
          <w:tcPr>
            <w:tcW w:w="113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0 %</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60 %</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0 %</w:t>
            </w:r>
          </w:p>
        </w:tc>
        <w:tc>
          <w:tcPr>
            <w:tcW w:w="1137" w:type="dxa"/>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0 %</w:t>
            </w:r>
          </w:p>
        </w:tc>
      </w:tr>
      <w:tr w:rsidR="00766AA5" w:rsidRPr="00766AA5" w:rsidTr="00A6577F">
        <w:trPr>
          <w:trHeight w:val="266"/>
        </w:trPr>
        <w:tc>
          <w:tcPr>
            <w:tcW w:w="10207" w:type="dxa"/>
            <w:gridSpan w:val="13"/>
            <w:shd w:val="clear" w:color="auto" w:fill="D9D9D9" w:themeFill="background1" w:themeFillShade="D9"/>
            <w:noWrap/>
            <w:hideMark/>
          </w:tcPr>
          <w:p w:rsidR="00384150" w:rsidRPr="00766AA5" w:rsidRDefault="00384150" w:rsidP="00384150">
            <w:pPr>
              <w:rPr>
                <w:b/>
                <w:bCs/>
                <w:i/>
                <w:iCs/>
              </w:rPr>
            </w:pPr>
            <w:r w:rsidRPr="00766AA5">
              <w:rPr>
                <w:b/>
              </w:rPr>
              <w:t>Program:</w:t>
            </w:r>
            <w:r w:rsidRPr="00766AA5">
              <w:rPr>
                <w:b/>
                <w:bCs/>
                <w:i/>
                <w:iCs/>
              </w:rPr>
              <w:t xml:space="preserve">  </w:t>
            </w:r>
            <w:r w:rsidRPr="00766AA5">
              <w:rPr>
                <w:b/>
                <w:bCs/>
                <w:iCs/>
              </w:rPr>
              <w:t>PRIPREMA PROJEKTNE DOKUMENTACIJE</w:t>
            </w:r>
          </w:p>
        </w:tc>
      </w:tr>
      <w:tr w:rsidR="00766AA5" w:rsidRPr="00766AA5" w:rsidTr="00A6577F">
        <w:trPr>
          <w:trHeight w:val="283"/>
        </w:trPr>
        <w:tc>
          <w:tcPr>
            <w:tcW w:w="10207"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sz w:val="20"/>
                <w:szCs w:val="20"/>
              </w:rPr>
            </w:pPr>
            <w:r w:rsidRPr="00766AA5">
              <w:rPr>
                <w:sz w:val="20"/>
                <w:szCs w:val="20"/>
              </w:rPr>
              <w:t>Zakonske i druge pravne osnove programa:</w:t>
            </w:r>
          </w:p>
          <w:p w:rsidR="00384150" w:rsidRPr="00766AA5" w:rsidRDefault="00384150" w:rsidP="00384150">
            <w:pPr>
              <w:rPr>
                <w:sz w:val="20"/>
                <w:szCs w:val="20"/>
              </w:rPr>
            </w:pPr>
            <w:r w:rsidRPr="00766AA5">
              <w:rPr>
                <w:sz w:val="20"/>
                <w:szCs w:val="20"/>
              </w:rPr>
              <w:t xml:space="preserve">- Zakon o komunalnom gospodarstvu ("Narodne novine", broj 68/18 i 110/18 ) </w:t>
            </w:r>
          </w:p>
          <w:p w:rsidR="00384150" w:rsidRPr="00766AA5" w:rsidRDefault="00384150" w:rsidP="00384150">
            <w:pPr>
              <w:rPr>
                <w:sz w:val="20"/>
                <w:szCs w:val="20"/>
              </w:rPr>
            </w:pPr>
            <w:r w:rsidRPr="00766AA5">
              <w:rPr>
                <w:sz w:val="20"/>
                <w:szCs w:val="20"/>
              </w:rPr>
              <w:t>- Zakon o prostornom uređenju ("Narodne novine", broj 153/13, 65/17, 114/18 i 39/19)</w:t>
            </w:r>
          </w:p>
          <w:p w:rsidR="00384150" w:rsidRPr="00766AA5" w:rsidRDefault="00384150" w:rsidP="00384150">
            <w:pPr>
              <w:rPr>
                <w:sz w:val="20"/>
                <w:szCs w:val="20"/>
              </w:rPr>
            </w:pPr>
            <w:r w:rsidRPr="00766AA5">
              <w:rPr>
                <w:sz w:val="20"/>
                <w:szCs w:val="20"/>
              </w:rPr>
              <w:t>- Zakon o gradnji ("Narodne novine", broj 153/13, 20/17 i 39/19)</w:t>
            </w:r>
          </w:p>
          <w:p w:rsidR="00384150" w:rsidRPr="00766AA5" w:rsidRDefault="00384150" w:rsidP="00384150">
            <w:pPr>
              <w:rPr>
                <w:sz w:val="20"/>
                <w:szCs w:val="20"/>
              </w:rPr>
            </w:pPr>
            <w:r w:rsidRPr="00766AA5">
              <w:rPr>
                <w:sz w:val="20"/>
                <w:szCs w:val="20"/>
              </w:rPr>
              <w:t xml:space="preserve">- Zakon o cestama ("Narodne novine", broj 84/11  22/13, 54/13, 183/13 i 92/14) </w:t>
            </w:r>
          </w:p>
          <w:p w:rsidR="00384150" w:rsidRPr="00766AA5" w:rsidRDefault="00384150" w:rsidP="00384150">
            <w:pPr>
              <w:rPr>
                <w:sz w:val="20"/>
                <w:szCs w:val="20"/>
              </w:rPr>
            </w:pPr>
            <w:r w:rsidRPr="00766AA5">
              <w:rPr>
                <w:sz w:val="20"/>
                <w:szCs w:val="20"/>
              </w:rPr>
              <w:t>- Zakon o sigurnosti prometa na cestama ("Narodne novine", broj 67/08, 48/10, 74/11, 80/13, 158/13, 92/14, 64/15, 108/17 i 70/19)</w:t>
            </w:r>
          </w:p>
        </w:tc>
      </w:tr>
      <w:tr w:rsidR="00766AA5" w:rsidRPr="00766AA5" w:rsidTr="00A6577F">
        <w:trPr>
          <w:trHeight w:val="283"/>
        </w:trPr>
        <w:tc>
          <w:tcPr>
            <w:tcW w:w="10207" w:type="dxa"/>
            <w:gridSpan w:val="1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sz w:val="20"/>
                <w:szCs w:val="20"/>
              </w:rPr>
            </w:pPr>
            <w:r w:rsidRPr="00766AA5">
              <w:rPr>
                <w:sz w:val="20"/>
                <w:szCs w:val="20"/>
              </w:rPr>
              <w:t xml:space="preserve">Posebni razvojni cilj (iz </w:t>
            </w:r>
            <w:r w:rsidRPr="00766AA5">
              <w:rPr>
                <w:iCs/>
                <w:sz w:val="20"/>
                <w:szCs w:val="20"/>
              </w:rPr>
              <w:t>Strateškog programa razvoja  Grada Samobora za 2013.-2020.g)</w:t>
            </w:r>
            <w:r w:rsidRPr="00766AA5">
              <w:rPr>
                <w:sz w:val="20"/>
                <w:szCs w:val="20"/>
              </w:rPr>
              <w:t>: Ciljevi uređenja prostora i zaštite okoliša</w:t>
            </w:r>
          </w:p>
          <w:p w:rsidR="00384150" w:rsidRPr="00766AA5" w:rsidRDefault="00384150" w:rsidP="00384150">
            <w:pPr>
              <w:rPr>
                <w:sz w:val="20"/>
                <w:szCs w:val="20"/>
              </w:rPr>
            </w:pPr>
            <w:r w:rsidRPr="00766AA5">
              <w:rPr>
                <w:sz w:val="20"/>
                <w:szCs w:val="20"/>
              </w:rPr>
              <w:t>Šifra i naziv mjere za ostvarenje posebnih razvojnih ciljeva: 4.3.9. Život u nerazvijenim područjima Grada zadovoljavajuće poticajan, 4.3.11. Građani se spremno priključuju na infrastrukturne sustave</w:t>
            </w:r>
          </w:p>
          <w:p w:rsidR="00384150" w:rsidRPr="00766AA5" w:rsidRDefault="00384150" w:rsidP="00384150">
            <w:pPr>
              <w:rPr>
                <w:sz w:val="20"/>
                <w:szCs w:val="20"/>
              </w:rPr>
            </w:pPr>
            <w:r w:rsidRPr="00766AA5">
              <w:rPr>
                <w:sz w:val="20"/>
                <w:szCs w:val="20"/>
              </w:rPr>
              <w:t>Opći i posebni cilj programa (</w:t>
            </w:r>
            <w:r w:rsidRPr="00766AA5">
              <w:rPr>
                <w:iCs/>
                <w:sz w:val="20"/>
                <w:szCs w:val="20"/>
              </w:rPr>
              <w:t>poveznica sa Strateškim programom razvoja  Grada Samobora za 2013.-2020. g.</w:t>
            </w:r>
            <w:r w:rsidRPr="00766AA5">
              <w:rPr>
                <w:sz w:val="20"/>
                <w:szCs w:val="20"/>
              </w:rPr>
              <w:t>):</w:t>
            </w:r>
          </w:p>
          <w:p w:rsidR="00384150" w:rsidRPr="00766AA5" w:rsidRDefault="00384150" w:rsidP="00384150">
            <w:pPr>
              <w:rPr>
                <w:sz w:val="20"/>
                <w:szCs w:val="20"/>
              </w:rPr>
            </w:pPr>
            <w:r w:rsidRPr="00766AA5">
              <w:rPr>
                <w:sz w:val="20"/>
                <w:szCs w:val="20"/>
              </w:rPr>
              <w:t>- uspostaviti stalni kontakt i proces razvojnog dogovaranja s Parkom prirode Žumberak – Samoborsko gorje</w:t>
            </w:r>
          </w:p>
          <w:p w:rsidR="00384150" w:rsidRPr="00766AA5" w:rsidRDefault="00384150" w:rsidP="00384150">
            <w:pPr>
              <w:rPr>
                <w:sz w:val="20"/>
                <w:szCs w:val="20"/>
              </w:rPr>
            </w:pPr>
            <w:r w:rsidRPr="00766AA5">
              <w:rPr>
                <w:sz w:val="20"/>
                <w:szCs w:val="20"/>
              </w:rPr>
              <w:t>- početi provoditi mjere iz postojećeg Plana lokalnog razvoja mikroregije Žumberak</w:t>
            </w:r>
          </w:p>
          <w:p w:rsidR="00384150" w:rsidRPr="00766AA5" w:rsidRDefault="00384150" w:rsidP="00384150">
            <w:pPr>
              <w:rPr>
                <w:sz w:val="20"/>
                <w:szCs w:val="20"/>
              </w:rPr>
            </w:pPr>
            <w:r w:rsidRPr="00766AA5">
              <w:rPr>
                <w:sz w:val="20"/>
                <w:szCs w:val="20"/>
              </w:rPr>
              <w:t xml:space="preserve">- intenzivirati komunikaciju sa Zagrebačkim holdingom d.o.o. – Podružnica Vodoopskrba i odvodnja, Ispostava Samobor radi razdvajanja nadležnosti i funkcija u vodoopskrbi </w:t>
            </w:r>
          </w:p>
          <w:p w:rsidR="00384150" w:rsidRPr="00766AA5" w:rsidRDefault="00384150" w:rsidP="00384150">
            <w:pPr>
              <w:rPr>
                <w:sz w:val="20"/>
                <w:szCs w:val="20"/>
              </w:rPr>
            </w:pPr>
            <w:r w:rsidRPr="00766AA5">
              <w:rPr>
                <w:sz w:val="20"/>
                <w:szCs w:val="20"/>
              </w:rPr>
              <w:t>- popisati kućanstva koja se mogu, ali ne žele priključiti na postojeći vodovod i odvodnju</w:t>
            </w:r>
          </w:p>
          <w:p w:rsidR="00384150" w:rsidRPr="00766AA5" w:rsidRDefault="00384150" w:rsidP="00384150">
            <w:pPr>
              <w:rPr>
                <w:sz w:val="20"/>
                <w:szCs w:val="20"/>
              </w:rPr>
            </w:pPr>
            <w:r w:rsidRPr="00766AA5">
              <w:rPr>
                <w:sz w:val="20"/>
                <w:szCs w:val="20"/>
              </w:rPr>
              <w:t>- razraditi plan subvencioniranja troškova priključivanja i ponuditi pomoć zainteresiranim kućanstvima</w:t>
            </w:r>
          </w:p>
        </w:tc>
      </w:tr>
      <w:tr w:rsidR="00766AA5" w:rsidRPr="00766AA5" w:rsidTr="00A6577F">
        <w:trPr>
          <w:trHeight w:val="300"/>
        </w:trPr>
        <w:tc>
          <w:tcPr>
            <w:tcW w:w="10207" w:type="dxa"/>
            <w:gridSpan w:val="13"/>
            <w:tcBorders>
              <w:top w:val="single" w:sz="4" w:space="0" w:color="auto"/>
            </w:tcBorders>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GEODETSKE, KATASTARSKE I SL. USLUGE</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164CD2">
        <w:trPr>
          <w:trHeight w:val="283"/>
        </w:trPr>
        <w:tc>
          <w:tcPr>
            <w:tcW w:w="6794"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384150" w:rsidRPr="00766AA5" w:rsidRDefault="00384150" w:rsidP="00384150">
            <w:pPr>
              <w:rPr>
                <w:iCs/>
                <w:sz w:val="20"/>
                <w:szCs w:val="20"/>
              </w:rPr>
            </w:pPr>
            <w:r w:rsidRPr="00766AA5">
              <w:rPr>
                <w:iCs/>
                <w:sz w:val="20"/>
                <w:szCs w:val="20"/>
              </w:rPr>
              <w:t xml:space="preserve">Financijska sredstva unutar ove aktivnosti namijenjena su za financiranje geodetskih, katastarskih i sl. intelektualnih usluga, izradu projektne dokumentacije i vanjske usluge nadzora, budući da je potrebno </w:t>
            </w:r>
            <w:r w:rsidRPr="00766AA5">
              <w:rPr>
                <w:sz w:val="20"/>
                <w:szCs w:val="20"/>
              </w:rPr>
              <w:t>osigurati usluge u svrhu upisa nerazvrstanih cesta, geodetske obnove međa, izrade geodetskih podloga i geodetskih projekata za potrebe izgradnje, rekonstrukcije i sanacije prometne infrastrukture te osigurati usluge izrade projektne dokumentacije u svrhu rekonstrukcija prometnica, privremene regulacije prometa, nove regulacije prometa, uređenja groblja, ishođenja lokacijskih dozvola, geotehničkih elaborata, tehničkih rješenja za sanacije klizišta, sanacije kanala oborinske odvodnje i sl. Ishodište za planirana sredstva su stvarni troškovi iz prethodnih godina.</w:t>
            </w:r>
          </w:p>
        </w:tc>
        <w:tc>
          <w:tcPr>
            <w:tcW w:w="1136" w:type="dxa"/>
            <w:gridSpan w:val="3"/>
            <w:tcBorders>
              <w:top w:val="nil"/>
              <w:left w:val="nil"/>
              <w:bottom w:val="single" w:sz="4" w:space="0" w:color="auto"/>
              <w:right w:val="single" w:sz="4" w:space="0" w:color="auto"/>
            </w:tcBorders>
            <w:shd w:val="clear" w:color="auto" w:fill="auto"/>
            <w:noWrap/>
            <w:vAlign w:val="center"/>
            <w:hideMark/>
          </w:tcPr>
          <w:p w:rsidR="00384150" w:rsidRPr="00766AA5" w:rsidRDefault="00384150" w:rsidP="00384150">
            <w:pPr>
              <w:jc w:val="right"/>
              <w:rPr>
                <w:b/>
                <w:sz w:val="20"/>
                <w:szCs w:val="20"/>
              </w:rPr>
            </w:pPr>
            <w:r w:rsidRPr="00766AA5">
              <w:rPr>
                <w:b/>
                <w:sz w:val="20"/>
                <w:szCs w:val="20"/>
              </w:rPr>
              <w:t>850.000</w:t>
            </w:r>
          </w:p>
        </w:tc>
        <w:tc>
          <w:tcPr>
            <w:tcW w:w="1140" w:type="dxa"/>
            <w:gridSpan w:val="3"/>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550.000</w:t>
            </w:r>
          </w:p>
        </w:tc>
        <w:tc>
          <w:tcPr>
            <w:tcW w:w="1137" w:type="dxa"/>
            <w:tcBorders>
              <w:top w:val="nil"/>
              <w:left w:val="nil"/>
              <w:bottom w:val="single" w:sz="4" w:space="0" w:color="auto"/>
              <w:right w:val="single" w:sz="4" w:space="0" w:color="auto"/>
            </w:tcBorders>
            <w:shd w:val="clear" w:color="auto" w:fill="auto"/>
            <w:noWrap/>
            <w:vAlign w:val="center"/>
          </w:tcPr>
          <w:p w:rsidR="00384150" w:rsidRPr="00766AA5" w:rsidRDefault="00384150" w:rsidP="00384150">
            <w:pPr>
              <w:jc w:val="right"/>
              <w:rPr>
                <w:b/>
                <w:sz w:val="20"/>
                <w:szCs w:val="20"/>
              </w:rPr>
            </w:pPr>
            <w:r w:rsidRPr="00766AA5">
              <w:rPr>
                <w:b/>
                <w:sz w:val="20"/>
                <w:szCs w:val="20"/>
              </w:rPr>
              <w:t>550.000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194"/>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548"/>
        </w:trPr>
        <w:tc>
          <w:tcPr>
            <w:tcW w:w="5664" w:type="dxa"/>
            <w:gridSpan w:val="3"/>
            <w:tcBorders>
              <w:top w:val="single" w:sz="4" w:space="0" w:color="auto"/>
              <w:left w:val="single" w:sz="4" w:space="0" w:color="auto"/>
              <w:bottom w:val="single" w:sz="4" w:space="0" w:color="auto"/>
              <w:right w:val="single" w:sz="4" w:space="0" w:color="auto"/>
            </w:tcBorders>
            <w:shd w:val="clear" w:color="auto" w:fill="auto"/>
            <w:hideMark/>
          </w:tcPr>
          <w:p w:rsidR="00384150" w:rsidRPr="00766AA5" w:rsidRDefault="00384150" w:rsidP="00384150">
            <w:pPr>
              <w:rPr>
                <w:iCs/>
                <w:sz w:val="20"/>
                <w:szCs w:val="20"/>
              </w:rPr>
            </w:pPr>
            <w:r w:rsidRPr="00766AA5">
              <w:rPr>
                <w:iCs/>
                <w:sz w:val="20"/>
                <w:szCs w:val="20"/>
              </w:rPr>
              <w:lastRenderedPageBreak/>
              <w:t>Osigurati sve potrebne predradnje za potrebe ishođenja dozvola i suglasnosti te osigurati kvalitetu izvođenja radova uz nadzor.</w:t>
            </w:r>
          </w:p>
        </w:tc>
        <w:tc>
          <w:tcPr>
            <w:tcW w:w="1130" w:type="dxa"/>
            <w:gridSpan w:val="3"/>
            <w:shd w:val="clear" w:color="auto" w:fill="auto"/>
            <w:noWrap/>
            <w:vAlign w:val="center"/>
            <w:hideMark/>
          </w:tcPr>
          <w:p w:rsidR="00384150" w:rsidRPr="00766AA5" w:rsidRDefault="00384150" w:rsidP="00384150">
            <w:pPr>
              <w:jc w:val="center"/>
              <w:rPr>
                <w:sz w:val="20"/>
                <w:szCs w:val="20"/>
              </w:rPr>
            </w:pPr>
            <w:r w:rsidRPr="00766AA5">
              <w:rPr>
                <w:sz w:val="20"/>
                <w:szCs w:val="20"/>
              </w:rPr>
              <w:t>100 %</w:t>
            </w:r>
          </w:p>
        </w:tc>
        <w:tc>
          <w:tcPr>
            <w:tcW w:w="1136" w:type="dxa"/>
            <w:gridSpan w:val="3"/>
            <w:shd w:val="clear" w:color="auto" w:fill="auto"/>
            <w:noWrap/>
            <w:vAlign w:val="center"/>
            <w:hideMark/>
          </w:tcPr>
          <w:p w:rsidR="00384150" w:rsidRPr="00766AA5" w:rsidRDefault="00384150" w:rsidP="00384150">
            <w:pPr>
              <w:jc w:val="center"/>
              <w:rPr>
                <w:sz w:val="20"/>
                <w:szCs w:val="20"/>
              </w:rPr>
            </w:pPr>
            <w:r w:rsidRPr="00766AA5">
              <w:rPr>
                <w:sz w:val="20"/>
                <w:szCs w:val="20"/>
              </w:rPr>
              <w:t>100 %</w:t>
            </w:r>
          </w:p>
        </w:tc>
        <w:tc>
          <w:tcPr>
            <w:tcW w:w="1140" w:type="dxa"/>
            <w:gridSpan w:val="3"/>
            <w:shd w:val="clear" w:color="auto" w:fill="auto"/>
            <w:noWrap/>
            <w:vAlign w:val="center"/>
            <w:hideMark/>
          </w:tcPr>
          <w:p w:rsidR="00384150" w:rsidRPr="00766AA5" w:rsidRDefault="00384150" w:rsidP="00384150">
            <w:pPr>
              <w:jc w:val="center"/>
              <w:rPr>
                <w:sz w:val="20"/>
                <w:szCs w:val="20"/>
              </w:rPr>
            </w:pPr>
            <w:r w:rsidRPr="00766AA5">
              <w:rPr>
                <w:sz w:val="20"/>
                <w:szCs w:val="20"/>
              </w:rPr>
              <w:t>100 %</w:t>
            </w:r>
          </w:p>
        </w:tc>
        <w:tc>
          <w:tcPr>
            <w:tcW w:w="1137" w:type="dxa"/>
            <w:shd w:val="clear" w:color="auto" w:fill="auto"/>
            <w:noWrap/>
            <w:vAlign w:val="center"/>
            <w:hideMark/>
          </w:tcPr>
          <w:p w:rsidR="00384150" w:rsidRPr="00766AA5" w:rsidRDefault="00384150" w:rsidP="00384150">
            <w:pPr>
              <w:jc w:val="center"/>
              <w:rPr>
                <w:sz w:val="20"/>
                <w:szCs w:val="20"/>
              </w:rPr>
            </w:pPr>
            <w:r w:rsidRPr="00766AA5">
              <w:rPr>
                <w:sz w:val="20"/>
                <w:szCs w:val="20"/>
              </w:rPr>
              <w:t>100 %</w:t>
            </w:r>
          </w:p>
        </w:tc>
      </w:tr>
      <w:tr w:rsidR="00766AA5" w:rsidRPr="00766AA5" w:rsidTr="00A6577F">
        <w:trPr>
          <w:trHeight w:val="266"/>
        </w:trPr>
        <w:tc>
          <w:tcPr>
            <w:tcW w:w="10207" w:type="dxa"/>
            <w:gridSpan w:val="13"/>
            <w:shd w:val="clear" w:color="auto" w:fill="D9D9D9" w:themeFill="background1" w:themeFillShade="D9"/>
            <w:noWrap/>
            <w:hideMark/>
          </w:tcPr>
          <w:p w:rsidR="00384150" w:rsidRPr="00766AA5" w:rsidRDefault="00384150" w:rsidP="00384150">
            <w:pPr>
              <w:rPr>
                <w:b/>
                <w:bCs/>
                <w:i/>
                <w:iCs/>
              </w:rPr>
            </w:pPr>
            <w:r w:rsidRPr="00766AA5">
              <w:rPr>
                <w:b/>
              </w:rPr>
              <w:t>Program:</w:t>
            </w:r>
            <w:r w:rsidRPr="00766AA5">
              <w:rPr>
                <w:b/>
                <w:bCs/>
                <w:i/>
                <w:iCs/>
              </w:rPr>
              <w:t xml:space="preserve">  </w:t>
            </w:r>
            <w:r w:rsidRPr="00766AA5">
              <w:rPr>
                <w:b/>
                <w:bCs/>
                <w:iCs/>
              </w:rPr>
              <w:t>ZAŠTITA ŽIVOTINJA</w:t>
            </w:r>
          </w:p>
        </w:tc>
      </w:tr>
      <w:tr w:rsidR="00766AA5" w:rsidRPr="00766AA5" w:rsidTr="00A6577F">
        <w:trPr>
          <w:trHeight w:val="522"/>
        </w:trPr>
        <w:tc>
          <w:tcPr>
            <w:tcW w:w="10207" w:type="dxa"/>
            <w:gridSpan w:val="13"/>
            <w:shd w:val="clear" w:color="auto" w:fill="auto"/>
            <w:noWrap/>
            <w:hideMark/>
          </w:tcPr>
          <w:p w:rsidR="00384150" w:rsidRPr="00766AA5" w:rsidRDefault="00384150" w:rsidP="00384150">
            <w:pPr>
              <w:rPr>
                <w:sz w:val="20"/>
                <w:szCs w:val="20"/>
              </w:rPr>
            </w:pPr>
            <w:r w:rsidRPr="00766AA5">
              <w:rPr>
                <w:sz w:val="20"/>
                <w:szCs w:val="20"/>
              </w:rPr>
              <w:t>Zakonske i druge pravne osnove programa:</w:t>
            </w:r>
          </w:p>
          <w:p w:rsidR="00384150" w:rsidRPr="00766AA5" w:rsidRDefault="00384150" w:rsidP="00384150">
            <w:pPr>
              <w:rPr>
                <w:sz w:val="20"/>
                <w:szCs w:val="20"/>
              </w:rPr>
            </w:pPr>
            <w:r w:rsidRPr="00766AA5">
              <w:rPr>
                <w:sz w:val="20"/>
                <w:szCs w:val="20"/>
              </w:rPr>
              <w:t>- Zakon o zaštiti životinja ("Narodne novine" broj 102/17 i 32/19)</w:t>
            </w:r>
          </w:p>
        </w:tc>
      </w:tr>
      <w:tr w:rsidR="00766AA5" w:rsidRPr="00766AA5" w:rsidTr="00A6577F">
        <w:trPr>
          <w:trHeight w:val="300"/>
        </w:trPr>
        <w:tc>
          <w:tcPr>
            <w:tcW w:w="10207" w:type="dxa"/>
            <w:gridSpan w:val="13"/>
            <w:shd w:val="clear" w:color="auto" w:fill="D9D9D9" w:themeFill="background1" w:themeFillShade="D9"/>
            <w:hideMark/>
          </w:tcPr>
          <w:p w:rsidR="00384150" w:rsidRPr="00766AA5" w:rsidRDefault="00384150" w:rsidP="00384150">
            <w:pPr>
              <w:rPr>
                <w:b/>
                <w:bCs/>
                <w:sz w:val="20"/>
                <w:szCs w:val="20"/>
              </w:rPr>
            </w:pPr>
            <w:r w:rsidRPr="00766AA5">
              <w:rPr>
                <w:b/>
                <w:bCs/>
                <w:sz w:val="20"/>
                <w:szCs w:val="20"/>
              </w:rPr>
              <w:t>Naziv aktivnosti/projekta u Proračunu: KONTROLA MIKROČIPIRANJA PASA</w:t>
            </w:r>
          </w:p>
        </w:tc>
      </w:tr>
      <w:tr w:rsidR="00766AA5" w:rsidRPr="00766AA5" w:rsidTr="00A6577F">
        <w:trPr>
          <w:trHeight w:val="251"/>
        </w:trPr>
        <w:tc>
          <w:tcPr>
            <w:tcW w:w="6794" w:type="dxa"/>
            <w:gridSpan w:val="6"/>
            <w:vMerge w:val="restart"/>
            <w:shd w:val="clear" w:color="auto" w:fill="auto"/>
            <w:vAlign w:val="center"/>
            <w:hideMark/>
          </w:tcPr>
          <w:p w:rsidR="00384150" w:rsidRPr="00766AA5" w:rsidRDefault="00384150" w:rsidP="00384150">
            <w:pPr>
              <w:jc w:val="center"/>
              <w:rPr>
                <w:sz w:val="20"/>
                <w:szCs w:val="20"/>
              </w:rPr>
            </w:pPr>
            <w:r w:rsidRPr="00766AA5">
              <w:rPr>
                <w:sz w:val="20"/>
                <w:szCs w:val="20"/>
              </w:rPr>
              <w:t>Obrazloženje aktivnosti/projekta</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Planirana sredstva</w:t>
            </w:r>
          </w:p>
        </w:tc>
      </w:tr>
      <w:tr w:rsidR="00766AA5" w:rsidRPr="00766AA5" w:rsidTr="00A6577F">
        <w:trPr>
          <w:trHeight w:val="207"/>
        </w:trPr>
        <w:tc>
          <w:tcPr>
            <w:tcW w:w="6794" w:type="dxa"/>
            <w:gridSpan w:val="6"/>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A6577F">
        <w:trPr>
          <w:trHeight w:val="597"/>
        </w:trPr>
        <w:tc>
          <w:tcPr>
            <w:tcW w:w="6794" w:type="dxa"/>
            <w:gridSpan w:val="6"/>
            <w:shd w:val="clear" w:color="auto" w:fill="auto"/>
            <w:noWrap/>
            <w:hideMark/>
          </w:tcPr>
          <w:p w:rsidR="00384150" w:rsidRPr="00766AA5" w:rsidRDefault="00384150" w:rsidP="00384150">
            <w:pPr>
              <w:rPr>
                <w:iCs/>
                <w:sz w:val="20"/>
                <w:szCs w:val="20"/>
              </w:rPr>
            </w:pPr>
            <w:r w:rsidRPr="00766AA5">
              <w:rPr>
                <w:iCs/>
                <w:sz w:val="20"/>
                <w:szCs w:val="20"/>
              </w:rPr>
              <w:t>Financijska sredstva unutar ove aktivnosti namijenjena su za izvršenje obveze provedbe kontrole mikročipiranja pasa, a sukladno Zakonu o zaštiti životinja. Na području grada Samobora evidentirano je cca 4.300 mikročipiranih pasa te za iste mora biti izvršena kontrola. U planu je izvršiti prvu kontrolu svih pasa u prvoj polovici 2020. godine. Preostala sredstva odnose se na redovnu kontrolu prema ukazanoj potrebi.</w:t>
            </w:r>
          </w:p>
        </w:tc>
        <w:tc>
          <w:tcPr>
            <w:tcW w:w="1136" w:type="dxa"/>
            <w:gridSpan w:val="3"/>
            <w:shd w:val="clear" w:color="auto" w:fill="auto"/>
            <w:noWrap/>
            <w:vAlign w:val="center"/>
            <w:hideMark/>
          </w:tcPr>
          <w:p w:rsidR="00384150" w:rsidRPr="00766AA5" w:rsidRDefault="00384150" w:rsidP="00384150">
            <w:pPr>
              <w:jc w:val="right"/>
              <w:rPr>
                <w:b/>
                <w:sz w:val="20"/>
                <w:szCs w:val="20"/>
              </w:rPr>
            </w:pPr>
            <w:r w:rsidRPr="00766AA5">
              <w:rPr>
                <w:b/>
                <w:sz w:val="20"/>
                <w:szCs w:val="20"/>
              </w:rPr>
              <w:t>30.000</w:t>
            </w:r>
          </w:p>
        </w:tc>
        <w:tc>
          <w:tcPr>
            <w:tcW w:w="1140" w:type="dxa"/>
            <w:gridSpan w:val="3"/>
            <w:shd w:val="clear" w:color="auto" w:fill="auto"/>
            <w:noWrap/>
            <w:vAlign w:val="center"/>
          </w:tcPr>
          <w:p w:rsidR="00384150" w:rsidRPr="00766AA5" w:rsidRDefault="00384150" w:rsidP="00384150">
            <w:pPr>
              <w:jc w:val="right"/>
              <w:rPr>
                <w:b/>
                <w:sz w:val="20"/>
                <w:szCs w:val="20"/>
              </w:rPr>
            </w:pPr>
            <w:r w:rsidRPr="00766AA5">
              <w:rPr>
                <w:b/>
                <w:sz w:val="20"/>
                <w:szCs w:val="20"/>
              </w:rPr>
              <w:t>0</w:t>
            </w:r>
          </w:p>
        </w:tc>
        <w:tc>
          <w:tcPr>
            <w:tcW w:w="1137" w:type="dxa"/>
            <w:shd w:val="clear" w:color="auto" w:fill="auto"/>
            <w:noWrap/>
            <w:vAlign w:val="center"/>
          </w:tcPr>
          <w:p w:rsidR="00384150" w:rsidRPr="00766AA5" w:rsidRDefault="00384150" w:rsidP="00384150">
            <w:pPr>
              <w:jc w:val="right"/>
              <w:rPr>
                <w:b/>
                <w:sz w:val="20"/>
                <w:szCs w:val="20"/>
              </w:rPr>
            </w:pPr>
            <w:r w:rsidRPr="00766AA5">
              <w:rPr>
                <w:b/>
                <w:sz w:val="20"/>
                <w:szCs w:val="20"/>
              </w:rPr>
              <w:t>0</w:t>
            </w:r>
          </w:p>
        </w:tc>
      </w:tr>
      <w:tr w:rsidR="00766AA5" w:rsidRPr="00766AA5" w:rsidTr="00A6577F">
        <w:trPr>
          <w:trHeight w:val="295"/>
        </w:trPr>
        <w:tc>
          <w:tcPr>
            <w:tcW w:w="5664"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 xml:space="preserve">Definicija pokazatelja uspješnosti </w:t>
            </w:r>
            <w:r w:rsidRPr="00766AA5">
              <w:rPr>
                <w:iCs/>
                <w:sz w:val="20"/>
                <w:szCs w:val="20"/>
              </w:rPr>
              <w:t>na razini aktivnosti/projekta</w:t>
            </w:r>
          </w:p>
        </w:tc>
        <w:tc>
          <w:tcPr>
            <w:tcW w:w="1130" w:type="dxa"/>
            <w:gridSpan w:val="3"/>
            <w:vMerge w:val="restart"/>
            <w:shd w:val="clear" w:color="auto" w:fill="auto"/>
            <w:vAlign w:val="center"/>
            <w:hideMark/>
          </w:tcPr>
          <w:p w:rsidR="00384150" w:rsidRPr="00766AA5" w:rsidRDefault="00384150" w:rsidP="00384150">
            <w:pPr>
              <w:jc w:val="center"/>
              <w:rPr>
                <w:sz w:val="20"/>
                <w:szCs w:val="20"/>
              </w:rPr>
            </w:pPr>
            <w:r w:rsidRPr="00766AA5">
              <w:rPr>
                <w:sz w:val="20"/>
                <w:szCs w:val="20"/>
              </w:rPr>
              <w:t>Polazna vrijednost 2019.</w:t>
            </w:r>
          </w:p>
        </w:tc>
        <w:tc>
          <w:tcPr>
            <w:tcW w:w="3413" w:type="dxa"/>
            <w:gridSpan w:val="7"/>
            <w:shd w:val="clear" w:color="auto" w:fill="auto"/>
            <w:noWrap/>
            <w:vAlign w:val="center"/>
            <w:hideMark/>
          </w:tcPr>
          <w:p w:rsidR="00384150" w:rsidRPr="00766AA5" w:rsidRDefault="00384150" w:rsidP="00384150">
            <w:pPr>
              <w:jc w:val="center"/>
              <w:rPr>
                <w:sz w:val="20"/>
                <w:szCs w:val="20"/>
              </w:rPr>
            </w:pPr>
            <w:r w:rsidRPr="00766AA5">
              <w:rPr>
                <w:sz w:val="20"/>
                <w:szCs w:val="20"/>
              </w:rPr>
              <w:t>Ciljana vrijednost pokazatelja uspješnosti</w:t>
            </w:r>
          </w:p>
        </w:tc>
      </w:tr>
      <w:tr w:rsidR="00766AA5" w:rsidRPr="00766AA5" w:rsidTr="00A6577F">
        <w:trPr>
          <w:trHeight w:val="194"/>
        </w:trPr>
        <w:tc>
          <w:tcPr>
            <w:tcW w:w="5664" w:type="dxa"/>
            <w:gridSpan w:val="3"/>
            <w:vMerge/>
            <w:vAlign w:val="center"/>
            <w:hideMark/>
          </w:tcPr>
          <w:p w:rsidR="00384150" w:rsidRPr="00766AA5" w:rsidRDefault="00384150" w:rsidP="00384150">
            <w:pPr>
              <w:rPr>
                <w:sz w:val="20"/>
                <w:szCs w:val="20"/>
              </w:rPr>
            </w:pPr>
          </w:p>
        </w:tc>
        <w:tc>
          <w:tcPr>
            <w:tcW w:w="1130" w:type="dxa"/>
            <w:gridSpan w:val="3"/>
            <w:vMerge/>
            <w:vAlign w:val="center"/>
            <w:hideMark/>
          </w:tcPr>
          <w:p w:rsidR="00384150" w:rsidRPr="00766AA5" w:rsidRDefault="00384150" w:rsidP="00384150">
            <w:pPr>
              <w:rPr>
                <w:sz w:val="20"/>
                <w:szCs w:val="20"/>
              </w:rPr>
            </w:pPr>
          </w:p>
        </w:tc>
        <w:tc>
          <w:tcPr>
            <w:tcW w:w="1136"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2020.</w:t>
            </w:r>
          </w:p>
        </w:tc>
        <w:tc>
          <w:tcPr>
            <w:tcW w:w="1140" w:type="dxa"/>
            <w:gridSpan w:val="3"/>
            <w:shd w:val="clear" w:color="auto" w:fill="auto"/>
            <w:noWrap/>
            <w:vAlign w:val="bottom"/>
            <w:hideMark/>
          </w:tcPr>
          <w:p w:rsidR="00384150" w:rsidRPr="00766AA5" w:rsidRDefault="00384150" w:rsidP="00384150">
            <w:pPr>
              <w:jc w:val="center"/>
              <w:rPr>
                <w:sz w:val="20"/>
                <w:szCs w:val="20"/>
              </w:rPr>
            </w:pPr>
            <w:r w:rsidRPr="00766AA5">
              <w:rPr>
                <w:sz w:val="20"/>
                <w:szCs w:val="20"/>
              </w:rPr>
              <w:t>2021.</w:t>
            </w:r>
          </w:p>
        </w:tc>
        <w:tc>
          <w:tcPr>
            <w:tcW w:w="1137" w:type="dxa"/>
            <w:shd w:val="clear" w:color="auto" w:fill="auto"/>
            <w:noWrap/>
            <w:vAlign w:val="bottom"/>
            <w:hideMark/>
          </w:tcPr>
          <w:p w:rsidR="00384150" w:rsidRPr="00766AA5" w:rsidRDefault="00384150" w:rsidP="00384150">
            <w:pPr>
              <w:jc w:val="center"/>
              <w:rPr>
                <w:sz w:val="20"/>
                <w:szCs w:val="20"/>
              </w:rPr>
            </w:pPr>
            <w:r w:rsidRPr="00766AA5">
              <w:rPr>
                <w:sz w:val="20"/>
                <w:szCs w:val="20"/>
              </w:rPr>
              <w:t>2022.</w:t>
            </w:r>
          </w:p>
        </w:tc>
      </w:tr>
      <w:tr w:rsidR="00766AA5" w:rsidRPr="00766AA5" w:rsidTr="006C138E">
        <w:trPr>
          <w:trHeight w:val="425"/>
        </w:trPr>
        <w:tc>
          <w:tcPr>
            <w:tcW w:w="56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4150" w:rsidRPr="00766AA5" w:rsidRDefault="00384150" w:rsidP="00384150">
            <w:pPr>
              <w:rPr>
                <w:sz w:val="20"/>
                <w:szCs w:val="20"/>
              </w:rPr>
            </w:pPr>
            <w:r w:rsidRPr="00766AA5">
              <w:rPr>
                <w:sz w:val="20"/>
                <w:szCs w:val="20"/>
              </w:rPr>
              <w:t>Broj izvršenih kontrola mikročipiranih pasa</w:t>
            </w:r>
          </w:p>
        </w:tc>
        <w:tc>
          <w:tcPr>
            <w:tcW w:w="11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1.400</w:t>
            </w:r>
          </w:p>
        </w:tc>
        <w:tc>
          <w:tcPr>
            <w:tcW w:w="11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2.900</w:t>
            </w:r>
          </w:p>
        </w:tc>
        <w:tc>
          <w:tcPr>
            <w:tcW w:w="11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4150" w:rsidRPr="00766AA5" w:rsidRDefault="00384150" w:rsidP="00384150">
            <w:pPr>
              <w:jc w:val="center"/>
              <w:rPr>
                <w:sz w:val="20"/>
                <w:szCs w:val="20"/>
              </w:rPr>
            </w:pPr>
            <w:r w:rsidRPr="00766AA5">
              <w:rPr>
                <w:sz w:val="20"/>
                <w:szCs w:val="20"/>
              </w:rPr>
              <w:t>0</w:t>
            </w:r>
          </w:p>
        </w:tc>
      </w:tr>
    </w:tbl>
    <w:p w:rsidR="00B67DEB" w:rsidRPr="00766AA5" w:rsidRDefault="00B67DEB" w:rsidP="00B67DEB">
      <w:pPr>
        <w:shd w:val="clear" w:color="auto" w:fill="FFFFFF" w:themeFill="background1"/>
        <w:suppressAutoHyphens/>
        <w:autoSpaceDN w:val="0"/>
        <w:spacing w:after="160" w:line="259" w:lineRule="auto"/>
        <w:jc w:val="both"/>
        <w:rPr>
          <w:rFonts w:eastAsia="Calibri"/>
          <w:sz w:val="22"/>
          <w:szCs w:val="22"/>
          <w:lang w:eastAsia="en-US"/>
        </w:rPr>
      </w:pPr>
    </w:p>
    <w:p w:rsidR="00B67DEB" w:rsidRPr="00766AA5" w:rsidRDefault="00B67DEB" w:rsidP="00B67DEB">
      <w:pPr>
        <w:keepNext/>
        <w:keepLines/>
        <w:numPr>
          <w:ilvl w:val="1"/>
          <w:numId w:val="4"/>
        </w:numPr>
        <w:spacing w:before="480" w:after="160" w:line="259" w:lineRule="auto"/>
        <w:ind w:left="1288"/>
        <w:outlineLvl w:val="0"/>
        <w:rPr>
          <w:b/>
          <w:bCs/>
          <w:sz w:val="28"/>
          <w:szCs w:val="28"/>
        </w:rPr>
      </w:pPr>
      <w:bookmarkStart w:id="43" w:name="_Toc403630163"/>
      <w:bookmarkStart w:id="44" w:name="_Toc403817843"/>
      <w:bookmarkStart w:id="45" w:name="_Toc403818035"/>
      <w:bookmarkStart w:id="46" w:name="_Toc466642861"/>
      <w:bookmarkStart w:id="47" w:name="_Toc25144305"/>
      <w:r w:rsidRPr="00766AA5">
        <w:rPr>
          <w:b/>
          <w:bCs/>
          <w:sz w:val="28"/>
          <w:szCs w:val="28"/>
        </w:rPr>
        <w:t xml:space="preserve">Razdjel </w:t>
      </w:r>
      <w:r w:rsidR="006C35AC" w:rsidRPr="00766AA5">
        <w:rPr>
          <w:b/>
          <w:bCs/>
          <w:sz w:val="28"/>
          <w:szCs w:val="28"/>
        </w:rPr>
        <w:t>007</w:t>
      </w:r>
      <w:r w:rsidRPr="00766AA5">
        <w:rPr>
          <w:b/>
          <w:bCs/>
          <w:sz w:val="28"/>
          <w:szCs w:val="28"/>
        </w:rPr>
        <w:t xml:space="preserve"> Upravni odjel za financije</w:t>
      </w:r>
      <w:bookmarkEnd w:id="43"/>
      <w:bookmarkEnd w:id="44"/>
      <w:bookmarkEnd w:id="45"/>
      <w:bookmarkEnd w:id="46"/>
      <w:bookmarkEnd w:id="47"/>
    </w:p>
    <w:p w:rsidR="00B67DEB" w:rsidRPr="00766AA5" w:rsidRDefault="00B67DEB" w:rsidP="00B67DEB">
      <w:pPr>
        <w:suppressAutoHyphens/>
        <w:autoSpaceDN w:val="0"/>
        <w:spacing w:after="160" w:line="259" w:lineRule="auto"/>
        <w:ind w:firstLine="568"/>
        <w:jc w:val="both"/>
        <w:textAlignment w:val="baseline"/>
        <w:rPr>
          <w:rFonts w:eastAsia="Calibri"/>
          <w:sz w:val="22"/>
          <w:szCs w:val="22"/>
          <w:lang w:eastAsia="en-US"/>
        </w:rPr>
      </w:pPr>
    </w:p>
    <w:p w:rsidR="00B67DEB" w:rsidRPr="00766AA5" w:rsidRDefault="00B67DEB" w:rsidP="006E5504">
      <w:pPr>
        <w:suppressAutoHyphens/>
        <w:autoSpaceDN w:val="0"/>
        <w:ind w:firstLine="567"/>
        <w:jc w:val="both"/>
        <w:textAlignment w:val="baseline"/>
        <w:rPr>
          <w:rFonts w:eastAsia="Calibri"/>
          <w:lang w:eastAsia="en-US"/>
        </w:rPr>
      </w:pPr>
      <w:r w:rsidRPr="00766AA5">
        <w:rPr>
          <w:rFonts w:eastAsia="Calibri"/>
          <w:lang w:eastAsia="en-US"/>
        </w:rPr>
        <w:t>Upravni odjel za ﬁnancije obavlja poslove proračuna, poslove planiranja i evidentiranja javnih nabava, poslove ﬁnancijskog poslovanja i računovodstveno – knjigovodstvene poslove, poslove naplate gradskih poreza i ostalih prihoda te poslove gradske riznice.</w:t>
      </w:r>
    </w:p>
    <w:p w:rsidR="006E5504" w:rsidRPr="00766AA5" w:rsidRDefault="006E5504" w:rsidP="006E5504">
      <w:pPr>
        <w:suppressAutoHyphens/>
        <w:autoSpaceDN w:val="0"/>
        <w:ind w:firstLine="567"/>
        <w:jc w:val="both"/>
        <w:textAlignment w:val="baseline"/>
        <w:rPr>
          <w:rFonts w:eastAsia="Calibri"/>
          <w:lang w:eastAsia="en-US"/>
        </w:rPr>
      </w:pPr>
    </w:p>
    <w:tbl>
      <w:tblPr>
        <w:tblW w:w="10126" w:type="dxa"/>
        <w:jc w:val="center"/>
        <w:tblCellMar>
          <w:left w:w="10" w:type="dxa"/>
          <w:right w:w="10" w:type="dxa"/>
        </w:tblCellMar>
        <w:tblLook w:val="04A0" w:firstRow="1" w:lastRow="0" w:firstColumn="1" w:lastColumn="0" w:noHBand="0" w:noVBand="1"/>
      </w:tblPr>
      <w:tblGrid>
        <w:gridCol w:w="6743"/>
        <w:gridCol w:w="1125"/>
        <w:gridCol w:w="1116"/>
        <w:gridCol w:w="1116"/>
        <w:gridCol w:w="26"/>
      </w:tblGrid>
      <w:tr w:rsidR="00766AA5" w:rsidRPr="00766AA5" w:rsidTr="00187A9E">
        <w:trPr>
          <w:trHeight w:val="362"/>
          <w:jc w:val="center"/>
        </w:trPr>
        <w:tc>
          <w:tcPr>
            <w:tcW w:w="674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766AA5" w:rsidRDefault="006C35AC" w:rsidP="00D16397">
            <w:pPr>
              <w:suppressAutoHyphens/>
              <w:autoSpaceDN w:val="0"/>
              <w:spacing w:line="259" w:lineRule="auto"/>
              <w:jc w:val="center"/>
              <w:textAlignment w:val="baseline"/>
              <w:rPr>
                <w:rFonts w:eastAsiaTheme="minorHAnsi"/>
                <w:b/>
                <w:sz w:val="20"/>
                <w:szCs w:val="20"/>
                <w:lang w:eastAsia="en-US"/>
              </w:rPr>
            </w:pPr>
            <w:r w:rsidRPr="00766AA5">
              <w:rPr>
                <w:rFonts w:eastAsiaTheme="minorHAnsi"/>
                <w:b/>
                <w:sz w:val="20"/>
                <w:szCs w:val="20"/>
                <w:lang w:eastAsia="en-US"/>
              </w:rPr>
              <w:t>Naziv programa iz Proračuna</w:t>
            </w:r>
          </w:p>
        </w:tc>
        <w:tc>
          <w:tcPr>
            <w:tcW w:w="112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766AA5" w:rsidRDefault="00F06490" w:rsidP="00D72F95">
            <w:pPr>
              <w:suppressAutoHyphens/>
              <w:autoSpaceDN w:val="0"/>
              <w:spacing w:line="259" w:lineRule="auto"/>
              <w:jc w:val="center"/>
              <w:textAlignment w:val="baseline"/>
              <w:rPr>
                <w:rFonts w:eastAsiaTheme="minorHAnsi"/>
                <w:b/>
                <w:sz w:val="20"/>
                <w:szCs w:val="20"/>
                <w:lang w:eastAsia="en-US"/>
              </w:rPr>
            </w:pPr>
            <w:r w:rsidRPr="00766AA5">
              <w:rPr>
                <w:rFonts w:eastAsiaTheme="minorHAnsi"/>
                <w:b/>
                <w:sz w:val="20"/>
                <w:szCs w:val="20"/>
                <w:lang w:eastAsia="en-US"/>
              </w:rPr>
              <w:t>Plan 2020</w:t>
            </w:r>
            <w:r w:rsidR="006C35AC" w:rsidRPr="00766AA5">
              <w:rPr>
                <w:rFonts w:eastAsiaTheme="minorHAnsi"/>
                <w:b/>
                <w:sz w:val="20"/>
                <w:szCs w:val="20"/>
                <w:lang w:eastAsia="en-US"/>
              </w:rPr>
              <w:t>.</w:t>
            </w:r>
          </w:p>
        </w:tc>
        <w:tc>
          <w:tcPr>
            <w:tcW w:w="111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C35AC" w:rsidRPr="00766AA5" w:rsidRDefault="006C35AC" w:rsidP="00D72F95">
            <w:pPr>
              <w:suppressAutoHyphens/>
              <w:autoSpaceDN w:val="0"/>
              <w:spacing w:line="259" w:lineRule="auto"/>
              <w:jc w:val="center"/>
              <w:textAlignment w:val="baseline"/>
              <w:rPr>
                <w:rFonts w:eastAsiaTheme="minorHAnsi"/>
                <w:b/>
                <w:sz w:val="20"/>
                <w:szCs w:val="20"/>
                <w:lang w:eastAsia="en-US"/>
              </w:rPr>
            </w:pPr>
            <w:r w:rsidRPr="00766AA5">
              <w:rPr>
                <w:rFonts w:eastAsiaTheme="minorHAnsi"/>
                <w:b/>
                <w:sz w:val="20"/>
                <w:szCs w:val="20"/>
                <w:lang w:eastAsia="en-US"/>
              </w:rPr>
              <w:t>Projekcija 20</w:t>
            </w:r>
            <w:r w:rsidR="00F06490" w:rsidRPr="00766AA5">
              <w:rPr>
                <w:rFonts w:eastAsiaTheme="minorHAnsi"/>
                <w:b/>
                <w:sz w:val="20"/>
                <w:szCs w:val="20"/>
                <w:lang w:eastAsia="en-US"/>
              </w:rPr>
              <w:t>21</w:t>
            </w:r>
            <w:r w:rsidRPr="00766AA5">
              <w:rPr>
                <w:rFonts w:eastAsiaTheme="minorHAnsi"/>
                <w:b/>
                <w:sz w:val="20"/>
                <w:szCs w:val="20"/>
                <w:lang w:eastAsia="en-US"/>
              </w:rPr>
              <w:t>.</w:t>
            </w:r>
          </w:p>
        </w:tc>
        <w:tc>
          <w:tcPr>
            <w:tcW w:w="111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C35AC" w:rsidRPr="00766AA5" w:rsidRDefault="006C35AC" w:rsidP="00F06490">
            <w:pPr>
              <w:suppressAutoHyphens/>
              <w:autoSpaceDN w:val="0"/>
              <w:spacing w:line="259" w:lineRule="auto"/>
              <w:jc w:val="center"/>
              <w:textAlignment w:val="baseline"/>
              <w:rPr>
                <w:rFonts w:eastAsiaTheme="minorHAnsi"/>
                <w:b/>
                <w:sz w:val="20"/>
                <w:szCs w:val="20"/>
                <w:lang w:eastAsia="en-US"/>
              </w:rPr>
            </w:pPr>
            <w:r w:rsidRPr="00766AA5">
              <w:rPr>
                <w:rFonts w:eastAsiaTheme="minorHAnsi"/>
                <w:b/>
                <w:sz w:val="20"/>
                <w:szCs w:val="20"/>
                <w:lang w:eastAsia="en-US"/>
              </w:rPr>
              <w:t>Projekcija 202</w:t>
            </w:r>
            <w:r w:rsidR="00F06490" w:rsidRPr="00766AA5">
              <w:rPr>
                <w:rFonts w:eastAsiaTheme="minorHAnsi"/>
                <w:b/>
                <w:sz w:val="20"/>
                <w:szCs w:val="20"/>
                <w:lang w:eastAsia="en-US"/>
              </w:rPr>
              <w:t>2</w:t>
            </w:r>
            <w:r w:rsidRPr="00766AA5">
              <w:rPr>
                <w:rFonts w:eastAsiaTheme="minorHAnsi"/>
                <w:b/>
                <w:sz w:val="20"/>
                <w:szCs w:val="20"/>
                <w:lang w:eastAsia="en-US"/>
              </w:rPr>
              <w:t>.</w:t>
            </w:r>
          </w:p>
        </w:tc>
        <w:tc>
          <w:tcPr>
            <w:tcW w:w="26" w:type="dxa"/>
            <w:shd w:val="clear" w:color="auto" w:fill="auto"/>
            <w:tcMar>
              <w:top w:w="0" w:type="dxa"/>
              <w:left w:w="10" w:type="dxa"/>
              <w:bottom w:w="0" w:type="dxa"/>
              <w:right w:w="10" w:type="dxa"/>
            </w:tcMar>
          </w:tcPr>
          <w:p w:rsidR="006C35AC" w:rsidRPr="00766AA5" w:rsidRDefault="006C35AC" w:rsidP="00D16397">
            <w:pPr>
              <w:suppressAutoHyphens/>
              <w:autoSpaceDN w:val="0"/>
              <w:spacing w:line="259" w:lineRule="auto"/>
              <w:jc w:val="center"/>
              <w:textAlignment w:val="baseline"/>
              <w:rPr>
                <w:rFonts w:eastAsiaTheme="minorHAnsi"/>
                <w:b/>
                <w:sz w:val="20"/>
                <w:szCs w:val="20"/>
                <w:lang w:eastAsia="en-US"/>
              </w:rPr>
            </w:pPr>
          </w:p>
        </w:tc>
      </w:tr>
      <w:tr w:rsidR="00766AA5" w:rsidRPr="00766AA5" w:rsidTr="00187A9E">
        <w:trPr>
          <w:trHeight w:val="282"/>
          <w:jc w:val="center"/>
        </w:trPr>
        <w:tc>
          <w:tcPr>
            <w:tcW w:w="6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35AC" w:rsidRPr="00766AA5" w:rsidRDefault="006C35AC" w:rsidP="005164C4">
            <w:pPr>
              <w:suppressAutoHyphens/>
              <w:autoSpaceDN w:val="0"/>
              <w:spacing w:line="259" w:lineRule="auto"/>
              <w:ind w:left="882" w:hanging="882"/>
              <w:textAlignment w:val="baseline"/>
              <w:rPr>
                <w:rFonts w:eastAsia="Calibri"/>
                <w:b/>
                <w:lang w:eastAsia="en-US"/>
              </w:rPr>
            </w:pPr>
            <w:r w:rsidRPr="00766AA5">
              <w:rPr>
                <w:rFonts w:eastAsiaTheme="minorHAnsi"/>
                <w:b/>
                <w:sz w:val="20"/>
                <w:szCs w:val="20"/>
                <w:lang w:eastAsia="en-US"/>
              </w:rPr>
              <w:t>Program: FINANCIRANJE KOMUNALNOG I DRUŠTVENOG RAZVOJA GRADA</w:t>
            </w:r>
          </w:p>
        </w:tc>
        <w:tc>
          <w:tcPr>
            <w:tcW w:w="112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766AA5" w:rsidRDefault="00B76944" w:rsidP="006E5504">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6.140.000</w:t>
            </w:r>
          </w:p>
        </w:tc>
        <w:tc>
          <w:tcPr>
            <w:tcW w:w="111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766AA5" w:rsidRDefault="00B76944" w:rsidP="006E5504">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9.050.000</w:t>
            </w:r>
          </w:p>
        </w:tc>
        <w:tc>
          <w:tcPr>
            <w:tcW w:w="111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766AA5" w:rsidRDefault="00B76944" w:rsidP="006E5504">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8.990</w:t>
            </w:r>
            <w:r w:rsidR="006C35AC" w:rsidRPr="00766AA5">
              <w:rPr>
                <w:rFonts w:eastAsiaTheme="minorHAnsi"/>
                <w:sz w:val="20"/>
                <w:szCs w:val="20"/>
                <w:lang w:eastAsia="en-US"/>
              </w:rPr>
              <w:t>.000</w:t>
            </w:r>
          </w:p>
        </w:tc>
        <w:tc>
          <w:tcPr>
            <w:tcW w:w="26" w:type="dxa"/>
            <w:shd w:val="clear" w:color="auto" w:fill="auto"/>
            <w:tcMar>
              <w:top w:w="0" w:type="dxa"/>
              <w:left w:w="10" w:type="dxa"/>
              <w:bottom w:w="0" w:type="dxa"/>
              <w:right w:w="10" w:type="dxa"/>
            </w:tcMar>
          </w:tcPr>
          <w:p w:rsidR="006C35AC" w:rsidRPr="00766AA5" w:rsidRDefault="006C35AC" w:rsidP="005164C4">
            <w:pPr>
              <w:suppressAutoHyphens/>
              <w:autoSpaceDN w:val="0"/>
              <w:spacing w:line="259" w:lineRule="auto"/>
              <w:jc w:val="right"/>
              <w:textAlignment w:val="baseline"/>
              <w:rPr>
                <w:rFonts w:eastAsiaTheme="minorHAnsi"/>
                <w:sz w:val="20"/>
                <w:szCs w:val="20"/>
                <w:lang w:eastAsia="en-US"/>
              </w:rPr>
            </w:pPr>
          </w:p>
        </w:tc>
      </w:tr>
      <w:tr w:rsidR="00766AA5" w:rsidRPr="00766AA5" w:rsidTr="00187A9E">
        <w:trPr>
          <w:trHeight w:val="282"/>
          <w:jc w:val="center"/>
        </w:trPr>
        <w:tc>
          <w:tcPr>
            <w:tcW w:w="674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CF53C1" w:rsidRPr="00766AA5" w:rsidRDefault="00CF53C1" w:rsidP="00CF53C1">
            <w:pPr>
              <w:suppressAutoHyphens/>
              <w:autoSpaceDN w:val="0"/>
              <w:spacing w:line="259" w:lineRule="auto"/>
              <w:textAlignment w:val="baseline"/>
              <w:rPr>
                <w:rFonts w:eastAsia="Calibri"/>
                <w:b/>
                <w:lang w:eastAsia="en-US"/>
              </w:rPr>
            </w:pPr>
            <w:r w:rsidRPr="00766AA5">
              <w:rPr>
                <w:rFonts w:eastAsiaTheme="minorHAnsi"/>
                <w:b/>
                <w:sz w:val="20"/>
                <w:szCs w:val="20"/>
                <w:lang w:eastAsia="en-US"/>
              </w:rPr>
              <w:t>Program: UPRAVLJANJE FINANCIJAMA</w:t>
            </w:r>
          </w:p>
        </w:tc>
        <w:tc>
          <w:tcPr>
            <w:tcW w:w="1125"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2.635.500</w:t>
            </w:r>
          </w:p>
        </w:tc>
        <w:tc>
          <w:tcPr>
            <w:tcW w:w="1116"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2.531.000</w:t>
            </w:r>
          </w:p>
        </w:tc>
        <w:tc>
          <w:tcPr>
            <w:tcW w:w="1116"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2.531.000</w:t>
            </w:r>
          </w:p>
        </w:tc>
        <w:tc>
          <w:tcPr>
            <w:tcW w:w="26" w:type="dxa"/>
            <w:shd w:val="clear" w:color="auto" w:fill="auto"/>
            <w:tcMar>
              <w:top w:w="0" w:type="dxa"/>
              <w:left w:w="10" w:type="dxa"/>
              <w:bottom w:w="0" w:type="dxa"/>
              <w:right w:w="10" w:type="dxa"/>
            </w:tcMa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p>
        </w:tc>
      </w:tr>
      <w:tr w:rsidR="00766AA5" w:rsidRPr="00766AA5" w:rsidTr="00187A9E">
        <w:trPr>
          <w:trHeight w:val="282"/>
          <w:jc w:val="center"/>
        </w:trPr>
        <w:tc>
          <w:tcPr>
            <w:tcW w:w="67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CF53C1" w:rsidRPr="00766AA5" w:rsidRDefault="00CF53C1" w:rsidP="00CF53C1">
            <w:pPr>
              <w:suppressAutoHyphens/>
              <w:autoSpaceDN w:val="0"/>
              <w:spacing w:line="259" w:lineRule="auto"/>
              <w:textAlignment w:val="baseline"/>
              <w:rPr>
                <w:rFonts w:eastAsia="Calibri"/>
                <w:b/>
                <w:lang w:eastAsia="en-US"/>
              </w:rPr>
            </w:pPr>
            <w:r w:rsidRPr="00766AA5">
              <w:rPr>
                <w:rFonts w:eastAsiaTheme="minorHAnsi"/>
                <w:b/>
                <w:sz w:val="20"/>
                <w:szCs w:val="20"/>
                <w:lang w:eastAsia="en-US"/>
              </w:rPr>
              <w:t>Program: SUSTAV FINANCIJSKOG UPRAVLJANJA I KONTROLA</w:t>
            </w:r>
          </w:p>
        </w:tc>
        <w:tc>
          <w:tcPr>
            <w:tcW w:w="112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30.000</w:t>
            </w:r>
          </w:p>
        </w:tc>
        <w:tc>
          <w:tcPr>
            <w:tcW w:w="1116"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0</w:t>
            </w:r>
          </w:p>
        </w:tc>
        <w:tc>
          <w:tcPr>
            <w:tcW w:w="1116"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r w:rsidRPr="00766AA5">
              <w:rPr>
                <w:rFonts w:eastAsiaTheme="minorHAnsi"/>
                <w:sz w:val="20"/>
                <w:szCs w:val="20"/>
                <w:lang w:eastAsia="en-US"/>
              </w:rPr>
              <w:t>0</w:t>
            </w:r>
          </w:p>
        </w:tc>
        <w:tc>
          <w:tcPr>
            <w:tcW w:w="26" w:type="dxa"/>
            <w:shd w:val="clear" w:color="auto" w:fill="auto"/>
            <w:tcMar>
              <w:top w:w="0" w:type="dxa"/>
              <w:left w:w="10" w:type="dxa"/>
              <w:bottom w:w="0" w:type="dxa"/>
              <w:right w:w="10" w:type="dxa"/>
            </w:tcMa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p>
        </w:tc>
      </w:tr>
      <w:tr w:rsidR="00B76944" w:rsidRPr="00766AA5" w:rsidTr="00187A9E">
        <w:trPr>
          <w:trHeight w:val="282"/>
          <w:jc w:val="center"/>
        </w:trPr>
        <w:tc>
          <w:tcPr>
            <w:tcW w:w="67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53C1" w:rsidRPr="00766AA5" w:rsidRDefault="00CF53C1" w:rsidP="00CF53C1">
            <w:pPr>
              <w:suppressAutoHyphens/>
              <w:autoSpaceDN w:val="0"/>
              <w:spacing w:line="259" w:lineRule="auto"/>
              <w:textAlignment w:val="baseline"/>
              <w:rPr>
                <w:rFonts w:eastAsiaTheme="minorHAnsi"/>
                <w:b/>
                <w:sz w:val="20"/>
                <w:szCs w:val="20"/>
                <w:lang w:eastAsia="en-US"/>
              </w:rPr>
            </w:pPr>
            <w:r w:rsidRPr="00766AA5">
              <w:rPr>
                <w:rFonts w:eastAsiaTheme="minorHAnsi"/>
                <w:b/>
                <w:sz w:val="20"/>
                <w:szCs w:val="20"/>
                <w:lang w:eastAsia="en-US"/>
              </w:rPr>
              <w:t>UKUPNO</w:t>
            </w:r>
          </w:p>
        </w:tc>
        <w:tc>
          <w:tcPr>
            <w:tcW w:w="1125"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t>8.805.500</w:t>
            </w:r>
          </w:p>
        </w:tc>
        <w:tc>
          <w:tcPr>
            <w:tcW w:w="1116"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t>11.581.000</w:t>
            </w:r>
          </w:p>
        </w:tc>
        <w:tc>
          <w:tcPr>
            <w:tcW w:w="1116"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CF53C1" w:rsidRPr="00766AA5" w:rsidRDefault="00B76944" w:rsidP="00CF53C1">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t>11.521.000</w:t>
            </w:r>
          </w:p>
        </w:tc>
        <w:tc>
          <w:tcPr>
            <w:tcW w:w="26" w:type="dxa"/>
            <w:shd w:val="clear" w:color="auto" w:fill="auto"/>
            <w:tcMar>
              <w:top w:w="0" w:type="dxa"/>
              <w:left w:w="10" w:type="dxa"/>
              <w:bottom w:w="0" w:type="dxa"/>
              <w:right w:w="10" w:type="dxa"/>
            </w:tcMar>
          </w:tcPr>
          <w:p w:rsidR="00CF53C1" w:rsidRPr="00766AA5" w:rsidRDefault="00CF53C1" w:rsidP="00CF53C1">
            <w:pPr>
              <w:suppressAutoHyphens/>
              <w:autoSpaceDN w:val="0"/>
              <w:spacing w:line="259" w:lineRule="auto"/>
              <w:jc w:val="right"/>
              <w:textAlignment w:val="baseline"/>
              <w:rPr>
                <w:rFonts w:eastAsiaTheme="minorHAnsi"/>
                <w:sz w:val="20"/>
                <w:szCs w:val="20"/>
                <w:lang w:eastAsia="en-US"/>
              </w:rPr>
            </w:pPr>
          </w:p>
        </w:tc>
      </w:tr>
    </w:tbl>
    <w:p w:rsidR="00182DAE" w:rsidRPr="00766AA5" w:rsidRDefault="00182DAE" w:rsidP="00182DAE">
      <w:pPr>
        <w:suppressAutoHyphens/>
        <w:autoSpaceDN w:val="0"/>
        <w:spacing w:line="259" w:lineRule="auto"/>
        <w:ind w:firstLine="568"/>
        <w:jc w:val="both"/>
        <w:textAlignment w:val="baseline"/>
        <w:rPr>
          <w:rFonts w:eastAsia="Calibri"/>
          <w:lang w:eastAsia="en-US"/>
        </w:rPr>
      </w:pPr>
    </w:p>
    <w:tbl>
      <w:tblPr>
        <w:tblW w:w="10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2"/>
        <w:gridCol w:w="1154"/>
        <w:gridCol w:w="1060"/>
        <w:gridCol w:w="1060"/>
        <w:gridCol w:w="1070"/>
      </w:tblGrid>
      <w:tr w:rsidR="00766AA5" w:rsidRPr="00766AA5" w:rsidTr="00187A9E">
        <w:trPr>
          <w:trHeight w:val="304"/>
          <w:jc w:val="center"/>
        </w:trPr>
        <w:tc>
          <w:tcPr>
            <w:tcW w:w="10106" w:type="dxa"/>
            <w:gridSpan w:val="5"/>
            <w:shd w:val="clear" w:color="auto" w:fill="A6A6A6" w:themeFill="background1" w:themeFillShade="A6"/>
            <w:noWrap/>
            <w:tcMar>
              <w:top w:w="0" w:type="dxa"/>
              <w:left w:w="108" w:type="dxa"/>
              <w:bottom w:w="0" w:type="dxa"/>
              <w:right w:w="108" w:type="dxa"/>
            </w:tcMar>
          </w:tcPr>
          <w:p w:rsidR="00B67DEB" w:rsidRPr="00766AA5" w:rsidRDefault="00F06490" w:rsidP="004B0C79">
            <w:pPr>
              <w:suppressAutoHyphens/>
              <w:autoSpaceDN w:val="0"/>
              <w:spacing w:line="259" w:lineRule="auto"/>
              <w:ind w:hanging="17"/>
              <w:textAlignment w:val="baseline"/>
              <w:rPr>
                <w:rFonts w:eastAsiaTheme="minorHAnsi"/>
                <w:b/>
                <w:bCs/>
                <w:iCs/>
                <w:lang w:eastAsia="en-US"/>
              </w:rPr>
            </w:pPr>
            <w:r w:rsidRPr="00766AA5">
              <w:rPr>
                <w:rFonts w:eastAsiaTheme="minorHAnsi"/>
                <w:b/>
                <w:bCs/>
                <w:iCs/>
                <w:lang w:eastAsia="en-US"/>
              </w:rPr>
              <w:t xml:space="preserve">PROGRAM:   </w:t>
            </w:r>
            <w:r w:rsidR="00B67DEB" w:rsidRPr="00766AA5">
              <w:rPr>
                <w:rFonts w:eastAsiaTheme="minorHAnsi"/>
                <w:b/>
                <w:bCs/>
                <w:iCs/>
                <w:lang w:eastAsia="en-US"/>
              </w:rPr>
              <w:t>FINANCIRANJE KOMUNALNOG I DRUŠTVENOG RAZVOJA GRADA</w:t>
            </w:r>
          </w:p>
        </w:tc>
      </w:tr>
      <w:tr w:rsidR="00766AA5" w:rsidRPr="00766AA5" w:rsidTr="00540463">
        <w:trPr>
          <w:trHeight w:val="508"/>
          <w:jc w:val="center"/>
        </w:trPr>
        <w:tc>
          <w:tcPr>
            <w:tcW w:w="10106" w:type="dxa"/>
            <w:gridSpan w:val="5"/>
            <w:shd w:val="clear" w:color="auto" w:fill="auto"/>
            <w:noWrap/>
            <w:tcMar>
              <w:top w:w="0" w:type="dxa"/>
              <w:left w:w="108" w:type="dxa"/>
              <w:bottom w:w="0" w:type="dxa"/>
              <w:right w:w="108" w:type="dxa"/>
            </w:tcMar>
            <w:vAlign w:val="center"/>
          </w:tcPr>
          <w:p w:rsidR="00B67DEB" w:rsidRPr="00766AA5" w:rsidRDefault="00B67DEB" w:rsidP="004B0C79">
            <w:pPr>
              <w:suppressAutoHyphens/>
              <w:autoSpaceDN w:val="0"/>
              <w:ind w:hanging="17"/>
              <w:textAlignment w:val="baseline"/>
              <w:rPr>
                <w:rFonts w:eastAsia="Calibri"/>
                <w:lang w:eastAsia="en-US"/>
              </w:rPr>
            </w:pPr>
            <w:r w:rsidRPr="00766AA5">
              <w:rPr>
                <w:rFonts w:eastAsiaTheme="minorHAnsi"/>
                <w:sz w:val="20"/>
                <w:szCs w:val="20"/>
                <w:lang w:eastAsia="en-US"/>
              </w:rPr>
              <w:t>Zakonske i druge pravne osnove programa: Zakon o proračunu (NN 87/08, 136/12 i 15/15), Ugovori o kreditu, proračunom planirano zaduženje</w:t>
            </w:r>
          </w:p>
        </w:tc>
      </w:tr>
      <w:tr w:rsidR="00766AA5" w:rsidRPr="00766AA5" w:rsidTr="00CC052B">
        <w:trPr>
          <w:trHeight w:val="719"/>
          <w:jc w:val="center"/>
        </w:trPr>
        <w:tc>
          <w:tcPr>
            <w:tcW w:w="10106" w:type="dxa"/>
            <w:gridSpan w:val="5"/>
            <w:shd w:val="clear" w:color="auto" w:fill="auto"/>
            <w:tcMar>
              <w:top w:w="0" w:type="dxa"/>
              <w:left w:w="108" w:type="dxa"/>
              <w:bottom w:w="0" w:type="dxa"/>
              <w:right w:w="108" w:type="dxa"/>
            </w:tcMar>
            <w:vAlign w:val="center"/>
          </w:tcPr>
          <w:p w:rsidR="00B67DEB" w:rsidRPr="00766AA5" w:rsidRDefault="00B67DEB" w:rsidP="004B0C79">
            <w:pPr>
              <w:suppressAutoHyphens/>
              <w:autoSpaceDN w:val="0"/>
              <w:ind w:hanging="17"/>
              <w:textAlignment w:val="baseline"/>
              <w:rPr>
                <w:rFonts w:eastAsia="Calibri"/>
                <w:lang w:eastAsia="en-US"/>
              </w:rPr>
            </w:pPr>
            <w:r w:rsidRPr="00766AA5">
              <w:rPr>
                <w:rFonts w:eastAsiaTheme="minorHAnsi"/>
                <w:sz w:val="20"/>
                <w:szCs w:val="20"/>
                <w:lang w:eastAsia="en-US"/>
              </w:rPr>
              <w:t>Opći i posebni cilj programa: (</w:t>
            </w:r>
            <w:r w:rsidRPr="00766AA5">
              <w:rPr>
                <w:rFonts w:eastAsiaTheme="minorHAnsi"/>
                <w:iCs/>
                <w:sz w:val="20"/>
                <w:szCs w:val="20"/>
                <w:lang w:eastAsia="en-US"/>
              </w:rPr>
              <w:t>poveznica sa Strateškim programom razvoja Grada Samobora za 2013.-2020. g.</w:t>
            </w:r>
            <w:r w:rsidRPr="00766AA5">
              <w:rPr>
                <w:rFonts w:eastAsiaTheme="minorHAnsi"/>
                <w:sz w:val="20"/>
                <w:szCs w:val="20"/>
                <w:lang w:eastAsia="en-US"/>
              </w:rPr>
              <w:t>):</w:t>
            </w:r>
          </w:p>
          <w:p w:rsidR="00B67DEB" w:rsidRPr="00766AA5" w:rsidRDefault="00B67DEB" w:rsidP="004B0C79">
            <w:pPr>
              <w:suppressAutoHyphens/>
              <w:autoSpaceDN w:val="0"/>
              <w:ind w:hanging="17"/>
              <w:textAlignment w:val="baseline"/>
              <w:rPr>
                <w:rFonts w:eastAsia="Calibri"/>
                <w:lang w:eastAsia="en-US"/>
              </w:rPr>
            </w:pPr>
            <w:r w:rsidRPr="00766AA5">
              <w:rPr>
                <w:rFonts w:eastAsiaTheme="minorHAnsi"/>
                <w:sz w:val="20"/>
                <w:szCs w:val="20"/>
                <w:lang w:eastAsia="en-US"/>
              </w:rPr>
              <w:t>Učinkovito upravljanje proračunskim sredstvima Grada Samobora te pravovremeno otplaćivanje stvorenih obveza po dugoročnim zaduženjima i danim jamstvima grada.</w:t>
            </w:r>
          </w:p>
        </w:tc>
      </w:tr>
      <w:tr w:rsidR="00766AA5" w:rsidRPr="00766AA5" w:rsidTr="00187A9E">
        <w:trPr>
          <w:trHeight w:val="300"/>
          <w:jc w:val="center"/>
        </w:trPr>
        <w:tc>
          <w:tcPr>
            <w:tcW w:w="10106" w:type="dxa"/>
            <w:gridSpan w:val="5"/>
            <w:shd w:val="clear" w:color="auto" w:fill="BFBFBF" w:themeFill="background1" w:themeFillShade="BF"/>
            <w:tcMar>
              <w:top w:w="0" w:type="dxa"/>
              <w:left w:w="108" w:type="dxa"/>
              <w:bottom w:w="0" w:type="dxa"/>
              <w:right w:w="108" w:type="dxa"/>
            </w:tcMar>
          </w:tcPr>
          <w:p w:rsidR="00B67DEB" w:rsidRPr="00766AA5" w:rsidRDefault="00B67DEB" w:rsidP="004B0C79">
            <w:pPr>
              <w:suppressAutoHyphens/>
              <w:autoSpaceDN w:val="0"/>
              <w:spacing w:line="259" w:lineRule="auto"/>
              <w:ind w:hanging="17"/>
              <w:textAlignment w:val="baseline"/>
              <w:rPr>
                <w:rFonts w:eastAsia="Calibri"/>
                <w:lang w:eastAsia="en-US"/>
              </w:rPr>
            </w:pPr>
            <w:r w:rsidRPr="00766AA5">
              <w:rPr>
                <w:rFonts w:eastAsiaTheme="minorHAnsi"/>
                <w:b/>
                <w:bCs/>
                <w:sz w:val="20"/>
                <w:szCs w:val="20"/>
                <w:lang w:eastAsia="en-US"/>
              </w:rPr>
              <w:t>Naziv aktivnosti/projekta u Proračunu: OTPLATA KREDITA</w:t>
            </w:r>
          </w:p>
        </w:tc>
      </w:tr>
      <w:tr w:rsidR="00766AA5" w:rsidRPr="00766AA5" w:rsidTr="00187A9E">
        <w:trPr>
          <w:trHeight w:val="299"/>
          <w:jc w:val="center"/>
        </w:trPr>
        <w:tc>
          <w:tcPr>
            <w:tcW w:w="6916" w:type="dxa"/>
            <w:gridSpan w:val="2"/>
            <w:vMerge w:val="restart"/>
            <w:shd w:val="clear" w:color="auto" w:fill="auto"/>
            <w:tcMar>
              <w:top w:w="0" w:type="dxa"/>
              <w:left w:w="108" w:type="dxa"/>
              <w:bottom w:w="0" w:type="dxa"/>
              <w:right w:w="108" w:type="dxa"/>
            </w:tcMar>
            <w:vAlign w:val="center"/>
          </w:tcPr>
          <w:p w:rsidR="00B67DEB" w:rsidRPr="00766AA5" w:rsidRDefault="00B67DEB"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Obrazloženje aktivnosti/projekta</w:t>
            </w:r>
          </w:p>
        </w:tc>
        <w:tc>
          <w:tcPr>
            <w:tcW w:w="3190" w:type="dxa"/>
            <w:gridSpan w:val="3"/>
            <w:shd w:val="clear" w:color="auto" w:fill="auto"/>
            <w:noWrap/>
            <w:tcMar>
              <w:top w:w="0" w:type="dxa"/>
              <w:left w:w="108" w:type="dxa"/>
              <w:bottom w:w="0" w:type="dxa"/>
              <w:right w:w="108" w:type="dxa"/>
            </w:tcMar>
            <w:vAlign w:val="center"/>
          </w:tcPr>
          <w:p w:rsidR="00B67DEB" w:rsidRPr="00766AA5" w:rsidRDefault="00B67DEB" w:rsidP="007301E9">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Planirana sredstva</w:t>
            </w:r>
          </w:p>
        </w:tc>
      </w:tr>
      <w:tr w:rsidR="00766AA5" w:rsidRPr="00766AA5" w:rsidTr="00187A9E">
        <w:trPr>
          <w:trHeight w:val="207"/>
          <w:jc w:val="center"/>
        </w:trPr>
        <w:tc>
          <w:tcPr>
            <w:tcW w:w="6916" w:type="dxa"/>
            <w:gridSpan w:val="2"/>
            <w:vMerge/>
            <w:shd w:val="clear" w:color="auto" w:fill="auto"/>
            <w:tcMar>
              <w:top w:w="0" w:type="dxa"/>
              <w:left w:w="108" w:type="dxa"/>
              <w:bottom w:w="0" w:type="dxa"/>
              <w:right w:w="108" w:type="dxa"/>
            </w:tcMar>
            <w:vAlign w:val="center"/>
          </w:tcPr>
          <w:p w:rsidR="006C2F78" w:rsidRPr="00766AA5" w:rsidRDefault="006C2F78" w:rsidP="00A26F30">
            <w:pPr>
              <w:suppressAutoHyphens/>
              <w:autoSpaceDN w:val="0"/>
              <w:spacing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6C2F78" w:rsidRPr="00766AA5" w:rsidRDefault="004D7781" w:rsidP="004D7781">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r w:rsidR="006C2F78" w:rsidRPr="00766AA5">
              <w:rPr>
                <w:rFonts w:eastAsiaTheme="minorHAnsi"/>
                <w:sz w:val="20"/>
                <w:szCs w:val="20"/>
                <w:lang w:eastAsia="en-US"/>
              </w:rPr>
              <w:t>.</w:t>
            </w:r>
          </w:p>
        </w:tc>
        <w:tc>
          <w:tcPr>
            <w:tcW w:w="1060" w:type="dxa"/>
            <w:shd w:val="clear" w:color="auto" w:fill="auto"/>
            <w:noWrap/>
            <w:tcMar>
              <w:top w:w="0" w:type="dxa"/>
              <w:left w:w="108" w:type="dxa"/>
              <w:bottom w:w="0" w:type="dxa"/>
              <w:right w:w="108" w:type="dxa"/>
            </w:tcMar>
            <w:vAlign w:val="center"/>
          </w:tcPr>
          <w:p w:rsidR="006C2F78" w:rsidRPr="00766AA5" w:rsidRDefault="006C2F78" w:rsidP="00D72F95">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w:t>
            </w:r>
            <w:r w:rsidR="004D7781" w:rsidRPr="00766AA5">
              <w:rPr>
                <w:rFonts w:eastAsiaTheme="minorHAnsi"/>
                <w:sz w:val="20"/>
                <w:szCs w:val="20"/>
                <w:lang w:eastAsia="en-US"/>
              </w:rPr>
              <w:t>21</w:t>
            </w:r>
            <w:r w:rsidRPr="00766AA5">
              <w:rPr>
                <w:rFonts w:eastAsiaTheme="minorHAnsi"/>
                <w:sz w:val="20"/>
                <w:szCs w:val="20"/>
                <w:lang w:eastAsia="en-US"/>
              </w:rPr>
              <w:t>.</w:t>
            </w:r>
          </w:p>
        </w:tc>
        <w:tc>
          <w:tcPr>
            <w:tcW w:w="1070" w:type="dxa"/>
            <w:shd w:val="clear" w:color="auto" w:fill="auto"/>
            <w:noWrap/>
            <w:tcMar>
              <w:top w:w="0" w:type="dxa"/>
              <w:left w:w="108" w:type="dxa"/>
              <w:bottom w:w="0" w:type="dxa"/>
              <w:right w:w="108" w:type="dxa"/>
            </w:tcMar>
            <w:vAlign w:val="center"/>
          </w:tcPr>
          <w:p w:rsidR="006C2F78" w:rsidRPr="00766AA5" w:rsidRDefault="006C2F78" w:rsidP="004D7781">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w:t>
            </w:r>
            <w:r w:rsidR="004D7781" w:rsidRPr="00766AA5">
              <w:rPr>
                <w:rFonts w:eastAsiaTheme="minorHAnsi"/>
                <w:sz w:val="20"/>
                <w:szCs w:val="20"/>
                <w:lang w:eastAsia="en-US"/>
              </w:rPr>
              <w:t>2</w:t>
            </w:r>
            <w:r w:rsidRPr="00766AA5">
              <w:rPr>
                <w:rFonts w:eastAsiaTheme="minorHAnsi"/>
                <w:sz w:val="20"/>
                <w:szCs w:val="20"/>
                <w:lang w:eastAsia="en-US"/>
              </w:rPr>
              <w:t>.</w:t>
            </w:r>
          </w:p>
        </w:tc>
      </w:tr>
      <w:tr w:rsidR="00766AA5" w:rsidRPr="00766AA5" w:rsidTr="00525629">
        <w:trPr>
          <w:trHeight w:val="274"/>
          <w:jc w:val="center"/>
        </w:trPr>
        <w:tc>
          <w:tcPr>
            <w:tcW w:w="6916" w:type="dxa"/>
            <w:gridSpan w:val="2"/>
            <w:shd w:val="clear" w:color="auto" w:fill="auto"/>
            <w:noWrap/>
            <w:tcMar>
              <w:top w:w="0" w:type="dxa"/>
              <w:left w:w="108" w:type="dxa"/>
              <w:bottom w:w="0" w:type="dxa"/>
              <w:right w:w="108" w:type="dxa"/>
            </w:tcMar>
          </w:tcPr>
          <w:p w:rsidR="00231416" w:rsidRPr="00766AA5" w:rsidRDefault="00231416" w:rsidP="00231416">
            <w:pPr>
              <w:suppressAutoHyphens/>
              <w:autoSpaceDN w:val="0"/>
              <w:ind w:hanging="17"/>
              <w:textAlignment w:val="baseline"/>
              <w:rPr>
                <w:rFonts w:eastAsia="Calibri"/>
                <w:sz w:val="20"/>
                <w:szCs w:val="20"/>
                <w:lang w:eastAsia="en-US"/>
              </w:rPr>
            </w:pPr>
            <w:r w:rsidRPr="00766AA5">
              <w:rPr>
                <w:rFonts w:eastAsiaTheme="minorHAnsi"/>
                <w:iCs/>
                <w:sz w:val="20"/>
                <w:szCs w:val="20"/>
                <w:lang w:eastAsia="en-US"/>
              </w:rPr>
              <w:t>U okviru</w:t>
            </w:r>
            <w:r w:rsidRPr="00766AA5">
              <w:rPr>
                <w:rFonts w:eastAsiaTheme="minorHAnsi"/>
                <w:sz w:val="20"/>
                <w:szCs w:val="20"/>
                <w:lang w:eastAsia="en-US"/>
              </w:rPr>
              <w:t xml:space="preserve"> </w:t>
            </w:r>
            <w:r w:rsidRPr="00766AA5">
              <w:rPr>
                <w:rFonts w:eastAsiaTheme="minorHAnsi"/>
                <w:iCs/>
                <w:sz w:val="20"/>
                <w:szCs w:val="20"/>
                <w:lang w:eastAsia="en-US"/>
              </w:rPr>
              <w:t>ove aktivnosti planiraju se sredstva za otplate glavnice i kamate po kreditima Grada Samobora, i to za sljedeće kredite:</w:t>
            </w:r>
          </w:p>
          <w:p w:rsidR="00231416" w:rsidRPr="00766AA5" w:rsidRDefault="00231416" w:rsidP="00231416">
            <w:pPr>
              <w:numPr>
                <w:ilvl w:val="0"/>
                <w:numId w:val="19"/>
              </w:numPr>
              <w:suppressAutoHyphens/>
              <w:autoSpaceDN w:val="0"/>
              <w:ind w:left="0" w:hanging="17"/>
              <w:textAlignment w:val="baseline"/>
              <w:rPr>
                <w:rFonts w:eastAsia="Calibri"/>
                <w:sz w:val="20"/>
                <w:szCs w:val="20"/>
                <w:lang w:eastAsia="en-US"/>
              </w:rPr>
            </w:pPr>
            <w:r w:rsidRPr="00766AA5">
              <w:rPr>
                <w:rFonts w:eastAsiaTheme="minorHAnsi"/>
                <w:iCs/>
                <w:sz w:val="20"/>
                <w:szCs w:val="20"/>
                <w:lang w:eastAsia="en-US"/>
              </w:rPr>
              <w:t xml:space="preserve">Hrvatska poštanska banka, kredit za namjenu </w:t>
            </w:r>
            <w:r w:rsidRPr="00766AA5">
              <w:rPr>
                <w:rFonts w:eastAsia="Calibri"/>
                <w:sz w:val="20"/>
                <w:szCs w:val="20"/>
                <w:lang w:eastAsia="en-US"/>
              </w:rPr>
              <w:t>financiranja investicijskih projekata realiziranih u 2016. i 2017. g. (otplata kredita do 30.06.2027.)</w:t>
            </w:r>
          </w:p>
          <w:p w:rsidR="00231416" w:rsidRPr="00766AA5" w:rsidRDefault="00231416" w:rsidP="00983367">
            <w:pPr>
              <w:numPr>
                <w:ilvl w:val="0"/>
                <w:numId w:val="19"/>
              </w:numPr>
              <w:suppressAutoHyphens/>
              <w:autoSpaceDN w:val="0"/>
              <w:ind w:left="0" w:hanging="17"/>
              <w:textAlignment w:val="baseline"/>
              <w:rPr>
                <w:sz w:val="20"/>
                <w:szCs w:val="20"/>
              </w:rPr>
            </w:pPr>
            <w:r w:rsidRPr="00766AA5">
              <w:rPr>
                <w:rFonts w:eastAsia="Calibri"/>
                <w:sz w:val="20"/>
                <w:szCs w:val="20"/>
                <w:lang w:eastAsia="en-US"/>
              </w:rPr>
              <w:t xml:space="preserve">planirano zaduženje za </w:t>
            </w:r>
            <w:r w:rsidR="00525629" w:rsidRPr="00766AA5">
              <w:rPr>
                <w:rFonts w:eastAsia="Calibri"/>
                <w:sz w:val="20"/>
                <w:szCs w:val="20"/>
                <w:lang w:eastAsia="en-US"/>
              </w:rPr>
              <w:t xml:space="preserve">nabavu i ugradnju LED svjetiljki javne rasvjete </w:t>
            </w:r>
            <w:r w:rsidR="001244A2" w:rsidRPr="00766AA5">
              <w:rPr>
                <w:sz w:val="20"/>
                <w:szCs w:val="20"/>
              </w:rPr>
              <w:t>po Suglasnosti Vlade RH</w:t>
            </w:r>
            <w:r w:rsidR="00525629" w:rsidRPr="00766AA5">
              <w:rPr>
                <w:sz w:val="20"/>
                <w:szCs w:val="20"/>
              </w:rPr>
              <w:t xml:space="preserve"> i</w:t>
            </w:r>
            <w:r w:rsidR="001244A2" w:rsidRPr="00766AA5">
              <w:rPr>
                <w:sz w:val="20"/>
                <w:szCs w:val="20"/>
              </w:rPr>
              <w:t>z 2019.</w:t>
            </w:r>
            <w:r w:rsidRPr="00766AA5">
              <w:rPr>
                <w:sz w:val="20"/>
                <w:szCs w:val="20"/>
              </w:rPr>
              <w:t xml:space="preserve"> </w:t>
            </w:r>
            <w:r w:rsidR="00525629" w:rsidRPr="00766AA5">
              <w:rPr>
                <w:sz w:val="20"/>
                <w:szCs w:val="20"/>
              </w:rPr>
              <w:t xml:space="preserve">od </w:t>
            </w:r>
            <w:r w:rsidR="00525629" w:rsidRPr="00766AA5">
              <w:rPr>
                <w:rFonts w:eastAsia="Calibri"/>
                <w:sz w:val="20"/>
                <w:szCs w:val="20"/>
                <w:lang w:eastAsia="en-US"/>
              </w:rPr>
              <w:t>10 mil kn</w:t>
            </w:r>
            <w:r w:rsidR="00525629" w:rsidRPr="00766AA5">
              <w:rPr>
                <w:sz w:val="20"/>
                <w:szCs w:val="20"/>
              </w:rPr>
              <w:t xml:space="preserve"> </w:t>
            </w:r>
            <w:r w:rsidRPr="00766AA5">
              <w:rPr>
                <w:sz w:val="20"/>
                <w:szCs w:val="20"/>
              </w:rPr>
              <w:t>i za planirano</w:t>
            </w:r>
            <w:r w:rsidR="001244A2" w:rsidRPr="00766AA5">
              <w:rPr>
                <w:sz w:val="20"/>
                <w:szCs w:val="20"/>
              </w:rPr>
              <w:t xml:space="preserve"> novo</w:t>
            </w:r>
            <w:r w:rsidRPr="00766AA5">
              <w:rPr>
                <w:sz w:val="20"/>
                <w:szCs w:val="20"/>
              </w:rPr>
              <w:t xml:space="preserve"> zaduženje </w:t>
            </w:r>
            <w:r w:rsidR="00525629" w:rsidRPr="00766AA5">
              <w:rPr>
                <w:sz w:val="20"/>
                <w:szCs w:val="20"/>
              </w:rPr>
              <w:t xml:space="preserve">od 37,9 mil kn </w:t>
            </w:r>
            <w:r w:rsidRPr="00766AA5">
              <w:rPr>
                <w:sz w:val="20"/>
                <w:szCs w:val="20"/>
              </w:rPr>
              <w:t>za</w:t>
            </w:r>
            <w:r w:rsidR="000D4BBF" w:rsidRPr="00766AA5">
              <w:rPr>
                <w:sz w:val="20"/>
                <w:szCs w:val="20"/>
              </w:rPr>
              <w:t xml:space="preserve"> financiranje investicijskih projekata u 2020. godini</w:t>
            </w:r>
            <w:r w:rsidRPr="00766AA5">
              <w:rPr>
                <w:sz w:val="20"/>
                <w:szCs w:val="20"/>
              </w:rPr>
              <w:t xml:space="preserve"> u iznosima </w:t>
            </w:r>
            <w:r w:rsidRPr="00766AA5">
              <w:rPr>
                <w:sz w:val="20"/>
                <w:szCs w:val="20"/>
              </w:rPr>
              <w:lastRenderedPageBreak/>
              <w:t>projicirani</w:t>
            </w:r>
            <w:r w:rsidR="00A75AAD" w:rsidRPr="00766AA5">
              <w:rPr>
                <w:sz w:val="20"/>
                <w:szCs w:val="20"/>
              </w:rPr>
              <w:t>h</w:t>
            </w:r>
            <w:r w:rsidRPr="00766AA5">
              <w:rPr>
                <w:sz w:val="20"/>
                <w:szCs w:val="20"/>
              </w:rPr>
              <w:t xml:space="preserve"> dospijeća po godinama</w:t>
            </w:r>
            <w:r w:rsidRPr="00766AA5">
              <w:rPr>
                <w:rFonts w:eastAsia="Calibri"/>
                <w:sz w:val="20"/>
                <w:szCs w:val="20"/>
                <w:lang w:eastAsia="en-US"/>
              </w:rPr>
              <w:t>.</w:t>
            </w:r>
          </w:p>
        </w:tc>
        <w:tc>
          <w:tcPr>
            <w:tcW w:w="10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231416" w:rsidRPr="00766AA5" w:rsidRDefault="00231416" w:rsidP="00231416">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lastRenderedPageBreak/>
              <w:t>6.140.000</w:t>
            </w:r>
          </w:p>
        </w:tc>
        <w:tc>
          <w:tcPr>
            <w:tcW w:w="10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231416" w:rsidRPr="00766AA5" w:rsidRDefault="00231416" w:rsidP="00231416">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t>9.050.000</w:t>
            </w:r>
          </w:p>
        </w:tc>
        <w:tc>
          <w:tcPr>
            <w:tcW w:w="107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231416" w:rsidRPr="00766AA5" w:rsidRDefault="00231416" w:rsidP="00231416">
            <w:pPr>
              <w:suppressAutoHyphens/>
              <w:autoSpaceDN w:val="0"/>
              <w:spacing w:line="259" w:lineRule="auto"/>
              <w:jc w:val="right"/>
              <w:textAlignment w:val="baseline"/>
              <w:rPr>
                <w:rFonts w:eastAsiaTheme="minorHAnsi"/>
                <w:b/>
                <w:sz w:val="20"/>
                <w:szCs w:val="20"/>
                <w:lang w:eastAsia="en-US"/>
              </w:rPr>
            </w:pPr>
            <w:r w:rsidRPr="00766AA5">
              <w:rPr>
                <w:rFonts w:eastAsiaTheme="minorHAnsi"/>
                <w:b/>
                <w:sz w:val="20"/>
                <w:szCs w:val="20"/>
                <w:lang w:eastAsia="en-US"/>
              </w:rPr>
              <w:t>8.990.000</w:t>
            </w:r>
          </w:p>
        </w:tc>
      </w:tr>
      <w:tr w:rsidR="00766AA5" w:rsidRPr="00766AA5" w:rsidTr="00F53C02">
        <w:trPr>
          <w:trHeight w:val="295"/>
          <w:jc w:val="center"/>
        </w:trPr>
        <w:tc>
          <w:tcPr>
            <w:tcW w:w="5762" w:type="dxa"/>
            <w:vMerge w:val="restart"/>
            <w:shd w:val="clear" w:color="auto" w:fill="auto"/>
            <w:tcMar>
              <w:top w:w="0" w:type="dxa"/>
              <w:left w:w="108" w:type="dxa"/>
              <w:bottom w:w="0" w:type="dxa"/>
              <w:right w:w="108" w:type="dxa"/>
            </w:tcMar>
            <w:vAlign w:val="center"/>
          </w:tcPr>
          <w:p w:rsidR="00B67DEB" w:rsidRPr="00766AA5" w:rsidRDefault="00B67DEB" w:rsidP="005E54B1">
            <w:pPr>
              <w:suppressAutoHyphens/>
              <w:autoSpaceDN w:val="0"/>
              <w:spacing w:line="259" w:lineRule="auto"/>
              <w:ind w:hanging="17"/>
              <w:jc w:val="center"/>
              <w:textAlignment w:val="baseline"/>
              <w:rPr>
                <w:rFonts w:eastAsia="Calibri"/>
                <w:lang w:eastAsia="en-US"/>
              </w:rPr>
            </w:pPr>
            <w:r w:rsidRPr="00766AA5">
              <w:rPr>
                <w:rFonts w:eastAsiaTheme="minorHAnsi"/>
                <w:sz w:val="20"/>
                <w:szCs w:val="20"/>
                <w:lang w:eastAsia="en-US"/>
              </w:rPr>
              <w:t xml:space="preserve">Definicija pokazatelja uspješnosti </w:t>
            </w:r>
            <w:r w:rsidRPr="00766AA5">
              <w:rPr>
                <w:rFonts w:eastAsiaTheme="minorHAnsi"/>
                <w:iCs/>
                <w:sz w:val="20"/>
                <w:szCs w:val="20"/>
                <w:lang w:eastAsia="en-US"/>
              </w:rPr>
              <w:t>na razini aktivnosti/projekta</w:t>
            </w:r>
          </w:p>
        </w:tc>
        <w:tc>
          <w:tcPr>
            <w:tcW w:w="1154" w:type="dxa"/>
            <w:vMerge w:val="restart"/>
            <w:shd w:val="clear" w:color="auto" w:fill="auto"/>
            <w:tcMar>
              <w:top w:w="0" w:type="dxa"/>
              <w:left w:w="108" w:type="dxa"/>
              <w:bottom w:w="0" w:type="dxa"/>
              <w:right w:w="108" w:type="dxa"/>
            </w:tcMar>
            <w:vAlign w:val="center"/>
          </w:tcPr>
          <w:p w:rsidR="00B67DEB" w:rsidRPr="00766AA5" w:rsidRDefault="00B67DEB" w:rsidP="00D72F95">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Polazna vrijednost 201</w:t>
            </w:r>
            <w:r w:rsidR="009F35BC" w:rsidRPr="00766AA5">
              <w:rPr>
                <w:rFonts w:eastAsiaTheme="minorHAnsi"/>
                <w:sz w:val="20"/>
                <w:szCs w:val="20"/>
                <w:lang w:eastAsia="en-US"/>
              </w:rPr>
              <w:t>9</w:t>
            </w:r>
            <w:r w:rsidRPr="00766AA5">
              <w:rPr>
                <w:rFonts w:eastAsiaTheme="minorHAnsi"/>
                <w:sz w:val="20"/>
                <w:szCs w:val="20"/>
                <w:lang w:eastAsia="en-US"/>
              </w:rPr>
              <w:t>.</w:t>
            </w:r>
          </w:p>
        </w:tc>
        <w:tc>
          <w:tcPr>
            <w:tcW w:w="3190" w:type="dxa"/>
            <w:gridSpan w:val="3"/>
            <w:shd w:val="clear" w:color="auto" w:fill="auto"/>
            <w:noWrap/>
            <w:tcMar>
              <w:top w:w="0" w:type="dxa"/>
              <w:left w:w="108" w:type="dxa"/>
              <w:bottom w:w="0" w:type="dxa"/>
              <w:right w:w="108" w:type="dxa"/>
            </w:tcMar>
            <w:vAlign w:val="center"/>
          </w:tcPr>
          <w:p w:rsidR="00B67DEB" w:rsidRPr="00766AA5" w:rsidRDefault="00B67DEB" w:rsidP="005E54B1">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Ciljana vrijednost pokazatelja uspješnosti</w:t>
            </w:r>
          </w:p>
        </w:tc>
      </w:tr>
      <w:tr w:rsidR="00766AA5" w:rsidRPr="00766AA5" w:rsidTr="00F53C02">
        <w:trPr>
          <w:trHeight w:val="265"/>
          <w:jc w:val="center"/>
        </w:trPr>
        <w:tc>
          <w:tcPr>
            <w:tcW w:w="5762" w:type="dxa"/>
            <w:vMerge/>
            <w:shd w:val="clear" w:color="auto" w:fill="auto"/>
            <w:tcMar>
              <w:top w:w="0" w:type="dxa"/>
              <w:left w:w="108" w:type="dxa"/>
              <w:bottom w:w="0" w:type="dxa"/>
              <w:right w:w="108" w:type="dxa"/>
            </w:tcMar>
            <w:vAlign w:val="center"/>
          </w:tcPr>
          <w:p w:rsidR="006C2F78" w:rsidRPr="00766AA5" w:rsidRDefault="006C2F78" w:rsidP="00A26F30">
            <w:pPr>
              <w:suppressAutoHyphens/>
              <w:autoSpaceDN w:val="0"/>
              <w:spacing w:after="160" w:line="259" w:lineRule="auto"/>
              <w:ind w:hanging="17"/>
              <w:textAlignment w:val="baseline"/>
              <w:rPr>
                <w:rFonts w:eastAsiaTheme="minorHAnsi"/>
                <w:sz w:val="20"/>
                <w:szCs w:val="20"/>
                <w:lang w:eastAsia="en-US"/>
              </w:rPr>
            </w:pPr>
          </w:p>
        </w:tc>
        <w:tc>
          <w:tcPr>
            <w:tcW w:w="1154" w:type="dxa"/>
            <w:vMerge/>
            <w:shd w:val="clear" w:color="auto" w:fill="auto"/>
            <w:tcMar>
              <w:top w:w="0" w:type="dxa"/>
              <w:left w:w="108" w:type="dxa"/>
              <w:bottom w:w="0" w:type="dxa"/>
              <w:right w:w="108" w:type="dxa"/>
            </w:tcMar>
            <w:vAlign w:val="center"/>
          </w:tcPr>
          <w:p w:rsidR="006C2F78" w:rsidRPr="00766AA5" w:rsidRDefault="006C2F78" w:rsidP="00A26F30">
            <w:pPr>
              <w:suppressAutoHyphens/>
              <w:autoSpaceDN w:val="0"/>
              <w:spacing w:after="160"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6C2F78" w:rsidRPr="00766AA5" w:rsidRDefault="009F35BC" w:rsidP="009F35BC">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r w:rsidR="006C2F78" w:rsidRPr="00766AA5">
              <w:rPr>
                <w:rFonts w:eastAsiaTheme="minorHAnsi"/>
                <w:sz w:val="20"/>
                <w:szCs w:val="20"/>
                <w:lang w:eastAsia="en-US"/>
              </w:rPr>
              <w:t>.</w:t>
            </w:r>
          </w:p>
        </w:tc>
        <w:tc>
          <w:tcPr>
            <w:tcW w:w="1060" w:type="dxa"/>
            <w:shd w:val="clear" w:color="auto" w:fill="auto"/>
            <w:noWrap/>
            <w:tcMar>
              <w:top w:w="0" w:type="dxa"/>
              <w:left w:w="108" w:type="dxa"/>
              <w:bottom w:w="0" w:type="dxa"/>
              <w:right w:w="108" w:type="dxa"/>
            </w:tcMar>
            <w:vAlign w:val="center"/>
          </w:tcPr>
          <w:p w:rsidR="006C2F78" w:rsidRPr="00766AA5" w:rsidRDefault="006C2F78" w:rsidP="009F35BC">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w:t>
            </w:r>
            <w:r w:rsidR="00D72F95" w:rsidRPr="00766AA5">
              <w:rPr>
                <w:rFonts w:eastAsiaTheme="minorHAnsi"/>
                <w:sz w:val="20"/>
                <w:szCs w:val="20"/>
                <w:lang w:eastAsia="en-US"/>
              </w:rPr>
              <w:t>2</w:t>
            </w:r>
            <w:r w:rsidR="009F35BC" w:rsidRPr="00766AA5">
              <w:rPr>
                <w:rFonts w:eastAsiaTheme="minorHAnsi"/>
                <w:sz w:val="20"/>
                <w:szCs w:val="20"/>
                <w:lang w:eastAsia="en-US"/>
              </w:rPr>
              <w:t>1</w:t>
            </w:r>
            <w:r w:rsidRPr="00766AA5">
              <w:rPr>
                <w:rFonts w:eastAsiaTheme="minorHAnsi"/>
                <w:sz w:val="20"/>
                <w:szCs w:val="20"/>
                <w:lang w:eastAsia="en-US"/>
              </w:rPr>
              <w:t>.</w:t>
            </w:r>
          </w:p>
        </w:tc>
        <w:tc>
          <w:tcPr>
            <w:tcW w:w="1070" w:type="dxa"/>
            <w:shd w:val="clear" w:color="auto" w:fill="auto"/>
            <w:noWrap/>
            <w:tcMar>
              <w:top w:w="0" w:type="dxa"/>
              <w:left w:w="108" w:type="dxa"/>
              <w:bottom w:w="0" w:type="dxa"/>
              <w:right w:w="108" w:type="dxa"/>
            </w:tcMar>
            <w:vAlign w:val="center"/>
          </w:tcPr>
          <w:p w:rsidR="006C2F78" w:rsidRPr="00766AA5" w:rsidRDefault="006C2F78" w:rsidP="009F35BC">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w:t>
            </w:r>
            <w:r w:rsidR="009F35BC" w:rsidRPr="00766AA5">
              <w:rPr>
                <w:rFonts w:eastAsiaTheme="minorHAnsi"/>
                <w:sz w:val="20"/>
                <w:szCs w:val="20"/>
                <w:lang w:eastAsia="en-US"/>
              </w:rPr>
              <w:t>2</w:t>
            </w:r>
            <w:r w:rsidRPr="00766AA5">
              <w:rPr>
                <w:rFonts w:eastAsiaTheme="minorHAnsi"/>
                <w:sz w:val="20"/>
                <w:szCs w:val="20"/>
                <w:lang w:eastAsia="en-US"/>
              </w:rPr>
              <w:t>.</w:t>
            </w:r>
          </w:p>
        </w:tc>
      </w:tr>
      <w:tr w:rsidR="00766AA5" w:rsidRPr="00766AA5" w:rsidTr="00F53C02">
        <w:trPr>
          <w:trHeight w:val="835"/>
          <w:jc w:val="center"/>
        </w:trPr>
        <w:tc>
          <w:tcPr>
            <w:tcW w:w="5762" w:type="dxa"/>
            <w:shd w:val="clear" w:color="auto" w:fill="auto"/>
            <w:tcMar>
              <w:top w:w="0" w:type="dxa"/>
              <w:left w:w="108" w:type="dxa"/>
              <w:bottom w:w="0" w:type="dxa"/>
              <w:right w:w="108" w:type="dxa"/>
            </w:tcMar>
          </w:tcPr>
          <w:p w:rsidR="006C2F78" w:rsidRPr="00766AA5" w:rsidRDefault="006C2F78" w:rsidP="004B0C79">
            <w:pPr>
              <w:suppressAutoHyphens/>
              <w:autoSpaceDN w:val="0"/>
              <w:ind w:hanging="17"/>
              <w:textAlignment w:val="baseline"/>
              <w:rPr>
                <w:rFonts w:eastAsiaTheme="minorHAnsi"/>
                <w:iCs/>
                <w:sz w:val="20"/>
                <w:szCs w:val="20"/>
                <w:lang w:eastAsia="en-US"/>
              </w:rPr>
            </w:pPr>
            <w:r w:rsidRPr="00766AA5">
              <w:rPr>
                <w:rFonts w:eastAsiaTheme="minorHAnsi"/>
                <w:iCs/>
                <w:sz w:val="20"/>
                <w:szCs w:val="20"/>
                <w:lang w:eastAsia="en-US"/>
              </w:rPr>
              <w:t>Pokazatelj uspješnosti ove aktivnosti jest otplata glavnice i kamata po kreditima, dakle 100% otplata dospjelih rata kredita Grada Samobora. Redovna otplata podrazumijeva plaćanje svih rata koje se odnose na pojedinu godinu, a koj</w:t>
            </w:r>
            <w:r w:rsidR="000F33CF" w:rsidRPr="00766AA5">
              <w:rPr>
                <w:rFonts w:eastAsiaTheme="minorHAnsi"/>
                <w:iCs/>
                <w:sz w:val="20"/>
                <w:szCs w:val="20"/>
                <w:lang w:eastAsia="en-US"/>
              </w:rPr>
              <w:t>e su utvrđene otplatnim planom.</w:t>
            </w:r>
          </w:p>
        </w:tc>
        <w:tc>
          <w:tcPr>
            <w:tcW w:w="1154" w:type="dxa"/>
            <w:shd w:val="clear" w:color="auto" w:fill="auto"/>
            <w:noWrap/>
            <w:tcMar>
              <w:top w:w="0" w:type="dxa"/>
              <w:left w:w="108" w:type="dxa"/>
              <w:bottom w:w="0" w:type="dxa"/>
              <w:right w:w="108" w:type="dxa"/>
            </w:tcMar>
            <w:vAlign w:val="center"/>
          </w:tcPr>
          <w:p w:rsidR="006C2F78" w:rsidRPr="00766AA5" w:rsidRDefault="006C2F78" w:rsidP="005E54B1">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Redovna otplata do</w:t>
            </w:r>
            <w:r w:rsidR="001626B9" w:rsidRPr="00766AA5">
              <w:rPr>
                <w:rFonts w:eastAsiaTheme="minorHAnsi"/>
                <w:sz w:val="20"/>
                <w:szCs w:val="20"/>
                <w:lang w:eastAsia="en-US"/>
              </w:rPr>
              <w:t>s</w:t>
            </w:r>
            <w:r w:rsidRPr="00766AA5">
              <w:rPr>
                <w:rFonts w:eastAsiaTheme="minorHAnsi"/>
                <w:sz w:val="20"/>
                <w:szCs w:val="20"/>
                <w:lang w:eastAsia="en-US"/>
              </w:rPr>
              <w:t>pjelih rata</w:t>
            </w:r>
          </w:p>
        </w:tc>
        <w:tc>
          <w:tcPr>
            <w:tcW w:w="1060" w:type="dxa"/>
            <w:shd w:val="clear" w:color="auto" w:fill="auto"/>
            <w:noWrap/>
            <w:tcMar>
              <w:top w:w="0" w:type="dxa"/>
              <w:left w:w="108" w:type="dxa"/>
              <w:bottom w:w="0" w:type="dxa"/>
              <w:right w:w="108" w:type="dxa"/>
            </w:tcMar>
          </w:tcPr>
          <w:p w:rsidR="006C2F78" w:rsidRPr="00766AA5" w:rsidRDefault="006C2F78" w:rsidP="005E54B1">
            <w:pPr>
              <w:ind w:hanging="17"/>
              <w:jc w:val="center"/>
            </w:pPr>
            <w:r w:rsidRPr="00766AA5">
              <w:rPr>
                <w:rFonts w:eastAsiaTheme="minorHAnsi"/>
                <w:sz w:val="20"/>
                <w:szCs w:val="20"/>
                <w:lang w:eastAsia="en-US"/>
              </w:rPr>
              <w:t>Redovna otplata do</w:t>
            </w:r>
            <w:r w:rsidR="001626B9" w:rsidRPr="00766AA5">
              <w:rPr>
                <w:rFonts w:eastAsiaTheme="minorHAnsi"/>
                <w:sz w:val="20"/>
                <w:szCs w:val="20"/>
                <w:lang w:eastAsia="en-US"/>
              </w:rPr>
              <w:t>s</w:t>
            </w:r>
            <w:r w:rsidRPr="00766AA5">
              <w:rPr>
                <w:rFonts w:eastAsiaTheme="minorHAnsi"/>
                <w:sz w:val="20"/>
                <w:szCs w:val="20"/>
                <w:lang w:eastAsia="en-US"/>
              </w:rPr>
              <w:t>pjelih rata</w:t>
            </w:r>
          </w:p>
        </w:tc>
        <w:tc>
          <w:tcPr>
            <w:tcW w:w="1060" w:type="dxa"/>
            <w:shd w:val="clear" w:color="auto" w:fill="auto"/>
            <w:noWrap/>
            <w:tcMar>
              <w:top w:w="0" w:type="dxa"/>
              <w:left w:w="108" w:type="dxa"/>
              <w:bottom w:w="0" w:type="dxa"/>
              <w:right w:w="108" w:type="dxa"/>
            </w:tcMar>
          </w:tcPr>
          <w:p w:rsidR="006C2F78" w:rsidRPr="00766AA5" w:rsidRDefault="006C2F78" w:rsidP="005E54B1">
            <w:pPr>
              <w:ind w:hanging="17"/>
              <w:jc w:val="center"/>
            </w:pPr>
            <w:r w:rsidRPr="00766AA5">
              <w:rPr>
                <w:rFonts w:eastAsiaTheme="minorHAnsi"/>
                <w:sz w:val="20"/>
                <w:szCs w:val="20"/>
                <w:lang w:eastAsia="en-US"/>
              </w:rPr>
              <w:t>Redovna otplata do</w:t>
            </w:r>
            <w:r w:rsidR="001626B9" w:rsidRPr="00766AA5">
              <w:rPr>
                <w:rFonts w:eastAsiaTheme="minorHAnsi"/>
                <w:sz w:val="20"/>
                <w:szCs w:val="20"/>
                <w:lang w:eastAsia="en-US"/>
              </w:rPr>
              <w:t>s</w:t>
            </w:r>
            <w:r w:rsidRPr="00766AA5">
              <w:rPr>
                <w:rFonts w:eastAsiaTheme="minorHAnsi"/>
                <w:sz w:val="20"/>
                <w:szCs w:val="20"/>
                <w:lang w:eastAsia="en-US"/>
              </w:rPr>
              <w:t>pjelih rata</w:t>
            </w:r>
          </w:p>
        </w:tc>
        <w:tc>
          <w:tcPr>
            <w:tcW w:w="1070" w:type="dxa"/>
            <w:shd w:val="clear" w:color="auto" w:fill="auto"/>
            <w:noWrap/>
            <w:tcMar>
              <w:top w:w="0" w:type="dxa"/>
              <w:left w:w="108" w:type="dxa"/>
              <w:bottom w:w="0" w:type="dxa"/>
              <w:right w:w="108" w:type="dxa"/>
            </w:tcMar>
          </w:tcPr>
          <w:p w:rsidR="006C2F78" w:rsidRPr="00766AA5" w:rsidRDefault="006C2F78" w:rsidP="005E54B1">
            <w:pPr>
              <w:ind w:hanging="17"/>
              <w:jc w:val="center"/>
            </w:pPr>
            <w:r w:rsidRPr="00766AA5">
              <w:rPr>
                <w:rFonts w:eastAsiaTheme="minorHAnsi"/>
                <w:sz w:val="20"/>
                <w:szCs w:val="20"/>
                <w:lang w:eastAsia="en-US"/>
              </w:rPr>
              <w:t>Redovna otplata do</w:t>
            </w:r>
            <w:r w:rsidR="001626B9" w:rsidRPr="00766AA5">
              <w:rPr>
                <w:rFonts w:eastAsiaTheme="minorHAnsi"/>
                <w:sz w:val="20"/>
                <w:szCs w:val="20"/>
                <w:lang w:eastAsia="en-US"/>
              </w:rPr>
              <w:t>s</w:t>
            </w:r>
            <w:r w:rsidRPr="00766AA5">
              <w:rPr>
                <w:rFonts w:eastAsiaTheme="minorHAnsi"/>
                <w:sz w:val="20"/>
                <w:szCs w:val="20"/>
                <w:lang w:eastAsia="en-US"/>
              </w:rPr>
              <w:t>pjelih rata</w:t>
            </w:r>
          </w:p>
        </w:tc>
      </w:tr>
      <w:tr w:rsidR="00766AA5" w:rsidRPr="00766AA5" w:rsidTr="00187A9E">
        <w:trPr>
          <w:trHeight w:val="252"/>
          <w:jc w:val="center"/>
        </w:trPr>
        <w:tc>
          <w:tcPr>
            <w:tcW w:w="10106" w:type="dxa"/>
            <w:gridSpan w:val="5"/>
            <w:shd w:val="clear" w:color="auto" w:fill="A6A6A6" w:themeFill="background1" w:themeFillShade="A6"/>
            <w:noWrap/>
            <w:tcMar>
              <w:top w:w="0" w:type="dxa"/>
              <w:left w:w="108" w:type="dxa"/>
              <w:bottom w:w="0" w:type="dxa"/>
              <w:right w:w="108" w:type="dxa"/>
            </w:tcMar>
          </w:tcPr>
          <w:p w:rsidR="00B67DEB" w:rsidRPr="00766AA5" w:rsidRDefault="00B67DEB" w:rsidP="004B0C79">
            <w:pPr>
              <w:suppressAutoHyphens/>
              <w:autoSpaceDN w:val="0"/>
              <w:ind w:hanging="17"/>
              <w:textAlignment w:val="baseline"/>
              <w:rPr>
                <w:rFonts w:eastAsiaTheme="minorHAnsi"/>
                <w:b/>
                <w:bCs/>
                <w:iCs/>
                <w:lang w:eastAsia="en-US"/>
              </w:rPr>
            </w:pPr>
            <w:r w:rsidRPr="00766AA5">
              <w:rPr>
                <w:rFonts w:eastAsiaTheme="minorHAnsi"/>
                <w:b/>
                <w:bCs/>
                <w:iCs/>
                <w:lang w:eastAsia="en-US"/>
              </w:rPr>
              <w:t>PROGRAM:   UPRAVLJANJE FINANCIJAMA</w:t>
            </w:r>
          </w:p>
        </w:tc>
      </w:tr>
      <w:tr w:rsidR="00766AA5" w:rsidRPr="00766AA5" w:rsidTr="00187A9E">
        <w:trPr>
          <w:trHeight w:val="275"/>
          <w:jc w:val="center"/>
        </w:trPr>
        <w:tc>
          <w:tcPr>
            <w:tcW w:w="10106" w:type="dxa"/>
            <w:gridSpan w:val="5"/>
            <w:shd w:val="clear" w:color="auto" w:fill="auto"/>
            <w:noWrap/>
            <w:tcMar>
              <w:top w:w="0" w:type="dxa"/>
              <w:left w:w="108" w:type="dxa"/>
              <w:bottom w:w="0" w:type="dxa"/>
              <w:right w:w="108" w:type="dxa"/>
            </w:tcMar>
          </w:tcPr>
          <w:p w:rsidR="00B67DEB" w:rsidRPr="00766AA5" w:rsidRDefault="00B67DEB" w:rsidP="00A26F30">
            <w:pPr>
              <w:suppressAutoHyphens/>
              <w:autoSpaceDN w:val="0"/>
              <w:spacing w:line="259" w:lineRule="auto"/>
              <w:ind w:hanging="17"/>
              <w:textAlignment w:val="baseline"/>
              <w:rPr>
                <w:rFonts w:eastAsia="Calibri"/>
                <w:lang w:eastAsia="en-US"/>
              </w:rPr>
            </w:pPr>
            <w:r w:rsidRPr="00766AA5">
              <w:rPr>
                <w:rFonts w:eastAsiaTheme="minorHAnsi"/>
                <w:sz w:val="20"/>
                <w:szCs w:val="20"/>
                <w:lang w:eastAsia="en-US"/>
              </w:rPr>
              <w:t>Zakonske i druge pravne osnove programa: Zakon o proračunu (NN 87/08, 136/12 i 15/15), Ugovori</w:t>
            </w:r>
          </w:p>
        </w:tc>
      </w:tr>
      <w:tr w:rsidR="00766AA5" w:rsidRPr="00766AA5" w:rsidTr="00187A9E">
        <w:trPr>
          <w:trHeight w:val="510"/>
          <w:jc w:val="center"/>
        </w:trPr>
        <w:tc>
          <w:tcPr>
            <w:tcW w:w="10106" w:type="dxa"/>
            <w:gridSpan w:val="5"/>
            <w:shd w:val="clear" w:color="auto" w:fill="auto"/>
            <w:tcMar>
              <w:top w:w="0" w:type="dxa"/>
              <w:left w:w="108" w:type="dxa"/>
              <w:bottom w:w="0" w:type="dxa"/>
              <w:right w:w="108" w:type="dxa"/>
            </w:tcMar>
          </w:tcPr>
          <w:p w:rsidR="00B67DEB" w:rsidRPr="00766AA5" w:rsidRDefault="00B67DEB" w:rsidP="00F51868">
            <w:pPr>
              <w:suppressAutoHyphens/>
              <w:autoSpaceDN w:val="0"/>
              <w:spacing w:line="259" w:lineRule="auto"/>
              <w:ind w:hanging="17"/>
              <w:textAlignment w:val="baseline"/>
              <w:rPr>
                <w:rFonts w:eastAsia="Calibri"/>
                <w:lang w:eastAsia="en-US"/>
              </w:rPr>
            </w:pPr>
            <w:r w:rsidRPr="00766AA5">
              <w:rPr>
                <w:rFonts w:eastAsiaTheme="minorHAnsi"/>
                <w:sz w:val="20"/>
                <w:szCs w:val="20"/>
                <w:lang w:eastAsia="en-US"/>
              </w:rPr>
              <w:t>Opći i posebni cilj programa: Upravljanje proračunskim sredstvima Grada Samobora te podmirivanje financijskih rashoda i planiranje sredstava za pokriće manjka, te za pokriće rizik</w:t>
            </w:r>
            <w:r w:rsidR="00F51868" w:rsidRPr="00766AA5">
              <w:rPr>
                <w:rFonts w:eastAsiaTheme="minorHAnsi"/>
                <w:sz w:val="20"/>
                <w:szCs w:val="20"/>
                <w:lang w:eastAsia="en-US"/>
              </w:rPr>
              <w:t xml:space="preserve">a po izdanim jamstvima grada. </w:t>
            </w:r>
          </w:p>
        </w:tc>
      </w:tr>
      <w:tr w:rsidR="00766AA5" w:rsidRPr="00766AA5" w:rsidTr="00187A9E">
        <w:trPr>
          <w:trHeight w:val="300"/>
          <w:jc w:val="center"/>
        </w:trPr>
        <w:tc>
          <w:tcPr>
            <w:tcW w:w="10106" w:type="dxa"/>
            <w:gridSpan w:val="5"/>
            <w:shd w:val="clear" w:color="auto" w:fill="BFBFBF" w:themeFill="background1" w:themeFillShade="BF"/>
            <w:tcMar>
              <w:top w:w="0" w:type="dxa"/>
              <w:left w:w="108" w:type="dxa"/>
              <w:bottom w:w="0" w:type="dxa"/>
              <w:right w:w="108" w:type="dxa"/>
            </w:tcMar>
          </w:tcPr>
          <w:p w:rsidR="00B67DEB" w:rsidRPr="00766AA5" w:rsidRDefault="00B67DEB" w:rsidP="004B0C79">
            <w:pPr>
              <w:suppressAutoHyphens/>
              <w:autoSpaceDN w:val="0"/>
              <w:spacing w:line="259" w:lineRule="auto"/>
              <w:ind w:hanging="17"/>
              <w:textAlignment w:val="baseline"/>
              <w:rPr>
                <w:rFonts w:eastAsia="Calibri"/>
                <w:lang w:eastAsia="en-US"/>
              </w:rPr>
            </w:pPr>
            <w:r w:rsidRPr="00766AA5">
              <w:rPr>
                <w:rFonts w:eastAsiaTheme="minorHAnsi"/>
                <w:b/>
                <w:bCs/>
                <w:sz w:val="20"/>
                <w:szCs w:val="20"/>
                <w:lang w:eastAsia="en-US"/>
              </w:rPr>
              <w:t>Naziv aktivnosti/projekta u Proračunu: MATERIJALNI I FINANCIJSKI RASHODI</w:t>
            </w:r>
          </w:p>
        </w:tc>
      </w:tr>
      <w:tr w:rsidR="00766AA5" w:rsidRPr="00766AA5" w:rsidTr="00187A9E">
        <w:trPr>
          <w:trHeight w:val="290"/>
          <w:jc w:val="center"/>
        </w:trPr>
        <w:tc>
          <w:tcPr>
            <w:tcW w:w="6916" w:type="dxa"/>
            <w:gridSpan w:val="2"/>
            <w:vMerge w:val="restart"/>
            <w:shd w:val="clear" w:color="auto" w:fill="auto"/>
            <w:tcMar>
              <w:top w:w="0" w:type="dxa"/>
              <w:left w:w="108" w:type="dxa"/>
              <w:bottom w:w="0" w:type="dxa"/>
              <w:right w:w="108" w:type="dxa"/>
            </w:tcMar>
            <w:vAlign w:val="center"/>
          </w:tcPr>
          <w:p w:rsidR="00744759" w:rsidRPr="00766AA5" w:rsidRDefault="00744759"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Obrazloženje aktivnosti/projekta</w:t>
            </w:r>
          </w:p>
        </w:tc>
        <w:tc>
          <w:tcPr>
            <w:tcW w:w="3190" w:type="dxa"/>
            <w:gridSpan w:val="3"/>
            <w:shd w:val="clear" w:color="auto" w:fill="auto"/>
            <w:noWrap/>
            <w:tcMar>
              <w:top w:w="0" w:type="dxa"/>
              <w:left w:w="108" w:type="dxa"/>
              <w:bottom w:w="0" w:type="dxa"/>
              <w:right w:w="108" w:type="dxa"/>
            </w:tcMar>
            <w:vAlign w:val="center"/>
          </w:tcPr>
          <w:p w:rsidR="00744759" w:rsidRPr="00766AA5" w:rsidRDefault="00744759"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Planirana sredstva</w:t>
            </w:r>
          </w:p>
        </w:tc>
      </w:tr>
      <w:tr w:rsidR="00766AA5" w:rsidRPr="00766AA5" w:rsidTr="00187A9E">
        <w:trPr>
          <w:trHeight w:val="207"/>
          <w:jc w:val="center"/>
        </w:trPr>
        <w:tc>
          <w:tcPr>
            <w:tcW w:w="6916" w:type="dxa"/>
            <w:gridSpan w:val="2"/>
            <w:vMerge/>
            <w:shd w:val="clear" w:color="auto" w:fill="auto"/>
            <w:tcMar>
              <w:top w:w="0" w:type="dxa"/>
              <w:left w:w="108" w:type="dxa"/>
              <w:bottom w:w="0" w:type="dxa"/>
              <w:right w:w="108" w:type="dxa"/>
            </w:tcMar>
            <w:vAlign w:val="center"/>
          </w:tcPr>
          <w:p w:rsidR="00744759" w:rsidRPr="00766AA5" w:rsidRDefault="00744759" w:rsidP="00744759">
            <w:pPr>
              <w:suppressAutoHyphens/>
              <w:autoSpaceDN w:val="0"/>
              <w:spacing w:after="160"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744759" w:rsidRPr="00766AA5" w:rsidRDefault="00744759" w:rsidP="00744759">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p>
        </w:tc>
        <w:tc>
          <w:tcPr>
            <w:tcW w:w="1060" w:type="dxa"/>
            <w:shd w:val="clear" w:color="auto" w:fill="auto"/>
            <w:noWrap/>
            <w:tcMar>
              <w:top w:w="0" w:type="dxa"/>
              <w:left w:w="108" w:type="dxa"/>
              <w:bottom w:w="0" w:type="dxa"/>
              <w:right w:w="108" w:type="dxa"/>
            </w:tcMar>
            <w:vAlign w:val="center"/>
          </w:tcPr>
          <w:p w:rsidR="00744759" w:rsidRPr="00766AA5" w:rsidRDefault="00744759" w:rsidP="00744759">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2021.</w:t>
            </w:r>
          </w:p>
        </w:tc>
        <w:tc>
          <w:tcPr>
            <w:tcW w:w="1070" w:type="dxa"/>
            <w:shd w:val="clear" w:color="auto" w:fill="auto"/>
            <w:noWrap/>
            <w:tcMar>
              <w:top w:w="0" w:type="dxa"/>
              <w:left w:w="108" w:type="dxa"/>
              <w:bottom w:w="0" w:type="dxa"/>
              <w:right w:w="108" w:type="dxa"/>
            </w:tcMar>
            <w:vAlign w:val="center"/>
          </w:tcPr>
          <w:p w:rsidR="00744759" w:rsidRPr="00766AA5" w:rsidRDefault="00744759" w:rsidP="00744759">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2022.</w:t>
            </w:r>
          </w:p>
        </w:tc>
      </w:tr>
      <w:tr w:rsidR="00766AA5" w:rsidRPr="00766AA5" w:rsidTr="00187A9E">
        <w:trPr>
          <w:trHeight w:val="468"/>
          <w:jc w:val="center"/>
        </w:trPr>
        <w:tc>
          <w:tcPr>
            <w:tcW w:w="6916" w:type="dxa"/>
            <w:gridSpan w:val="2"/>
            <w:shd w:val="clear" w:color="auto" w:fill="auto"/>
            <w:noWrap/>
            <w:tcMar>
              <w:top w:w="0" w:type="dxa"/>
              <w:left w:w="108" w:type="dxa"/>
              <w:bottom w:w="0" w:type="dxa"/>
              <w:right w:w="108" w:type="dxa"/>
            </w:tcMar>
          </w:tcPr>
          <w:p w:rsidR="00413E9C" w:rsidRPr="00766AA5" w:rsidRDefault="00413E9C" w:rsidP="00163048">
            <w:pPr>
              <w:suppressAutoHyphens/>
              <w:autoSpaceDN w:val="0"/>
              <w:spacing w:line="259" w:lineRule="auto"/>
              <w:ind w:hanging="17"/>
              <w:textAlignment w:val="baseline"/>
              <w:rPr>
                <w:rFonts w:eastAsiaTheme="minorHAnsi"/>
                <w:iCs/>
                <w:sz w:val="20"/>
                <w:szCs w:val="20"/>
                <w:lang w:eastAsia="en-US"/>
              </w:rPr>
            </w:pPr>
            <w:r w:rsidRPr="00766AA5">
              <w:rPr>
                <w:rFonts w:eastAsiaTheme="minorHAnsi"/>
                <w:iCs/>
                <w:sz w:val="20"/>
                <w:szCs w:val="20"/>
                <w:lang w:eastAsia="en-US"/>
              </w:rPr>
              <w:t xml:space="preserve">Program se odnosi na </w:t>
            </w:r>
            <w:r w:rsidR="009F78FC" w:rsidRPr="00766AA5">
              <w:rPr>
                <w:rFonts w:eastAsiaTheme="minorHAnsi"/>
                <w:iCs/>
                <w:sz w:val="20"/>
                <w:szCs w:val="20"/>
                <w:lang w:eastAsia="en-US"/>
              </w:rPr>
              <w:t xml:space="preserve">naknade Poreznoj upravi od 1,5 mil kn, </w:t>
            </w:r>
            <w:r w:rsidR="00281A92" w:rsidRPr="00766AA5">
              <w:rPr>
                <w:rFonts w:eastAsiaTheme="minorHAnsi"/>
                <w:iCs/>
                <w:sz w:val="20"/>
                <w:szCs w:val="20"/>
                <w:lang w:eastAsia="en-US"/>
              </w:rPr>
              <w:t>a preostali iznos na sredstva za</w:t>
            </w:r>
            <w:r w:rsidR="009F78FC" w:rsidRPr="00766AA5">
              <w:rPr>
                <w:rFonts w:eastAsiaTheme="minorHAnsi"/>
                <w:iCs/>
                <w:sz w:val="20"/>
                <w:szCs w:val="20"/>
                <w:lang w:eastAsia="en-US"/>
              </w:rPr>
              <w:t xml:space="preserve"> </w:t>
            </w:r>
            <w:r w:rsidRPr="00766AA5">
              <w:rPr>
                <w:rFonts w:eastAsiaTheme="minorHAnsi"/>
                <w:iCs/>
                <w:sz w:val="20"/>
                <w:szCs w:val="20"/>
                <w:lang w:eastAsia="en-US"/>
              </w:rPr>
              <w:t>financiranje usluga platnog prometa i bankarskih usluga, rashod</w:t>
            </w:r>
            <w:r w:rsidR="00163048" w:rsidRPr="00766AA5">
              <w:rPr>
                <w:rFonts w:eastAsiaTheme="minorHAnsi"/>
                <w:iCs/>
                <w:sz w:val="20"/>
                <w:szCs w:val="20"/>
                <w:lang w:eastAsia="en-US"/>
              </w:rPr>
              <w:t>e</w:t>
            </w:r>
            <w:r w:rsidRPr="00766AA5">
              <w:rPr>
                <w:rFonts w:eastAsiaTheme="minorHAnsi"/>
                <w:iCs/>
                <w:sz w:val="20"/>
                <w:szCs w:val="20"/>
                <w:lang w:eastAsia="en-US"/>
              </w:rPr>
              <w:t xml:space="preserve"> za podmirenje </w:t>
            </w:r>
            <w:r w:rsidR="00391BC3" w:rsidRPr="00766AA5">
              <w:rPr>
                <w:rFonts w:eastAsiaTheme="minorHAnsi"/>
                <w:iCs/>
                <w:sz w:val="20"/>
                <w:szCs w:val="20"/>
                <w:lang w:eastAsia="en-US"/>
              </w:rPr>
              <w:t>PDV-a po tržišnoj cijeni zakupa</w:t>
            </w:r>
            <w:r w:rsidR="002A42C9" w:rsidRPr="00766AA5">
              <w:rPr>
                <w:rFonts w:eastAsiaTheme="minorHAnsi"/>
                <w:iCs/>
                <w:sz w:val="20"/>
                <w:szCs w:val="20"/>
                <w:lang w:eastAsia="en-US"/>
              </w:rPr>
              <w:t>,</w:t>
            </w:r>
            <w:r w:rsidR="000611F8" w:rsidRPr="00766AA5">
              <w:t xml:space="preserve"> </w:t>
            </w:r>
            <w:r w:rsidR="000611F8" w:rsidRPr="00766AA5">
              <w:rPr>
                <w:rFonts w:eastAsiaTheme="minorHAnsi"/>
                <w:iCs/>
                <w:sz w:val="20"/>
                <w:szCs w:val="20"/>
                <w:lang w:eastAsia="en-US"/>
              </w:rPr>
              <w:t xml:space="preserve">za naknadu Financijskoj agenciji za korištenje servisa e-Račun za državu, </w:t>
            </w:r>
            <w:r w:rsidR="002A42C9" w:rsidRPr="00766AA5">
              <w:rPr>
                <w:rFonts w:eastAsiaTheme="minorHAnsi"/>
                <w:iCs/>
                <w:sz w:val="20"/>
                <w:szCs w:val="20"/>
                <w:lang w:eastAsia="en-US"/>
              </w:rPr>
              <w:t>za</w:t>
            </w:r>
            <w:r w:rsidR="000611F8" w:rsidRPr="00766AA5">
              <w:rPr>
                <w:rFonts w:eastAsiaTheme="minorHAnsi"/>
                <w:iCs/>
                <w:sz w:val="20"/>
                <w:szCs w:val="20"/>
                <w:lang w:eastAsia="en-US"/>
              </w:rPr>
              <w:t xml:space="preserve"> </w:t>
            </w:r>
            <w:r w:rsidR="002A42C9" w:rsidRPr="00766AA5">
              <w:rPr>
                <w:rFonts w:eastAsiaTheme="minorHAnsi"/>
                <w:iCs/>
                <w:sz w:val="20"/>
                <w:szCs w:val="20"/>
                <w:lang w:eastAsia="en-US"/>
              </w:rPr>
              <w:t>o</w:t>
            </w:r>
            <w:r w:rsidR="000611F8" w:rsidRPr="00766AA5">
              <w:rPr>
                <w:rFonts w:eastAsiaTheme="minorHAnsi"/>
                <w:iCs/>
                <w:sz w:val="20"/>
                <w:szCs w:val="20"/>
                <w:lang w:eastAsia="en-US"/>
              </w:rPr>
              <w:t>stal</w:t>
            </w:r>
            <w:r w:rsidR="002A42C9" w:rsidRPr="00766AA5">
              <w:rPr>
                <w:rFonts w:eastAsiaTheme="minorHAnsi"/>
                <w:iCs/>
                <w:sz w:val="20"/>
                <w:szCs w:val="20"/>
                <w:lang w:eastAsia="en-US"/>
              </w:rPr>
              <w:t>e</w:t>
            </w:r>
            <w:r w:rsidR="000611F8" w:rsidRPr="00766AA5">
              <w:rPr>
                <w:rFonts w:eastAsiaTheme="minorHAnsi"/>
                <w:iCs/>
                <w:sz w:val="20"/>
                <w:szCs w:val="20"/>
                <w:lang w:eastAsia="en-US"/>
              </w:rPr>
              <w:t xml:space="preserve"> nespomenut</w:t>
            </w:r>
            <w:r w:rsidR="002A42C9" w:rsidRPr="00766AA5">
              <w:rPr>
                <w:rFonts w:eastAsiaTheme="minorHAnsi"/>
                <w:iCs/>
                <w:sz w:val="20"/>
                <w:szCs w:val="20"/>
                <w:lang w:eastAsia="en-US"/>
              </w:rPr>
              <w:t>e</w:t>
            </w:r>
            <w:r w:rsidR="000611F8" w:rsidRPr="00766AA5">
              <w:rPr>
                <w:rFonts w:eastAsiaTheme="minorHAnsi"/>
                <w:iCs/>
                <w:sz w:val="20"/>
                <w:szCs w:val="20"/>
                <w:lang w:eastAsia="en-US"/>
              </w:rPr>
              <w:t xml:space="preserve"> rashod</w:t>
            </w:r>
            <w:r w:rsidR="002A42C9" w:rsidRPr="00766AA5">
              <w:rPr>
                <w:rFonts w:eastAsiaTheme="minorHAnsi"/>
                <w:iCs/>
                <w:sz w:val="20"/>
                <w:szCs w:val="20"/>
                <w:lang w:eastAsia="en-US"/>
              </w:rPr>
              <w:t>e</w:t>
            </w:r>
            <w:r w:rsidR="000611F8" w:rsidRPr="00766AA5">
              <w:rPr>
                <w:rFonts w:eastAsiaTheme="minorHAnsi"/>
                <w:iCs/>
                <w:sz w:val="20"/>
                <w:szCs w:val="20"/>
                <w:lang w:eastAsia="en-US"/>
              </w:rPr>
              <w:t xml:space="preserve"> poslovanja (digitalni certifikati i dr.)</w:t>
            </w:r>
            <w:r w:rsidR="00B9600B" w:rsidRPr="00766AA5">
              <w:rPr>
                <w:rFonts w:eastAsiaTheme="minorHAnsi"/>
                <w:iCs/>
                <w:sz w:val="20"/>
                <w:szCs w:val="20"/>
                <w:lang w:eastAsia="en-US"/>
              </w:rPr>
              <w:t>, sredstva za negativne tečajne razlike, zatezne kamate, te povrate uplata iz ranijih godina.</w:t>
            </w:r>
          </w:p>
        </w:tc>
        <w:tc>
          <w:tcPr>
            <w:tcW w:w="1060" w:type="dxa"/>
            <w:shd w:val="clear" w:color="auto" w:fill="auto"/>
            <w:noWrap/>
            <w:tcMar>
              <w:top w:w="0" w:type="dxa"/>
              <w:left w:w="108" w:type="dxa"/>
              <w:bottom w:w="0" w:type="dxa"/>
              <w:right w:w="108" w:type="dxa"/>
            </w:tcMar>
            <w:vAlign w:val="center"/>
          </w:tcPr>
          <w:p w:rsidR="00315565" w:rsidRPr="00766AA5" w:rsidRDefault="00315565" w:rsidP="00315565">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2.135.500</w:t>
            </w:r>
          </w:p>
        </w:tc>
        <w:tc>
          <w:tcPr>
            <w:tcW w:w="1060" w:type="dxa"/>
            <w:shd w:val="clear" w:color="auto" w:fill="auto"/>
            <w:noWrap/>
            <w:tcMar>
              <w:top w:w="0" w:type="dxa"/>
              <w:left w:w="108" w:type="dxa"/>
              <w:bottom w:w="0" w:type="dxa"/>
              <w:right w:w="108" w:type="dxa"/>
            </w:tcMar>
            <w:vAlign w:val="center"/>
          </w:tcPr>
          <w:p w:rsidR="00413E9C" w:rsidRPr="00766AA5" w:rsidRDefault="00315565" w:rsidP="00617DA1">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2.031.000</w:t>
            </w:r>
          </w:p>
        </w:tc>
        <w:tc>
          <w:tcPr>
            <w:tcW w:w="1070" w:type="dxa"/>
            <w:shd w:val="clear" w:color="auto" w:fill="auto"/>
            <w:noWrap/>
            <w:tcMar>
              <w:top w:w="0" w:type="dxa"/>
              <w:left w:w="108" w:type="dxa"/>
              <w:bottom w:w="0" w:type="dxa"/>
              <w:right w:w="108" w:type="dxa"/>
            </w:tcMar>
            <w:vAlign w:val="center"/>
          </w:tcPr>
          <w:p w:rsidR="00413E9C" w:rsidRPr="00766AA5" w:rsidRDefault="00315565" w:rsidP="00617DA1">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2.031.000</w:t>
            </w:r>
          </w:p>
        </w:tc>
      </w:tr>
      <w:tr w:rsidR="00766AA5" w:rsidRPr="00766AA5" w:rsidTr="00187A9E">
        <w:trPr>
          <w:trHeight w:val="300"/>
          <w:jc w:val="center"/>
        </w:trPr>
        <w:tc>
          <w:tcPr>
            <w:tcW w:w="10106" w:type="dxa"/>
            <w:gridSpan w:val="5"/>
            <w:shd w:val="clear" w:color="auto" w:fill="BFBFBF" w:themeFill="background1" w:themeFillShade="BF"/>
            <w:tcMar>
              <w:top w:w="0" w:type="dxa"/>
              <w:left w:w="108" w:type="dxa"/>
              <w:bottom w:w="0" w:type="dxa"/>
              <w:right w:w="108" w:type="dxa"/>
            </w:tcMar>
          </w:tcPr>
          <w:p w:rsidR="00B67DEB" w:rsidRPr="00766AA5" w:rsidRDefault="004B0C79" w:rsidP="004B0C79">
            <w:pPr>
              <w:suppressAutoHyphens/>
              <w:autoSpaceDN w:val="0"/>
              <w:spacing w:line="259" w:lineRule="auto"/>
              <w:ind w:hanging="17"/>
              <w:textAlignment w:val="baseline"/>
              <w:rPr>
                <w:rFonts w:eastAsiaTheme="minorHAnsi"/>
                <w:b/>
                <w:bCs/>
                <w:sz w:val="20"/>
                <w:szCs w:val="20"/>
                <w:lang w:eastAsia="en-US"/>
              </w:rPr>
            </w:pPr>
            <w:r w:rsidRPr="00766AA5">
              <w:rPr>
                <w:rFonts w:eastAsiaTheme="minorHAnsi"/>
                <w:b/>
                <w:bCs/>
                <w:sz w:val="20"/>
                <w:szCs w:val="20"/>
                <w:lang w:eastAsia="en-US"/>
              </w:rPr>
              <w:t>Naziv aktivnosti/projekta u Proračunu</w:t>
            </w:r>
            <w:r w:rsidR="00B67DEB" w:rsidRPr="00766AA5">
              <w:rPr>
                <w:rFonts w:eastAsiaTheme="minorHAnsi"/>
                <w:b/>
                <w:bCs/>
                <w:sz w:val="20"/>
                <w:szCs w:val="20"/>
                <w:lang w:eastAsia="en-US"/>
              </w:rPr>
              <w:t>: JAMSTVENA PRIČUVA</w:t>
            </w:r>
          </w:p>
        </w:tc>
      </w:tr>
      <w:tr w:rsidR="00766AA5" w:rsidRPr="00766AA5" w:rsidTr="00187A9E">
        <w:trPr>
          <w:trHeight w:val="310"/>
          <w:jc w:val="center"/>
        </w:trPr>
        <w:tc>
          <w:tcPr>
            <w:tcW w:w="6916" w:type="dxa"/>
            <w:gridSpan w:val="2"/>
            <w:vMerge w:val="restart"/>
            <w:shd w:val="clear" w:color="auto" w:fill="auto"/>
            <w:tcMar>
              <w:top w:w="0" w:type="dxa"/>
              <w:left w:w="108" w:type="dxa"/>
              <w:bottom w:w="0" w:type="dxa"/>
              <w:right w:w="108" w:type="dxa"/>
            </w:tcMar>
            <w:vAlign w:val="center"/>
          </w:tcPr>
          <w:p w:rsidR="000C778E" w:rsidRPr="00766AA5" w:rsidRDefault="000C778E"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Obrazloženje aktivnosti/projekta</w:t>
            </w:r>
          </w:p>
        </w:tc>
        <w:tc>
          <w:tcPr>
            <w:tcW w:w="3190" w:type="dxa"/>
            <w:gridSpan w:val="3"/>
            <w:shd w:val="clear" w:color="auto" w:fill="auto"/>
            <w:noWrap/>
            <w:tcMar>
              <w:top w:w="0" w:type="dxa"/>
              <w:left w:w="108" w:type="dxa"/>
              <w:bottom w:w="0" w:type="dxa"/>
              <w:right w:w="108" w:type="dxa"/>
            </w:tcMar>
            <w:vAlign w:val="center"/>
          </w:tcPr>
          <w:p w:rsidR="000C778E" w:rsidRPr="00766AA5" w:rsidRDefault="000C778E"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Planirana sredstva</w:t>
            </w:r>
          </w:p>
        </w:tc>
      </w:tr>
      <w:tr w:rsidR="00766AA5" w:rsidRPr="00766AA5" w:rsidTr="00187A9E">
        <w:trPr>
          <w:trHeight w:val="207"/>
          <w:jc w:val="center"/>
        </w:trPr>
        <w:tc>
          <w:tcPr>
            <w:tcW w:w="6916" w:type="dxa"/>
            <w:gridSpan w:val="2"/>
            <w:vMerge/>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after="160"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2021.</w:t>
            </w:r>
          </w:p>
        </w:tc>
        <w:tc>
          <w:tcPr>
            <w:tcW w:w="107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2022.</w:t>
            </w:r>
          </w:p>
        </w:tc>
      </w:tr>
      <w:tr w:rsidR="00766AA5" w:rsidRPr="00766AA5" w:rsidTr="00187A9E">
        <w:trPr>
          <w:trHeight w:val="731"/>
          <w:jc w:val="center"/>
        </w:trPr>
        <w:tc>
          <w:tcPr>
            <w:tcW w:w="6916" w:type="dxa"/>
            <w:gridSpan w:val="2"/>
            <w:shd w:val="clear" w:color="auto" w:fill="auto"/>
            <w:noWrap/>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Theme="minorHAnsi"/>
                <w:iCs/>
                <w:sz w:val="20"/>
                <w:szCs w:val="20"/>
                <w:lang w:eastAsia="en-US"/>
              </w:rPr>
            </w:pPr>
            <w:r w:rsidRPr="00766AA5">
              <w:rPr>
                <w:rFonts w:eastAsiaTheme="minorHAnsi"/>
                <w:iCs/>
                <w:sz w:val="20"/>
                <w:szCs w:val="20"/>
                <w:lang w:eastAsia="en-US"/>
              </w:rPr>
              <w:t xml:space="preserve">Za pokriće rizika po izdanom jamstvu Grada za dugoročno zaduživanje TD Komunalac d.o.o. u Proračunu te projekcijama Proračuna, planirana su sredstva jamstvene pričuve. </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b/>
                <w:sz w:val="20"/>
                <w:szCs w:val="20"/>
                <w:lang w:eastAsia="en-US"/>
              </w:rPr>
            </w:pPr>
            <w:r w:rsidRPr="00766AA5">
              <w:rPr>
                <w:rFonts w:eastAsiaTheme="minorHAnsi"/>
                <w:b/>
                <w:sz w:val="20"/>
                <w:szCs w:val="20"/>
                <w:lang w:eastAsia="en-US"/>
              </w:rPr>
              <w:t>500.000</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b/>
                <w:sz w:val="20"/>
                <w:szCs w:val="20"/>
                <w:lang w:eastAsia="en-US"/>
              </w:rPr>
            </w:pPr>
            <w:r w:rsidRPr="00766AA5">
              <w:rPr>
                <w:rFonts w:eastAsiaTheme="minorHAnsi"/>
                <w:b/>
                <w:sz w:val="20"/>
                <w:szCs w:val="20"/>
                <w:lang w:eastAsia="en-US"/>
              </w:rPr>
              <w:t>500.000</w:t>
            </w:r>
          </w:p>
        </w:tc>
        <w:tc>
          <w:tcPr>
            <w:tcW w:w="107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b/>
                <w:sz w:val="20"/>
                <w:szCs w:val="20"/>
                <w:lang w:eastAsia="en-US"/>
              </w:rPr>
            </w:pPr>
            <w:r w:rsidRPr="00766AA5">
              <w:rPr>
                <w:rFonts w:eastAsiaTheme="minorHAnsi"/>
                <w:b/>
                <w:sz w:val="20"/>
                <w:szCs w:val="20"/>
                <w:lang w:eastAsia="en-US"/>
              </w:rPr>
              <w:t>500.000</w:t>
            </w:r>
          </w:p>
        </w:tc>
      </w:tr>
      <w:tr w:rsidR="00766AA5" w:rsidRPr="00766AA5" w:rsidTr="00F53C02">
        <w:trPr>
          <w:trHeight w:val="517"/>
          <w:jc w:val="center"/>
        </w:trPr>
        <w:tc>
          <w:tcPr>
            <w:tcW w:w="5762" w:type="dxa"/>
            <w:vMerge w:val="restart"/>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Calibri"/>
                <w:lang w:eastAsia="en-US"/>
              </w:rPr>
            </w:pPr>
            <w:r w:rsidRPr="00766AA5">
              <w:rPr>
                <w:rFonts w:eastAsiaTheme="minorHAnsi"/>
                <w:sz w:val="20"/>
                <w:szCs w:val="20"/>
                <w:lang w:eastAsia="en-US"/>
              </w:rPr>
              <w:t xml:space="preserve">Definicija pokazatelja uspješnosti </w:t>
            </w:r>
            <w:r w:rsidRPr="00766AA5">
              <w:rPr>
                <w:rFonts w:eastAsiaTheme="minorHAnsi"/>
                <w:iCs/>
                <w:sz w:val="20"/>
                <w:szCs w:val="20"/>
                <w:lang w:eastAsia="en-US"/>
              </w:rPr>
              <w:t>na razini aktivnosti/projekta</w:t>
            </w:r>
          </w:p>
        </w:tc>
        <w:tc>
          <w:tcPr>
            <w:tcW w:w="1154" w:type="dxa"/>
            <w:vMerge w:val="restart"/>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Polazna vrijednost 2019.</w:t>
            </w:r>
          </w:p>
        </w:tc>
        <w:tc>
          <w:tcPr>
            <w:tcW w:w="3190" w:type="dxa"/>
            <w:gridSpan w:val="3"/>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Ciljana vrijednost pokazatelja uspješnosti</w:t>
            </w:r>
          </w:p>
        </w:tc>
      </w:tr>
      <w:tr w:rsidR="00766AA5" w:rsidRPr="00766AA5" w:rsidTr="00F53C02">
        <w:trPr>
          <w:trHeight w:val="152"/>
          <w:jc w:val="center"/>
        </w:trPr>
        <w:tc>
          <w:tcPr>
            <w:tcW w:w="5762" w:type="dxa"/>
            <w:vMerge/>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after="160" w:line="259" w:lineRule="auto"/>
              <w:ind w:hanging="17"/>
              <w:textAlignment w:val="baseline"/>
              <w:rPr>
                <w:rFonts w:eastAsiaTheme="minorHAnsi"/>
                <w:sz w:val="20"/>
                <w:szCs w:val="20"/>
                <w:lang w:eastAsia="en-US"/>
              </w:rPr>
            </w:pPr>
          </w:p>
        </w:tc>
        <w:tc>
          <w:tcPr>
            <w:tcW w:w="1154" w:type="dxa"/>
            <w:vMerge/>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after="160"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2021.</w:t>
            </w:r>
          </w:p>
        </w:tc>
        <w:tc>
          <w:tcPr>
            <w:tcW w:w="107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2022.</w:t>
            </w:r>
          </w:p>
        </w:tc>
      </w:tr>
      <w:tr w:rsidR="00766AA5" w:rsidRPr="00766AA5" w:rsidTr="00F53C02">
        <w:trPr>
          <w:trHeight w:val="317"/>
          <w:jc w:val="center"/>
        </w:trPr>
        <w:tc>
          <w:tcPr>
            <w:tcW w:w="5762" w:type="dxa"/>
            <w:shd w:val="clear" w:color="auto" w:fill="auto"/>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Theme="minorHAnsi"/>
                <w:iCs/>
                <w:sz w:val="20"/>
                <w:szCs w:val="20"/>
                <w:lang w:eastAsia="en-US"/>
              </w:rPr>
            </w:pPr>
            <w:r w:rsidRPr="00766AA5">
              <w:rPr>
                <w:rFonts w:eastAsiaTheme="minorHAnsi"/>
                <w:iCs/>
                <w:sz w:val="20"/>
                <w:szCs w:val="20"/>
                <w:lang w:eastAsia="en-US"/>
              </w:rPr>
              <w:t>U slučaju da TD Komunalac ne otplaćuje redovito svoje obveze po kreditima za koje je Grad Samobor jamac, Grad će morati iste podmiriti iz svog Proračuna.</w:t>
            </w:r>
          </w:p>
        </w:tc>
        <w:tc>
          <w:tcPr>
            <w:tcW w:w="1154"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Jamstvo nije akti</w:t>
            </w:r>
            <w:r w:rsidR="00187A9E" w:rsidRPr="00766AA5">
              <w:rPr>
                <w:rFonts w:eastAsiaTheme="minorHAnsi"/>
                <w:sz w:val="20"/>
                <w:szCs w:val="20"/>
                <w:lang w:eastAsia="en-US"/>
              </w:rPr>
              <w:t>-</w:t>
            </w:r>
            <w:r w:rsidRPr="00766AA5">
              <w:rPr>
                <w:rFonts w:eastAsiaTheme="minorHAnsi"/>
                <w:sz w:val="20"/>
                <w:szCs w:val="20"/>
                <w:lang w:eastAsia="en-US"/>
              </w:rPr>
              <w:t>virano, a u slučaju da bude osigurana početna sredstva</w:t>
            </w:r>
          </w:p>
        </w:tc>
        <w:tc>
          <w:tcPr>
            <w:tcW w:w="1060" w:type="dxa"/>
            <w:shd w:val="clear" w:color="auto" w:fill="auto"/>
            <w:noWrap/>
            <w:tcMar>
              <w:top w:w="0" w:type="dxa"/>
              <w:left w:w="108" w:type="dxa"/>
              <w:bottom w:w="0" w:type="dxa"/>
              <w:right w:w="108" w:type="dxa"/>
            </w:tcMar>
          </w:tcPr>
          <w:p w:rsidR="000C778E" w:rsidRPr="00766AA5" w:rsidRDefault="00187A9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Jamstvo nije akti-virano</w:t>
            </w:r>
            <w:r w:rsidR="000C778E" w:rsidRPr="00766AA5">
              <w:rPr>
                <w:rFonts w:eastAsiaTheme="minorHAnsi"/>
                <w:sz w:val="20"/>
                <w:szCs w:val="20"/>
                <w:lang w:eastAsia="en-US"/>
              </w:rPr>
              <w:t>, a u slučaju da bude osigurana početna sredstva</w:t>
            </w:r>
          </w:p>
        </w:tc>
        <w:tc>
          <w:tcPr>
            <w:tcW w:w="1060" w:type="dxa"/>
            <w:shd w:val="clear" w:color="auto" w:fill="auto"/>
            <w:noWrap/>
            <w:tcMar>
              <w:top w:w="0" w:type="dxa"/>
              <w:left w:w="108" w:type="dxa"/>
              <w:bottom w:w="0" w:type="dxa"/>
              <w:right w:w="108" w:type="dxa"/>
            </w:tcMa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Jamstvo nije akti</w:t>
            </w:r>
            <w:r w:rsidR="00187A9E" w:rsidRPr="00766AA5">
              <w:rPr>
                <w:rFonts w:eastAsiaTheme="minorHAnsi"/>
                <w:sz w:val="20"/>
                <w:szCs w:val="20"/>
                <w:lang w:eastAsia="en-US"/>
              </w:rPr>
              <w:t>-</w:t>
            </w:r>
            <w:r w:rsidRPr="00766AA5">
              <w:rPr>
                <w:rFonts w:eastAsiaTheme="minorHAnsi"/>
                <w:sz w:val="20"/>
                <w:szCs w:val="20"/>
                <w:lang w:eastAsia="en-US"/>
              </w:rPr>
              <w:t>virano, a u slučaju da bude osigurana početna sredstva</w:t>
            </w:r>
          </w:p>
        </w:tc>
        <w:tc>
          <w:tcPr>
            <w:tcW w:w="1070" w:type="dxa"/>
            <w:shd w:val="clear" w:color="auto" w:fill="auto"/>
            <w:noWrap/>
            <w:tcMar>
              <w:top w:w="0" w:type="dxa"/>
              <w:left w:w="108" w:type="dxa"/>
              <w:bottom w:w="0" w:type="dxa"/>
              <w:right w:w="108" w:type="dxa"/>
            </w:tcMa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Jamstvo nije akti</w:t>
            </w:r>
            <w:r w:rsidR="00187A9E" w:rsidRPr="00766AA5">
              <w:rPr>
                <w:rFonts w:eastAsiaTheme="minorHAnsi"/>
                <w:sz w:val="20"/>
                <w:szCs w:val="20"/>
                <w:lang w:eastAsia="en-US"/>
              </w:rPr>
              <w:t>-</w:t>
            </w:r>
            <w:r w:rsidRPr="00766AA5">
              <w:rPr>
                <w:rFonts w:eastAsiaTheme="minorHAnsi"/>
                <w:sz w:val="20"/>
                <w:szCs w:val="20"/>
                <w:lang w:eastAsia="en-US"/>
              </w:rPr>
              <w:t>virano, a u slučaju da bude osigurana početna sredstva</w:t>
            </w:r>
          </w:p>
        </w:tc>
      </w:tr>
      <w:tr w:rsidR="00766AA5" w:rsidRPr="00766AA5" w:rsidTr="00187A9E">
        <w:trPr>
          <w:trHeight w:val="266"/>
          <w:jc w:val="center"/>
        </w:trPr>
        <w:tc>
          <w:tcPr>
            <w:tcW w:w="10106" w:type="dxa"/>
            <w:gridSpan w:val="5"/>
            <w:shd w:val="clear" w:color="auto" w:fill="BFBFBF" w:themeFill="background1" w:themeFillShade="BF"/>
            <w:noWrap/>
            <w:tcMar>
              <w:top w:w="0" w:type="dxa"/>
              <w:left w:w="108" w:type="dxa"/>
              <w:bottom w:w="0" w:type="dxa"/>
              <w:right w:w="108" w:type="dxa"/>
            </w:tcMar>
            <w:vAlign w:val="center"/>
          </w:tcPr>
          <w:p w:rsidR="000C778E" w:rsidRPr="00766AA5" w:rsidRDefault="000C778E" w:rsidP="000C778E">
            <w:pPr>
              <w:suppressAutoHyphens/>
              <w:autoSpaceDN w:val="0"/>
              <w:ind w:hanging="17"/>
              <w:textAlignment w:val="baseline"/>
              <w:rPr>
                <w:rFonts w:eastAsiaTheme="minorHAnsi"/>
                <w:b/>
                <w:bCs/>
                <w:iCs/>
                <w:lang w:eastAsia="en-US"/>
              </w:rPr>
            </w:pPr>
            <w:r w:rsidRPr="00766AA5">
              <w:rPr>
                <w:rFonts w:eastAsiaTheme="minorHAnsi"/>
                <w:b/>
                <w:bCs/>
                <w:iCs/>
                <w:lang w:eastAsia="en-US"/>
              </w:rPr>
              <w:t>PROGRAM:   SUSTAV FINANCIJSKOG UPRAVLJANJA I KONTROLA</w:t>
            </w:r>
          </w:p>
        </w:tc>
      </w:tr>
      <w:tr w:rsidR="00766AA5" w:rsidRPr="00766AA5" w:rsidTr="00187A9E">
        <w:trPr>
          <w:trHeight w:val="518"/>
          <w:jc w:val="center"/>
        </w:trPr>
        <w:tc>
          <w:tcPr>
            <w:tcW w:w="10106" w:type="dxa"/>
            <w:gridSpan w:val="5"/>
            <w:shd w:val="clear" w:color="auto" w:fill="auto"/>
            <w:noWrap/>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Calibri"/>
                <w:lang w:eastAsia="en-US"/>
              </w:rPr>
            </w:pPr>
            <w:r w:rsidRPr="00766AA5">
              <w:rPr>
                <w:rFonts w:eastAsiaTheme="minorHAnsi"/>
                <w:sz w:val="20"/>
                <w:szCs w:val="20"/>
                <w:lang w:eastAsia="en-US"/>
              </w:rPr>
              <w:t>Zakonske i druge pravne osnove programa: Zakon o sustavu unutarnjih kontrola u javnom sektoru (NN 78/15</w:t>
            </w:r>
            <w:r w:rsidR="001476BA" w:rsidRPr="00766AA5">
              <w:rPr>
                <w:rFonts w:eastAsiaTheme="minorHAnsi"/>
                <w:sz w:val="20"/>
                <w:szCs w:val="20"/>
                <w:lang w:eastAsia="en-US"/>
              </w:rPr>
              <w:t xml:space="preserve"> i 102/19</w:t>
            </w:r>
            <w:r w:rsidRPr="00766AA5">
              <w:rPr>
                <w:rFonts w:eastAsiaTheme="minorHAnsi"/>
                <w:sz w:val="20"/>
                <w:szCs w:val="20"/>
                <w:lang w:eastAsia="en-US"/>
              </w:rPr>
              <w:t>), Zakon o fiskalnoj odgovor</w:t>
            </w:r>
            <w:r w:rsidR="00D514FD" w:rsidRPr="00766AA5">
              <w:rPr>
                <w:rFonts w:eastAsiaTheme="minorHAnsi"/>
                <w:sz w:val="20"/>
                <w:szCs w:val="20"/>
                <w:lang w:eastAsia="en-US"/>
              </w:rPr>
              <w:t>nosti (NN 111/18</w:t>
            </w:r>
            <w:r w:rsidRPr="00766AA5">
              <w:rPr>
                <w:rFonts w:eastAsiaTheme="minorHAnsi"/>
                <w:sz w:val="20"/>
                <w:szCs w:val="20"/>
                <w:lang w:eastAsia="en-US"/>
              </w:rPr>
              <w:t>)</w:t>
            </w:r>
          </w:p>
        </w:tc>
      </w:tr>
      <w:tr w:rsidR="00766AA5" w:rsidRPr="00766AA5" w:rsidTr="00187A9E">
        <w:trPr>
          <w:trHeight w:val="206"/>
          <w:jc w:val="center"/>
        </w:trPr>
        <w:tc>
          <w:tcPr>
            <w:tcW w:w="10106" w:type="dxa"/>
            <w:gridSpan w:val="5"/>
            <w:shd w:val="clear" w:color="auto" w:fill="auto"/>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Calibri"/>
                <w:lang w:eastAsia="en-US"/>
              </w:rPr>
            </w:pPr>
            <w:r w:rsidRPr="00766AA5">
              <w:rPr>
                <w:rFonts w:eastAsiaTheme="minorHAnsi"/>
                <w:sz w:val="20"/>
                <w:szCs w:val="20"/>
                <w:lang w:eastAsia="en-US"/>
              </w:rPr>
              <w:t xml:space="preserve">Opći i posebni cilj programa: Uspostava sustava financijskog upravljanja i kontrole. </w:t>
            </w:r>
          </w:p>
        </w:tc>
      </w:tr>
      <w:tr w:rsidR="00766AA5" w:rsidRPr="00766AA5" w:rsidTr="00187A9E">
        <w:trPr>
          <w:trHeight w:val="286"/>
          <w:jc w:val="center"/>
        </w:trPr>
        <w:tc>
          <w:tcPr>
            <w:tcW w:w="10106" w:type="dxa"/>
            <w:gridSpan w:val="5"/>
            <w:shd w:val="clear" w:color="auto" w:fill="BFBFBF" w:themeFill="background1" w:themeFillShade="BF"/>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Calibri"/>
                <w:lang w:eastAsia="en-US"/>
              </w:rPr>
            </w:pPr>
            <w:r w:rsidRPr="00766AA5">
              <w:rPr>
                <w:rFonts w:eastAsiaTheme="minorHAnsi"/>
                <w:b/>
                <w:bCs/>
                <w:sz w:val="20"/>
                <w:szCs w:val="20"/>
                <w:lang w:eastAsia="en-US"/>
              </w:rPr>
              <w:t>Naziv aktivnosti/projekta u Proračunu: IZRADA SUSTAVA FINANCIJSKOG UPRAVLJANJA I KONTROLA</w:t>
            </w:r>
          </w:p>
        </w:tc>
      </w:tr>
      <w:tr w:rsidR="00766AA5" w:rsidRPr="00766AA5" w:rsidTr="00187A9E">
        <w:trPr>
          <w:trHeight w:val="283"/>
          <w:jc w:val="center"/>
        </w:trPr>
        <w:tc>
          <w:tcPr>
            <w:tcW w:w="6916" w:type="dxa"/>
            <w:gridSpan w:val="2"/>
            <w:vMerge w:val="restart"/>
            <w:shd w:val="clear" w:color="auto" w:fill="auto"/>
            <w:tcMar>
              <w:top w:w="0" w:type="dxa"/>
              <w:left w:w="108" w:type="dxa"/>
              <w:bottom w:w="0" w:type="dxa"/>
              <w:right w:w="108" w:type="dxa"/>
            </w:tcMar>
            <w:vAlign w:val="center"/>
          </w:tcPr>
          <w:p w:rsidR="000C778E" w:rsidRPr="00766AA5" w:rsidRDefault="000C778E"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Obrazloženje aktivnosti/projekta</w:t>
            </w:r>
          </w:p>
        </w:tc>
        <w:tc>
          <w:tcPr>
            <w:tcW w:w="3190" w:type="dxa"/>
            <w:gridSpan w:val="3"/>
            <w:shd w:val="clear" w:color="auto" w:fill="auto"/>
            <w:noWrap/>
            <w:tcMar>
              <w:top w:w="0" w:type="dxa"/>
              <w:left w:w="108" w:type="dxa"/>
              <w:bottom w:w="0" w:type="dxa"/>
              <w:right w:w="108" w:type="dxa"/>
            </w:tcMar>
            <w:vAlign w:val="center"/>
          </w:tcPr>
          <w:p w:rsidR="000C778E" w:rsidRPr="00766AA5" w:rsidRDefault="000C778E" w:rsidP="003A6127">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Planirana sredstva</w:t>
            </w:r>
          </w:p>
        </w:tc>
      </w:tr>
      <w:tr w:rsidR="00766AA5" w:rsidRPr="00766AA5" w:rsidTr="00187A9E">
        <w:trPr>
          <w:trHeight w:val="207"/>
          <w:jc w:val="center"/>
        </w:trPr>
        <w:tc>
          <w:tcPr>
            <w:tcW w:w="6916" w:type="dxa"/>
            <w:gridSpan w:val="2"/>
            <w:vMerge/>
            <w:shd w:val="clear" w:color="auto" w:fill="auto"/>
            <w:tcMar>
              <w:top w:w="0" w:type="dxa"/>
              <w:left w:w="108" w:type="dxa"/>
              <w:bottom w:w="0" w:type="dxa"/>
              <w:right w:w="108" w:type="dxa"/>
            </w:tcMar>
            <w:vAlign w:val="center"/>
          </w:tcPr>
          <w:p w:rsidR="000C778E" w:rsidRPr="00766AA5" w:rsidRDefault="000C778E" w:rsidP="000C778E">
            <w:pPr>
              <w:suppressAutoHyphens/>
              <w:autoSpaceDN w:val="0"/>
              <w:spacing w:after="160" w:line="259" w:lineRule="auto"/>
              <w:ind w:hanging="17"/>
              <w:textAlignment w:val="baseline"/>
              <w:rPr>
                <w:rFonts w:eastAsiaTheme="minorHAnsi"/>
                <w:sz w:val="20"/>
                <w:szCs w:val="20"/>
                <w:lang w:eastAsia="en-US"/>
              </w:rPr>
            </w:pP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2020.</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2021.</w:t>
            </w:r>
          </w:p>
        </w:tc>
        <w:tc>
          <w:tcPr>
            <w:tcW w:w="107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center"/>
              <w:textAlignment w:val="baseline"/>
              <w:rPr>
                <w:rFonts w:eastAsiaTheme="minorHAnsi"/>
                <w:sz w:val="20"/>
                <w:szCs w:val="20"/>
                <w:lang w:eastAsia="en-US"/>
              </w:rPr>
            </w:pPr>
            <w:r w:rsidRPr="00766AA5">
              <w:rPr>
                <w:rFonts w:eastAsiaTheme="minorHAnsi"/>
                <w:sz w:val="20"/>
                <w:szCs w:val="20"/>
                <w:lang w:eastAsia="en-US"/>
              </w:rPr>
              <w:t>2022.</w:t>
            </w:r>
          </w:p>
        </w:tc>
      </w:tr>
      <w:tr w:rsidR="001E5954" w:rsidRPr="00766AA5" w:rsidTr="001B75F1">
        <w:trPr>
          <w:trHeight w:val="283"/>
          <w:jc w:val="center"/>
        </w:trPr>
        <w:tc>
          <w:tcPr>
            <w:tcW w:w="6916" w:type="dxa"/>
            <w:gridSpan w:val="2"/>
            <w:shd w:val="clear" w:color="auto" w:fill="auto"/>
            <w:noWrap/>
            <w:tcMar>
              <w:top w:w="0" w:type="dxa"/>
              <w:left w:w="108" w:type="dxa"/>
              <w:bottom w:w="0" w:type="dxa"/>
              <w:right w:w="108" w:type="dxa"/>
            </w:tcMar>
          </w:tcPr>
          <w:p w:rsidR="000C778E" w:rsidRPr="00766AA5" w:rsidRDefault="000C778E" w:rsidP="000C778E">
            <w:pPr>
              <w:suppressAutoHyphens/>
              <w:autoSpaceDN w:val="0"/>
              <w:spacing w:line="259" w:lineRule="auto"/>
              <w:ind w:hanging="17"/>
              <w:textAlignment w:val="baseline"/>
              <w:rPr>
                <w:rFonts w:eastAsia="Calibri"/>
                <w:highlight w:val="yellow"/>
                <w:lang w:eastAsia="en-US"/>
              </w:rPr>
            </w:pPr>
            <w:r w:rsidRPr="00766AA5">
              <w:rPr>
                <w:rFonts w:eastAsiaTheme="minorHAnsi"/>
                <w:sz w:val="20"/>
                <w:szCs w:val="20"/>
                <w:lang w:eastAsia="en-US"/>
              </w:rPr>
              <w:t xml:space="preserve">Izrada sustava financijskog upravljanja i kontrola započeta je u 2017. godini u suradnji s ovlaštenom tvrtkom u vidu </w:t>
            </w:r>
            <w:r w:rsidRPr="00766AA5">
              <w:rPr>
                <w:rFonts w:eastAsiaTheme="minorHAnsi"/>
                <w:iCs/>
                <w:sz w:val="20"/>
                <w:szCs w:val="20"/>
                <w:lang w:eastAsia="en-US"/>
              </w:rPr>
              <w:t>definiranja i opisa poslovnih procesa, izrade knjige procesa, utvrđivanja i procjene rizika, izrade r</w:t>
            </w:r>
            <w:r w:rsidR="005C716F" w:rsidRPr="00766AA5">
              <w:rPr>
                <w:rFonts w:eastAsiaTheme="minorHAnsi"/>
                <w:iCs/>
                <w:sz w:val="20"/>
                <w:szCs w:val="20"/>
                <w:lang w:eastAsia="en-US"/>
              </w:rPr>
              <w:t>egistra rizika i ostalog.</w:t>
            </w:r>
            <w:r w:rsidR="005C716F" w:rsidRPr="00766AA5">
              <w:rPr>
                <w:rFonts w:eastAsiaTheme="minorHAnsi"/>
                <w:iCs/>
                <w:sz w:val="20"/>
                <w:szCs w:val="20"/>
                <w:lang w:eastAsia="en-US"/>
              </w:rPr>
              <w:br/>
              <w:t>U 2020</w:t>
            </w:r>
            <w:r w:rsidRPr="00766AA5">
              <w:rPr>
                <w:rFonts w:eastAsiaTheme="minorHAnsi"/>
                <w:iCs/>
                <w:sz w:val="20"/>
                <w:szCs w:val="20"/>
                <w:lang w:eastAsia="en-US"/>
              </w:rPr>
              <w:t>. godini planirana su sredstva za završetak izrade sustava.</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30.000</w:t>
            </w:r>
          </w:p>
        </w:tc>
        <w:tc>
          <w:tcPr>
            <w:tcW w:w="106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0</w:t>
            </w:r>
          </w:p>
        </w:tc>
        <w:tc>
          <w:tcPr>
            <w:tcW w:w="1070" w:type="dxa"/>
            <w:shd w:val="clear" w:color="auto" w:fill="auto"/>
            <w:noWrap/>
            <w:tcMar>
              <w:top w:w="0" w:type="dxa"/>
              <w:left w:w="108" w:type="dxa"/>
              <w:bottom w:w="0" w:type="dxa"/>
              <w:right w:w="108" w:type="dxa"/>
            </w:tcMar>
            <w:vAlign w:val="center"/>
          </w:tcPr>
          <w:p w:rsidR="000C778E" w:rsidRPr="00766AA5" w:rsidRDefault="000C778E" w:rsidP="000C778E">
            <w:pPr>
              <w:suppressAutoHyphens/>
              <w:autoSpaceDN w:val="0"/>
              <w:spacing w:line="259" w:lineRule="auto"/>
              <w:ind w:hanging="17"/>
              <w:jc w:val="right"/>
              <w:textAlignment w:val="baseline"/>
              <w:rPr>
                <w:rFonts w:eastAsiaTheme="minorHAnsi"/>
                <w:b/>
                <w:sz w:val="20"/>
                <w:szCs w:val="20"/>
                <w:lang w:eastAsia="en-US"/>
              </w:rPr>
            </w:pPr>
            <w:r w:rsidRPr="00766AA5">
              <w:rPr>
                <w:rFonts w:eastAsiaTheme="minorHAnsi"/>
                <w:b/>
                <w:sz w:val="20"/>
                <w:szCs w:val="20"/>
                <w:lang w:eastAsia="en-US"/>
              </w:rPr>
              <w:t>0</w:t>
            </w:r>
          </w:p>
        </w:tc>
      </w:tr>
    </w:tbl>
    <w:p w:rsidR="00EC44EB" w:rsidRPr="00766AA5" w:rsidRDefault="00EC44EB" w:rsidP="00B67DEB">
      <w:pPr>
        <w:jc w:val="both"/>
        <w:rPr>
          <w:rFonts w:eastAsia="Calibri"/>
          <w:b/>
          <w:i/>
          <w:szCs w:val="20"/>
          <w:lang w:eastAsia="en-US"/>
        </w:rPr>
      </w:pPr>
    </w:p>
    <w:p w:rsidR="00EF67CC" w:rsidRPr="00766AA5" w:rsidRDefault="00EF67CC" w:rsidP="00B67DEB">
      <w:pPr>
        <w:jc w:val="both"/>
        <w:rPr>
          <w:rFonts w:eastAsia="Calibri"/>
          <w:b/>
          <w:i/>
          <w:szCs w:val="20"/>
          <w:lang w:eastAsia="en-US"/>
        </w:rPr>
      </w:pPr>
    </w:p>
    <w:p w:rsidR="00A11DDD" w:rsidRPr="00766AA5" w:rsidRDefault="00A11DDD" w:rsidP="00B67DEB">
      <w:pPr>
        <w:jc w:val="both"/>
        <w:rPr>
          <w:rFonts w:eastAsia="Calibri"/>
          <w:b/>
          <w:i/>
          <w:szCs w:val="20"/>
          <w:lang w:eastAsia="en-US"/>
        </w:rPr>
      </w:pPr>
    </w:p>
    <w:p w:rsidR="00A11DDD" w:rsidRPr="00766AA5" w:rsidRDefault="00A11DDD" w:rsidP="00B67DEB">
      <w:pPr>
        <w:jc w:val="both"/>
        <w:rPr>
          <w:rFonts w:eastAsia="Calibri"/>
          <w:b/>
          <w:i/>
          <w:szCs w:val="20"/>
          <w:lang w:eastAsia="en-US"/>
        </w:rPr>
      </w:pPr>
    </w:p>
    <w:p w:rsidR="00B67DEB" w:rsidRPr="00766AA5" w:rsidRDefault="0044401B" w:rsidP="00B67DEB">
      <w:pPr>
        <w:jc w:val="both"/>
        <w:rPr>
          <w:rFonts w:eastAsia="Calibri"/>
          <w:b/>
          <w:i/>
          <w:szCs w:val="20"/>
          <w:lang w:eastAsia="en-US"/>
        </w:rPr>
      </w:pPr>
      <w:r w:rsidRPr="00766AA5">
        <w:rPr>
          <w:rFonts w:eastAsia="Calibri"/>
          <w:b/>
          <w:i/>
          <w:szCs w:val="20"/>
          <w:lang w:eastAsia="en-US"/>
        </w:rPr>
        <w:lastRenderedPageBreak/>
        <w:t>Plan razvojnih programa</w:t>
      </w:r>
    </w:p>
    <w:p w:rsidR="00B67DEB" w:rsidRPr="00766AA5" w:rsidRDefault="00B67DEB" w:rsidP="00534C63">
      <w:pPr>
        <w:ind w:firstLine="720"/>
        <w:jc w:val="both"/>
        <w:rPr>
          <w:rFonts w:eastAsiaTheme="minorHAnsi"/>
          <w:lang w:eastAsia="en-US"/>
        </w:rPr>
      </w:pPr>
      <w:r w:rsidRPr="00766AA5">
        <w:rPr>
          <w:rFonts w:eastAsiaTheme="minorHAnsi"/>
          <w:lang w:eastAsia="en-US"/>
        </w:rPr>
        <w:t>Kao sastavni dio proračuna nalazi se i plan raz</w:t>
      </w:r>
      <w:r w:rsidR="00467BB2" w:rsidRPr="00766AA5">
        <w:rPr>
          <w:rFonts w:eastAsiaTheme="minorHAnsi"/>
          <w:lang w:eastAsia="en-US"/>
        </w:rPr>
        <w:t>vojnih programa za razdoblje 2020</w:t>
      </w:r>
      <w:r w:rsidRPr="00766AA5">
        <w:rPr>
          <w:rFonts w:eastAsiaTheme="minorHAnsi"/>
          <w:lang w:eastAsia="en-US"/>
        </w:rPr>
        <w:t>. – 20</w:t>
      </w:r>
      <w:r w:rsidR="00F4274D" w:rsidRPr="00766AA5">
        <w:rPr>
          <w:rFonts w:eastAsiaTheme="minorHAnsi"/>
          <w:lang w:eastAsia="en-US"/>
        </w:rPr>
        <w:t>2</w:t>
      </w:r>
      <w:r w:rsidR="00467BB2" w:rsidRPr="00766AA5">
        <w:rPr>
          <w:rFonts w:eastAsiaTheme="minorHAnsi"/>
          <w:lang w:eastAsia="en-US"/>
        </w:rPr>
        <w:t>2</w:t>
      </w:r>
      <w:r w:rsidRPr="00766AA5">
        <w:rPr>
          <w:rFonts w:eastAsiaTheme="minorHAnsi"/>
          <w:lang w:eastAsia="en-US"/>
        </w:rPr>
        <w:t xml:space="preserve">. g. koji sadrži ciljeve i prioritete razvoja </w:t>
      </w:r>
      <w:r w:rsidR="004B1BD1" w:rsidRPr="00766AA5">
        <w:rPr>
          <w:rFonts w:eastAsiaTheme="minorHAnsi"/>
          <w:lang w:eastAsia="en-US"/>
        </w:rPr>
        <w:t xml:space="preserve">odnosno razvojne mjere </w:t>
      </w:r>
      <w:r w:rsidRPr="00766AA5">
        <w:rPr>
          <w:rFonts w:eastAsiaTheme="minorHAnsi"/>
          <w:lang w:eastAsia="en-US"/>
        </w:rPr>
        <w:t xml:space="preserve">grada koji su povezani s programskom i organizacijskom klasifikacijom Proračuna. </w:t>
      </w:r>
    </w:p>
    <w:p w:rsidR="00666A21" w:rsidRPr="00766AA5" w:rsidRDefault="00666A21" w:rsidP="00666A21">
      <w:pPr>
        <w:jc w:val="both"/>
        <w:rPr>
          <w:rFonts w:eastAsia="Calibri"/>
          <w:szCs w:val="20"/>
          <w:lang w:eastAsia="en-US"/>
        </w:rPr>
      </w:pPr>
    </w:p>
    <w:p w:rsidR="00062D95" w:rsidRPr="00766AA5" w:rsidRDefault="002B6F8D" w:rsidP="00062D95">
      <w:pPr>
        <w:ind w:firstLine="720"/>
        <w:jc w:val="both"/>
      </w:pPr>
      <w:r w:rsidRPr="00766AA5">
        <w:t>P</w:t>
      </w:r>
      <w:r w:rsidR="00467BB2" w:rsidRPr="00766AA5">
        <w:t>r</w:t>
      </w:r>
      <w:r w:rsidRPr="00766AA5">
        <w:t xml:space="preserve">ijedlog proračuna Grada </w:t>
      </w:r>
      <w:r w:rsidR="00164CD2" w:rsidRPr="00766AA5">
        <w:t xml:space="preserve">Samobora </w:t>
      </w:r>
      <w:r w:rsidRPr="00766AA5">
        <w:t>za 2020</w:t>
      </w:r>
      <w:r w:rsidR="0067633A" w:rsidRPr="00766AA5">
        <w:t>. i projekcije za 20</w:t>
      </w:r>
      <w:r w:rsidRPr="00766AA5">
        <w:t>21</w:t>
      </w:r>
      <w:r w:rsidR="0067633A" w:rsidRPr="00766AA5">
        <w:t>. i 202</w:t>
      </w:r>
      <w:r w:rsidRPr="00766AA5">
        <w:t>2</w:t>
      </w:r>
      <w:r w:rsidR="0067633A" w:rsidRPr="00766AA5">
        <w:t>. godinu, utvrđen od strane gradonačelnika</w:t>
      </w:r>
      <w:r w:rsidR="00726AC9" w:rsidRPr="00766AA5">
        <w:t xml:space="preserve"> upućuje se</w:t>
      </w:r>
      <w:r w:rsidR="0067633A" w:rsidRPr="00766AA5">
        <w:t xml:space="preserve"> Gradskom vijeću </w:t>
      </w:r>
      <w:r w:rsidR="00D56AD2" w:rsidRPr="00766AA5">
        <w:t>na raspravu i donošenje.</w:t>
      </w:r>
    </w:p>
    <w:p w:rsidR="0067633A" w:rsidRPr="00766AA5" w:rsidRDefault="0067633A" w:rsidP="00062D95">
      <w:pPr>
        <w:ind w:firstLine="720"/>
        <w:jc w:val="both"/>
      </w:pPr>
      <w:r w:rsidRPr="00766AA5">
        <w:t>U prilogu ovog obrazloženja nalazi se predložak teksta za podnošenje amandmana.</w:t>
      </w:r>
    </w:p>
    <w:p w:rsidR="0067633A" w:rsidRPr="00766AA5" w:rsidRDefault="0067633A" w:rsidP="0067633A">
      <w:pPr>
        <w:jc w:val="both"/>
        <w:rPr>
          <w:rFonts w:eastAsia="Calibri"/>
          <w:szCs w:val="20"/>
          <w:lang w:eastAsia="en-US"/>
        </w:rPr>
      </w:pPr>
    </w:p>
    <w:p w:rsidR="0067633A" w:rsidRPr="00766AA5" w:rsidRDefault="0067633A" w:rsidP="0067633A">
      <w:pPr>
        <w:ind w:firstLine="708"/>
        <w:jc w:val="both"/>
        <w:rPr>
          <w:rFonts w:eastAsiaTheme="minorHAnsi"/>
          <w:u w:val="single"/>
        </w:rPr>
      </w:pPr>
      <w:r w:rsidRPr="00766AA5">
        <w:rPr>
          <w:rFonts w:eastAsiaTheme="minorHAnsi"/>
          <w:u w:val="single"/>
        </w:rPr>
        <w:t>U prilogu ovog obrazloženja daje se:</w:t>
      </w:r>
    </w:p>
    <w:p w:rsidR="00757C00" w:rsidRPr="00766AA5" w:rsidRDefault="00467BB2" w:rsidP="00757C00">
      <w:pPr>
        <w:pStyle w:val="ListParagraph"/>
        <w:numPr>
          <w:ilvl w:val="0"/>
          <w:numId w:val="30"/>
        </w:numPr>
        <w:spacing w:after="0" w:line="240" w:lineRule="auto"/>
        <w:jc w:val="both"/>
        <w:rPr>
          <w:rFonts w:ascii="Times New Roman" w:eastAsiaTheme="minorHAnsi" w:hAnsi="Times New Roman"/>
          <w:sz w:val="24"/>
          <w:szCs w:val="24"/>
        </w:rPr>
      </w:pPr>
      <w:r w:rsidRPr="00766AA5">
        <w:rPr>
          <w:rFonts w:ascii="Times New Roman" w:eastAsiaTheme="minorHAnsi" w:hAnsi="Times New Roman"/>
          <w:sz w:val="24"/>
          <w:szCs w:val="24"/>
        </w:rPr>
        <w:t>Ispis Proračuna za 2020. g. i projekcije za 2021</w:t>
      </w:r>
      <w:r w:rsidR="00757C00" w:rsidRPr="00766AA5">
        <w:rPr>
          <w:rFonts w:ascii="Times New Roman" w:eastAsiaTheme="minorHAnsi" w:hAnsi="Times New Roman"/>
          <w:sz w:val="24"/>
          <w:szCs w:val="24"/>
        </w:rPr>
        <w:t>. i 202</w:t>
      </w:r>
      <w:r w:rsidRPr="00766AA5">
        <w:rPr>
          <w:rFonts w:ascii="Times New Roman" w:eastAsiaTheme="minorHAnsi" w:hAnsi="Times New Roman"/>
          <w:sz w:val="24"/>
          <w:szCs w:val="24"/>
        </w:rPr>
        <w:t>2</w:t>
      </w:r>
      <w:r w:rsidR="00757C00" w:rsidRPr="00766AA5">
        <w:rPr>
          <w:rFonts w:ascii="Times New Roman" w:eastAsiaTheme="minorHAnsi" w:hAnsi="Times New Roman"/>
          <w:sz w:val="24"/>
          <w:szCs w:val="24"/>
        </w:rPr>
        <w:t>. g. s usporedbom 201</w:t>
      </w:r>
      <w:r w:rsidRPr="00766AA5">
        <w:rPr>
          <w:rFonts w:ascii="Times New Roman" w:eastAsiaTheme="minorHAnsi" w:hAnsi="Times New Roman"/>
          <w:sz w:val="24"/>
          <w:szCs w:val="24"/>
        </w:rPr>
        <w:t>9</w:t>
      </w:r>
      <w:r w:rsidR="00757C00" w:rsidRPr="00766AA5">
        <w:rPr>
          <w:rFonts w:ascii="Times New Roman" w:eastAsiaTheme="minorHAnsi" w:hAnsi="Times New Roman"/>
          <w:sz w:val="24"/>
          <w:szCs w:val="24"/>
        </w:rPr>
        <w:t>. g. po pozicijama</w:t>
      </w:r>
    </w:p>
    <w:p w:rsidR="0067633A" w:rsidRPr="00766AA5" w:rsidRDefault="0067633A" w:rsidP="00757C00">
      <w:pPr>
        <w:pStyle w:val="ListParagraph"/>
        <w:numPr>
          <w:ilvl w:val="0"/>
          <w:numId w:val="30"/>
        </w:numPr>
        <w:spacing w:after="0" w:line="240" w:lineRule="auto"/>
        <w:jc w:val="both"/>
        <w:rPr>
          <w:rFonts w:ascii="Times New Roman" w:eastAsiaTheme="minorHAnsi" w:hAnsi="Times New Roman"/>
          <w:sz w:val="24"/>
          <w:szCs w:val="24"/>
        </w:rPr>
      </w:pPr>
      <w:r w:rsidRPr="00766AA5">
        <w:rPr>
          <w:rFonts w:ascii="Times New Roman" w:eastAsiaTheme="minorHAnsi" w:hAnsi="Times New Roman"/>
          <w:sz w:val="24"/>
          <w:szCs w:val="24"/>
        </w:rPr>
        <w:t>Obrazac amandmana na</w:t>
      </w:r>
      <w:r w:rsidRPr="00766AA5">
        <w:rPr>
          <w:rFonts w:ascii="Times New Roman" w:hAnsi="Times New Roman"/>
          <w:b/>
          <w:sz w:val="24"/>
          <w:szCs w:val="24"/>
        </w:rPr>
        <w:t xml:space="preserve"> </w:t>
      </w:r>
      <w:r w:rsidR="00972C75" w:rsidRPr="00766AA5">
        <w:rPr>
          <w:rFonts w:ascii="Times New Roman" w:eastAsiaTheme="minorHAnsi" w:hAnsi="Times New Roman"/>
          <w:sz w:val="24"/>
          <w:szCs w:val="24"/>
        </w:rPr>
        <w:t>Prijedlog Proračuna Grada Samobora za 2020</w:t>
      </w:r>
      <w:r w:rsidRPr="00766AA5">
        <w:rPr>
          <w:rFonts w:ascii="Times New Roman" w:eastAsiaTheme="minorHAnsi" w:hAnsi="Times New Roman"/>
          <w:sz w:val="24"/>
          <w:szCs w:val="24"/>
        </w:rPr>
        <w:t>. i projekcije za 20</w:t>
      </w:r>
      <w:r w:rsidR="00D72F95" w:rsidRPr="00766AA5">
        <w:rPr>
          <w:rFonts w:ascii="Times New Roman" w:eastAsiaTheme="minorHAnsi" w:hAnsi="Times New Roman"/>
          <w:sz w:val="24"/>
          <w:szCs w:val="24"/>
        </w:rPr>
        <w:t>2</w:t>
      </w:r>
      <w:r w:rsidR="00972C75" w:rsidRPr="00766AA5">
        <w:rPr>
          <w:rFonts w:ascii="Times New Roman" w:eastAsiaTheme="minorHAnsi" w:hAnsi="Times New Roman"/>
          <w:sz w:val="24"/>
          <w:szCs w:val="24"/>
        </w:rPr>
        <w:t>1</w:t>
      </w:r>
      <w:r w:rsidRPr="00766AA5">
        <w:rPr>
          <w:rFonts w:ascii="Times New Roman" w:eastAsiaTheme="minorHAnsi" w:hAnsi="Times New Roman"/>
          <w:sz w:val="24"/>
          <w:szCs w:val="24"/>
        </w:rPr>
        <w:t>. i 202</w:t>
      </w:r>
      <w:r w:rsidR="00972C75" w:rsidRPr="00766AA5">
        <w:rPr>
          <w:rFonts w:ascii="Times New Roman" w:eastAsiaTheme="minorHAnsi" w:hAnsi="Times New Roman"/>
          <w:sz w:val="24"/>
          <w:szCs w:val="24"/>
        </w:rPr>
        <w:t>2</w:t>
      </w:r>
      <w:r w:rsidRPr="00766AA5">
        <w:rPr>
          <w:rFonts w:ascii="Times New Roman" w:eastAsiaTheme="minorHAnsi" w:hAnsi="Times New Roman"/>
          <w:sz w:val="24"/>
          <w:szCs w:val="24"/>
        </w:rPr>
        <w:t>. g.</w:t>
      </w:r>
    </w:p>
    <w:p w:rsidR="00E24565" w:rsidRPr="00766AA5" w:rsidRDefault="00E24565" w:rsidP="006B072B">
      <w:pPr>
        <w:jc w:val="both"/>
        <w:rPr>
          <w:rFonts w:eastAsiaTheme="minorHAnsi"/>
          <w:b/>
          <w:bCs/>
          <w:lang w:eastAsia="en-US"/>
        </w:rPr>
      </w:pPr>
    </w:p>
    <w:p w:rsidR="00E24565" w:rsidRPr="00766AA5" w:rsidRDefault="00E24565" w:rsidP="006B072B">
      <w:pPr>
        <w:jc w:val="both"/>
        <w:rPr>
          <w:rFonts w:eastAsiaTheme="minorHAnsi"/>
          <w:b/>
          <w:bCs/>
          <w:lang w:eastAsia="en-US"/>
        </w:rPr>
      </w:pPr>
    </w:p>
    <w:p w:rsidR="00624721" w:rsidRPr="00766AA5" w:rsidRDefault="00624721" w:rsidP="006B072B">
      <w:pPr>
        <w:jc w:val="both"/>
        <w:rPr>
          <w:rFonts w:eastAsiaTheme="minorHAnsi"/>
          <w:b/>
          <w:bCs/>
          <w:lang w:eastAsia="en-US"/>
        </w:rPr>
      </w:pPr>
      <w:r w:rsidRPr="00766AA5">
        <w:rPr>
          <w:rFonts w:eastAsiaTheme="minorHAnsi"/>
          <w:b/>
          <w:bCs/>
          <w:lang w:eastAsia="en-US"/>
        </w:rPr>
        <w:t>PRAVNI TEMELJ</w:t>
      </w:r>
      <w:r w:rsidR="006B072B" w:rsidRPr="00766AA5">
        <w:rPr>
          <w:rFonts w:eastAsiaTheme="minorHAnsi"/>
          <w:b/>
          <w:bCs/>
          <w:lang w:eastAsia="en-US"/>
        </w:rPr>
        <w:t>:</w:t>
      </w:r>
    </w:p>
    <w:p w:rsidR="00F10500" w:rsidRPr="00766AA5" w:rsidRDefault="006F0FBF" w:rsidP="006B072B">
      <w:pPr>
        <w:pStyle w:val="ListParagraph"/>
        <w:numPr>
          <w:ilvl w:val="0"/>
          <w:numId w:val="20"/>
        </w:numPr>
        <w:spacing w:after="0" w:line="240" w:lineRule="auto"/>
        <w:jc w:val="both"/>
        <w:rPr>
          <w:rFonts w:ascii="Times New Roman" w:eastAsiaTheme="minorHAnsi" w:hAnsi="Times New Roman"/>
          <w:bCs/>
          <w:sz w:val="24"/>
          <w:szCs w:val="24"/>
        </w:rPr>
      </w:pPr>
      <w:r w:rsidRPr="00766AA5">
        <w:rPr>
          <w:rFonts w:ascii="Times New Roman" w:eastAsiaTheme="minorHAnsi" w:hAnsi="Times New Roman"/>
          <w:bCs/>
          <w:sz w:val="24"/>
          <w:szCs w:val="24"/>
        </w:rPr>
        <w:t>č</w:t>
      </w:r>
      <w:r w:rsidR="00624721" w:rsidRPr="00766AA5">
        <w:rPr>
          <w:rFonts w:ascii="Times New Roman" w:eastAsiaTheme="minorHAnsi" w:hAnsi="Times New Roman"/>
          <w:bCs/>
          <w:sz w:val="24"/>
          <w:szCs w:val="24"/>
        </w:rPr>
        <w:t>lan</w:t>
      </w:r>
      <w:r w:rsidRPr="00766AA5">
        <w:rPr>
          <w:rFonts w:ascii="Times New Roman" w:eastAsiaTheme="minorHAnsi" w:hAnsi="Times New Roman"/>
          <w:bCs/>
          <w:sz w:val="24"/>
          <w:szCs w:val="24"/>
        </w:rPr>
        <w:t>ak 6. i</w:t>
      </w:r>
      <w:r w:rsidR="00624721" w:rsidRPr="00766AA5">
        <w:rPr>
          <w:rFonts w:ascii="Times New Roman" w:eastAsiaTheme="minorHAnsi" w:hAnsi="Times New Roman"/>
          <w:bCs/>
          <w:sz w:val="24"/>
          <w:szCs w:val="24"/>
        </w:rPr>
        <w:t xml:space="preserve"> </w:t>
      </w:r>
      <w:r w:rsidRPr="00766AA5">
        <w:rPr>
          <w:rFonts w:ascii="Times New Roman" w:eastAsiaTheme="minorHAnsi" w:hAnsi="Times New Roman"/>
          <w:bCs/>
          <w:sz w:val="24"/>
          <w:szCs w:val="24"/>
        </w:rPr>
        <w:t xml:space="preserve">članak </w:t>
      </w:r>
      <w:r w:rsidR="00624721" w:rsidRPr="00766AA5">
        <w:rPr>
          <w:rFonts w:ascii="Times New Roman" w:eastAsiaTheme="minorHAnsi" w:hAnsi="Times New Roman"/>
          <w:bCs/>
          <w:sz w:val="24"/>
          <w:szCs w:val="24"/>
        </w:rPr>
        <w:t>39. stavak 1. Zakona o proračunu (Narodne novine</w:t>
      </w:r>
      <w:r w:rsidR="003634F7" w:rsidRPr="00766AA5">
        <w:rPr>
          <w:rFonts w:ascii="Times New Roman" w:eastAsiaTheme="minorHAnsi" w:hAnsi="Times New Roman"/>
          <w:bCs/>
          <w:sz w:val="24"/>
          <w:szCs w:val="24"/>
        </w:rPr>
        <w:t xml:space="preserve"> </w:t>
      </w:r>
      <w:r w:rsidR="00624721" w:rsidRPr="00766AA5">
        <w:rPr>
          <w:rFonts w:ascii="Times New Roman" w:eastAsiaTheme="minorHAnsi" w:hAnsi="Times New Roman"/>
          <w:bCs/>
          <w:sz w:val="24"/>
          <w:szCs w:val="24"/>
        </w:rPr>
        <w:t>br. 87/08., 136/12. i 15/</w:t>
      </w:r>
      <w:r w:rsidR="00F10500" w:rsidRPr="00766AA5">
        <w:rPr>
          <w:rFonts w:ascii="Times New Roman" w:eastAsiaTheme="minorHAnsi" w:hAnsi="Times New Roman"/>
          <w:bCs/>
          <w:sz w:val="24"/>
          <w:szCs w:val="24"/>
        </w:rPr>
        <w:t>15</w:t>
      </w:r>
      <w:r w:rsidR="006B072B" w:rsidRPr="00766AA5">
        <w:rPr>
          <w:rFonts w:ascii="Times New Roman" w:eastAsiaTheme="minorHAnsi" w:hAnsi="Times New Roman"/>
          <w:bCs/>
          <w:sz w:val="24"/>
          <w:szCs w:val="24"/>
        </w:rPr>
        <w:t>.</w:t>
      </w:r>
      <w:r w:rsidR="00F10500" w:rsidRPr="00766AA5">
        <w:rPr>
          <w:rFonts w:ascii="Times New Roman" w:eastAsiaTheme="minorHAnsi" w:hAnsi="Times New Roman"/>
          <w:bCs/>
          <w:sz w:val="24"/>
          <w:szCs w:val="24"/>
        </w:rPr>
        <w:t>)</w:t>
      </w:r>
    </w:p>
    <w:p w:rsidR="00624721" w:rsidRPr="00766AA5" w:rsidRDefault="006B072B" w:rsidP="00624721">
      <w:pPr>
        <w:pStyle w:val="ListParagraph"/>
        <w:numPr>
          <w:ilvl w:val="0"/>
          <w:numId w:val="20"/>
        </w:numPr>
        <w:spacing w:before="120" w:after="160" w:line="259" w:lineRule="auto"/>
        <w:jc w:val="both"/>
        <w:rPr>
          <w:rFonts w:ascii="Times New Roman" w:eastAsiaTheme="minorHAnsi" w:hAnsi="Times New Roman"/>
          <w:bCs/>
          <w:sz w:val="24"/>
          <w:szCs w:val="24"/>
        </w:rPr>
      </w:pPr>
      <w:r w:rsidRPr="00766AA5">
        <w:rPr>
          <w:rFonts w:ascii="Times New Roman" w:eastAsiaTheme="minorHAnsi" w:hAnsi="Times New Roman"/>
          <w:bCs/>
          <w:sz w:val="24"/>
          <w:szCs w:val="24"/>
        </w:rPr>
        <w:t>č</w:t>
      </w:r>
      <w:r w:rsidR="00624721" w:rsidRPr="00766AA5">
        <w:rPr>
          <w:rFonts w:ascii="Times New Roman" w:eastAsiaTheme="minorHAnsi" w:hAnsi="Times New Roman"/>
          <w:bCs/>
          <w:sz w:val="24"/>
          <w:szCs w:val="24"/>
        </w:rPr>
        <w:t xml:space="preserve">lanak 30. </w:t>
      </w:r>
      <w:r w:rsidR="00F10500" w:rsidRPr="00766AA5">
        <w:rPr>
          <w:rFonts w:ascii="Times New Roman" w:eastAsiaTheme="minorHAnsi" w:hAnsi="Times New Roman"/>
          <w:bCs/>
          <w:sz w:val="24"/>
          <w:szCs w:val="24"/>
        </w:rPr>
        <w:t>t</w:t>
      </w:r>
      <w:r w:rsidR="00624721" w:rsidRPr="00766AA5">
        <w:rPr>
          <w:rFonts w:ascii="Times New Roman" w:eastAsiaTheme="minorHAnsi" w:hAnsi="Times New Roman"/>
          <w:bCs/>
          <w:sz w:val="24"/>
          <w:szCs w:val="24"/>
        </w:rPr>
        <w:t xml:space="preserve">očka </w:t>
      </w:r>
      <w:r w:rsidR="00273790" w:rsidRPr="00766AA5">
        <w:rPr>
          <w:rFonts w:ascii="Times New Roman" w:eastAsiaTheme="minorHAnsi" w:hAnsi="Times New Roman"/>
          <w:bCs/>
          <w:sz w:val="24"/>
          <w:szCs w:val="24"/>
        </w:rPr>
        <w:t>3</w:t>
      </w:r>
      <w:r w:rsidR="00624721" w:rsidRPr="00766AA5">
        <w:rPr>
          <w:rFonts w:ascii="Times New Roman" w:eastAsiaTheme="minorHAnsi" w:hAnsi="Times New Roman"/>
          <w:bCs/>
          <w:sz w:val="24"/>
          <w:szCs w:val="24"/>
        </w:rPr>
        <w:t>. Statuta Grada Samobora (Službene vijesti Grada Samobora br. 3/16</w:t>
      </w:r>
      <w:r w:rsidRPr="00766AA5">
        <w:rPr>
          <w:rFonts w:ascii="Times New Roman" w:eastAsiaTheme="minorHAnsi" w:hAnsi="Times New Roman"/>
          <w:bCs/>
          <w:sz w:val="24"/>
          <w:szCs w:val="24"/>
        </w:rPr>
        <w:t>.</w:t>
      </w:r>
      <w:r w:rsidR="008C2B93" w:rsidRPr="00766AA5">
        <w:rPr>
          <w:rFonts w:ascii="Times New Roman" w:eastAsiaTheme="minorHAnsi" w:hAnsi="Times New Roman"/>
          <w:bCs/>
          <w:sz w:val="24"/>
          <w:szCs w:val="24"/>
        </w:rPr>
        <w:t>,</w:t>
      </w:r>
      <w:r w:rsidR="00D72F95" w:rsidRPr="00766AA5">
        <w:rPr>
          <w:rFonts w:ascii="Times New Roman" w:eastAsiaTheme="minorHAnsi" w:hAnsi="Times New Roman"/>
          <w:bCs/>
          <w:sz w:val="24"/>
          <w:szCs w:val="24"/>
        </w:rPr>
        <w:t xml:space="preserve"> 1/18.</w:t>
      </w:r>
      <w:r w:rsidR="008C2B93" w:rsidRPr="00766AA5">
        <w:rPr>
          <w:rFonts w:ascii="Times New Roman" w:eastAsiaTheme="minorHAnsi" w:hAnsi="Times New Roman"/>
          <w:bCs/>
          <w:sz w:val="24"/>
          <w:szCs w:val="24"/>
        </w:rPr>
        <w:t xml:space="preserve"> i 4/19.</w:t>
      </w:r>
      <w:r w:rsidR="00624721" w:rsidRPr="00766AA5">
        <w:rPr>
          <w:rFonts w:ascii="Times New Roman" w:eastAsiaTheme="minorHAnsi" w:hAnsi="Times New Roman"/>
          <w:bCs/>
          <w:sz w:val="24"/>
          <w:szCs w:val="24"/>
        </w:rPr>
        <w:t>)</w:t>
      </w:r>
    </w:p>
    <w:p w:rsidR="00624721" w:rsidRPr="00766AA5" w:rsidRDefault="006B072B" w:rsidP="00624721">
      <w:pPr>
        <w:pStyle w:val="ListParagraph"/>
        <w:numPr>
          <w:ilvl w:val="0"/>
          <w:numId w:val="20"/>
        </w:numPr>
        <w:spacing w:before="120" w:after="160" w:line="259" w:lineRule="auto"/>
        <w:jc w:val="both"/>
        <w:rPr>
          <w:rFonts w:ascii="Times New Roman" w:eastAsiaTheme="minorHAnsi" w:hAnsi="Times New Roman"/>
          <w:bCs/>
          <w:sz w:val="24"/>
          <w:szCs w:val="24"/>
        </w:rPr>
      </w:pPr>
      <w:r w:rsidRPr="00766AA5">
        <w:rPr>
          <w:rFonts w:ascii="Times New Roman" w:eastAsiaTheme="minorHAnsi" w:hAnsi="Times New Roman"/>
          <w:bCs/>
          <w:sz w:val="24"/>
          <w:szCs w:val="24"/>
        </w:rPr>
        <w:t>č</w:t>
      </w:r>
      <w:r w:rsidR="00190938" w:rsidRPr="00766AA5">
        <w:rPr>
          <w:rFonts w:ascii="Times New Roman" w:eastAsiaTheme="minorHAnsi" w:hAnsi="Times New Roman"/>
          <w:bCs/>
          <w:sz w:val="24"/>
          <w:szCs w:val="24"/>
        </w:rPr>
        <w:t>lanak 69</w:t>
      </w:r>
      <w:r w:rsidR="00624721" w:rsidRPr="00766AA5">
        <w:rPr>
          <w:rFonts w:ascii="Times New Roman" w:eastAsiaTheme="minorHAnsi" w:hAnsi="Times New Roman"/>
          <w:bCs/>
          <w:sz w:val="24"/>
          <w:szCs w:val="24"/>
        </w:rPr>
        <w:t>. Poslovnika Gradskog vijeća Grada Samobora (Službene</w:t>
      </w:r>
      <w:r w:rsidR="00190938" w:rsidRPr="00766AA5">
        <w:rPr>
          <w:rFonts w:ascii="Times New Roman" w:eastAsiaTheme="minorHAnsi" w:hAnsi="Times New Roman"/>
          <w:bCs/>
          <w:sz w:val="24"/>
          <w:szCs w:val="24"/>
        </w:rPr>
        <w:t xml:space="preserve"> vijesti Grada Samobora br. 3/19.</w:t>
      </w:r>
      <w:r w:rsidR="00624721" w:rsidRPr="00766AA5">
        <w:rPr>
          <w:rFonts w:ascii="Times New Roman" w:eastAsiaTheme="minorHAnsi" w:hAnsi="Times New Roman"/>
          <w:bCs/>
          <w:sz w:val="24"/>
          <w:szCs w:val="24"/>
        </w:rPr>
        <w:t>)</w:t>
      </w:r>
    </w:p>
    <w:p w:rsidR="0067633A" w:rsidRPr="00766AA5" w:rsidRDefault="0067633A" w:rsidP="006A5B41">
      <w:pPr>
        <w:pStyle w:val="ListParagraph"/>
        <w:spacing w:after="0" w:line="240" w:lineRule="auto"/>
        <w:jc w:val="both"/>
        <w:rPr>
          <w:rFonts w:ascii="Times New Roman" w:eastAsiaTheme="minorHAnsi" w:hAnsi="Times New Roman"/>
          <w:bCs/>
          <w:sz w:val="24"/>
          <w:szCs w:val="24"/>
        </w:rPr>
      </w:pPr>
    </w:p>
    <w:p w:rsidR="003634F7" w:rsidRPr="00766AA5" w:rsidRDefault="003634F7" w:rsidP="006A5B41">
      <w:pPr>
        <w:jc w:val="both"/>
        <w:rPr>
          <w:rFonts w:eastAsiaTheme="minorHAnsi"/>
          <w:b/>
          <w:bCs/>
        </w:rPr>
      </w:pPr>
      <w:r w:rsidRPr="00766AA5">
        <w:rPr>
          <w:rFonts w:eastAsiaTheme="minorHAnsi"/>
          <w:b/>
          <w:bCs/>
        </w:rPr>
        <w:t>PRIJEDLOG ZAKLJUČKA</w:t>
      </w:r>
    </w:p>
    <w:p w:rsidR="00B67DEB" w:rsidRPr="00766AA5" w:rsidRDefault="00B67DEB" w:rsidP="006B072B">
      <w:pPr>
        <w:ind w:firstLine="720"/>
        <w:jc w:val="both"/>
        <w:rPr>
          <w:rFonts w:eastAsiaTheme="minorHAnsi"/>
          <w:lang w:eastAsia="en-US"/>
        </w:rPr>
      </w:pPr>
      <w:r w:rsidRPr="00766AA5">
        <w:rPr>
          <w:rFonts w:eastAsiaTheme="minorHAnsi"/>
          <w:lang w:eastAsia="en-US"/>
        </w:rPr>
        <w:t>Sukladno gore navedenom predlaže se gradonačelniku</w:t>
      </w:r>
      <w:r w:rsidR="003634F7" w:rsidRPr="00766AA5">
        <w:rPr>
          <w:rFonts w:eastAsiaTheme="minorHAnsi"/>
          <w:lang w:eastAsia="en-US"/>
        </w:rPr>
        <w:t>/Gradskom vijeću</w:t>
      </w:r>
      <w:r w:rsidRPr="00766AA5">
        <w:rPr>
          <w:rFonts w:eastAsiaTheme="minorHAnsi"/>
          <w:lang w:eastAsia="en-US"/>
        </w:rPr>
        <w:t xml:space="preserve"> Grada Samobora da donese sljedeći</w:t>
      </w:r>
    </w:p>
    <w:p w:rsidR="0067633A" w:rsidRPr="00766AA5" w:rsidRDefault="0067633A" w:rsidP="006B072B">
      <w:pPr>
        <w:ind w:firstLine="720"/>
        <w:jc w:val="both"/>
        <w:rPr>
          <w:rFonts w:eastAsiaTheme="minorHAnsi"/>
          <w:lang w:eastAsia="en-US"/>
        </w:rPr>
      </w:pPr>
    </w:p>
    <w:p w:rsidR="00B67DEB" w:rsidRPr="00766AA5" w:rsidRDefault="00B67DEB" w:rsidP="00B67DEB">
      <w:pPr>
        <w:spacing w:after="160" w:line="259" w:lineRule="auto"/>
        <w:ind w:firstLine="360"/>
        <w:jc w:val="center"/>
        <w:rPr>
          <w:rFonts w:eastAsiaTheme="minorHAnsi"/>
          <w:b/>
          <w:bCs/>
          <w:lang w:eastAsia="en-US"/>
        </w:rPr>
      </w:pPr>
      <w:r w:rsidRPr="00766AA5">
        <w:rPr>
          <w:rFonts w:eastAsiaTheme="minorHAnsi"/>
          <w:b/>
          <w:bCs/>
          <w:lang w:eastAsia="en-US"/>
        </w:rPr>
        <w:t>Z A K L J U Č A K</w:t>
      </w:r>
    </w:p>
    <w:p w:rsidR="003D1F0F" w:rsidRPr="00766AA5" w:rsidRDefault="003D1F0F" w:rsidP="00B67DEB">
      <w:pPr>
        <w:spacing w:after="160" w:line="259" w:lineRule="auto"/>
        <w:ind w:firstLine="360"/>
        <w:jc w:val="center"/>
        <w:rPr>
          <w:rFonts w:eastAsiaTheme="minorHAnsi"/>
          <w:b/>
          <w:bCs/>
          <w:lang w:eastAsia="en-US"/>
        </w:rPr>
      </w:pPr>
    </w:p>
    <w:p w:rsidR="00B67DEB" w:rsidRPr="00766AA5"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766AA5">
        <w:rPr>
          <w:rFonts w:ascii="Times New Roman" w:eastAsiaTheme="minorHAnsi" w:hAnsi="Times New Roman"/>
          <w:sz w:val="24"/>
          <w:szCs w:val="24"/>
        </w:rPr>
        <w:t>Prihvać</w:t>
      </w:r>
      <w:r w:rsidR="001E7DBC" w:rsidRPr="00766AA5">
        <w:rPr>
          <w:rFonts w:ascii="Times New Roman" w:eastAsiaTheme="minorHAnsi" w:hAnsi="Times New Roman"/>
          <w:sz w:val="24"/>
          <w:szCs w:val="24"/>
        </w:rPr>
        <w:t>a se i utvrđuje Prijedlog</w:t>
      </w:r>
      <w:r w:rsidRPr="00766AA5">
        <w:rPr>
          <w:rFonts w:ascii="Times New Roman" w:eastAsiaTheme="minorHAnsi" w:hAnsi="Times New Roman"/>
          <w:sz w:val="24"/>
          <w:szCs w:val="24"/>
        </w:rPr>
        <w:t xml:space="preserve"> P</w:t>
      </w:r>
      <w:r w:rsidRPr="00766AA5">
        <w:rPr>
          <w:rFonts w:ascii="Times New Roman" w:eastAsiaTheme="minorHAnsi" w:hAnsi="Times New Roman"/>
          <w:bCs/>
          <w:sz w:val="24"/>
          <w:szCs w:val="24"/>
        </w:rPr>
        <w:t>roračuna Grada Samobora za 20</w:t>
      </w:r>
      <w:r w:rsidR="008C2B93" w:rsidRPr="00766AA5">
        <w:rPr>
          <w:rFonts w:ascii="Times New Roman" w:eastAsiaTheme="minorHAnsi" w:hAnsi="Times New Roman"/>
          <w:bCs/>
          <w:sz w:val="24"/>
          <w:szCs w:val="24"/>
        </w:rPr>
        <w:t>20</w:t>
      </w:r>
      <w:r w:rsidRPr="00766AA5">
        <w:rPr>
          <w:rFonts w:ascii="Times New Roman" w:eastAsiaTheme="minorHAnsi" w:hAnsi="Times New Roman"/>
          <w:bCs/>
          <w:sz w:val="24"/>
          <w:szCs w:val="24"/>
        </w:rPr>
        <w:t xml:space="preserve">. godinu </w:t>
      </w:r>
      <w:r w:rsidR="00920C5B" w:rsidRPr="00766AA5">
        <w:rPr>
          <w:rFonts w:ascii="Times New Roman" w:eastAsiaTheme="minorHAnsi" w:hAnsi="Times New Roman"/>
          <w:bCs/>
          <w:sz w:val="24"/>
          <w:szCs w:val="24"/>
        </w:rPr>
        <w:t xml:space="preserve">i </w:t>
      </w:r>
      <w:r w:rsidR="0035295A" w:rsidRPr="00766AA5">
        <w:rPr>
          <w:rFonts w:ascii="Times New Roman" w:eastAsiaTheme="minorHAnsi" w:hAnsi="Times New Roman"/>
          <w:bCs/>
          <w:sz w:val="24"/>
          <w:szCs w:val="24"/>
        </w:rPr>
        <w:t>p</w:t>
      </w:r>
      <w:r w:rsidR="00920C5B" w:rsidRPr="00766AA5">
        <w:rPr>
          <w:rFonts w:ascii="Times New Roman" w:eastAsiaTheme="minorHAnsi" w:hAnsi="Times New Roman"/>
          <w:bCs/>
          <w:sz w:val="24"/>
          <w:szCs w:val="24"/>
        </w:rPr>
        <w:t>rojekcije za 20</w:t>
      </w:r>
      <w:r w:rsidR="00D72F95" w:rsidRPr="00766AA5">
        <w:rPr>
          <w:rFonts w:ascii="Times New Roman" w:eastAsiaTheme="minorHAnsi" w:hAnsi="Times New Roman"/>
          <w:bCs/>
          <w:sz w:val="24"/>
          <w:szCs w:val="24"/>
        </w:rPr>
        <w:t>2</w:t>
      </w:r>
      <w:r w:rsidR="008C2B93" w:rsidRPr="00766AA5">
        <w:rPr>
          <w:rFonts w:ascii="Times New Roman" w:eastAsiaTheme="minorHAnsi" w:hAnsi="Times New Roman"/>
          <w:bCs/>
          <w:sz w:val="24"/>
          <w:szCs w:val="24"/>
        </w:rPr>
        <w:t>1</w:t>
      </w:r>
      <w:r w:rsidR="00920C5B" w:rsidRPr="00766AA5">
        <w:rPr>
          <w:rFonts w:ascii="Times New Roman" w:eastAsiaTheme="minorHAnsi" w:hAnsi="Times New Roman"/>
          <w:bCs/>
          <w:sz w:val="24"/>
          <w:szCs w:val="24"/>
        </w:rPr>
        <w:t>. i 202</w:t>
      </w:r>
      <w:r w:rsidR="008C2B93" w:rsidRPr="00766AA5">
        <w:rPr>
          <w:rFonts w:ascii="Times New Roman" w:eastAsiaTheme="minorHAnsi" w:hAnsi="Times New Roman"/>
          <w:bCs/>
          <w:sz w:val="24"/>
          <w:szCs w:val="24"/>
        </w:rPr>
        <w:t>2</w:t>
      </w:r>
      <w:r w:rsidR="00920C5B" w:rsidRPr="00766AA5">
        <w:rPr>
          <w:rFonts w:ascii="Times New Roman" w:eastAsiaTheme="minorHAnsi" w:hAnsi="Times New Roman"/>
          <w:bCs/>
          <w:sz w:val="24"/>
          <w:szCs w:val="24"/>
        </w:rPr>
        <w:t xml:space="preserve">. godinu </w:t>
      </w:r>
      <w:r w:rsidRPr="00766AA5">
        <w:rPr>
          <w:rFonts w:ascii="Times New Roman" w:eastAsiaTheme="minorHAnsi" w:hAnsi="Times New Roman"/>
          <w:bCs/>
          <w:sz w:val="24"/>
          <w:szCs w:val="24"/>
        </w:rPr>
        <w:t>u tekstu kao što je dan u materijalima za sjednicu.</w:t>
      </w:r>
    </w:p>
    <w:p w:rsidR="003B478A" w:rsidRPr="00766AA5"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766AA5">
        <w:rPr>
          <w:rFonts w:ascii="Times New Roman" w:eastAsiaTheme="minorHAnsi" w:hAnsi="Times New Roman"/>
          <w:bCs/>
          <w:sz w:val="24"/>
          <w:szCs w:val="24"/>
        </w:rPr>
        <w:t xml:space="preserve">Za izvjestitelja ove točke dnevnog reda određuje se pročelnik </w:t>
      </w:r>
      <w:r w:rsidRPr="00766AA5">
        <w:rPr>
          <w:rFonts w:ascii="Times New Roman" w:eastAsiaTheme="minorHAnsi" w:hAnsi="Times New Roman"/>
          <w:sz w:val="24"/>
          <w:szCs w:val="24"/>
        </w:rPr>
        <w:t>Upravnog odjela  za financije, Željko Radovanić, dipl.iur.</w:t>
      </w:r>
    </w:p>
    <w:p w:rsidR="00B67DEB" w:rsidRPr="00766AA5"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766AA5">
        <w:rPr>
          <w:rFonts w:ascii="Times New Roman" w:eastAsiaTheme="minorHAnsi" w:hAnsi="Times New Roman"/>
          <w:sz w:val="24"/>
          <w:szCs w:val="24"/>
        </w:rPr>
        <w:t>Predlaže se Gradskom vij</w:t>
      </w:r>
      <w:r w:rsidR="004A63A9" w:rsidRPr="00766AA5">
        <w:rPr>
          <w:rFonts w:ascii="Times New Roman" w:eastAsiaTheme="minorHAnsi" w:hAnsi="Times New Roman"/>
          <w:sz w:val="24"/>
          <w:szCs w:val="24"/>
        </w:rPr>
        <w:t xml:space="preserve">eću Grada Samobora da </w:t>
      </w:r>
      <w:r w:rsidR="00C7048F" w:rsidRPr="00766AA5">
        <w:rPr>
          <w:rFonts w:ascii="Times New Roman" w:eastAsiaTheme="minorHAnsi" w:hAnsi="Times New Roman"/>
          <w:sz w:val="24"/>
          <w:szCs w:val="24"/>
        </w:rPr>
        <w:t>o P</w:t>
      </w:r>
      <w:r w:rsidR="00F55A11" w:rsidRPr="00766AA5">
        <w:rPr>
          <w:rFonts w:ascii="Times New Roman" w:eastAsiaTheme="minorHAnsi" w:hAnsi="Times New Roman"/>
          <w:sz w:val="24"/>
          <w:szCs w:val="24"/>
        </w:rPr>
        <w:t>rijedlogu</w:t>
      </w:r>
      <w:r w:rsidRPr="00766AA5">
        <w:rPr>
          <w:rFonts w:ascii="Times New Roman" w:eastAsiaTheme="minorHAnsi" w:hAnsi="Times New Roman"/>
          <w:sz w:val="24"/>
          <w:szCs w:val="24"/>
        </w:rPr>
        <w:t xml:space="preserve"> </w:t>
      </w:r>
      <w:r w:rsidR="0035295A" w:rsidRPr="00766AA5">
        <w:rPr>
          <w:rFonts w:ascii="Times New Roman" w:eastAsiaTheme="minorHAnsi" w:hAnsi="Times New Roman"/>
          <w:sz w:val="24"/>
          <w:szCs w:val="24"/>
        </w:rPr>
        <w:t xml:space="preserve">Proračuna </w:t>
      </w:r>
      <w:r w:rsidRPr="00766AA5">
        <w:rPr>
          <w:rFonts w:ascii="Times New Roman" w:eastAsiaTheme="minorHAnsi" w:hAnsi="Times New Roman"/>
          <w:sz w:val="24"/>
          <w:szCs w:val="24"/>
        </w:rPr>
        <w:t>iz točke 1. o</w:t>
      </w:r>
      <w:r w:rsidR="00C7048F" w:rsidRPr="00766AA5">
        <w:rPr>
          <w:rFonts w:ascii="Times New Roman" w:eastAsiaTheme="minorHAnsi" w:hAnsi="Times New Roman"/>
          <w:sz w:val="24"/>
          <w:szCs w:val="24"/>
        </w:rPr>
        <w:t xml:space="preserve">vog Zaključka provede </w:t>
      </w:r>
      <w:r w:rsidRPr="00766AA5">
        <w:rPr>
          <w:rFonts w:ascii="Times New Roman" w:eastAsiaTheme="minorHAnsi" w:hAnsi="Times New Roman"/>
          <w:sz w:val="24"/>
          <w:szCs w:val="24"/>
        </w:rPr>
        <w:t>raspravu</w:t>
      </w:r>
      <w:r w:rsidR="00F55A11" w:rsidRPr="00766AA5">
        <w:rPr>
          <w:rFonts w:ascii="Times New Roman" w:eastAsiaTheme="minorHAnsi" w:hAnsi="Times New Roman"/>
          <w:sz w:val="24"/>
          <w:szCs w:val="24"/>
        </w:rPr>
        <w:t xml:space="preserve"> i isti </w:t>
      </w:r>
      <w:r w:rsidR="004A701C" w:rsidRPr="00766AA5">
        <w:rPr>
          <w:rFonts w:ascii="Times New Roman" w:eastAsiaTheme="minorHAnsi" w:hAnsi="Times New Roman"/>
          <w:sz w:val="24"/>
          <w:szCs w:val="24"/>
        </w:rPr>
        <w:t>usvoji</w:t>
      </w:r>
      <w:r w:rsidR="00EB75F2" w:rsidRPr="00766AA5">
        <w:rPr>
          <w:rFonts w:ascii="Times New Roman" w:eastAsiaTheme="minorHAnsi" w:hAnsi="Times New Roman"/>
          <w:sz w:val="24"/>
          <w:szCs w:val="24"/>
        </w:rPr>
        <w:t>.</w:t>
      </w:r>
    </w:p>
    <w:p w:rsidR="00635271" w:rsidRPr="00766AA5" w:rsidRDefault="00635271" w:rsidP="00666A21">
      <w:pPr>
        <w:jc w:val="both"/>
        <w:rPr>
          <w:rFonts w:eastAsiaTheme="minorHAnsi"/>
          <w:lang w:eastAsia="en-US"/>
        </w:rPr>
      </w:pPr>
    </w:p>
    <w:p w:rsidR="003D1F0F" w:rsidRPr="00766AA5" w:rsidRDefault="003D1F0F" w:rsidP="00666A21">
      <w:pPr>
        <w:jc w:val="both"/>
        <w:rPr>
          <w:rFonts w:eastAsiaTheme="minorHAnsi"/>
          <w:lang w:eastAsia="en-US"/>
        </w:rPr>
      </w:pPr>
    </w:p>
    <w:p w:rsidR="00B67DEB" w:rsidRPr="00766AA5" w:rsidRDefault="00B67DEB" w:rsidP="00273790">
      <w:pPr>
        <w:tabs>
          <w:tab w:val="center" w:pos="6480"/>
        </w:tabs>
        <w:spacing w:line="259" w:lineRule="auto"/>
        <w:rPr>
          <w:rFonts w:eastAsiaTheme="minorHAnsi"/>
          <w:b/>
          <w:lang w:eastAsia="en-US"/>
        </w:rPr>
      </w:pPr>
      <w:r w:rsidRPr="00766AA5">
        <w:rPr>
          <w:rFonts w:eastAsiaTheme="minorHAnsi"/>
          <w:b/>
          <w:lang w:eastAsia="en-US"/>
        </w:rPr>
        <w:t>Nosi</w:t>
      </w:r>
      <w:r w:rsidR="00635271" w:rsidRPr="00766AA5">
        <w:rPr>
          <w:rFonts w:eastAsiaTheme="minorHAnsi"/>
          <w:b/>
          <w:lang w:eastAsia="en-US"/>
        </w:rPr>
        <w:t>telj</w:t>
      </w:r>
      <w:r w:rsidRPr="00766AA5">
        <w:rPr>
          <w:rFonts w:eastAsiaTheme="minorHAnsi"/>
          <w:b/>
          <w:lang w:eastAsia="en-US"/>
        </w:rPr>
        <w:t xml:space="preserve"> obrade:</w:t>
      </w:r>
    </w:p>
    <w:p w:rsidR="00B67DEB" w:rsidRPr="00766AA5" w:rsidRDefault="00B67DEB" w:rsidP="00273790">
      <w:pPr>
        <w:tabs>
          <w:tab w:val="center" w:pos="6480"/>
        </w:tabs>
        <w:spacing w:line="259" w:lineRule="auto"/>
        <w:rPr>
          <w:rFonts w:eastAsiaTheme="minorHAnsi"/>
          <w:lang w:eastAsia="en-US"/>
        </w:rPr>
      </w:pPr>
      <w:r w:rsidRPr="00766AA5">
        <w:rPr>
          <w:rFonts w:eastAsiaTheme="minorHAnsi"/>
          <w:lang w:eastAsia="en-US"/>
        </w:rPr>
        <w:t>Upravni odjel za financije</w:t>
      </w:r>
    </w:p>
    <w:p w:rsidR="00B67DEB" w:rsidRPr="00766AA5" w:rsidRDefault="00B67DEB" w:rsidP="00666A21">
      <w:pPr>
        <w:jc w:val="both"/>
        <w:rPr>
          <w:rFonts w:eastAsiaTheme="minorHAnsi"/>
          <w:lang w:eastAsia="en-US"/>
        </w:rPr>
      </w:pPr>
    </w:p>
    <w:p w:rsidR="00B67DEB" w:rsidRPr="00766AA5" w:rsidRDefault="00273790" w:rsidP="00666A21">
      <w:pPr>
        <w:jc w:val="both"/>
        <w:rPr>
          <w:rFonts w:eastAsiaTheme="minorHAnsi"/>
          <w:b/>
          <w:lang w:eastAsia="en-US"/>
        </w:rPr>
      </w:pPr>
      <w:r w:rsidRPr="00766AA5">
        <w:rPr>
          <w:rFonts w:eastAsiaTheme="minorHAnsi"/>
          <w:b/>
          <w:lang w:eastAsia="en-US"/>
        </w:rPr>
        <w:t>Obradili</w:t>
      </w:r>
      <w:r w:rsidR="00B67DEB" w:rsidRPr="00766AA5">
        <w:rPr>
          <w:rFonts w:eastAsiaTheme="minorHAnsi"/>
          <w:b/>
          <w:lang w:eastAsia="en-US"/>
        </w:rPr>
        <w:t>:</w:t>
      </w:r>
    </w:p>
    <w:p w:rsidR="00B67DEB" w:rsidRPr="00766AA5" w:rsidRDefault="00B67DEB" w:rsidP="00666A21">
      <w:pPr>
        <w:jc w:val="both"/>
        <w:rPr>
          <w:rFonts w:eastAsiaTheme="minorHAnsi"/>
          <w:lang w:eastAsia="en-US"/>
        </w:rPr>
      </w:pPr>
      <w:r w:rsidRPr="00766AA5">
        <w:rPr>
          <w:rFonts w:eastAsiaTheme="minorHAnsi"/>
          <w:lang w:eastAsia="en-US"/>
        </w:rPr>
        <w:t>Željko Radovanić, dipl.</w:t>
      </w:r>
      <w:r w:rsidR="00920C5B" w:rsidRPr="00766AA5">
        <w:rPr>
          <w:rFonts w:eastAsiaTheme="minorHAnsi"/>
          <w:lang w:eastAsia="en-US"/>
        </w:rPr>
        <w:t xml:space="preserve"> </w:t>
      </w:r>
      <w:r w:rsidRPr="00766AA5">
        <w:rPr>
          <w:rFonts w:eastAsiaTheme="minorHAnsi"/>
          <w:lang w:eastAsia="en-US"/>
        </w:rPr>
        <w:t>iur.</w:t>
      </w:r>
    </w:p>
    <w:p w:rsidR="00B67DEB" w:rsidRPr="00766AA5" w:rsidRDefault="00B67DEB" w:rsidP="00666A21">
      <w:pPr>
        <w:jc w:val="both"/>
        <w:rPr>
          <w:rFonts w:eastAsiaTheme="minorHAnsi"/>
          <w:lang w:eastAsia="en-US"/>
        </w:rPr>
      </w:pPr>
      <w:r w:rsidRPr="00766AA5">
        <w:rPr>
          <w:rFonts w:eastAsiaTheme="minorHAnsi"/>
          <w:lang w:eastAsia="en-US"/>
        </w:rPr>
        <w:t>Loranda Novosel, dipl.</w:t>
      </w:r>
      <w:r w:rsidR="00920C5B" w:rsidRPr="00766AA5">
        <w:rPr>
          <w:rFonts w:eastAsiaTheme="minorHAnsi"/>
          <w:lang w:eastAsia="en-US"/>
        </w:rPr>
        <w:t xml:space="preserve"> </w:t>
      </w:r>
      <w:r w:rsidRPr="00766AA5">
        <w:rPr>
          <w:rFonts w:eastAsiaTheme="minorHAnsi"/>
          <w:lang w:eastAsia="en-US"/>
        </w:rPr>
        <w:t xml:space="preserve">oec. </w:t>
      </w:r>
    </w:p>
    <w:p w:rsidR="00B67DEB" w:rsidRPr="00766AA5" w:rsidRDefault="00920C5B" w:rsidP="00666A21">
      <w:pPr>
        <w:jc w:val="both"/>
        <w:rPr>
          <w:rFonts w:eastAsiaTheme="minorHAnsi"/>
          <w:lang w:eastAsia="en-US"/>
        </w:rPr>
      </w:pPr>
      <w:r w:rsidRPr="00766AA5">
        <w:rPr>
          <w:rFonts w:eastAsiaTheme="minorHAnsi"/>
          <w:lang w:eastAsia="en-US"/>
        </w:rPr>
        <w:t>Jelena Sirovica, dipl. oec.</w:t>
      </w:r>
    </w:p>
    <w:p w:rsidR="00D72F95" w:rsidRPr="00766AA5" w:rsidRDefault="00D72F95" w:rsidP="00666A21">
      <w:pPr>
        <w:jc w:val="both"/>
        <w:rPr>
          <w:rFonts w:eastAsiaTheme="minorHAnsi"/>
          <w:lang w:eastAsia="en-US"/>
        </w:rPr>
      </w:pPr>
      <w:r w:rsidRPr="00766AA5">
        <w:rPr>
          <w:rFonts w:eastAsiaTheme="minorHAnsi"/>
          <w:lang w:eastAsia="en-US"/>
        </w:rPr>
        <w:t>Maja Kožarec, mag.</w:t>
      </w:r>
      <w:r w:rsidR="00C05A46" w:rsidRPr="00766AA5">
        <w:rPr>
          <w:rFonts w:eastAsiaTheme="minorHAnsi"/>
          <w:lang w:eastAsia="en-US"/>
        </w:rPr>
        <w:t xml:space="preserve"> </w:t>
      </w:r>
      <w:r w:rsidRPr="00766AA5">
        <w:rPr>
          <w:rFonts w:eastAsiaTheme="minorHAnsi"/>
          <w:lang w:eastAsia="en-US"/>
        </w:rPr>
        <w:t>oec.</w:t>
      </w:r>
    </w:p>
    <w:p w:rsidR="00D72F95" w:rsidRPr="00766AA5" w:rsidRDefault="00D72F95" w:rsidP="00666A21">
      <w:pPr>
        <w:jc w:val="both"/>
        <w:rPr>
          <w:rFonts w:eastAsiaTheme="minorHAnsi"/>
          <w:lang w:eastAsia="en-US"/>
        </w:rPr>
      </w:pPr>
      <w:r w:rsidRPr="00766AA5">
        <w:rPr>
          <w:rFonts w:eastAsiaTheme="minorHAnsi"/>
          <w:lang w:eastAsia="en-US"/>
        </w:rPr>
        <w:t>Katarina Pučar, bacc.</w:t>
      </w:r>
      <w:r w:rsidR="00C05A46" w:rsidRPr="00766AA5">
        <w:rPr>
          <w:rFonts w:eastAsiaTheme="minorHAnsi"/>
          <w:lang w:eastAsia="en-US"/>
        </w:rPr>
        <w:t xml:space="preserve"> </w:t>
      </w:r>
      <w:r w:rsidRPr="00766AA5">
        <w:rPr>
          <w:rFonts w:eastAsiaTheme="minorHAnsi"/>
          <w:lang w:eastAsia="en-US"/>
        </w:rPr>
        <w:t>oec.</w:t>
      </w:r>
    </w:p>
    <w:sectPr w:rsidR="00D72F95" w:rsidRPr="00766AA5" w:rsidSect="00D110BF">
      <w:footerReference w:type="default" r:id="rId16"/>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7D4" w:rsidRDefault="007427D4" w:rsidP="00DF0367">
      <w:r>
        <w:separator/>
      </w:r>
    </w:p>
  </w:endnote>
  <w:endnote w:type="continuationSeparator" w:id="0">
    <w:p w:rsidR="007427D4" w:rsidRDefault="007427D4" w:rsidP="00DF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7D4" w:rsidRDefault="007427D4">
    <w:pPr>
      <w:pStyle w:val="Footer"/>
      <w:jc w:val="center"/>
    </w:pPr>
  </w:p>
  <w:p w:rsidR="007427D4" w:rsidRDefault="007427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022090"/>
      <w:docPartObj>
        <w:docPartGallery w:val="Page Numbers (Bottom of Page)"/>
        <w:docPartUnique/>
      </w:docPartObj>
    </w:sdtPr>
    <w:sdtContent>
      <w:p w:rsidR="007427D4" w:rsidRDefault="007427D4">
        <w:pPr>
          <w:pStyle w:val="Footer"/>
          <w:jc w:val="center"/>
        </w:pPr>
        <w:r>
          <w:fldChar w:fldCharType="begin"/>
        </w:r>
        <w:r>
          <w:instrText>PAGE   \* MERGEFORMAT</w:instrText>
        </w:r>
        <w:r>
          <w:fldChar w:fldCharType="separate"/>
        </w:r>
        <w:r w:rsidR="00790CC2">
          <w:rPr>
            <w:noProof/>
          </w:rPr>
          <w:t>43</w:t>
        </w:r>
        <w:r>
          <w:rPr>
            <w:noProof/>
          </w:rPr>
          <w:fldChar w:fldCharType="end"/>
        </w:r>
      </w:p>
    </w:sdtContent>
  </w:sdt>
  <w:p w:rsidR="007427D4" w:rsidRDefault="007427D4" w:rsidP="00540F3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7D4" w:rsidRDefault="007427D4" w:rsidP="00DF0367">
      <w:r>
        <w:separator/>
      </w:r>
    </w:p>
  </w:footnote>
  <w:footnote w:type="continuationSeparator" w:id="0">
    <w:p w:rsidR="007427D4" w:rsidRDefault="007427D4" w:rsidP="00DF0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7D4" w:rsidRDefault="007427D4" w:rsidP="0081110E">
    <w:pPr>
      <w:pStyle w:val="Header"/>
      <w:tabs>
        <w:tab w:val="clear" w:pos="4536"/>
        <w:tab w:val="clear" w:pos="9072"/>
        <w:tab w:val="left" w:pos="68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2F47"/>
    <w:multiLevelType w:val="multilevel"/>
    <w:tmpl w:val="C8E0B36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662E32"/>
    <w:multiLevelType w:val="hybridMultilevel"/>
    <w:tmpl w:val="F1DE5CFE"/>
    <w:lvl w:ilvl="0" w:tplc="91B0844E">
      <w:start w:val="3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6E61D7"/>
    <w:multiLevelType w:val="multilevel"/>
    <w:tmpl w:val="78248D42"/>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74D3407"/>
    <w:multiLevelType w:val="hybridMultilevel"/>
    <w:tmpl w:val="1B10B6E2"/>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A7D08"/>
    <w:multiLevelType w:val="hybridMultilevel"/>
    <w:tmpl w:val="6AC21E22"/>
    <w:lvl w:ilvl="0" w:tplc="F7C4ACB6">
      <w:start w:val="20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8F71EA"/>
    <w:multiLevelType w:val="hybridMultilevel"/>
    <w:tmpl w:val="C9E4DFB2"/>
    <w:lvl w:ilvl="0" w:tplc="C09EFD20">
      <w:start w:val="1"/>
      <w:numFmt w:val="bullet"/>
      <w:pStyle w:val="TOCHeading"/>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C4975F9"/>
    <w:multiLevelType w:val="hybridMultilevel"/>
    <w:tmpl w:val="2C763694"/>
    <w:lvl w:ilvl="0" w:tplc="03AACF2A">
      <w:start w:val="1"/>
      <w:numFmt w:val="decimal"/>
      <w:pStyle w:val="ispodvelikognaslovajosipa"/>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FD6FAB"/>
    <w:multiLevelType w:val="hybridMultilevel"/>
    <w:tmpl w:val="5A001E96"/>
    <w:lvl w:ilvl="0" w:tplc="36FCE6D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7FD7F4C"/>
    <w:multiLevelType w:val="hybridMultilevel"/>
    <w:tmpl w:val="0FA81754"/>
    <w:lvl w:ilvl="0" w:tplc="D11A911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FEB370B"/>
    <w:multiLevelType w:val="hybridMultilevel"/>
    <w:tmpl w:val="83D04078"/>
    <w:lvl w:ilvl="0" w:tplc="9FCA8796">
      <w:start w:val="1"/>
      <w:numFmt w:val="decimal"/>
      <w:lvlText w:val="%1."/>
      <w:lvlJc w:val="left"/>
      <w:pPr>
        <w:ind w:left="1353" w:hanging="360"/>
      </w:pPr>
      <w:rPr>
        <w:rFonts w:hint="default"/>
        <w:color w:val="auto"/>
      </w:rPr>
    </w:lvl>
    <w:lvl w:ilvl="1" w:tplc="041A0019" w:tentative="1">
      <w:start w:val="1"/>
      <w:numFmt w:val="lowerLetter"/>
      <w:lvlText w:val="%2."/>
      <w:lvlJc w:val="left"/>
      <w:pPr>
        <w:ind w:left="1931" w:hanging="360"/>
      </w:pPr>
    </w:lvl>
    <w:lvl w:ilvl="2" w:tplc="041A001B" w:tentative="1">
      <w:start w:val="1"/>
      <w:numFmt w:val="lowerRoman"/>
      <w:lvlText w:val="%3."/>
      <w:lvlJc w:val="right"/>
      <w:pPr>
        <w:ind w:left="2651" w:hanging="180"/>
      </w:pPr>
    </w:lvl>
    <w:lvl w:ilvl="3" w:tplc="041A000F" w:tentative="1">
      <w:start w:val="1"/>
      <w:numFmt w:val="decimal"/>
      <w:lvlText w:val="%4."/>
      <w:lvlJc w:val="left"/>
      <w:pPr>
        <w:ind w:left="3371" w:hanging="360"/>
      </w:pPr>
    </w:lvl>
    <w:lvl w:ilvl="4" w:tplc="041A0019" w:tentative="1">
      <w:start w:val="1"/>
      <w:numFmt w:val="lowerLetter"/>
      <w:lvlText w:val="%5."/>
      <w:lvlJc w:val="left"/>
      <w:pPr>
        <w:ind w:left="4091" w:hanging="360"/>
      </w:pPr>
    </w:lvl>
    <w:lvl w:ilvl="5" w:tplc="041A001B" w:tentative="1">
      <w:start w:val="1"/>
      <w:numFmt w:val="lowerRoman"/>
      <w:lvlText w:val="%6."/>
      <w:lvlJc w:val="right"/>
      <w:pPr>
        <w:ind w:left="4811" w:hanging="180"/>
      </w:pPr>
    </w:lvl>
    <w:lvl w:ilvl="6" w:tplc="041A000F" w:tentative="1">
      <w:start w:val="1"/>
      <w:numFmt w:val="decimal"/>
      <w:lvlText w:val="%7."/>
      <w:lvlJc w:val="left"/>
      <w:pPr>
        <w:ind w:left="5531" w:hanging="360"/>
      </w:pPr>
    </w:lvl>
    <w:lvl w:ilvl="7" w:tplc="041A0019" w:tentative="1">
      <w:start w:val="1"/>
      <w:numFmt w:val="lowerLetter"/>
      <w:lvlText w:val="%8."/>
      <w:lvlJc w:val="left"/>
      <w:pPr>
        <w:ind w:left="6251" w:hanging="360"/>
      </w:pPr>
    </w:lvl>
    <w:lvl w:ilvl="8" w:tplc="041A001B" w:tentative="1">
      <w:start w:val="1"/>
      <w:numFmt w:val="lowerRoman"/>
      <w:lvlText w:val="%9."/>
      <w:lvlJc w:val="right"/>
      <w:pPr>
        <w:ind w:left="6971" w:hanging="180"/>
      </w:pPr>
    </w:lvl>
  </w:abstractNum>
  <w:abstractNum w:abstractNumId="10" w15:restartNumberingAfterBreak="0">
    <w:nsid w:val="20B274B4"/>
    <w:multiLevelType w:val="multilevel"/>
    <w:tmpl w:val="E320C42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0CD0018"/>
    <w:multiLevelType w:val="multilevel"/>
    <w:tmpl w:val="DB2A987E"/>
    <w:lvl w:ilvl="0">
      <w:start w:val="1"/>
      <w:numFmt w:val="decimal"/>
      <w:pStyle w:val="Heading1"/>
      <w:lvlText w:val="%1."/>
      <w:lvlJc w:val="left"/>
      <w:pPr>
        <w:ind w:left="502"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80" w:hanging="720"/>
      </w:pPr>
      <w:rPr>
        <w:i w:val="0"/>
      </w:rPr>
    </w:lvl>
    <w:lvl w:ilvl="2">
      <w:start w:val="1"/>
      <w:numFmt w:val="decimal"/>
      <w:isLgl/>
      <w:lvlText w:val="%1.%2.%3."/>
      <w:lvlJc w:val="left"/>
      <w:pPr>
        <w:ind w:left="1080" w:hanging="720"/>
      </w:pPr>
      <w:rPr>
        <w:i w:val="0"/>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2B940E2F"/>
    <w:multiLevelType w:val="hybridMultilevel"/>
    <w:tmpl w:val="596E517C"/>
    <w:lvl w:ilvl="0" w:tplc="B24A4416">
      <w:start w:val="1"/>
      <w:numFmt w:val="lowerLetter"/>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3" w15:restartNumberingAfterBreak="0">
    <w:nsid w:val="2C660EFB"/>
    <w:multiLevelType w:val="multilevel"/>
    <w:tmpl w:val="D862D63C"/>
    <w:lvl w:ilvl="0">
      <w:start w:val="6"/>
      <w:numFmt w:val="decimal"/>
      <w:lvlText w:val="%1."/>
      <w:lvlJc w:val="left"/>
      <w:pPr>
        <w:ind w:left="420" w:hanging="420"/>
      </w:pPr>
      <w:rPr>
        <w:rFonts w:ascii="Cambria" w:eastAsia="Times New Roman" w:hAnsi="Cambria"/>
        <w:b/>
        <w:color w:val="4F81BD"/>
        <w:sz w:val="26"/>
      </w:rPr>
    </w:lvl>
    <w:lvl w:ilvl="1">
      <w:start w:val="4"/>
      <w:numFmt w:val="decimal"/>
      <w:lvlText w:val="%1.%2."/>
      <w:lvlJc w:val="left"/>
      <w:pPr>
        <w:ind w:left="1413" w:hanging="420"/>
      </w:pPr>
      <w:rPr>
        <w:rFonts w:ascii="Cambria" w:eastAsia="Times New Roman" w:hAnsi="Cambria"/>
        <w:b/>
        <w:color w:val="4F81BD"/>
        <w:sz w:val="26"/>
      </w:rPr>
    </w:lvl>
    <w:lvl w:ilvl="2">
      <w:start w:val="1"/>
      <w:numFmt w:val="decimal"/>
      <w:lvlText w:val="%1.%2.%3."/>
      <w:lvlJc w:val="left"/>
      <w:pPr>
        <w:ind w:left="2880" w:hanging="720"/>
      </w:pPr>
      <w:rPr>
        <w:rFonts w:ascii="Cambria" w:eastAsia="Times New Roman" w:hAnsi="Cambria"/>
        <w:b/>
        <w:color w:val="4F81BD"/>
        <w:sz w:val="26"/>
      </w:rPr>
    </w:lvl>
    <w:lvl w:ilvl="3">
      <w:start w:val="1"/>
      <w:numFmt w:val="decimal"/>
      <w:lvlText w:val="%1.%2.%3.%4."/>
      <w:lvlJc w:val="left"/>
      <w:pPr>
        <w:ind w:left="3960" w:hanging="720"/>
      </w:pPr>
      <w:rPr>
        <w:rFonts w:ascii="Cambria" w:eastAsia="Times New Roman" w:hAnsi="Cambria"/>
        <w:b/>
        <w:color w:val="4F81BD"/>
        <w:sz w:val="26"/>
      </w:rPr>
    </w:lvl>
    <w:lvl w:ilvl="4">
      <w:start w:val="1"/>
      <w:numFmt w:val="decimal"/>
      <w:lvlText w:val="%1.%2.%3.%4.%5."/>
      <w:lvlJc w:val="left"/>
      <w:pPr>
        <w:ind w:left="5400" w:hanging="1080"/>
      </w:pPr>
      <w:rPr>
        <w:rFonts w:ascii="Cambria" w:eastAsia="Times New Roman" w:hAnsi="Cambria"/>
        <w:b/>
        <w:color w:val="4F81BD"/>
        <w:sz w:val="26"/>
      </w:rPr>
    </w:lvl>
    <w:lvl w:ilvl="5">
      <w:start w:val="1"/>
      <w:numFmt w:val="decimal"/>
      <w:lvlText w:val="%1.%2.%3.%4.%5.%6."/>
      <w:lvlJc w:val="left"/>
      <w:pPr>
        <w:ind w:left="6480" w:hanging="1080"/>
      </w:pPr>
      <w:rPr>
        <w:rFonts w:ascii="Cambria" w:eastAsia="Times New Roman" w:hAnsi="Cambria"/>
        <w:b/>
        <w:color w:val="4F81BD"/>
        <w:sz w:val="26"/>
      </w:rPr>
    </w:lvl>
    <w:lvl w:ilvl="6">
      <w:start w:val="1"/>
      <w:numFmt w:val="decimal"/>
      <w:lvlText w:val="%1.%2.%3.%4.%5.%6.%7."/>
      <w:lvlJc w:val="left"/>
      <w:pPr>
        <w:ind w:left="7920" w:hanging="1440"/>
      </w:pPr>
      <w:rPr>
        <w:rFonts w:ascii="Cambria" w:eastAsia="Times New Roman" w:hAnsi="Cambria"/>
        <w:b/>
        <w:color w:val="4F81BD"/>
        <w:sz w:val="26"/>
      </w:rPr>
    </w:lvl>
    <w:lvl w:ilvl="7">
      <w:start w:val="1"/>
      <w:numFmt w:val="decimal"/>
      <w:lvlText w:val="%1.%2.%3.%4.%5.%6.%7.%8."/>
      <w:lvlJc w:val="left"/>
      <w:pPr>
        <w:ind w:left="9000" w:hanging="1440"/>
      </w:pPr>
      <w:rPr>
        <w:rFonts w:ascii="Cambria" w:eastAsia="Times New Roman" w:hAnsi="Cambria"/>
        <w:b/>
        <w:color w:val="4F81BD"/>
        <w:sz w:val="26"/>
      </w:rPr>
    </w:lvl>
    <w:lvl w:ilvl="8">
      <w:start w:val="1"/>
      <w:numFmt w:val="decimal"/>
      <w:lvlText w:val="%1.%2.%3.%4.%5.%6.%7.%8.%9."/>
      <w:lvlJc w:val="left"/>
      <w:pPr>
        <w:ind w:left="10440" w:hanging="1800"/>
      </w:pPr>
      <w:rPr>
        <w:rFonts w:ascii="Cambria" w:eastAsia="Times New Roman" w:hAnsi="Cambria"/>
        <w:b/>
        <w:color w:val="4F81BD"/>
        <w:sz w:val="26"/>
      </w:rPr>
    </w:lvl>
  </w:abstractNum>
  <w:abstractNum w:abstractNumId="14" w15:restartNumberingAfterBreak="0">
    <w:nsid w:val="30DB6EC3"/>
    <w:multiLevelType w:val="hybridMultilevel"/>
    <w:tmpl w:val="DFE29B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81409C6"/>
    <w:multiLevelType w:val="multilevel"/>
    <w:tmpl w:val="3D1CE1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4E07DFA"/>
    <w:multiLevelType w:val="hybridMultilevel"/>
    <w:tmpl w:val="89FAA1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9312355"/>
    <w:multiLevelType w:val="hybridMultilevel"/>
    <w:tmpl w:val="03CE4CAE"/>
    <w:lvl w:ilvl="0" w:tplc="041A0003">
      <w:start w:val="1"/>
      <w:numFmt w:val="bullet"/>
      <w:lvlText w:val="o"/>
      <w:lvlJc w:val="left"/>
      <w:pPr>
        <w:ind w:left="765" w:hanging="360"/>
      </w:pPr>
      <w:rPr>
        <w:rFonts w:ascii="Courier New" w:hAnsi="Courier New" w:cs="Courier New"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18" w15:restartNumberingAfterBreak="0">
    <w:nsid w:val="4AD169BC"/>
    <w:multiLevelType w:val="hybridMultilevel"/>
    <w:tmpl w:val="1966A49A"/>
    <w:lvl w:ilvl="0" w:tplc="91B0844E">
      <w:start w:val="364"/>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9" w15:restartNumberingAfterBreak="0">
    <w:nsid w:val="511D1DE8"/>
    <w:multiLevelType w:val="hybridMultilevel"/>
    <w:tmpl w:val="1A0A3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55C013E"/>
    <w:multiLevelType w:val="hybridMultilevel"/>
    <w:tmpl w:val="462C5458"/>
    <w:lvl w:ilvl="0" w:tplc="D17884E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A4D070D"/>
    <w:multiLevelType w:val="hybridMultilevel"/>
    <w:tmpl w:val="770EBEDE"/>
    <w:lvl w:ilvl="0" w:tplc="D17884E8">
      <w:numFmt w:val="bullet"/>
      <w:lvlText w:val="-"/>
      <w:lvlJc w:val="left"/>
      <w:pPr>
        <w:ind w:left="765" w:hanging="360"/>
      </w:pPr>
      <w:rPr>
        <w:rFonts w:ascii="Times New Roman" w:eastAsiaTheme="minorHAnsi" w:hAnsi="Times New Roman" w:cs="Times New Roman"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22" w15:restartNumberingAfterBreak="0">
    <w:nsid w:val="60CD71DB"/>
    <w:multiLevelType w:val="hybridMultilevel"/>
    <w:tmpl w:val="776A81A8"/>
    <w:lvl w:ilvl="0" w:tplc="D17884E8">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3" w15:restartNumberingAfterBreak="0">
    <w:nsid w:val="60CE7B4C"/>
    <w:multiLevelType w:val="hybridMultilevel"/>
    <w:tmpl w:val="D864260C"/>
    <w:lvl w:ilvl="0" w:tplc="91B0844E">
      <w:start w:val="3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42B1798"/>
    <w:multiLevelType w:val="multilevel"/>
    <w:tmpl w:val="B8703E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6C84D7C"/>
    <w:multiLevelType w:val="hybridMultilevel"/>
    <w:tmpl w:val="2C28470E"/>
    <w:lvl w:ilvl="0" w:tplc="9A3C899A">
      <w:start w:val="1"/>
      <w:numFmt w:val="bullet"/>
      <w:lvlText w:val=""/>
      <w:lvlJc w:val="left"/>
      <w:pPr>
        <w:ind w:left="1500" w:hanging="360"/>
      </w:pPr>
      <w:rPr>
        <w:rFonts w:ascii="Symbol" w:hAnsi="Symbol" w:hint="default"/>
        <w:sz w:val="20"/>
      </w:rPr>
    </w:lvl>
    <w:lvl w:ilvl="1" w:tplc="041A0003" w:tentative="1">
      <w:start w:val="1"/>
      <w:numFmt w:val="bullet"/>
      <w:lvlText w:val="o"/>
      <w:lvlJc w:val="left"/>
      <w:pPr>
        <w:ind w:left="2220" w:hanging="360"/>
      </w:pPr>
      <w:rPr>
        <w:rFonts w:ascii="Courier New" w:hAnsi="Courier New" w:cs="Courier New" w:hint="default"/>
      </w:rPr>
    </w:lvl>
    <w:lvl w:ilvl="2" w:tplc="041A0005" w:tentative="1">
      <w:start w:val="1"/>
      <w:numFmt w:val="bullet"/>
      <w:lvlText w:val=""/>
      <w:lvlJc w:val="left"/>
      <w:pPr>
        <w:ind w:left="2940" w:hanging="360"/>
      </w:pPr>
      <w:rPr>
        <w:rFonts w:ascii="Wingdings" w:hAnsi="Wingdings" w:hint="default"/>
      </w:rPr>
    </w:lvl>
    <w:lvl w:ilvl="3" w:tplc="041A0001" w:tentative="1">
      <w:start w:val="1"/>
      <w:numFmt w:val="bullet"/>
      <w:lvlText w:val=""/>
      <w:lvlJc w:val="left"/>
      <w:pPr>
        <w:ind w:left="3660" w:hanging="360"/>
      </w:pPr>
      <w:rPr>
        <w:rFonts w:ascii="Symbol" w:hAnsi="Symbol" w:hint="default"/>
      </w:rPr>
    </w:lvl>
    <w:lvl w:ilvl="4" w:tplc="041A0003" w:tentative="1">
      <w:start w:val="1"/>
      <w:numFmt w:val="bullet"/>
      <w:lvlText w:val="o"/>
      <w:lvlJc w:val="left"/>
      <w:pPr>
        <w:ind w:left="4380" w:hanging="360"/>
      </w:pPr>
      <w:rPr>
        <w:rFonts w:ascii="Courier New" w:hAnsi="Courier New" w:cs="Courier New" w:hint="default"/>
      </w:rPr>
    </w:lvl>
    <w:lvl w:ilvl="5" w:tplc="041A0005" w:tentative="1">
      <w:start w:val="1"/>
      <w:numFmt w:val="bullet"/>
      <w:lvlText w:val=""/>
      <w:lvlJc w:val="left"/>
      <w:pPr>
        <w:ind w:left="5100" w:hanging="360"/>
      </w:pPr>
      <w:rPr>
        <w:rFonts w:ascii="Wingdings" w:hAnsi="Wingdings" w:hint="default"/>
      </w:rPr>
    </w:lvl>
    <w:lvl w:ilvl="6" w:tplc="041A0001" w:tentative="1">
      <w:start w:val="1"/>
      <w:numFmt w:val="bullet"/>
      <w:lvlText w:val=""/>
      <w:lvlJc w:val="left"/>
      <w:pPr>
        <w:ind w:left="5820" w:hanging="360"/>
      </w:pPr>
      <w:rPr>
        <w:rFonts w:ascii="Symbol" w:hAnsi="Symbol" w:hint="default"/>
      </w:rPr>
    </w:lvl>
    <w:lvl w:ilvl="7" w:tplc="041A0003" w:tentative="1">
      <w:start w:val="1"/>
      <w:numFmt w:val="bullet"/>
      <w:lvlText w:val="o"/>
      <w:lvlJc w:val="left"/>
      <w:pPr>
        <w:ind w:left="6540" w:hanging="360"/>
      </w:pPr>
      <w:rPr>
        <w:rFonts w:ascii="Courier New" w:hAnsi="Courier New" w:cs="Courier New" w:hint="default"/>
      </w:rPr>
    </w:lvl>
    <w:lvl w:ilvl="8" w:tplc="041A0005" w:tentative="1">
      <w:start w:val="1"/>
      <w:numFmt w:val="bullet"/>
      <w:lvlText w:val=""/>
      <w:lvlJc w:val="left"/>
      <w:pPr>
        <w:ind w:left="7260" w:hanging="360"/>
      </w:pPr>
      <w:rPr>
        <w:rFonts w:ascii="Wingdings" w:hAnsi="Wingdings" w:hint="default"/>
      </w:rPr>
    </w:lvl>
  </w:abstractNum>
  <w:abstractNum w:abstractNumId="26" w15:restartNumberingAfterBreak="0">
    <w:nsid w:val="720B6EA4"/>
    <w:multiLevelType w:val="hybridMultilevel"/>
    <w:tmpl w:val="D7F8D3C2"/>
    <w:lvl w:ilvl="0" w:tplc="041A000F">
      <w:start w:val="1"/>
      <w:numFmt w:val="decimal"/>
      <w:lvlText w:val="%1."/>
      <w:lvlJc w:val="left"/>
      <w:pPr>
        <w:tabs>
          <w:tab w:val="num" w:pos="1440"/>
        </w:tabs>
        <w:ind w:left="1440" w:hanging="360"/>
      </w:p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27" w15:restartNumberingAfterBreak="0">
    <w:nsid w:val="7952030B"/>
    <w:multiLevelType w:val="hybridMultilevel"/>
    <w:tmpl w:val="FA0AE9A4"/>
    <w:lvl w:ilvl="0" w:tplc="84A65A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79F87096"/>
    <w:multiLevelType w:val="hybridMultilevel"/>
    <w:tmpl w:val="EE0E47EC"/>
    <w:lvl w:ilvl="0" w:tplc="46467CC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11"/>
  </w:num>
  <w:num w:numId="5">
    <w:abstractNumId w:val="28"/>
  </w:num>
  <w:num w:numId="6">
    <w:abstractNumId w:val="5"/>
  </w:num>
  <w:num w:numId="7">
    <w:abstractNumId w:val="7"/>
  </w:num>
  <w:num w:numId="8">
    <w:abstractNumId w:val="6"/>
  </w:num>
  <w:num w:numId="9">
    <w:abstractNumId w:val="4"/>
  </w:num>
  <w:num w:numId="10">
    <w:abstractNumId w:val="27"/>
  </w:num>
  <w:num w:numId="11">
    <w:abstractNumId w:val="26"/>
  </w:num>
  <w:num w:numId="12">
    <w:abstractNumId w:val="25"/>
  </w:num>
  <w:num w:numId="13">
    <w:abstractNumId w:val="8"/>
  </w:num>
  <w:num w:numId="14">
    <w:abstractNumId w:val="0"/>
  </w:num>
  <w:num w:numId="15">
    <w:abstractNumId w:val="10"/>
  </w:num>
  <w:num w:numId="16">
    <w:abstractNumId w:val="2"/>
  </w:num>
  <w:num w:numId="17">
    <w:abstractNumId w:val="13"/>
  </w:num>
  <w:num w:numId="18">
    <w:abstractNumId w:val="24"/>
  </w:num>
  <w:num w:numId="19">
    <w:abstractNumId w:val="15"/>
  </w:num>
  <w:num w:numId="20">
    <w:abstractNumId w:val="20"/>
  </w:num>
  <w:num w:numId="21">
    <w:abstractNumId w:val="9"/>
  </w:num>
  <w:num w:numId="22">
    <w:abstractNumId w:val="23"/>
  </w:num>
  <w:num w:numId="23">
    <w:abstractNumId w:val="14"/>
  </w:num>
  <w:num w:numId="24">
    <w:abstractNumId w:val="16"/>
  </w:num>
  <w:num w:numId="25">
    <w:abstractNumId w:val="19"/>
  </w:num>
  <w:num w:numId="26">
    <w:abstractNumId w:val="1"/>
  </w:num>
  <w:num w:numId="27">
    <w:abstractNumId w:val="18"/>
  </w:num>
  <w:num w:numId="28">
    <w:abstractNumId w:val="17"/>
  </w:num>
  <w:num w:numId="29">
    <w:abstractNumId w:val="21"/>
  </w:num>
  <w:num w:numId="30">
    <w:abstractNumId w:val="12"/>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FE1"/>
    <w:rsid w:val="0000042E"/>
    <w:rsid w:val="00001CB2"/>
    <w:rsid w:val="000020B6"/>
    <w:rsid w:val="000028AB"/>
    <w:rsid w:val="00002AA8"/>
    <w:rsid w:val="00003149"/>
    <w:rsid w:val="00003B02"/>
    <w:rsid w:val="00003CC2"/>
    <w:rsid w:val="00004429"/>
    <w:rsid w:val="00004E19"/>
    <w:rsid w:val="0000514C"/>
    <w:rsid w:val="00006023"/>
    <w:rsid w:val="00006614"/>
    <w:rsid w:val="0000749B"/>
    <w:rsid w:val="00007EBA"/>
    <w:rsid w:val="000112F8"/>
    <w:rsid w:val="00012682"/>
    <w:rsid w:val="00012D21"/>
    <w:rsid w:val="00013730"/>
    <w:rsid w:val="00013D36"/>
    <w:rsid w:val="00014D42"/>
    <w:rsid w:val="00014EB4"/>
    <w:rsid w:val="000155FB"/>
    <w:rsid w:val="000157C5"/>
    <w:rsid w:val="00016C11"/>
    <w:rsid w:val="00017355"/>
    <w:rsid w:val="000173B3"/>
    <w:rsid w:val="00017E38"/>
    <w:rsid w:val="00021A6D"/>
    <w:rsid w:val="00022624"/>
    <w:rsid w:val="00022FAD"/>
    <w:rsid w:val="0002391B"/>
    <w:rsid w:val="00023E23"/>
    <w:rsid w:val="0002537F"/>
    <w:rsid w:val="0002553E"/>
    <w:rsid w:val="000257A6"/>
    <w:rsid w:val="00025836"/>
    <w:rsid w:val="000260B7"/>
    <w:rsid w:val="00030928"/>
    <w:rsid w:val="00030B07"/>
    <w:rsid w:val="00030D0B"/>
    <w:rsid w:val="000310CD"/>
    <w:rsid w:val="000325FD"/>
    <w:rsid w:val="00032DBE"/>
    <w:rsid w:val="00032E4C"/>
    <w:rsid w:val="00033954"/>
    <w:rsid w:val="000341C1"/>
    <w:rsid w:val="00035180"/>
    <w:rsid w:val="0003566C"/>
    <w:rsid w:val="0003588D"/>
    <w:rsid w:val="00036B50"/>
    <w:rsid w:val="00040E12"/>
    <w:rsid w:val="000414DB"/>
    <w:rsid w:val="000415E9"/>
    <w:rsid w:val="0004193D"/>
    <w:rsid w:val="00043D4E"/>
    <w:rsid w:val="000445EB"/>
    <w:rsid w:val="000452DD"/>
    <w:rsid w:val="00046E25"/>
    <w:rsid w:val="00050601"/>
    <w:rsid w:val="0005210F"/>
    <w:rsid w:val="0005285D"/>
    <w:rsid w:val="00053297"/>
    <w:rsid w:val="0005399A"/>
    <w:rsid w:val="0005435E"/>
    <w:rsid w:val="00054466"/>
    <w:rsid w:val="000553C6"/>
    <w:rsid w:val="00055F22"/>
    <w:rsid w:val="00057199"/>
    <w:rsid w:val="00057914"/>
    <w:rsid w:val="00057F97"/>
    <w:rsid w:val="000602CB"/>
    <w:rsid w:val="000611F8"/>
    <w:rsid w:val="000621C0"/>
    <w:rsid w:val="00062D95"/>
    <w:rsid w:val="00063713"/>
    <w:rsid w:val="0006393E"/>
    <w:rsid w:val="00063B00"/>
    <w:rsid w:val="0006467E"/>
    <w:rsid w:val="00064D63"/>
    <w:rsid w:val="000664A3"/>
    <w:rsid w:val="00066BCF"/>
    <w:rsid w:val="0006708C"/>
    <w:rsid w:val="00067CC7"/>
    <w:rsid w:val="00071A37"/>
    <w:rsid w:val="00072D05"/>
    <w:rsid w:val="000730E9"/>
    <w:rsid w:val="000734F7"/>
    <w:rsid w:val="000745F1"/>
    <w:rsid w:val="00074C6E"/>
    <w:rsid w:val="000750C8"/>
    <w:rsid w:val="000757E8"/>
    <w:rsid w:val="000759A1"/>
    <w:rsid w:val="00076252"/>
    <w:rsid w:val="00077DC3"/>
    <w:rsid w:val="00081EED"/>
    <w:rsid w:val="00082FE3"/>
    <w:rsid w:val="0008468E"/>
    <w:rsid w:val="00084AEC"/>
    <w:rsid w:val="00085418"/>
    <w:rsid w:val="000854E4"/>
    <w:rsid w:val="000862E8"/>
    <w:rsid w:val="00086EE0"/>
    <w:rsid w:val="00087606"/>
    <w:rsid w:val="000876FE"/>
    <w:rsid w:val="00087703"/>
    <w:rsid w:val="00090ADE"/>
    <w:rsid w:val="00090B7C"/>
    <w:rsid w:val="000922A1"/>
    <w:rsid w:val="00092E88"/>
    <w:rsid w:val="0009302E"/>
    <w:rsid w:val="0009369A"/>
    <w:rsid w:val="0009369F"/>
    <w:rsid w:val="000955FE"/>
    <w:rsid w:val="00095B29"/>
    <w:rsid w:val="0009662B"/>
    <w:rsid w:val="00096B02"/>
    <w:rsid w:val="00096C35"/>
    <w:rsid w:val="0009751B"/>
    <w:rsid w:val="00097713"/>
    <w:rsid w:val="00097E69"/>
    <w:rsid w:val="000A24D4"/>
    <w:rsid w:val="000A27A3"/>
    <w:rsid w:val="000A27AA"/>
    <w:rsid w:val="000A2C1F"/>
    <w:rsid w:val="000A37FD"/>
    <w:rsid w:val="000A3DBE"/>
    <w:rsid w:val="000A5821"/>
    <w:rsid w:val="000A5BCA"/>
    <w:rsid w:val="000A6D30"/>
    <w:rsid w:val="000A6E9D"/>
    <w:rsid w:val="000A7417"/>
    <w:rsid w:val="000A7D8D"/>
    <w:rsid w:val="000B02AF"/>
    <w:rsid w:val="000B0607"/>
    <w:rsid w:val="000B0C31"/>
    <w:rsid w:val="000B10CA"/>
    <w:rsid w:val="000B10DB"/>
    <w:rsid w:val="000B131D"/>
    <w:rsid w:val="000B1BBD"/>
    <w:rsid w:val="000B2575"/>
    <w:rsid w:val="000B33C9"/>
    <w:rsid w:val="000B36B3"/>
    <w:rsid w:val="000B4617"/>
    <w:rsid w:val="000B49DD"/>
    <w:rsid w:val="000B5674"/>
    <w:rsid w:val="000B74A0"/>
    <w:rsid w:val="000B7591"/>
    <w:rsid w:val="000B7D54"/>
    <w:rsid w:val="000C02DA"/>
    <w:rsid w:val="000C0C06"/>
    <w:rsid w:val="000C113F"/>
    <w:rsid w:val="000C1D12"/>
    <w:rsid w:val="000C3AFC"/>
    <w:rsid w:val="000C4067"/>
    <w:rsid w:val="000C4125"/>
    <w:rsid w:val="000C49A0"/>
    <w:rsid w:val="000C51BB"/>
    <w:rsid w:val="000C5368"/>
    <w:rsid w:val="000C53F2"/>
    <w:rsid w:val="000C5DDB"/>
    <w:rsid w:val="000C7172"/>
    <w:rsid w:val="000C778E"/>
    <w:rsid w:val="000D140E"/>
    <w:rsid w:val="000D1EB7"/>
    <w:rsid w:val="000D26C4"/>
    <w:rsid w:val="000D2B3C"/>
    <w:rsid w:val="000D2B99"/>
    <w:rsid w:val="000D2EE0"/>
    <w:rsid w:val="000D3016"/>
    <w:rsid w:val="000D386E"/>
    <w:rsid w:val="000D4218"/>
    <w:rsid w:val="000D4BBF"/>
    <w:rsid w:val="000D4EF2"/>
    <w:rsid w:val="000D53D5"/>
    <w:rsid w:val="000D737C"/>
    <w:rsid w:val="000D7AD4"/>
    <w:rsid w:val="000D7CF4"/>
    <w:rsid w:val="000E0E2C"/>
    <w:rsid w:val="000E27F6"/>
    <w:rsid w:val="000E2BCC"/>
    <w:rsid w:val="000E2CF9"/>
    <w:rsid w:val="000E2E30"/>
    <w:rsid w:val="000E2FB6"/>
    <w:rsid w:val="000E34DF"/>
    <w:rsid w:val="000E383F"/>
    <w:rsid w:val="000E3D1F"/>
    <w:rsid w:val="000E50DF"/>
    <w:rsid w:val="000E59A4"/>
    <w:rsid w:val="000E611C"/>
    <w:rsid w:val="000E619A"/>
    <w:rsid w:val="000E6465"/>
    <w:rsid w:val="000E7BC3"/>
    <w:rsid w:val="000F038C"/>
    <w:rsid w:val="000F0648"/>
    <w:rsid w:val="000F0D20"/>
    <w:rsid w:val="000F128B"/>
    <w:rsid w:val="000F33CF"/>
    <w:rsid w:val="000F4CF0"/>
    <w:rsid w:val="000F4DAC"/>
    <w:rsid w:val="000F4F1A"/>
    <w:rsid w:val="000F5E15"/>
    <w:rsid w:val="0010059F"/>
    <w:rsid w:val="0010380D"/>
    <w:rsid w:val="00103969"/>
    <w:rsid w:val="001045AB"/>
    <w:rsid w:val="00104E66"/>
    <w:rsid w:val="00105167"/>
    <w:rsid w:val="00105655"/>
    <w:rsid w:val="00110AD9"/>
    <w:rsid w:val="00110C41"/>
    <w:rsid w:val="00111F77"/>
    <w:rsid w:val="00112B8F"/>
    <w:rsid w:val="00113270"/>
    <w:rsid w:val="0011411B"/>
    <w:rsid w:val="001144E0"/>
    <w:rsid w:val="00114767"/>
    <w:rsid w:val="001149C5"/>
    <w:rsid w:val="00114CA7"/>
    <w:rsid w:val="00115969"/>
    <w:rsid w:val="00117B8F"/>
    <w:rsid w:val="001207A9"/>
    <w:rsid w:val="00123799"/>
    <w:rsid w:val="0012388D"/>
    <w:rsid w:val="001242C7"/>
    <w:rsid w:val="001244A2"/>
    <w:rsid w:val="00124F11"/>
    <w:rsid w:val="00126157"/>
    <w:rsid w:val="001269E1"/>
    <w:rsid w:val="00130352"/>
    <w:rsid w:val="00130A75"/>
    <w:rsid w:val="001321E4"/>
    <w:rsid w:val="00133640"/>
    <w:rsid w:val="001346E6"/>
    <w:rsid w:val="001364C1"/>
    <w:rsid w:val="00136F8B"/>
    <w:rsid w:val="00137FCD"/>
    <w:rsid w:val="00140004"/>
    <w:rsid w:val="00140E0E"/>
    <w:rsid w:val="00140E94"/>
    <w:rsid w:val="00142EFA"/>
    <w:rsid w:val="00142F01"/>
    <w:rsid w:val="00143683"/>
    <w:rsid w:val="00144981"/>
    <w:rsid w:val="00145E30"/>
    <w:rsid w:val="0014647E"/>
    <w:rsid w:val="00146711"/>
    <w:rsid w:val="001475F0"/>
    <w:rsid w:val="001476BA"/>
    <w:rsid w:val="001503C3"/>
    <w:rsid w:val="00151BA4"/>
    <w:rsid w:val="00152179"/>
    <w:rsid w:val="00152838"/>
    <w:rsid w:val="00153510"/>
    <w:rsid w:val="00153FE9"/>
    <w:rsid w:val="001543AD"/>
    <w:rsid w:val="001544C2"/>
    <w:rsid w:val="00154D65"/>
    <w:rsid w:val="00156E1E"/>
    <w:rsid w:val="0015721C"/>
    <w:rsid w:val="00157538"/>
    <w:rsid w:val="00157995"/>
    <w:rsid w:val="001604F1"/>
    <w:rsid w:val="00160D9E"/>
    <w:rsid w:val="001618B8"/>
    <w:rsid w:val="001626B9"/>
    <w:rsid w:val="00163048"/>
    <w:rsid w:val="00163341"/>
    <w:rsid w:val="0016341D"/>
    <w:rsid w:val="00163B59"/>
    <w:rsid w:val="00164A98"/>
    <w:rsid w:val="00164CD2"/>
    <w:rsid w:val="00165648"/>
    <w:rsid w:val="00165665"/>
    <w:rsid w:val="00165A88"/>
    <w:rsid w:val="0016610C"/>
    <w:rsid w:val="001673B0"/>
    <w:rsid w:val="00167FC2"/>
    <w:rsid w:val="0017093A"/>
    <w:rsid w:val="001710F6"/>
    <w:rsid w:val="001733DB"/>
    <w:rsid w:val="00173675"/>
    <w:rsid w:val="00173E58"/>
    <w:rsid w:val="001746DC"/>
    <w:rsid w:val="00175439"/>
    <w:rsid w:val="0017550F"/>
    <w:rsid w:val="001756A3"/>
    <w:rsid w:val="00176CF1"/>
    <w:rsid w:val="001770A5"/>
    <w:rsid w:val="001774C8"/>
    <w:rsid w:val="00177D31"/>
    <w:rsid w:val="00180803"/>
    <w:rsid w:val="00181E4F"/>
    <w:rsid w:val="00182986"/>
    <w:rsid w:val="00182DAE"/>
    <w:rsid w:val="00183114"/>
    <w:rsid w:val="00183871"/>
    <w:rsid w:val="001844B0"/>
    <w:rsid w:val="001853D2"/>
    <w:rsid w:val="00185594"/>
    <w:rsid w:val="00185CCA"/>
    <w:rsid w:val="00187A9E"/>
    <w:rsid w:val="00190546"/>
    <w:rsid w:val="00190938"/>
    <w:rsid w:val="00190DFF"/>
    <w:rsid w:val="001931B7"/>
    <w:rsid w:val="00195648"/>
    <w:rsid w:val="001961AD"/>
    <w:rsid w:val="001964C7"/>
    <w:rsid w:val="00196B47"/>
    <w:rsid w:val="00197753"/>
    <w:rsid w:val="00197D0D"/>
    <w:rsid w:val="001A00FE"/>
    <w:rsid w:val="001A0FAF"/>
    <w:rsid w:val="001A125C"/>
    <w:rsid w:val="001A1EEB"/>
    <w:rsid w:val="001A2517"/>
    <w:rsid w:val="001A295A"/>
    <w:rsid w:val="001A594C"/>
    <w:rsid w:val="001A683E"/>
    <w:rsid w:val="001A6FFD"/>
    <w:rsid w:val="001A725E"/>
    <w:rsid w:val="001A7D0F"/>
    <w:rsid w:val="001B0461"/>
    <w:rsid w:val="001B1571"/>
    <w:rsid w:val="001B2ACB"/>
    <w:rsid w:val="001B2EE7"/>
    <w:rsid w:val="001B4C1F"/>
    <w:rsid w:val="001B525B"/>
    <w:rsid w:val="001B54A8"/>
    <w:rsid w:val="001B587D"/>
    <w:rsid w:val="001B5A39"/>
    <w:rsid w:val="001B6079"/>
    <w:rsid w:val="001B62FB"/>
    <w:rsid w:val="001B715A"/>
    <w:rsid w:val="001B7517"/>
    <w:rsid w:val="001B75F1"/>
    <w:rsid w:val="001C0075"/>
    <w:rsid w:val="001C04B1"/>
    <w:rsid w:val="001C0C09"/>
    <w:rsid w:val="001C237C"/>
    <w:rsid w:val="001C2EF7"/>
    <w:rsid w:val="001C36CB"/>
    <w:rsid w:val="001C3ED1"/>
    <w:rsid w:val="001C4E0F"/>
    <w:rsid w:val="001C4E94"/>
    <w:rsid w:val="001C5569"/>
    <w:rsid w:val="001C5B23"/>
    <w:rsid w:val="001C60D6"/>
    <w:rsid w:val="001C63C6"/>
    <w:rsid w:val="001C6B7E"/>
    <w:rsid w:val="001C7416"/>
    <w:rsid w:val="001C7D2F"/>
    <w:rsid w:val="001D0B41"/>
    <w:rsid w:val="001D0CE6"/>
    <w:rsid w:val="001D2070"/>
    <w:rsid w:val="001D266E"/>
    <w:rsid w:val="001D28EA"/>
    <w:rsid w:val="001D3197"/>
    <w:rsid w:val="001D4C88"/>
    <w:rsid w:val="001D55B1"/>
    <w:rsid w:val="001D60E5"/>
    <w:rsid w:val="001D691F"/>
    <w:rsid w:val="001D75FA"/>
    <w:rsid w:val="001E0AF7"/>
    <w:rsid w:val="001E1975"/>
    <w:rsid w:val="001E1C0A"/>
    <w:rsid w:val="001E1C70"/>
    <w:rsid w:val="001E1CAF"/>
    <w:rsid w:val="001E2282"/>
    <w:rsid w:val="001E2B4E"/>
    <w:rsid w:val="001E397E"/>
    <w:rsid w:val="001E3ACB"/>
    <w:rsid w:val="001E4CC2"/>
    <w:rsid w:val="001E4E1D"/>
    <w:rsid w:val="001E4FBE"/>
    <w:rsid w:val="001E520C"/>
    <w:rsid w:val="001E542B"/>
    <w:rsid w:val="001E54C1"/>
    <w:rsid w:val="001E573A"/>
    <w:rsid w:val="001E5954"/>
    <w:rsid w:val="001E6B42"/>
    <w:rsid w:val="001E7DBC"/>
    <w:rsid w:val="001E7E08"/>
    <w:rsid w:val="001F124B"/>
    <w:rsid w:val="001F2CB2"/>
    <w:rsid w:val="001F2F57"/>
    <w:rsid w:val="001F3A10"/>
    <w:rsid w:val="001F4F95"/>
    <w:rsid w:val="001F543C"/>
    <w:rsid w:val="001F557C"/>
    <w:rsid w:val="001F691E"/>
    <w:rsid w:val="001F7567"/>
    <w:rsid w:val="00200A15"/>
    <w:rsid w:val="00201662"/>
    <w:rsid w:val="00201F5E"/>
    <w:rsid w:val="00202183"/>
    <w:rsid w:val="00202190"/>
    <w:rsid w:val="00202193"/>
    <w:rsid w:val="002021E4"/>
    <w:rsid w:val="00203FAF"/>
    <w:rsid w:val="002043C5"/>
    <w:rsid w:val="00204553"/>
    <w:rsid w:val="00205468"/>
    <w:rsid w:val="00205D2B"/>
    <w:rsid w:val="002062A3"/>
    <w:rsid w:val="002070C0"/>
    <w:rsid w:val="00210286"/>
    <w:rsid w:val="00210B41"/>
    <w:rsid w:val="00210DA6"/>
    <w:rsid w:val="00211967"/>
    <w:rsid w:val="00211E4C"/>
    <w:rsid w:val="00213125"/>
    <w:rsid w:val="00213201"/>
    <w:rsid w:val="00213B85"/>
    <w:rsid w:val="00213B89"/>
    <w:rsid w:val="00214926"/>
    <w:rsid w:val="00214C9E"/>
    <w:rsid w:val="0021624C"/>
    <w:rsid w:val="00216C71"/>
    <w:rsid w:val="0021717E"/>
    <w:rsid w:val="0021732D"/>
    <w:rsid w:val="002174E9"/>
    <w:rsid w:val="00217533"/>
    <w:rsid w:val="00217B5C"/>
    <w:rsid w:val="00220A62"/>
    <w:rsid w:val="00221508"/>
    <w:rsid w:val="00221E81"/>
    <w:rsid w:val="00223A0C"/>
    <w:rsid w:val="00224669"/>
    <w:rsid w:val="00225320"/>
    <w:rsid w:val="00225C6D"/>
    <w:rsid w:val="00226157"/>
    <w:rsid w:val="002264DE"/>
    <w:rsid w:val="00231416"/>
    <w:rsid w:val="002318AF"/>
    <w:rsid w:val="00231CCE"/>
    <w:rsid w:val="00232B2E"/>
    <w:rsid w:val="0023304D"/>
    <w:rsid w:val="002346F2"/>
    <w:rsid w:val="002378B7"/>
    <w:rsid w:val="00240E38"/>
    <w:rsid w:val="00240E74"/>
    <w:rsid w:val="0024113A"/>
    <w:rsid w:val="002411C4"/>
    <w:rsid w:val="002425C7"/>
    <w:rsid w:val="002428A1"/>
    <w:rsid w:val="0024304E"/>
    <w:rsid w:val="0024368B"/>
    <w:rsid w:val="002439FA"/>
    <w:rsid w:val="00244B5F"/>
    <w:rsid w:val="002452F4"/>
    <w:rsid w:val="00245630"/>
    <w:rsid w:val="00245739"/>
    <w:rsid w:val="00246461"/>
    <w:rsid w:val="00246F7C"/>
    <w:rsid w:val="00247618"/>
    <w:rsid w:val="00250D74"/>
    <w:rsid w:val="0025100A"/>
    <w:rsid w:val="002529E8"/>
    <w:rsid w:val="00252C8F"/>
    <w:rsid w:val="00253189"/>
    <w:rsid w:val="00254436"/>
    <w:rsid w:val="0025483D"/>
    <w:rsid w:val="002550AB"/>
    <w:rsid w:val="00255591"/>
    <w:rsid w:val="00255D1E"/>
    <w:rsid w:val="002562BB"/>
    <w:rsid w:val="00256A5B"/>
    <w:rsid w:val="002574B5"/>
    <w:rsid w:val="00257506"/>
    <w:rsid w:val="002578D5"/>
    <w:rsid w:val="002611CE"/>
    <w:rsid w:val="00261354"/>
    <w:rsid w:val="002615DC"/>
    <w:rsid w:val="002636EB"/>
    <w:rsid w:val="00263A83"/>
    <w:rsid w:val="00263AFD"/>
    <w:rsid w:val="00263D83"/>
    <w:rsid w:val="0026417A"/>
    <w:rsid w:val="00264EC4"/>
    <w:rsid w:val="002658FA"/>
    <w:rsid w:val="002659B1"/>
    <w:rsid w:val="00266297"/>
    <w:rsid w:val="002664A1"/>
    <w:rsid w:val="00266610"/>
    <w:rsid w:val="00267B99"/>
    <w:rsid w:val="00267EBF"/>
    <w:rsid w:val="002707EF"/>
    <w:rsid w:val="0027223B"/>
    <w:rsid w:val="002726BF"/>
    <w:rsid w:val="00272CBC"/>
    <w:rsid w:val="0027362A"/>
    <w:rsid w:val="00273790"/>
    <w:rsid w:val="002744CD"/>
    <w:rsid w:val="0027455B"/>
    <w:rsid w:val="00275D97"/>
    <w:rsid w:val="00276314"/>
    <w:rsid w:val="0027654B"/>
    <w:rsid w:val="00276F3D"/>
    <w:rsid w:val="002807D2"/>
    <w:rsid w:val="002811C9"/>
    <w:rsid w:val="002812E0"/>
    <w:rsid w:val="002813EB"/>
    <w:rsid w:val="00281A92"/>
    <w:rsid w:val="002826EF"/>
    <w:rsid w:val="00282931"/>
    <w:rsid w:val="00282B21"/>
    <w:rsid w:val="002830D1"/>
    <w:rsid w:val="00283931"/>
    <w:rsid w:val="002839FA"/>
    <w:rsid w:val="0028428E"/>
    <w:rsid w:val="00284573"/>
    <w:rsid w:val="00285EC1"/>
    <w:rsid w:val="00287EC4"/>
    <w:rsid w:val="00291719"/>
    <w:rsid w:val="00292B75"/>
    <w:rsid w:val="0029353F"/>
    <w:rsid w:val="00293735"/>
    <w:rsid w:val="00293C11"/>
    <w:rsid w:val="00294142"/>
    <w:rsid w:val="002964B3"/>
    <w:rsid w:val="00296CF3"/>
    <w:rsid w:val="00297164"/>
    <w:rsid w:val="00297223"/>
    <w:rsid w:val="00297A06"/>
    <w:rsid w:val="00297AC4"/>
    <w:rsid w:val="00297E7C"/>
    <w:rsid w:val="002A0879"/>
    <w:rsid w:val="002A0CB0"/>
    <w:rsid w:val="002A109A"/>
    <w:rsid w:val="002A1588"/>
    <w:rsid w:val="002A19A8"/>
    <w:rsid w:val="002A1EBF"/>
    <w:rsid w:val="002A292D"/>
    <w:rsid w:val="002A42C9"/>
    <w:rsid w:val="002A463C"/>
    <w:rsid w:val="002A4BCD"/>
    <w:rsid w:val="002A610C"/>
    <w:rsid w:val="002A75C2"/>
    <w:rsid w:val="002B0BAE"/>
    <w:rsid w:val="002B0FFD"/>
    <w:rsid w:val="002B1505"/>
    <w:rsid w:val="002B2110"/>
    <w:rsid w:val="002B2369"/>
    <w:rsid w:val="002B2E84"/>
    <w:rsid w:val="002B2F58"/>
    <w:rsid w:val="002B34CC"/>
    <w:rsid w:val="002B4277"/>
    <w:rsid w:val="002B447C"/>
    <w:rsid w:val="002B4BC1"/>
    <w:rsid w:val="002B596E"/>
    <w:rsid w:val="002B5AC1"/>
    <w:rsid w:val="002B679A"/>
    <w:rsid w:val="002B6A23"/>
    <w:rsid w:val="002B6F80"/>
    <w:rsid w:val="002B6F8D"/>
    <w:rsid w:val="002C03D8"/>
    <w:rsid w:val="002C060F"/>
    <w:rsid w:val="002C171C"/>
    <w:rsid w:val="002C18AF"/>
    <w:rsid w:val="002C20D3"/>
    <w:rsid w:val="002C23A6"/>
    <w:rsid w:val="002C26CB"/>
    <w:rsid w:val="002C309D"/>
    <w:rsid w:val="002C37E7"/>
    <w:rsid w:val="002C3B84"/>
    <w:rsid w:val="002C3FB9"/>
    <w:rsid w:val="002C4270"/>
    <w:rsid w:val="002C57B2"/>
    <w:rsid w:val="002C630B"/>
    <w:rsid w:val="002C6317"/>
    <w:rsid w:val="002C6DA7"/>
    <w:rsid w:val="002D0161"/>
    <w:rsid w:val="002D1B07"/>
    <w:rsid w:val="002D22D4"/>
    <w:rsid w:val="002D35A9"/>
    <w:rsid w:val="002D3E39"/>
    <w:rsid w:val="002D504A"/>
    <w:rsid w:val="002D5640"/>
    <w:rsid w:val="002D57EA"/>
    <w:rsid w:val="002D616B"/>
    <w:rsid w:val="002D61EC"/>
    <w:rsid w:val="002E034F"/>
    <w:rsid w:val="002E055B"/>
    <w:rsid w:val="002E0B99"/>
    <w:rsid w:val="002E1288"/>
    <w:rsid w:val="002E2948"/>
    <w:rsid w:val="002E2BA4"/>
    <w:rsid w:val="002E35AC"/>
    <w:rsid w:val="002E390E"/>
    <w:rsid w:val="002E4018"/>
    <w:rsid w:val="002E4249"/>
    <w:rsid w:val="002E4F80"/>
    <w:rsid w:val="002E6104"/>
    <w:rsid w:val="002E647C"/>
    <w:rsid w:val="002F0AE1"/>
    <w:rsid w:val="002F1010"/>
    <w:rsid w:val="002F11CD"/>
    <w:rsid w:val="002F16CA"/>
    <w:rsid w:val="002F24AE"/>
    <w:rsid w:val="002F262E"/>
    <w:rsid w:val="002F2789"/>
    <w:rsid w:val="002F2AF2"/>
    <w:rsid w:val="002F526A"/>
    <w:rsid w:val="002F5472"/>
    <w:rsid w:val="002F55A1"/>
    <w:rsid w:val="002F6C42"/>
    <w:rsid w:val="002F7D60"/>
    <w:rsid w:val="003004E7"/>
    <w:rsid w:val="003016D4"/>
    <w:rsid w:val="00301A49"/>
    <w:rsid w:val="0030304A"/>
    <w:rsid w:val="00303972"/>
    <w:rsid w:val="00303AA4"/>
    <w:rsid w:val="003060A2"/>
    <w:rsid w:val="00306351"/>
    <w:rsid w:val="00306993"/>
    <w:rsid w:val="003077C5"/>
    <w:rsid w:val="00307BBA"/>
    <w:rsid w:val="00310B69"/>
    <w:rsid w:val="00310CF8"/>
    <w:rsid w:val="00311C13"/>
    <w:rsid w:val="00311DA3"/>
    <w:rsid w:val="00311FBE"/>
    <w:rsid w:val="00312223"/>
    <w:rsid w:val="00312A9F"/>
    <w:rsid w:val="00312E94"/>
    <w:rsid w:val="00312EF4"/>
    <w:rsid w:val="0031443E"/>
    <w:rsid w:val="0031458B"/>
    <w:rsid w:val="00315490"/>
    <w:rsid w:val="00315565"/>
    <w:rsid w:val="00315CF4"/>
    <w:rsid w:val="00315D00"/>
    <w:rsid w:val="00316DBE"/>
    <w:rsid w:val="00316FD3"/>
    <w:rsid w:val="00320D1C"/>
    <w:rsid w:val="0032127C"/>
    <w:rsid w:val="0032221C"/>
    <w:rsid w:val="003222E9"/>
    <w:rsid w:val="0032392B"/>
    <w:rsid w:val="00324A4F"/>
    <w:rsid w:val="0032501D"/>
    <w:rsid w:val="00325790"/>
    <w:rsid w:val="00325F12"/>
    <w:rsid w:val="00326099"/>
    <w:rsid w:val="003276E0"/>
    <w:rsid w:val="00330545"/>
    <w:rsid w:val="0033099D"/>
    <w:rsid w:val="00330DC1"/>
    <w:rsid w:val="003313EF"/>
    <w:rsid w:val="00332ED6"/>
    <w:rsid w:val="00335003"/>
    <w:rsid w:val="00336A27"/>
    <w:rsid w:val="00337590"/>
    <w:rsid w:val="0033790F"/>
    <w:rsid w:val="00337CBF"/>
    <w:rsid w:val="0034139B"/>
    <w:rsid w:val="00342664"/>
    <w:rsid w:val="003435E8"/>
    <w:rsid w:val="0034383E"/>
    <w:rsid w:val="00343869"/>
    <w:rsid w:val="003443F5"/>
    <w:rsid w:val="00344608"/>
    <w:rsid w:val="00344F48"/>
    <w:rsid w:val="003453E1"/>
    <w:rsid w:val="00345D14"/>
    <w:rsid w:val="003460C9"/>
    <w:rsid w:val="00346BBF"/>
    <w:rsid w:val="0035098F"/>
    <w:rsid w:val="00350D89"/>
    <w:rsid w:val="00351A8C"/>
    <w:rsid w:val="00351CDF"/>
    <w:rsid w:val="003527F0"/>
    <w:rsid w:val="0035295A"/>
    <w:rsid w:val="00352A45"/>
    <w:rsid w:val="00352FCB"/>
    <w:rsid w:val="003530D7"/>
    <w:rsid w:val="0035414B"/>
    <w:rsid w:val="003547FD"/>
    <w:rsid w:val="0035480E"/>
    <w:rsid w:val="0035503F"/>
    <w:rsid w:val="003553D9"/>
    <w:rsid w:val="003558F9"/>
    <w:rsid w:val="00356EC0"/>
    <w:rsid w:val="00360025"/>
    <w:rsid w:val="00360E8C"/>
    <w:rsid w:val="00360FAA"/>
    <w:rsid w:val="003615D7"/>
    <w:rsid w:val="00362243"/>
    <w:rsid w:val="0036232D"/>
    <w:rsid w:val="0036243D"/>
    <w:rsid w:val="00362AC8"/>
    <w:rsid w:val="003634F7"/>
    <w:rsid w:val="00364B42"/>
    <w:rsid w:val="00365358"/>
    <w:rsid w:val="00365619"/>
    <w:rsid w:val="003675F4"/>
    <w:rsid w:val="00372225"/>
    <w:rsid w:val="00372308"/>
    <w:rsid w:val="00372B56"/>
    <w:rsid w:val="00372DE4"/>
    <w:rsid w:val="00373A7B"/>
    <w:rsid w:val="0037427B"/>
    <w:rsid w:val="00374503"/>
    <w:rsid w:val="00377A63"/>
    <w:rsid w:val="00380185"/>
    <w:rsid w:val="003803C5"/>
    <w:rsid w:val="00380919"/>
    <w:rsid w:val="00382636"/>
    <w:rsid w:val="00383F9B"/>
    <w:rsid w:val="00384150"/>
    <w:rsid w:val="00384706"/>
    <w:rsid w:val="00385413"/>
    <w:rsid w:val="0038546C"/>
    <w:rsid w:val="00385ABE"/>
    <w:rsid w:val="00385C76"/>
    <w:rsid w:val="00385E5E"/>
    <w:rsid w:val="00387353"/>
    <w:rsid w:val="00387376"/>
    <w:rsid w:val="00387580"/>
    <w:rsid w:val="003877ED"/>
    <w:rsid w:val="00390CB8"/>
    <w:rsid w:val="00390EF4"/>
    <w:rsid w:val="00391A50"/>
    <w:rsid w:val="00391BC3"/>
    <w:rsid w:val="00392141"/>
    <w:rsid w:val="00393349"/>
    <w:rsid w:val="00394DB2"/>
    <w:rsid w:val="003955FA"/>
    <w:rsid w:val="0039566A"/>
    <w:rsid w:val="003958DD"/>
    <w:rsid w:val="00395CAD"/>
    <w:rsid w:val="00395D38"/>
    <w:rsid w:val="00396530"/>
    <w:rsid w:val="003969D1"/>
    <w:rsid w:val="0039774A"/>
    <w:rsid w:val="003A076B"/>
    <w:rsid w:val="003A0D01"/>
    <w:rsid w:val="003A0E2A"/>
    <w:rsid w:val="003A12F6"/>
    <w:rsid w:val="003A2CBD"/>
    <w:rsid w:val="003A45AA"/>
    <w:rsid w:val="003A6127"/>
    <w:rsid w:val="003A759B"/>
    <w:rsid w:val="003A7931"/>
    <w:rsid w:val="003A7C4C"/>
    <w:rsid w:val="003B063B"/>
    <w:rsid w:val="003B0824"/>
    <w:rsid w:val="003B14B4"/>
    <w:rsid w:val="003B22AE"/>
    <w:rsid w:val="003B254A"/>
    <w:rsid w:val="003B2739"/>
    <w:rsid w:val="003B2812"/>
    <w:rsid w:val="003B2E48"/>
    <w:rsid w:val="003B478A"/>
    <w:rsid w:val="003B54D4"/>
    <w:rsid w:val="003B576C"/>
    <w:rsid w:val="003B5844"/>
    <w:rsid w:val="003B7228"/>
    <w:rsid w:val="003B77FB"/>
    <w:rsid w:val="003B7E7E"/>
    <w:rsid w:val="003C00FF"/>
    <w:rsid w:val="003C14EC"/>
    <w:rsid w:val="003C1ADB"/>
    <w:rsid w:val="003C2871"/>
    <w:rsid w:val="003C28F1"/>
    <w:rsid w:val="003C2DCE"/>
    <w:rsid w:val="003C329E"/>
    <w:rsid w:val="003C347E"/>
    <w:rsid w:val="003C3FE2"/>
    <w:rsid w:val="003C43E8"/>
    <w:rsid w:val="003C5D99"/>
    <w:rsid w:val="003C5DF2"/>
    <w:rsid w:val="003C688A"/>
    <w:rsid w:val="003C7CDB"/>
    <w:rsid w:val="003C7D74"/>
    <w:rsid w:val="003D1F0F"/>
    <w:rsid w:val="003D20EA"/>
    <w:rsid w:val="003D2CFD"/>
    <w:rsid w:val="003D324F"/>
    <w:rsid w:val="003D350A"/>
    <w:rsid w:val="003D356C"/>
    <w:rsid w:val="003D365E"/>
    <w:rsid w:val="003D3957"/>
    <w:rsid w:val="003D3E86"/>
    <w:rsid w:val="003D499F"/>
    <w:rsid w:val="003D51D4"/>
    <w:rsid w:val="003D586E"/>
    <w:rsid w:val="003D61E4"/>
    <w:rsid w:val="003D6207"/>
    <w:rsid w:val="003D6BE4"/>
    <w:rsid w:val="003D6D10"/>
    <w:rsid w:val="003D780C"/>
    <w:rsid w:val="003E0A3D"/>
    <w:rsid w:val="003E0B5A"/>
    <w:rsid w:val="003E2434"/>
    <w:rsid w:val="003E2A6D"/>
    <w:rsid w:val="003E2FFC"/>
    <w:rsid w:val="003E36A2"/>
    <w:rsid w:val="003E3993"/>
    <w:rsid w:val="003E3A60"/>
    <w:rsid w:val="003E3B65"/>
    <w:rsid w:val="003E3C6C"/>
    <w:rsid w:val="003E481D"/>
    <w:rsid w:val="003E488B"/>
    <w:rsid w:val="003E4C92"/>
    <w:rsid w:val="003E5416"/>
    <w:rsid w:val="003E6E2E"/>
    <w:rsid w:val="003E7B07"/>
    <w:rsid w:val="003F0B26"/>
    <w:rsid w:val="003F0D31"/>
    <w:rsid w:val="003F0FDD"/>
    <w:rsid w:val="003F1137"/>
    <w:rsid w:val="003F11C6"/>
    <w:rsid w:val="003F12CD"/>
    <w:rsid w:val="003F1A6E"/>
    <w:rsid w:val="003F1B4F"/>
    <w:rsid w:val="003F1F58"/>
    <w:rsid w:val="003F2792"/>
    <w:rsid w:val="003F2829"/>
    <w:rsid w:val="003F3097"/>
    <w:rsid w:val="003F32CB"/>
    <w:rsid w:val="003F4DF0"/>
    <w:rsid w:val="003F5A00"/>
    <w:rsid w:val="003F5AB6"/>
    <w:rsid w:val="003F7893"/>
    <w:rsid w:val="003F7B35"/>
    <w:rsid w:val="003F7B92"/>
    <w:rsid w:val="00402D0A"/>
    <w:rsid w:val="0040407A"/>
    <w:rsid w:val="004040F2"/>
    <w:rsid w:val="00404775"/>
    <w:rsid w:val="00404D65"/>
    <w:rsid w:val="00405898"/>
    <w:rsid w:val="0040597F"/>
    <w:rsid w:val="00405A9C"/>
    <w:rsid w:val="00405F4B"/>
    <w:rsid w:val="00405FE5"/>
    <w:rsid w:val="004063E9"/>
    <w:rsid w:val="00406BC1"/>
    <w:rsid w:val="004113D0"/>
    <w:rsid w:val="00412AFD"/>
    <w:rsid w:val="00413E9C"/>
    <w:rsid w:val="00414D79"/>
    <w:rsid w:val="00414E41"/>
    <w:rsid w:val="004150A1"/>
    <w:rsid w:val="00415CAD"/>
    <w:rsid w:val="00415F6C"/>
    <w:rsid w:val="004174EA"/>
    <w:rsid w:val="00417CBB"/>
    <w:rsid w:val="00417F53"/>
    <w:rsid w:val="00421310"/>
    <w:rsid w:val="004221D6"/>
    <w:rsid w:val="00423626"/>
    <w:rsid w:val="00424A43"/>
    <w:rsid w:val="00425BC2"/>
    <w:rsid w:val="004300FB"/>
    <w:rsid w:val="0043026D"/>
    <w:rsid w:val="0043031C"/>
    <w:rsid w:val="00430848"/>
    <w:rsid w:val="00430996"/>
    <w:rsid w:val="004309F7"/>
    <w:rsid w:val="00430B38"/>
    <w:rsid w:val="00431788"/>
    <w:rsid w:val="0043240A"/>
    <w:rsid w:val="00432E5B"/>
    <w:rsid w:val="00434AAC"/>
    <w:rsid w:val="00436611"/>
    <w:rsid w:val="00436B8A"/>
    <w:rsid w:val="004372B5"/>
    <w:rsid w:val="00437390"/>
    <w:rsid w:val="00437AD1"/>
    <w:rsid w:val="004402E4"/>
    <w:rsid w:val="004407C3"/>
    <w:rsid w:val="00440A80"/>
    <w:rsid w:val="0044191D"/>
    <w:rsid w:val="00441D5D"/>
    <w:rsid w:val="00442282"/>
    <w:rsid w:val="0044269C"/>
    <w:rsid w:val="004436A8"/>
    <w:rsid w:val="0044401B"/>
    <w:rsid w:val="00444539"/>
    <w:rsid w:val="00444686"/>
    <w:rsid w:val="00444877"/>
    <w:rsid w:val="00444BE8"/>
    <w:rsid w:val="00446270"/>
    <w:rsid w:val="00446922"/>
    <w:rsid w:val="00447300"/>
    <w:rsid w:val="00450194"/>
    <w:rsid w:val="00450F82"/>
    <w:rsid w:val="004521B4"/>
    <w:rsid w:val="00452436"/>
    <w:rsid w:val="004524F7"/>
    <w:rsid w:val="004528DA"/>
    <w:rsid w:val="00452A6F"/>
    <w:rsid w:val="00453030"/>
    <w:rsid w:val="00453F74"/>
    <w:rsid w:val="004540F9"/>
    <w:rsid w:val="0045410A"/>
    <w:rsid w:val="0045592B"/>
    <w:rsid w:val="004565E3"/>
    <w:rsid w:val="0045668B"/>
    <w:rsid w:val="00456735"/>
    <w:rsid w:val="00456C38"/>
    <w:rsid w:val="004602F3"/>
    <w:rsid w:val="00460322"/>
    <w:rsid w:val="004607DB"/>
    <w:rsid w:val="0046215F"/>
    <w:rsid w:val="00462A61"/>
    <w:rsid w:val="00465017"/>
    <w:rsid w:val="004656CC"/>
    <w:rsid w:val="00465801"/>
    <w:rsid w:val="004664A8"/>
    <w:rsid w:val="0046678A"/>
    <w:rsid w:val="00466DEB"/>
    <w:rsid w:val="00467082"/>
    <w:rsid w:val="00467275"/>
    <w:rsid w:val="00467518"/>
    <w:rsid w:val="00467BB2"/>
    <w:rsid w:val="00467D24"/>
    <w:rsid w:val="00467DD8"/>
    <w:rsid w:val="00467F16"/>
    <w:rsid w:val="00470E85"/>
    <w:rsid w:val="004710F6"/>
    <w:rsid w:val="00471972"/>
    <w:rsid w:val="004722DE"/>
    <w:rsid w:val="0047297F"/>
    <w:rsid w:val="00473491"/>
    <w:rsid w:val="00473FFB"/>
    <w:rsid w:val="00477891"/>
    <w:rsid w:val="00480413"/>
    <w:rsid w:val="004812CF"/>
    <w:rsid w:val="00481907"/>
    <w:rsid w:val="004834BF"/>
    <w:rsid w:val="00483881"/>
    <w:rsid w:val="00484B93"/>
    <w:rsid w:val="0048579C"/>
    <w:rsid w:val="00485B06"/>
    <w:rsid w:val="00486FF9"/>
    <w:rsid w:val="00487E95"/>
    <w:rsid w:val="004905BE"/>
    <w:rsid w:val="004958C2"/>
    <w:rsid w:val="00495F39"/>
    <w:rsid w:val="0049708C"/>
    <w:rsid w:val="00497721"/>
    <w:rsid w:val="004A11B0"/>
    <w:rsid w:val="004A123A"/>
    <w:rsid w:val="004A1B6C"/>
    <w:rsid w:val="004A1B95"/>
    <w:rsid w:val="004A2361"/>
    <w:rsid w:val="004A26F0"/>
    <w:rsid w:val="004A2A18"/>
    <w:rsid w:val="004A2D5C"/>
    <w:rsid w:val="004A440C"/>
    <w:rsid w:val="004A4CE0"/>
    <w:rsid w:val="004A5123"/>
    <w:rsid w:val="004A564D"/>
    <w:rsid w:val="004A5A0B"/>
    <w:rsid w:val="004A6114"/>
    <w:rsid w:val="004A63A9"/>
    <w:rsid w:val="004A65B9"/>
    <w:rsid w:val="004A69A1"/>
    <w:rsid w:val="004A6C03"/>
    <w:rsid w:val="004A701C"/>
    <w:rsid w:val="004A7EF5"/>
    <w:rsid w:val="004A7F4E"/>
    <w:rsid w:val="004B03CD"/>
    <w:rsid w:val="004B06E7"/>
    <w:rsid w:val="004B0C79"/>
    <w:rsid w:val="004B0D45"/>
    <w:rsid w:val="004B1BD1"/>
    <w:rsid w:val="004B3A7C"/>
    <w:rsid w:val="004B3FA8"/>
    <w:rsid w:val="004B3FC6"/>
    <w:rsid w:val="004B5DEF"/>
    <w:rsid w:val="004B6168"/>
    <w:rsid w:val="004B6212"/>
    <w:rsid w:val="004B65DA"/>
    <w:rsid w:val="004B742D"/>
    <w:rsid w:val="004C094F"/>
    <w:rsid w:val="004C0A34"/>
    <w:rsid w:val="004C11BC"/>
    <w:rsid w:val="004C1A17"/>
    <w:rsid w:val="004C1A88"/>
    <w:rsid w:val="004C24A3"/>
    <w:rsid w:val="004C4C4A"/>
    <w:rsid w:val="004C4E74"/>
    <w:rsid w:val="004C533E"/>
    <w:rsid w:val="004C53C0"/>
    <w:rsid w:val="004C5EA8"/>
    <w:rsid w:val="004C6068"/>
    <w:rsid w:val="004C60B4"/>
    <w:rsid w:val="004C6140"/>
    <w:rsid w:val="004C70B5"/>
    <w:rsid w:val="004D04BC"/>
    <w:rsid w:val="004D11C1"/>
    <w:rsid w:val="004D1790"/>
    <w:rsid w:val="004D1CAE"/>
    <w:rsid w:val="004D5E80"/>
    <w:rsid w:val="004D6C0E"/>
    <w:rsid w:val="004D7781"/>
    <w:rsid w:val="004D7CD4"/>
    <w:rsid w:val="004D7CE8"/>
    <w:rsid w:val="004E0008"/>
    <w:rsid w:val="004E1654"/>
    <w:rsid w:val="004E1AA8"/>
    <w:rsid w:val="004E1CC3"/>
    <w:rsid w:val="004E1DAF"/>
    <w:rsid w:val="004E2457"/>
    <w:rsid w:val="004E37FD"/>
    <w:rsid w:val="004E3A1E"/>
    <w:rsid w:val="004E469E"/>
    <w:rsid w:val="004E4A45"/>
    <w:rsid w:val="004E51B5"/>
    <w:rsid w:val="004E57B6"/>
    <w:rsid w:val="004E706A"/>
    <w:rsid w:val="004F15B2"/>
    <w:rsid w:val="004F1751"/>
    <w:rsid w:val="004F1972"/>
    <w:rsid w:val="004F1ABD"/>
    <w:rsid w:val="004F2524"/>
    <w:rsid w:val="004F27AC"/>
    <w:rsid w:val="004F352E"/>
    <w:rsid w:val="004F3A6B"/>
    <w:rsid w:val="004F3AF6"/>
    <w:rsid w:val="004F4316"/>
    <w:rsid w:val="004F4327"/>
    <w:rsid w:val="004F4D25"/>
    <w:rsid w:val="004F6306"/>
    <w:rsid w:val="004F7750"/>
    <w:rsid w:val="0050027F"/>
    <w:rsid w:val="005005CB"/>
    <w:rsid w:val="0050074E"/>
    <w:rsid w:val="0050198B"/>
    <w:rsid w:val="00501D34"/>
    <w:rsid w:val="0050291E"/>
    <w:rsid w:val="00503BCF"/>
    <w:rsid w:val="00503C83"/>
    <w:rsid w:val="005078F4"/>
    <w:rsid w:val="00507C32"/>
    <w:rsid w:val="00510C01"/>
    <w:rsid w:val="00510CB7"/>
    <w:rsid w:val="00511BDE"/>
    <w:rsid w:val="00512565"/>
    <w:rsid w:val="00512A3F"/>
    <w:rsid w:val="00512B08"/>
    <w:rsid w:val="00512BF4"/>
    <w:rsid w:val="00512C69"/>
    <w:rsid w:val="00512D7E"/>
    <w:rsid w:val="005136A1"/>
    <w:rsid w:val="005142C7"/>
    <w:rsid w:val="00514351"/>
    <w:rsid w:val="00514BFC"/>
    <w:rsid w:val="00514E98"/>
    <w:rsid w:val="005164C4"/>
    <w:rsid w:val="00516504"/>
    <w:rsid w:val="00517595"/>
    <w:rsid w:val="005176BD"/>
    <w:rsid w:val="0052054A"/>
    <w:rsid w:val="0052098E"/>
    <w:rsid w:val="00522CEB"/>
    <w:rsid w:val="00523F1F"/>
    <w:rsid w:val="00525629"/>
    <w:rsid w:val="00525ED7"/>
    <w:rsid w:val="00526713"/>
    <w:rsid w:val="00526A67"/>
    <w:rsid w:val="005271EF"/>
    <w:rsid w:val="005272BE"/>
    <w:rsid w:val="00530588"/>
    <w:rsid w:val="00531923"/>
    <w:rsid w:val="00531B42"/>
    <w:rsid w:val="00531F84"/>
    <w:rsid w:val="00532A55"/>
    <w:rsid w:val="005349D5"/>
    <w:rsid w:val="00534C63"/>
    <w:rsid w:val="005350DD"/>
    <w:rsid w:val="00535A39"/>
    <w:rsid w:val="00536004"/>
    <w:rsid w:val="00536269"/>
    <w:rsid w:val="0053764F"/>
    <w:rsid w:val="00537CD9"/>
    <w:rsid w:val="00540463"/>
    <w:rsid w:val="00540B6E"/>
    <w:rsid w:val="00540DFB"/>
    <w:rsid w:val="00540F34"/>
    <w:rsid w:val="0054123D"/>
    <w:rsid w:val="00541843"/>
    <w:rsid w:val="00541A5F"/>
    <w:rsid w:val="00541CA1"/>
    <w:rsid w:val="00541CB1"/>
    <w:rsid w:val="00542B97"/>
    <w:rsid w:val="00544000"/>
    <w:rsid w:val="00545776"/>
    <w:rsid w:val="00545B3F"/>
    <w:rsid w:val="00545C71"/>
    <w:rsid w:val="0054678E"/>
    <w:rsid w:val="00546DE4"/>
    <w:rsid w:val="00547CB3"/>
    <w:rsid w:val="00550ECB"/>
    <w:rsid w:val="00551AF8"/>
    <w:rsid w:val="00551FEC"/>
    <w:rsid w:val="00552463"/>
    <w:rsid w:val="00552EC5"/>
    <w:rsid w:val="00553902"/>
    <w:rsid w:val="00553C68"/>
    <w:rsid w:val="005540C4"/>
    <w:rsid w:val="00554239"/>
    <w:rsid w:val="0055451D"/>
    <w:rsid w:val="00555697"/>
    <w:rsid w:val="00557BB7"/>
    <w:rsid w:val="00557BD6"/>
    <w:rsid w:val="00560145"/>
    <w:rsid w:val="00561538"/>
    <w:rsid w:val="005621B4"/>
    <w:rsid w:val="00562C89"/>
    <w:rsid w:val="00563076"/>
    <w:rsid w:val="00563BF6"/>
    <w:rsid w:val="00565A40"/>
    <w:rsid w:val="005660BD"/>
    <w:rsid w:val="005660CC"/>
    <w:rsid w:val="0056691C"/>
    <w:rsid w:val="005678D5"/>
    <w:rsid w:val="00570488"/>
    <w:rsid w:val="00571A56"/>
    <w:rsid w:val="00571AE4"/>
    <w:rsid w:val="00571D19"/>
    <w:rsid w:val="005722D3"/>
    <w:rsid w:val="00573294"/>
    <w:rsid w:val="005736D8"/>
    <w:rsid w:val="00573EFC"/>
    <w:rsid w:val="005743D8"/>
    <w:rsid w:val="005762D2"/>
    <w:rsid w:val="00576527"/>
    <w:rsid w:val="005773B5"/>
    <w:rsid w:val="00577FEA"/>
    <w:rsid w:val="0058164E"/>
    <w:rsid w:val="005826E2"/>
    <w:rsid w:val="005847D0"/>
    <w:rsid w:val="005848FC"/>
    <w:rsid w:val="00584C53"/>
    <w:rsid w:val="00584D5A"/>
    <w:rsid w:val="00585355"/>
    <w:rsid w:val="00586BBA"/>
    <w:rsid w:val="00586EE4"/>
    <w:rsid w:val="00587B33"/>
    <w:rsid w:val="0059044E"/>
    <w:rsid w:val="00590684"/>
    <w:rsid w:val="005907B1"/>
    <w:rsid w:val="00591F3F"/>
    <w:rsid w:val="005923C1"/>
    <w:rsid w:val="00592BD7"/>
    <w:rsid w:val="005931F6"/>
    <w:rsid w:val="00593778"/>
    <w:rsid w:val="00593BF2"/>
    <w:rsid w:val="00594021"/>
    <w:rsid w:val="00594709"/>
    <w:rsid w:val="005951F3"/>
    <w:rsid w:val="0059561C"/>
    <w:rsid w:val="005964AA"/>
    <w:rsid w:val="0059796A"/>
    <w:rsid w:val="00597B60"/>
    <w:rsid w:val="005A037D"/>
    <w:rsid w:val="005A03D3"/>
    <w:rsid w:val="005A0F49"/>
    <w:rsid w:val="005A2237"/>
    <w:rsid w:val="005A3322"/>
    <w:rsid w:val="005A3B3B"/>
    <w:rsid w:val="005A45F2"/>
    <w:rsid w:val="005A4AE5"/>
    <w:rsid w:val="005A516A"/>
    <w:rsid w:val="005A5246"/>
    <w:rsid w:val="005A55BB"/>
    <w:rsid w:val="005A7624"/>
    <w:rsid w:val="005B1400"/>
    <w:rsid w:val="005B1D3B"/>
    <w:rsid w:val="005B2957"/>
    <w:rsid w:val="005B29E2"/>
    <w:rsid w:val="005B33F2"/>
    <w:rsid w:val="005B3D09"/>
    <w:rsid w:val="005B4AC6"/>
    <w:rsid w:val="005B4FBD"/>
    <w:rsid w:val="005B5609"/>
    <w:rsid w:val="005B6465"/>
    <w:rsid w:val="005B6B1B"/>
    <w:rsid w:val="005C1805"/>
    <w:rsid w:val="005C2284"/>
    <w:rsid w:val="005C23F3"/>
    <w:rsid w:val="005C2687"/>
    <w:rsid w:val="005C30D0"/>
    <w:rsid w:val="005C3347"/>
    <w:rsid w:val="005C4C46"/>
    <w:rsid w:val="005C55E4"/>
    <w:rsid w:val="005C58FD"/>
    <w:rsid w:val="005C5A53"/>
    <w:rsid w:val="005C716F"/>
    <w:rsid w:val="005C7B9A"/>
    <w:rsid w:val="005D0014"/>
    <w:rsid w:val="005D0FB0"/>
    <w:rsid w:val="005D0FEF"/>
    <w:rsid w:val="005D1219"/>
    <w:rsid w:val="005D28BF"/>
    <w:rsid w:val="005D2E52"/>
    <w:rsid w:val="005D364C"/>
    <w:rsid w:val="005D4BDA"/>
    <w:rsid w:val="005D4F40"/>
    <w:rsid w:val="005D5E77"/>
    <w:rsid w:val="005D5ED4"/>
    <w:rsid w:val="005D6EFE"/>
    <w:rsid w:val="005E1ADB"/>
    <w:rsid w:val="005E319B"/>
    <w:rsid w:val="005E3272"/>
    <w:rsid w:val="005E3A1D"/>
    <w:rsid w:val="005E3C59"/>
    <w:rsid w:val="005E4C21"/>
    <w:rsid w:val="005E4C3B"/>
    <w:rsid w:val="005E4D8B"/>
    <w:rsid w:val="005E527A"/>
    <w:rsid w:val="005E5378"/>
    <w:rsid w:val="005E548E"/>
    <w:rsid w:val="005E54B1"/>
    <w:rsid w:val="005E5C17"/>
    <w:rsid w:val="005E5EAC"/>
    <w:rsid w:val="005E6870"/>
    <w:rsid w:val="005E6D0F"/>
    <w:rsid w:val="005E7F95"/>
    <w:rsid w:val="005F0354"/>
    <w:rsid w:val="005F1802"/>
    <w:rsid w:val="005F1914"/>
    <w:rsid w:val="005F1C9B"/>
    <w:rsid w:val="005F1DD7"/>
    <w:rsid w:val="005F1F3A"/>
    <w:rsid w:val="005F25E8"/>
    <w:rsid w:val="005F26F1"/>
    <w:rsid w:val="005F2D68"/>
    <w:rsid w:val="005F41A3"/>
    <w:rsid w:val="005F422B"/>
    <w:rsid w:val="005F4489"/>
    <w:rsid w:val="005F4853"/>
    <w:rsid w:val="005F546A"/>
    <w:rsid w:val="005F551D"/>
    <w:rsid w:val="005F7162"/>
    <w:rsid w:val="005F772B"/>
    <w:rsid w:val="00600D0A"/>
    <w:rsid w:val="00600F23"/>
    <w:rsid w:val="00601361"/>
    <w:rsid w:val="006017AC"/>
    <w:rsid w:val="00601BFE"/>
    <w:rsid w:val="00601CEE"/>
    <w:rsid w:val="00603B57"/>
    <w:rsid w:val="00604B48"/>
    <w:rsid w:val="00605FE2"/>
    <w:rsid w:val="0060603E"/>
    <w:rsid w:val="00607B15"/>
    <w:rsid w:val="006111F3"/>
    <w:rsid w:val="00612240"/>
    <w:rsid w:val="00612728"/>
    <w:rsid w:val="00612C1B"/>
    <w:rsid w:val="00613613"/>
    <w:rsid w:val="00614692"/>
    <w:rsid w:val="006175AC"/>
    <w:rsid w:val="0061766F"/>
    <w:rsid w:val="006177F2"/>
    <w:rsid w:val="00617DA1"/>
    <w:rsid w:val="006216A7"/>
    <w:rsid w:val="00621B1C"/>
    <w:rsid w:val="006228B0"/>
    <w:rsid w:val="00622C17"/>
    <w:rsid w:val="006241BC"/>
    <w:rsid w:val="00624721"/>
    <w:rsid w:val="006252E6"/>
    <w:rsid w:val="00626DF2"/>
    <w:rsid w:val="0063011D"/>
    <w:rsid w:val="00630312"/>
    <w:rsid w:val="0063035B"/>
    <w:rsid w:val="00630C48"/>
    <w:rsid w:val="00631305"/>
    <w:rsid w:val="00633554"/>
    <w:rsid w:val="00634478"/>
    <w:rsid w:val="00634763"/>
    <w:rsid w:val="00634C07"/>
    <w:rsid w:val="00635271"/>
    <w:rsid w:val="0063589B"/>
    <w:rsid w:val="00635A4E"/>
    <w:rsid w:val="00636973"/>
    <w:rsid w:val="00636B35"/>
    <w:rsid w:val="00637036"/>
    <w:rsid w:val="006376A6"/>
    <w:rsid w:val="00637D33"/>
    <w:rsid w:val="006405E4"/>
    <w:rsid w:val="00641000"/>
    <w:rsid w:val="00641A03"/>
    <w:rsid w:val="0064252B"/>
    <w:rsid w:val="00642C8A"/>
    <w:rsid w:val="00646A8D"/>
    <w:rsid w:val="00646B34"/>
    <w:rsid w:val="00647677"/>
    <w:rsid w:val="00647B32"/>
    <w:rsid w:val="006503F7"/>
    <w:rsid w:val="00650CFE"/>
    <w:rsid w:val="00651A4A"/>
    <w:rsid w:val="00652449"/>
    <w:rsid w:val="006543C7"/>
    <w:rsid w:val="0065653C"/>
    <w:rsid w:val="0065698C"/>
    <w:rsid w:val="0065710F"/>
    <w:rsid w:val="00657684"/>
    <w:rsid w:val="006635E8"/>
    <w:rsid w:val="00663EAF"/>
    <w:rsid w:val="006656F0"/>
    <w:rsid w:val="00665B03"/>
    <w:rsid w:val="00665CEF"/>
    <w:rsid w:val="00666381"/>
    <w:rsid w:val="00666A21"/>
    <w:rsid w:val="00667DF1"/>
    <w:rsid w:val="006709D1"/>
    <w:rsid w:val="00671552"/>
    <w:rsid w:val="00671709"/>
    <w:rsid w:val="0067253F"/>
    <w:rsid w:val="00672776"/>
    <w:rsid w:val="00672EDA"/>
    <w:rsid w:val="006731A5"/>
    <w:rsid w:val="006739EC"/>
    <w:rsid w:val="00675C75"/>
    <w:rsid w:val="0067633A"/>
    <w:rsid w:val="006772AF"/>
    <w:rsid w:val="006803F2"/>
    <w:rsid w:val="006809D0"/>
    <w:rsid w:val="00682E8E"/>
    <w:rsid w:val="0068400B"/>
    <w:rsid w:val="00684474"/>
    <w:rsid w:val="006855B1"/>
    <w:rsid w:val="0068619F"/>
    <w:rsid w:val="00687FBE"/>
    <w:rsid w:val="00690366"/>
    <w:rsid w:val="0069091A"/>
    <w:rsid w:val="00691B61"/>
    <w:rsid w:val="00692487"/>
    <w:rsid w:val="00692FFB"/>
    <w:rsid w:val="00693091"/>
    <w:rsid w:val="00693B08"/>
    <w:rsid w:val="00693D65"/>
    <w:rsid w:val="00694505"/>
    <w:rsid w:val="0069675B"/>
    <w:rsid w:val="00696A29"/>
    <w:rsid w:val="00696C2B"/>
    <w:rsid w:val="00696C5A"/>
    <w:rsid w:val="006970A1"/>
    <w:rsid w:val="006974DF"/>
    <w:rsid w:val="00697F03"/>
    <w:rsid w:val="006A0577"/>
    <w:rsid w:val="006A0A95"/>
    <w:rsid w:val="006A0F83"/>
    <w:rsid w:val="006A1F58"/>
    <w:rsid w:val="006A208E"/>
    <w:rsid w:val="006A22E5"/>
    <w:rsid w:val="006A258B"/>
    <w:rsid w:val="006A438A"/>
    <w:rsid w:val="006A48DA"/>
    <w:rsid w:val="006A48DE"/>
    <w:rsid w:val="006A4DA4"/>
    <w:rsid w:val="006A5B41"/>
    <w:rsid w:val="006A5EE2"/>
    <w:rsid w:val="006A64D6"/>
    <w:rsid w:val="006A6927"/>
    <w:rsid w:val="006A7153"/>
    <w:rsid w:val="006A7BD0"/>
    <w:rsid w:val="006B072B"/>
    <w:rsid w:val="006B2816"/>
    <w:rsid w:val="006B3500"/>
    <w:rsid w:val="006B36B2"/>
    <w:rsid w:val="006B43FE"/>
    <w:rsid w:val="006B4C8C"/>
    <w:rsid w:val="006B4CFB"/>
    <w:rsid w:val="006B508B"/>
    <w:rsid w:val="006B5489"/>
    <w:rsid w:val="006B599F"/>
    <w:rsid w:val="006B5EB7"/>
    <w:rsid w:val="006B613C"/>
    <w:rsid w:val="006B688B"/>
    <w:rsid w:val="006B6BD2"/>
    <w:rsid w:val="006B7739"/>
    <w:rsid w:val="006B78E9"/>
    <w:rsid w:val="006C07ED"/>
    <w:rsid w:val="006C138E"/>
    <w:rsid w:val="006C1940"/>
    <w:rsid w:val="006C273E"/>
    <w:rsid w:val="006C2D3C"/>
    <w:rsid w:val="006C2F78"/>
    <w:rsid w:val="006C3348"/>
    <w:rsid w:val="006C343C"/>
    <w:rsid w:val="006C35AC"/>
    <w:rsid w:val="006C3DA3"/>
    <w:rsid w:val="006C51DB"/>
    <w:rsid w:val="006C654F"/>
    <w:rsid w:val="006C7DE4"/>
    <w:rsid w:val="006C7F38"/>
    <w:rsid w:val="006D0976"/>
    <w:rsid w:val="006D0ACB"/>
    <w:rsid w:val="006D0DAB"/>
    <w:rsid w:val="006D11AF"/>
    <w:rsid w:val="006D11CC"/>
    <w:rsid w:val="006D127D"/>
    <w:rsid w:val="006D1612"/>
    <w:rsid w:val="006D1BFA"/>
    <w:rsid w:val="006D2390"/>
    <w:rsid w:val="006D292F"/>
    <w:rsid w:val="006D2D82"/>
    <w:rsid w:val="006D35B2"/>
    <w:rsid w:val="006D4EF0"/>
    <w:rsid w:val="006D6697"/>
    <w:rsid w:val="006D72D8"/>
    <w:rsid w:val="006D7632"/>
    <w:rsid w:val="006D77F7"/>
    <w:rsid w:val="006D7988"/>
    <w:rsid w:val="006D7F7D"/>
    <w:rsid w:val="006E433C"/>
    <w:rsid w:val="006E5504"/>
    <w:rsid w:val="006E61D7"/>
    <w:rsid w:val="006E6346"/>
    <w:rsid w:val="006E76C9"/>
    <w:rsid w:val="006F0D5B"/>
    <w:rsid w:val="006F0FBF"/>
    <w:rsid w:val="006F18AA"/>
    <w:rsid w:val="006F22BB"/>
    <w:rsid w:val="006F239E"/>
    <w:rsid w:val="006F2587"/>
    <w:rsid w:val="006F4AA8"/>
    <w:rsid w:val="006F52C1"/>
    <w:rsid w:val="006F6D25"/>
    <w:rsid w:val="006F6E97"/>
    <w:rsid w:val="006F6FE5"/>
    <w:rsid w:val="006F7126"/>
    <w:rsid w:val="006F7191"/>
    <w:rsid w:val="00700448"/>
    <w:rsid w:val="00701249"/>
    <w:rsid w:val="007012BB"/>
    <w:rsid w:val="007014DF"/>
    <w:rsid w:val="00701B9D"/>
    <w:rsid w:val="00702277"/>
    <w:rsid w:val="00702B6A"/>
    <w:rsid w:val="00703B0E"/>
    <w:rsid w:val="00704155"/>
    <w:rsid w:val="007043F2"/>
    <w:rsid w:val="007049BB"/>
    <w:rsid w:val="00705104"/>
    <w:rsid w:val="00706AAA"/>
    <w:rsid w:val="00706C34"/>
    <w:rsid w:val="00706F6F"/>
    <w:rsid w:val="0071162E"/>
    <w:rsid w:val="00711FA1"/>
    <w:rsid w:val="00712009"/>
    <w:rsid w:val="007131AE"/>
    <w:rsid w:val="00713D9F"/>
    <w:rsid w:val="00716161"/>
    <w:rsid w:val="007171E9"/>
    <w:rsid w:val="00717A99"/>
    <w:rsid w:val="00717BE3"/>
    <w:rsid w:val="00720802"/>
    <w:rsid w:val="00721446"/>
    <w:rsid w:val="00722A88"/>
    <w:rsid w:val="007242D8"/>
    <w:rsid w:val="007250DE"/>
    <w:rsid w:val="00725B81"/>
    <w:rsid w:val="00725BAA"/>
    <w:rsid w:val="007266CC"/>
    <w:rsid w:val="00726840"/>
    <w:rsid w:val="00726AC9"/>
    <w:rsid w:val="007301E9"/>
    <w:rsid w:val="00730510"/>
    <w:rsid w:val="00730536"/>
    <w:rsid w:val="00731247"/>
    <w:rsid w:val="007313E4"/>
    <w:rsid w:val="00732681"/>
    <w:rsid w:val="007332EA"/>
    <w:rsid w:val="00733486"/>
    <w:rsid w:val="00733822"/>
    <w:rsid w:val="00733C66"/>
    <w:rsid w:val="00734352"/>
    <w:rsid w:val="00736C95"/>
    <w:rsid w:val="0074031D"/>
    <w:rsid w:val="007406F2"/>
    <w:rsid w:val="00740F7A"/>
    <w:rsid w:val="00741086"/>
    <w:rsid w:val="007427D4"/>
    <w:rsid w:val="00742933"/>
    <w:rsid w:val="00742C33"/>
    <w:rsid w:val="00743C21"/>
    <w:rsid w:val="00744504"/>
    <w:rsid w:val="007446BC"/>
    <w:rsid w:val="00744759"/>
    <w:rsid w:val="00744A8E"/>
    <w:rsid w:val="00744E62"/>
    <w:rsid w:val="00745577"/>
    <w:rsid w:val="007467E6"/>
    <w:rsid w:val="00746CA1"/>
    <w:rsid w:val="00746CBA"/>
    <w:rsid w:val="0074717D"/>
    <w:rsid w:val="00747BC2"/>
    <w:rsid w:val="00750C8A"/>
    <w:rsid w:val="00751214"/>
    <w:rsid w:val="00751217"/>
    <w:rsid w:val="00752ED7"/>
    <w:rsid w:val="00753E70"/>
    <w:rsid w:val="007541B8"/>
    <w:rsid w:val="00754C24"/>
    <w:rsid w:val="00755244"/>
    <w:rsid w:val="00755311"/>
    <w:rsid w:val="00756976"/>
    <w:rsid w:val="00756A6F"/>
    <w:rsid w:val="00757277"/>
    <w:rsid w:val="0075794C"/>
    <w:rsid w:val="00757C00"/>
    <w:rsid w:val="00760352"/>
    <w:rsid w:val="0076061A"/>
    <w:rsid w:val="00762FE1"/>
    <w:rsid w:val="007634E5"/>
    <w:rsid w:val="00765C3C"/>
    <w:rsid w:val="00766AA5"/>
    <w:rsid w:val="00767603"/>
    <w:rsid w:val="00771DA8"/>
    <w:rsid w:val="00772B7A"/>
    <w:rsid w:val="00772CA6"/>
    <w:rsid w:val="00773A1B"/>
    <w:rsid w:val="00774597"/>
    <w:rsid w:val="0077557A"/>
    <w:rsid w:val="007763EC"/>
    <w:rsid w:val="007768FE"/>
    <w:rsid w:val="00776C00"/>
    <w:rsid w:val="00780DC7"/>
    <w:rsid w:val="00781B98"/>
    <w:rsid w:val="0078245F"/>
    <w:rsid w:val="00782730"/>
    <w:rsid w:val="00783D89"/>
    <w:rsid w:val="007846DE"/>
    <w:rsid w:val="00785085"/>
    <w:rsid w:val="007855F2"/>
    <w:rsid w:val="00785E65"/>
    <w:rsid w:val="00786854"/>
    <w:rsid w:val="00786AD5"/>
    <w:rsid w:val="007903C8"/>
    <w:rsid w:val="00790CC2"/>
    <w:rsid w:val="00790CC6"/>
    <w:rsid w:val="00793741"/>
    <w:rsid w:val="00793C2F"/>
    <w:rsid w:val="00793CB1"/>
    <w:rsid w:val="007945F5"/>
    <w:rsid w:val="007947AA"/>
    <w:rsid w:val="007953B7"/>
    <w:rsid w:val="00795791"/>
    <w:rsid w:val="00795B0D"/>
    <w:rsid w:val="00795C69"/>
    <w:rsid w:val="00796402"/>
    <w:rsid w:val="00796A5D"/>
    <w:rsid w:val="007974C1"/>
    <w:rsid w:val="007A0702"/>
    <w:rsid w:val="007A091F"/>
    <w:rsid w:val="007A0F43"/>
    <w:rsid w:val="007A1E91"/>
    <w:rsid w:val="007A2050"/>
    <w:rsid w:val="007A2723"/>
    <w:rsid w:val="007A2864"/>
    <w:rsid w:val="007A29CE"/>
    <w:rsid w:val="007A30F0"/>
    <w:rsid w:val="007A34F2"/>
    <w:rsid w:val="007A39D4"/>
    <w:rsid w:val="007A4C26"/>
    <w:rsid w:val="007A5CC7"/>
    <w:rsid w:val="007A66FC"/>
    <w:rsid w:val="007A6F76"/>
    <w:rsid w:val="007B03E2"/>
    <w:rsid w:val="007B086D"/>
    <w:rsid w:val="007B0960"/>
    <w:rsid w:val="007B0A90"/>
    <w:rsid w:val="007B0C8A"/>
    <w:rsid w:val="007B0F51"/>
    <w:rsid w:val="007B1AB6"/>
    <w:rsid w:val="007B3231"/>
    <w:rsid w:val="007B324B"/>
    <w:rsid w:val="007B36D5"/>
    <w:rsid w:val="007B3BEF"/>
    <w:rsid w:val="007B412C"/>
    <w:rsid w:val="007B52B8"/>
    <w:rsid w:val="007B6E9B"/>
    <w:rsid w:val="007B72A4"/>
    <w:rsid w:val="007B7EC2"/>
    <w:rsid w:val="007B7F29"/>
    <w:rsid w:val="007C0AC1"/>
    <w:rsid w:val="007C1668"/>
    <w:rsid w:val="007C1C50"/>
    <w:rsid w:val="007C2778"/>
    <w:rsid w:val="007C3286"/>
    <w:rsid w:val="007C41D2"/>
    <w:rsid w:val="007C4F6C"/>
    <w:rsid w:val="007C6771"/>
    <w:rsid w:val="007C6927"/>
    <w:rsid w:val="007C6E67"/>
    <w:rsid w:val="007C7379"/>
    <w:rsid w:val="007D1C18"/>
    <w:rsid w:val="007D1EE0"/>
    <w:rsid w:val="007D201E"/>
    <w:rsid w:val="007D2685"/>
    <w:rsid w:val="007D34E4"/>
    <w:rsid w:val="007D3605"/>
    <w:rsid w:val="007D3F1F"/>
    <w:rsid w:val="007D4015"/>
    <w:rsid w:val="007D40D5"/>
    <w:rsid w:val="007D4599"/>
    <w:rsid w:val="007D675B"/>
    <w:rsid w:val="007D6EA6"/>
    <w:rsid w:val="007D731A"/>
    <w:rsid w:val="007D73AF"/>
    <w:rsid w:val="007E098D"/>
    <w:rsid w:val="007E0FC3"/>
    <w:rsid w:val="007E1946"/>
    <w:rsid w:val="007E25C1"/>
    <w:rsid w:val="007E26DA"/>
    <w:rsid w:val="007E3EAC"/>
    <w:rsid w:val="007E605C"/>
    <w:rsid w:val="007E64B1"/>
    <w:rsid w:val="007E664B"/>
    <w:rsid w:val="007E72AF"/>
    <w:rsid w:val="007E7602"/>
    <w:rsid w:val="007E7F8C"/>
    <w:rsid w:val="007F24F4"/>
    <w:rsid w:val="007F2C54"/>
    <w:rsid w:val="007F32EF"/>
    <w:rsid w:val="007F3A96"/>
    <w:rsid w:val="007F4730"/>
    <w:rsid w:val="007F4DC7"/>
    <w:rsid w:val="007F5EA2"/>
    <w:rsid w:val="007F6B4E"/>
    <w:rsid w:val="007F7592"/>
    <w:rsid w:val="008006DB"/>
    <w:rsid w:val="0080181B"/>
    <w:rsid w:val="00801BDA"/>
    <w:rsid w:val="00802770"/>
    <w:rsid w:val="00803C3E"/>
    <w:rsid w:val="00803C8D"/>
    <w:rsid w:val="008042A3"/>
    <w:rsid w:val="00804E9D"/>
    <w:rsid w:val="008057E1"/>
    <w:rsid w:val="00806020"/>
    <w:rsid w:val="00807207"/>
    <w:rsid w:val="008074A5"/>
    <w:rsid w:val="008074AF"/>
    <w:rsid w:val="00807C84"/>
    <w:rsid w:val="00807D4A"/>
    <w:rsid w:val="00807EB8"/>
    <w:rsid w:val="008107AB"/>
    <w:rsid w:val="008107BA"/>
    <w:rsid w:val="008107D3"/>
    <w:rsid w:val="0081110E"/>
    <w:rsid w:val="008115E5"/>
    <w:rsid w:val="0081279E"/>
    <w:rsid w:val="00813615"/>
    <w:rsid w:val="00816051"/>
    <w:rsid w:val="00816EA1"/>
    <w:rsid w:val="00817158"/>
    <w:rsid w:val="008172F2"/>
    <w:rsid w:val="008200B4"/>
    <w:rsid w:val="00820446"/>
    <w:rsid w:val="00820A13"/>
    <w:rsid w:val="00820A8C"/>
    <w:rsid w:val="00821094"/>
    <w:rsid w:val="00822B5B"/>
    <w:rsid w:val="008236F4"/>
    <w:rsid w:val="00823AF3"/>
    <w:rsid w:val="00825A89"/>
    <w:rsid w:val="00827271"/>
    <w:rsid w:val="00827C5A"/>
    <w:rsid w:val="00827E75"/>
    <w:rsid w:val="008317FA"/>
    <w:rsid w:val="00831E4A"/>
    <w:rsid w:val="00832162"/>
    <w:rsid w:val="00832484"/>
    <w:rsid w:val="008329B2"/>
    <w:rsid w:val="008330CC"/>
    <w:rsid w:val="008331E6"/>
    <w:rsid w:val="00833D78"/>
    <w:rsid w:val="00834FA0"/>
    <w:rsid w:val="00835336"/>
    <w:rsid w:val="008361FC"/>
    <w:rsid w:val="00836780"/>
    <w:rsid w:val="00837ADA"/>
    <w:rsid w:val="008402FA"/>
    <w:rsid w:val="00841491"/>
    <w:rsid w:val="00841DB5"/>
    <w:rsid w:val="00843AB2"/>
    <w:rsid w:val="00845830"/>
    <w:rsid w:val="00846B2C"/>
    <w:rsid w:val="00846B77"/>
    <w:rsid w:val="00846EC2"/>
    <w:rsid w:val="0084701C"/>
    <w:rsid w:val="0085183F"/>
    <w:rsid w:val="008534F2"/>
    <w:rsid w:val="008551D0"/>
    <w:rsid w:val="008555F2"/>
    <w:rsid w:val="008556AD"/>
    <w:rsid w:val="00855C46"/>
    <w:rsid w:val="00857D13"/>
    <w:rsid w:val="00860009"/>
    <w:rsid w:val="008607B3"/>
    <w:rsid w:val="00862076"/>
    <w:rsid w:val="0086236A"/>
    <w:rsid w:val="00862E7A"/>
    <w:rsid w:val="00863676"/>
    <w:rsid w:val="00863F26"/>
    <w:rsid w:val="008649AB"/>
    <w:rsid w:val="00864CE9"/>
    <w:rsid w:val="00866256"/>
    <w:rsid w:val="00866732"/>
    <w:rsid w:val="00866B0C"/>
    <w:rsid w:val="008676BD"/>
    <w:rsid w:val="00870F79"/>
    <w:rsid w:val="0087117B"/>
    <w:rsid w:val="008714F7"/>
    <w:rsid w:val="00872521"/>
    <w:rsid w:val="008728D6"/>
    <w:rsid w:val="00874336"/>
    <w:rsid w:val="008747D1"/>
    <w:rsid w:val="00877038"/>
    <w:rsid w:val="008777C6"/>
    <w:rsid w:val="00877B04"/>
    <w:rsid w:val="00880135"/>
    <w:rsid w:val="0088029E"/>
    <w:rsid w:val="00882DB0"/>
    <w:rsid w:val="00882E27"/>
    <w:rsid w:val="0088405E"/>
    <w:rsid w:val="008841C1"/>
    <w:rsid w:val="008847FC"/>
    <w:rsid w:val="008853CA"/>
    <w:rsid w:val="008856AA"/>
    <w:rsid w:val="00885AD7"/>
    <w:rsid w:val="00885EC2"/>
    <w:rsid w:val="008860ED"/>
    <w:rsid w:val="008866D2"/>
    <w:rsid w:val="00886E95"/>
    <w:rsid w:val="0088704D"/>
    <w:rsid w:val="00887580"/>
    <w:rsid w:val="00891592"/>
    <w:rsid w:val="008919DA"/>
    <w:rsid w:val="008935DE"/>
    <w:rsid w:val="00894BCD"/>
    <w:rsid w:val="00896D79"/>
    <w:rsid w:val="008972B8"/>
    <w:rsid w:val="008A0D45"/>
    <w:rsid w:val="008A0D6A"/>
    <w:rsid w:val="008A0F20"/>
    <w:rsid w:val="008A1694"/>
    <w:rsid w:val="008A1A1A"/>
    <w:rsid w:val="008A52E5"/>
    <w:rsid w:val="008A5701"/>
    <w:rsid w:val="008A5BC8"/>
    <w:rsid w:val="008A5E44"/>
    <w:rsid w:val="008A6B16"/>
    <w:rsid w:val="008A703E"/>
    <w:rsid w:val="008B0325"/>
    <w:rsid w:val="008B091E"/>
    <w:rsid w:val="008B0C43"/>
    <w:rsid w:val="008B0F8A"/>
    <w:rsid w:val="008B1512"/>
    <w:rsid w:val="008B263A"/>
    <w:rsid w:val="008B3738"/>
    <w:rsid w:val="008B392B"/>
    <w:rsid w:val="008B3FE3"/>
    <w:rsid w:val="008B4536"/>
    <w:rsid w:val="008B5A63"/>
    <w:rsid w:val="008B5C09"/>
    <w:rsid w:val="008B6106"/>
    <w:rsid w:val="008B6676"/>
    <w:rsid w:val="008B674D"/>
    <w:rsid w:val="008B6965"/>
    <w:rsid w:val="008B6E7A"/>
    <w:rsid w:val="008C0624"/>
    <w:rsid w:val="008C0BC8"/>
    <w:rsid w:val="008C10E1"/>
    <w:rsid w:val="008C2B93"/>
    <w:rsid w:val="008C2E0B"/>
    <w:rsid w:val="008C3C6B"/>
    <w:rsid w:val="008C4A72"/>
    <w:rsid w:val="008C4EA1"/>
    <w:rsid w:val="008C7766"/>
    <w:rsid w:val="008C7B5F"/>
    <w:rsid w:val="008D09E0"/>
    <w:rsid w:val="008D0E9B"/>
    <w:rsid w:val="008D1C05"/>
    <w:rsid w:val="008D3DDB"/>
    <w:rsid w:val="008D4668"/>
    <w:rsid w:val="008D5A4A"/>
    <w:rsid w:val="008D6212"/>
    <w:rsid w:val="008D6523"/>
    <w:rsid w:val="008D66A1"/>
    <w:rsid w:val="008D73F5"/>
    <w:rsid w:val="008D788A"/>
    <w:rsid w:val="008E1B4B"/>
    <w:rsid w:val="008E29B9"/>
    <w:rsid w:val="008E2B4C"/>
    <w:rsid w:val="008E3010"/>
    <w:rsid w:val="008E35A6"/>
    <w:rsid w:val="008E38D2"/>
    <w:rsid w:val="008E58D8"/>
    <w:rsid w:val="008E624D"/>
    <w:rsid w:val="008E6C0D"/>
    <w:rsid w:val="008E781F"/>
    <w:rsid w:val="008E7B23"/>
    <w:rsid w:val="008F0641"/>
    <w:rsid w:val="008F0972"/>
    <w:rsid w:val="008F1070"/>
    <w:rsid w:val="008F18C8"/>
    <w:rsid w:val="008F2421"/>
    <w:rsid w:val="008F5F94"/>
    <w:rsid w:val="008F6963"/>
    <w:rsid w:val="008F6C64"/>
    <w:rsid w:val="008F77B1"/>
    <w:rsid w:val="00900659"/>
    <w:rsid w:val="00900C89"/>
    <w:rsid w:val="00901E0C"/>
    <w:rsid w:val="009021EF"/>
    <w:rsid w:val="009035DB"/>
    <w:rsid w:val="00903B1D"/>
    <w:rsid w:val="00904CC8"/>
    <w:rsid w:val="0090577C"/>
    <w:rsid w:val="00905D04"/>
    <w:rsid w:val="009067A4"/>
    <w:rsid w:val="00906D84"/>
    <w:rsid w:val="009073C4"/>
    <w:rsid w:val="009074AF"/>
    <w:rsid w:val="009077E2"/>
    <w:rsid w:val="00910007"/>
    <w:rsid w:val="00910E0A"/>
    <w:rsid w:val="009110C7"/>
    <w:rsid w:val="009117F8"/>
    <w:rsid w:val="00912623"/>
    <w:rsid w:val="00913276"/>
    <w:rsid w:val="009147DB"/>
    <w:rsid w:val="00916FA0"/>
    <w:rsid w:val="00917552"/>
    <w:rsid w:val="00917595"/>
    <w:rsid w:val="00920C5B"/>
    <w:rsid w:val="00921314"/>
    <w:rsid w:val="00921E43"/>
    <w:rsid w:val="009223F2"/>
    <w:rsid w:val="0092263E"/>
    <w:rsid w:val="00923BEB"/>
    <w:rsid w:val="00924ECF"/>
    <w:rsid w:val="0092639D"/>
    <w:rsid w:val="00926766"/>
    <w:rsid w:val="009305F2"/>
    <w:rsid w:val="00931996"/>
    <w:rsid w:val="0093230E"/>
    <w:rsid w:val="009325F7"/>
    <w:rsid w:val="009337C5"/>
    <w:rsid w:val="00935BBD"/>
    <w:rsid w:val="00935EE0"/>
    <w:rsid w:val="00937583"/>
    <w:rsid w:val="009375F2"/>
    <w:rsid w:val="009378C0"/>
    <w:rsid w:val="00940DA3"/>
    <w:rsid w:val="00941701"/>
    <w:rsid w:val="0094279E"/>
    <w:rsid w:val="009432F5"/>
    <w:rsid w:val="009433C1"/>
    <w:rsid w:val="00943670"/>
    <w:rsid w:val="00943861"/>
    <w:rsid w:val="00943A46"/>
    <w:rsid w:val="00943D76"/>
    <w:rsid w:val="0094615E"/>
    <w:rsid w:val="0094732C"/>
    <w:rsid w:val="00950C7D"/>
    <w:rsid w:val="00951EF2"/>
    <w:rsid w:val="009520DA"/>
    <w:rsid w:val="00952B65"/>
    <w:rsid w:val="00952C26"/>
    <w:rsid w:val="00952E0A"/>
    <w:rsid w:val="00953837"/>
    <w:rsid w:val="009541D8"/>
    <w:rsid w:val="00954769"/>
    <w:rsid w:val="00955152"/>
    <w:rsid w:val="0095516A"/>
    <w:rsid w:val="00955DC1"/>
    <w:rsid w:val="009568A1"/>
    <w:rsid w:val="00960A8E"/>
    <w:rsid w:val="00961089"/>
    <w:rsid w:val="00961EB2"/>
    <w:rsid w:val="009624C4"/>
    <w:rsid w:val="00962D88"/>
    <w:rsid w:val="0096326E"/>
    <w:rsid w:val="0096477D"/>
    <w:rsid w:val="00966049"/>
    <w:rsid w:val="009664A2"/>
    <w:rsid w:val="00966C06"/>
    <w:rsid w:val="00966DF5"/>
    <w:rsid w:val="00970069"/>
    <w:rsid w:val="0097109B"/>
    <w:rsid w:val="00971436"/>
    <w:rsid w:val="00971764"/>
    <w:rsid w:val="00971A86"/>
    <w:rsid w:val="00972C75"/>
    <w:rsid w:val="00977A20"/>
    <w:rsid w:val="00981D83"/>
    <w:rsid w:val="0098247C"/>
    <w:rsid w:val="00983164"/>
    <w:rsid w:val="00983367"/>
    <w:rsid w:val="009839D9"/>
    <w:rsid w:val="00985217"/>
    <w:rsid w:val="009855B5"/>
    <w:rsid w:val="00985819"/>
    <w:rsid w:val="009861FC"/>
    <w:rsid w:val="00986220"/>
    <w:rsid w:val="009864AB"/>
    <w:rsid w:val="00987A38"/>
    <w:rsid w:val="00987F92"/>
    <w:rsid w:val="00990981"/>
    <w:rsid w:val="00991A4F"/>
    <w:rsid w:val="009922A9"/>
    <w:rsid w:val="00992BA8"/>
    <w:rsid w:val="00992F40"/>
    <w:rsid w:val="00993601"/>
    <w:rsid w:val="00993852"/>
    <w:rsid w:val="009945EF"/>
    <w:rsid w:val="0099470F"/>
    <w:rsid w:val="00995F27"/>
    <w:rsid w:val="009960ED"/>
    <w:rsid w:val="00996669"/>
    <w:rsid w:val="00996804"/>
    <w:rsid w:val="00996E61"/>
    <w:rsid w:val="009A018B"/>
    <w:rsid w:val="009A1140"/>
    <w:rsid w:val="009A1478"/>
    <w:rsid w:val="009A190B"/>
    <w:rsid w:val="009A2998"/>
    <w:rsid w:val="009A319C"/>
    <w:rsid w:val="009A43D7"/>
    <w:rsid w:val="009A4863"/>
    <w:rsid w:val="009A5114"/>
    <w:rsid w:val="009A5362"/>
    <w:rsid w:val="009A6915"/>
    <w:rsid w:val="009A735B"/>
    <w:rsid w:val="009A7685"/>
    <w:rsid w:val="009A7EAA"/>
    <w:rsid w:val="009B048E"/>
    <w:rsid w:val="009B0647"/>
    <w:rsid w:val="009B0BC5"/>
    <w:rsid w:val="009B0C6A"/>
    <w:rsid w:val="009B18E6"/>
    <w:rsid w:val="009B2AC4"/>
    <w:rsid w:val="009B3662"/>
    <w:rsid w:val="009B4A2E"/>
    <w:rsid w:val="009B4BB8"/>
    <w:rsid w:val="009B5959"/>
    <w:rsid w:val="009B5A04"/>
    <w:rsid w:val="009B6D41"/>
    <w:rsid w:val="009B6E6F"/>
    <w:rsid w:val="009B761A"/>
    <w:rsid w:val="009B7AAF"/>
    <w:rsid w:val="009B7B04"/>
    <w:rsid w:val="009C105B"/>
    <w:rsid w:val="009C1812"/>
    <w:rsid w:val="009C192B"/>
    <w:rsid w:val="009C1AD9"/>
    <w:rsid w:val="009C2319"/>
    <w:rsid w:val="009C246B"/>
    <w:rsid w:val="009C2D1F"/>
    <w:rsid w:val="009C3217"/>
    <w:rsid w:val="009C33A7"/>
    <w:rsid w:val="009C3D81"/>
    <w:rsid w:val="009C424A"/>
    <w:rsid w:val="009C4BEF"/>
    <w:rsid w:val="009C4CDB"/>
    <w:rsid w:val="009C6FB2"/>
    <w:rsid w:val="009D0426"/>
    <w:rsid w:val="009D0ACD"/>
    <w:rsid w:val="009D1E87"/>
    <w:rsid w:val="009D255C"/>
    <w:rsid w:val="009D2A26"/>
    <w:rsid w:val="009D3017"/>
    <w:rsid w:val="009D3075"/>
    <w:rsid w:val="009D3175"/>
    <w:rsid w:val="009D4039"/>
    <w:rsid w:val="009D4517"/>
    <w:rsid w:val="009D4917"/>
    <w:rsid w:val="009D4DA9"/>
    <w:rsid w:val="009D6EC0"/>
    <w:rsid w:val="009D7BF3"/>
    <w:rsid w:val="009D7C3E"/>
    <w:rsid w:val="009E01B3"/>
    <w:rsid w:val="009E021A"/>
    <w:rsid w:val="009E02F5"/>
    <w:rsid w:val="009E11F5"/>
    <w:rsid w:val="009E41B9"/>
    <w:rsid w:val="009E4374"/>
    <w:rsid w:val="009E57BE"/>
    <w:rsid w:val="009E59B3"/>
    <w:rsid w:val="009E5D83"/>
    <w:rsid w:val="009E6141"/>
    <w:rsid w:val="009E6FC1"/>
    <w:rsid w:val="009F093C"/>
    <w:rsid w:val="009F2BFD"/>
    <w:rsid w:val="009F3459"/>
    <w:rsid w:val="009F35BC"/>
    <w:rsid w:val="009F461B"/>
    <w:rsid w:val="009F4A9F"/>
    <w:rsid w:val="009F5D06"/>
    <w:rsid w:val="009F62CE"/>
    <w:rsid w:val="009F76AE"/>
    <w:rsid w:val="009F78FC"/>
    <w:rsid w:val="009F79FE"/>
    <w:rsid w:val="009F7C2B"/>
    <w:rsid w:val="00A016D7"/>
    <w:rsid w:val="00A0217C"/>
    <w:rsid w:val="00A025A7"/>
    <w:rsid w:val="00A03B11"/>
    <w:rsid w:val="00A060A6"/>
    <w:rsid w:val="00A06E8F"/>
    <w:rsid w:val="00A10214"/>
    <w:rsid w:val="00A105AB"/>
    <w:rsid w:val="00A10753"/>
    <w:rsid w:val="00A112F8"/>
    <w:rsid w:val="00A118B9"/>
    <w:rsid w:val="00A11DDD"/>
    <w:rsid w:val="00A12E0D"/>
    <w:rsid w:val="00A147B3"/>
    <w:rsid w:val="00A14C4F"/>
    <w:rsid w:val="00A1512C"/>
    <w:rsid w:val="00A155FF"/>
    <w:rsid w:val="00A1752C"/>
    <w:rsid w:val="00A20CC7"/>
    <w:rsid w:val="00A22211"/>
    <w:rsid w:val="00A225EE"/>
    <w:rsid w:val="00A236ED"/>
    <w:rsid w:val="00A244EA"/>
    <w:rsid w:val="00A24723"/>
    <w:rsid w:val="00A2577E"/>
    <w:rsid w:val="00A260DA"/>
    <w:rsid w:val="00A26F30"/>
    <w:rsid w:val="00A26FB8"/>
    <w:rsid w:val="00A30D6D"/>
    <w:rsid w:val="00A3131C"/>
    <w:rsid w:val="00A31640"/>
    <w:rsid w:val="00A31B44"/>
    <w:rsid w:val="00A32323"/>
    <w:rsid w:val="00A32371"/>
    <w:rsid w:val="00A323BA"/>
    <w:rsid w:val="00A324BE"/>
    <w:rsid w:val="00A32652"/>
    <w:rsid w:val="00A329DC"/>
    <w:rsid w:val="00A357CC"/>
    <w:rsid w:val="00A36D83"/>
    <w:rsid w:val="00A3779B"/>
    <w:rsid w:val="00A40428"/>
    <w:rsid w:val="00A40D3F"/>
    <w:rsid w:val="00A40DC2"/>
    <w:rsid w:val="00A41068"/>
    <w:rsid w:val="00A41163"/>
    <w:rsid w:val="00A43462"/>
    <w:rsid w:val="00A43DB1"/>
    <w:rsid w:val="00A442AE"/>
    <w:rsid w:val="00A444B4"/>
    <w:rsid w:val="00A44C6B"/>
    <w:rsid w:val="00A44E71"/>
    <w:rsid w:val="00A4514D"/>
    <w:rsid w:val="00A45601"/>
    <w:rsid w:val="00A47E3D"/>
    <w:rsid w:val="00A50297"/>
    <w:rsid w:val="00A52DD2"/>
    <w:rsid w:val="00A53605"/>
    <w:rsid w:val="00A54A41"/>
    <w:rsid w:val="00A54CBA"/>
    <w:rsid w:val="00A55300"/>
    <w:rsid w:val="00A5535A"/>
    <w:rsid w:val="00A56A33"/>
    <w:rsid w:val="00A56E1D"/>
    <w:rsid w:val="00A57374"/>
    <w:rsid w:val="00A577C7"/>
    <w:rsid w:val="00A578B7"/>
    <w:rsid w:val="00A60371"/>
    <w:rsid w:val="00A633F4"/>
    <w:rsid w:val="00A6436D"/>
    <w:rsid w:val="00A64AB2"/>
    <w:rsid w:val="00A6577F"/>
    <w:rsid w:val="00A66129"/>
    <w:rsid w:val="00A66338"/>
    <w:rsid w:val="00A669B4"/>
    <w:rsid w:val="00A6704C"/>
    <w:rsid w:val="00A70239"/>
    <w:rsid w:val="00A7044D"/>
    <w:rsid w:val="00A7165A"/>
    <w:rsid w:val="00A72038"/>
    <w:rsid w:val="00A72057"/>
    <w:rsid w:val="00A73140"/>
    <w:rsid w:val="00A734E8"/>
    <w:rsid w:val="00A75AAD"/>
    <w:rsid w:val="00A763E9"/>
    <w:rsid w:val="00A77E70"/>
    <w:rsid w:val="00A80DC4"/>
    <w:rsid w:val="00A81397"/>
    <w:rsid w:val="00A81A14"/>
    <w:rsid w:val="00A81E2F"/>
    <w:rsid w:val="00A81F4D"/>
    <w:rsid w:val="00A82977"/>
    <w:rsid w:val="00A83777"/>
    <w:rsid w:val="00A83ADD"/>
    <w:rsid w:val="00A84463"/>
    <w:rsid w:val="00A84EE4"/>
    <w:rsid w:val="00A85A33"/>
    <w:rsid w:val="00A86AE8"/>
    <w:rsid w:val="00A8749C"/>
    <w:rsid w:val="00A87AE1"/>
    <w:rsid w:val="00A91310"/>
    <w:rsid w:val="00A9186B"/>
    <w:rsid w:val="00A92EAD"/>
    <w:rsid w:val="00A941F2"/>
    <w:rsid w:val="00A95087"/>
    <w:rsid w:val="00A95413"/>
    <w:rsid w:val="00A965CA"/>
    <w:rsid w:val="00A97065"/>
    <w:rsid w:val="00AA14AA"/>
    <w:rsid w:val="00AA15BC"/>
    <w:rsid w:val="00AA2CC7"/>
    <w:rsid w:val="00AA30B1"/>
    <w:rsid w:val="00AA3CF1"/>
    <w:rsid w:val="00AA410B"/>
    <w:rsid w:val="00AA4671"/>
    <w:rsid w:val="00AA53D5"/>
    <w:rsid w:val="00AA5AD1"/>
    <w:rsid w:val="00AA5D00"/>
    <w:rsid w:val="00AA6037"/>
    <w:rsid w:val="00AA694A"/>
    <w:rsid w:val="00AA78AF"/>
    <w:rsid w:val="00AA7FEA"/>
    <w:rsid w:val="00AB0478"/>
    <w:rsid w:val="00AB0789"/>
    <w:rsid w:val="00AB214E"/>
    <w:rsid w:val="00AB2205"/>
    <w:rsid w:val="00AB362D"/>
    <w:rsid w:val="00AB3C6F"/>
    <w:rsid w:val="00AB40A1"/>
    <w:rsid w:val="00AB40DF"/>
    <w:rsid w:val="00AB4407"/>
    <w:rsid w:val="00AB4E52"/>
    <w:rsid w:val="00AB4F39"/>
    <w:rsid w:val="00AB5675"/>
    <w:rsid w:val="00AC0484"/>
    <w:rsid w:val="00AC0EF7"/>
    <w:rsid w:val="00AC1FB2"/>
    <w:rsid w:val="00AC2C05"/>
    <w:rsid w:val="00AC3C5E"/>
    <w:rsid w:val="00AC4346"/>
    <w:rsid w:val="00AC4448"/>
    <w:rsid w:val="00AC44A0"/>
    <w:rsid w:val="00AC4AED"/>
    <w:rsid w:val="00AC7B6A"/>
    <w:rsid w:val="00AC7BEA"/>
    <w:rsid w:val="00AD240E"/>
    <w:rsid w:val="00AD3745"/>
    <w:rsid w:val="00AD483C"/>
    <w:rsid w:val="00AD750B"/>
    <w:rsid w:val="00AE0B6B"/>
    <w:rsid w:val="00AE1DFB"/>
    <w:rsid w:val="00AE2D5C"/>
    <w:rsid w:val="00AE3344"/>
    <w:rsid w:val="00AE3BA3"/>
    <w:rsid w:val="00AE4015"/>
    <w:rsid w:val="00AE466E"/>
    <w:rsid w:val="00AE528C"/>
    <w:rsid w:val="00AE53E5"/>
    <w:rsid w:val="00AE5698"/>
    <w:rsid w:val="00AE74D5"/>
    <w:rsid w:val="00AE7E8B"/>
    <w:rsid w:val="00AF0E47"/>
    <w:rsid w:val="00AF155C"/>
    <w:rsid w:val="00AF193F"/>
    <w:rsid w:val="00AF2249"/>
    <w:rsid w:val="00AF38AB"/>
    <w:rsid w:val="00AF3CFE"/>
    <w:rsid w:val="00AF42A4"/>
    <w:rsid w:val="00AF59C5"/>
    <w:rsid w:val="00AF75BF"/>
    <w:rsid w:val="00B00279"/>
    <w:rsid w:val="00B008E3"/>
    <w:rsid w:val="00B02C1E"/>
    <w:rsid w:val="00B03B64"/>
    <w:rsid w:val="00B042A5"/>
    <w:rsid w:val="00B0449B"/>
    <w:rsid w:val="00B04F3E"/>
    <w:rsid w:val="00B050A3"/>
    <w:rsid w:val="00B0528D"/>
    <w:rsid w:val="00B056F7"/>
    <w:rsid w:val="00B05FC6"/>
    <w:rsid w:val="00B0708A"/>
    <w:rsid w:val="00B113B7"/>
    <w:rsid w:val="00B117E5"/>
    <w:rsid w:val="00B1230F"/>
    <w:rsid w:val="00B125DF"/>
    <w:rsid w:val="00B13425"/>
    <w:rsid w:val="00B1575E"/>
    <w:rsid w:val="00B15D48"/>
    <w:rsid w:val="00B17398"/>
    <w:rsid w:val="00B1743D"/>
    <w:rsid w:val="00B177A3"/>
    <w:rsid w:val="00B20761"/>
    <w:rsid w:val="00B2368E"/>
    <w:rsid w:val="00B24641"/>
    <w:rsid w:val="00B25335"/>
    <w:rsid w:val="00B254F2"/>
    <w:rsid w:val="00B261AA"/>
    <w:rsid w:val="00B27855"/>
    <w:rsid w:val="00B27E42"/>
    <w:rsid w:val="00B27F6F"/>
    <w:rsid w:val="00B30AD3"/>
    <w:rsid w:val="00B315B4"/>
    <w:rsid w:val="00B31976"/>
    <w:rsid w:val="00B31A4B"/>
    <w:rsid w:val="00B32C66"/>
    <w:rsid w:val="00B34285"/>
    <w:rsid w:val="00B34342"/>
    <w:rsid w:val="00B34E17"/>
    <w:rsid w:val="00B34E2A"/>
    <w:rsid w:val="00B34F7F"/>
    <w:rsid w:val="00B3623D"/>
    <w:rsid w:val="00B3627A"/>
    <w:rsid w:val="00B375CC"/>
    <w:rsid w:val="00B37ABC"/>
    <w:rsid w:val="00B37BF2"/>
    <w:rsid w:val="00B37DA8"/>
    <w:rsid w:val="00B37E1F"/>
    <w:rsid w:val="00B37F75"/>
    <w:rsid w:val="00B403C7"/>
    <w:rsid w:val="00B4061D"/>
    <w:rsid w:val="00B40B90"/>
    <w:rsid w:val="00B40B9B"/>
    <w:rsid w:val="00B41C83"/>
    <w:rsid w:val="00B424E8"/>
    <w:rsid w:val="00B42AAE"/>
    <w:rsid w:val="00B4358B"/>
    <w:rsid w:val="00B44047"/>
    <w:rsid w:val="00B44796"/>
    <w:rsid w:val="00B44819"/>
    <w:rsid w:val="00B44A6C"/>
    <w:rsid w:val="00B44E0D"/>
    <w:rsid w:val="00B45590"/>
    <w:rsid w:val="00B458DA"/>
    <w:rsid w:val="00B469BA"/>
    <w:rsid w:val="00B47FC1"/>
    <w:rsid w:val="00B501E1"/>
    <w:rsid w:val="00B50565"/>
    <w:rsid w:val="00B5078A"/>
    <w:rsid w:val="00B50834"/>
    <w:rsid w:val="00B5127A"/>
    <w:rsid w:val="00B525C5"/>
    <w:rsid w:val="00B52E9E"/>
    <w:rsid w:val="00B532CC"/>
    <w:rsid w:val="00B539D6"/>
    <w:rsid w:val="00B5409F"/>
    <w:rsid w:val="00B54840"/>
    <w:rsid w:val="00B54B82"/>
    <w:rsid w:val="00B55092"/>
    <w:rsid w:val="00B55AF9"/>
    <w:rsid w:val="00B55FC7"/>
    <w:rsid w:val="00B5727A"/>
    <w:rsid w:val="00B577D0"/>
    <w:rsid w:val="00B60635"/>
    <w:rsid w:val="00B60689"/>
    <w:rsid w:val="00B60AC5"/>
    <w:rsid w:val="00B61F24"/>
    <w:rsid w:val="00B63B33"/>
    <w:rsid w:val="00B6435A"/>
    <w:rsid w:val="00B64980"/>
    <w:rsid w:val="00B64CCD"/>
    <w:rsid w:val="00B64DC0"/>
    <w:rsid w:val="00B65554"/>
    <w:rsid w:val="00B67DEB"/>
    <w:rsid w:val="00B70DBE"/>
    <w:rsid w:val="00B70E70"/>
    <w:rsid w:val="00B72A43"/>
    <w:rsid w:val="00B72D66"/>
    <w:rsid w:val="00B74164"/>
    <w:rsid w:val="00B74337"/>
    <w:rsid w:val="00B744A6"/>
    <w:rsid w:val="00B7459A"/>
    <w:rsid w:val="00B7545A"/>
    <w:rsid w:val="00B760A7"/>
    <w:rsid w:val="00B76122"/>
    <w:rsid w:val="00B7637C"/>
    <w:rsid w:val="00B76944"/>
    <w:rsid w:val="00B76F1C"/>
    <w:rsid w:val="00B7700D"/>
    <w:rsid w:val="00B7737D"/>
    <w:rsid w:val="00B7748A"/>
    <w:rsid w:val="00B77E55"/>
    <w:rsid w:val="00B80B6A"/>
    <w:rsid w:val="00B81A25"/>
    <w:rsid w:val="00B81A2C"/>
    <w:rsid w:val="00B81ACF"/>
    <w:rsid w:val="00B8223A"/>
    <w:rsid w:val="00B82616"/>
    <w:rsid w:val="00B828D7"/>
    <w:rsid w:val="00B82A20"/>
    <w:rsid w:val="00B82A87"/>
    <w:rsid w:val="00B840E6"/>
    <w:rsid w:val="00B8457B"/>
    <w:rsid w:val="00B85DA0"/>
    <w:rsid w:val="00B863F8"/>
    <w:rsid w:val="00B86CAF"/>
    <w:rsid w:val="00B8709C"/>
    <w:rsid w:val="00B9043B"/>
    <w:rsid w:val="00B90844"/>
    <w:rsid w:val="00B90A27"/>
    <w:rsid w:val="00B91BC2"/>
    <w:rsid w:val="00B91E2B"/>
    <w:rsid w:val="00B9277F"/>
    <w:rsid w:val="00B928B4"/>
    <w:rsid w:val="00B92FDC"/>
    <w:rsid w:val="00B9346B"/>
    <w:rsid w:val="00B93EB9"/>
    <w:rsid w:val="00B94E31"/>
    <w:rsid w:val="00B95464"/>
    <w:rsid w:val="00B9600B"/>
    <w:rsid w:val="00B96203"/>
    <w:rsid w:val="00B96352"/>
    <w:rsid w:val="00B9658A"/>
    <w:rsid w:val="00BA02DB"/>
    <w:rsid w:val="00BA0309"/>
    <w:rsid w:val="00BA056C"/>
    <w:rsid w:val="00BA1229"/>
    <w:rsid w:val="00BA1619"/>
    <w:rsid w:val="00BA1821"/>
    <w:rsid w:val="00BA33D0"/>
    <w:rsid w:val="00BA394F"/>
    <w:rsid w:val="00BA46D7"/>
    <w:rsid w:val="00BA47A1"/>
    <w:rsid w:val="00BA4B43"/>
    <w:rsid w:val="00BA5903"/>
    <w:rsid w:val="00BA5B1E"/>
    <w:rsid w:val="00BA64AC"/>
    <w:rsid w:val="00BA7BC7"/>
    <w:rsid w:val="00BA7D8F"/>
    <w:rsid w:val="00BB008D"/>
    <w:rsid w:val="00BB0EF9"/>
    <w:rsid w:val="00BB16CE"/>
    <w:rsid w:val="00BB1AC0"/>
    <w:rsid w:val="00BB218A"/>
    <w:rsid w:val="00BB225E"/>
    <w:rsid w:val="00BB2574"/>
    <w:rsid w:val="00BB3CC8"/>
    <w:rsid w:val="00BB54E7"/>
    <w:rsid w:val="00BB5B7A"/>
    <w:rsid w:val="00BB62E1"/>
    <w:rsid w:val="00BB67A8"/>
    <w:rsid w:val="00BB707F"/>
    <w:rsid w:val="00BB7171"/>
    <w:rsid w:val="00BB71A0"/>
    <w:rsid w:val="00BB74C9"/>
    <w:rsid w:val="00BC03D4"/>
    <w:rsid w:val="00BC0716"/>
    <w:rsid w:val="00BC17F1"/>
    <w:rsid w:val="00BC18F4"/>
    <w:rsid w:val="00BC1DF8"/>
    <w:rsid w:val="00BC21A1"/>
    <w:rsid w:val="00BC260D"/>
    <w:rsid w:val="00BC2642"/>
    <w:rsid w:val="00BC41A7"/>
    <w:rsid w:val="00BC4BA3"/>
    <w:rsid w:val="00BC5988"/>
    <w:rsid w:val="00BC64B3"/>
    <w:rsid w:val="00BC70C9"/>
    <w:rsid w:val="00BD1377"/>
    <w:rsid w:val="00BD1BA2"/>
    <w:rsid w:val="00BD2319"/>
    <w:rsid w:val="00BD2B19"/>
    <w:rsid w:val="00BD3C32"/>
    <w:rsid w:val="00BD496C"/>
    <w:rsid w:val="00BD4D80"/>
    <w:rsid w:val="00BD52CD"/>
    <w:rsid w:val="00BD5383"/>
    <w:rsid w:val="00BD64EB"/>
    <w:rsid w:val="00BD6513"/>
    <w:rsid w:val="00BD65BF"/>
    <w:rsid w:val="00BD72B5"/>
    <w:rsid w:val="00BD7768"/>
    <w:rsid w:val="00BD7BFF"/>
    <w:rsid w:val="00BE0196"/>
    <w:rsid w:val="00BE03F1"/>
    <w:rsid w:val="00BE1619"/>
    <w:rsid w:val="00BE320F"/>
    <w:rsid w:val="00BE34AC"/>
    <w:rsid w:val="00BE3B48"/>
    <w:rsid w:val="00BE4F6A"/>
    <w:rsid w:val="00BE538B"/>
    <w:rsid w:val="00BE53A1"/>
    <w:rsid w:val="00BE5A73"/>
    <w:rsid w:val="00BE5B70"/>
    <w:rsid w:val="00BE6101"/>
    <w:rsid w:val="00BF04BE"/>
    <w:rsid w:val="00BF2362"/>
    <w:rsid w:val="00BF2E59"/>
    <w:rsid w:val="00BF3528"/>
    <w:rsid w:val="00BF3BD6"/>
    <w:rsid w:val="00BF3E7C"/>
    <w:rsid w:val="00BF6096"/>
    <w:rsid w:val="00BF67DB"/>
    <w:rsid w:val="00BF6B90"/>
    <w:rsid w:val="00BF6D38"/>
    <w:rsid w:val="00BF6EFF"/>
    <w:rsid w:val="00BF756B"/>
    <w:rsid w:val="00BF7790"/>
    <w:rsid w:val="00C00367"/>
    <w:rsid w:val="00C00827"/>
    <w:rsid w:val="00C011C6"/>
    <w:rsid w:val="00C039D0"/>
    <w:rsid w:val="00C042EA"/>
    <w:rsid w:val="00C05A46"/>
    <w:rsid w:val="00C05EC6"/>
    <w:rsid w:val="00C073BA"/>
    <w:rsid w:val="00C07CA9"/>
    <w:rsid w:val="00C07EDB"/>
    <w:rsid w:val="00C10FD1"/>
    <w:rsid w:val="00C15C75"/>
    <w:rsid w:val="00C15D5C"/>
    <w:rsid w:val="00C1627D"/>
    <w:rsid w:val="00C166AE"/>
    <w:rsid w:val="00C17C28"/>
    <w:rsid w:val="00C20714"/>
    <w:rsid w:val="00C20727"/>
    <w:rsid w:val="00C212EA"/>
    <w:rsid w:val="00C249F0"/>
    <w:rsid w:val="00C24BA1"/>
    <w:rsid w:val="00C24F88"/>
    <w:rsid w:val="00C25598"/>
    <w:rsid w:val="00C25F25"/>
    <w:rsid w:val="00C27238"/>
    <w:rsid w:val="00C27E9A"/>
    <w:rsid w:val="00C3171B"/>
    <w:rsid w:val="00C31EEC"/>
    <w:rsid w:val="00C32C19"/>
    <w:rsid w:val="00C344E2"/>
    <w:rsid w:val="00C34A39"/>
    <w:rsid w:val="00C34BFE"/>
    <w:rsid w:val="00C35362"/>
    <w:rsid w:val="00C36873"/>
    <w:rsid w:val="00C375C3"/>
    <w:rsid w:val="00C40930"/>
    <w:rsid w:val="00C41D3F"/>
    <w:rsid w:val="00C42B01"/>
    <w:rsid w:val="00C44390"/>
    <w:rsid w:val="00C454D7"/>
    <w:rsid w:val="00C461FF"/>
    <w:rsid w:val="00C475B7"/>
    <w:rsid w:val="00C47649"/>
    <w:rsid w:val="00C478DA"/>
    <w:rsid w:val="00C5009F"/>
    <w:rsid w:val="00C50147"/>
    <w:rsid w:val="00C52199"/>
    <w:rsid w:val="00C53398"/>
    <w:rsid w:val="00C534F6"/>
    <w:rsid w:val="00C535CB"/>
    <w:rsid w:val="00C537BB"/>
    <w:rsid w:val="00C53EE8"/>
    <w:rsid w:val="00C543FE"/>
    <w:rsid w:val="00C550CC"/>
    <w:rsid w:val="00C55397"/>
    <w:rsid w:val="00C55F72"/>
    <w:rsid w:val="00C57033"/>
    <w:rsid w:val="00C57FC6"/>
    <w:rsid w:val="00C603B1"/>
    <w:rsid w:val="00C6091C"/>
    <w:rsid w:val="00C635A9"/>
    <w:rsid w:val="00C6376E"/>
    <w:rsid w:val="00C63D56"/>
    <w:rsid w:val="00C645C5"/>
    <w:rsid w:val="00C64920"/>
    <w:rsid w:val="00C6659C"/>
    <w:rsid w:val="00C6762C"/>
    <w:rsid w:val="00C67EC8"/>
    <w:rsid w:val="00C7048F"/>
    <w:rsid w:val="00C70D03"/>
    <w:rsid w:val="00C71D8C"/>
    <w:rsid w:val="00C71EB5"/>
    <w:rsid w:val="00C72B35"/>
    <w:rsid w:val="00C740C2"/>
    <w:rsid w:val="00C76402"/>
    <w:rsid w:val="00C76DAC"/>
    <w:rsid w:val="00C77EA2"/>
    <w:rsid w:val="00C806F9"/>
    <w:rsid w:val="00C81063"/>
    <w:rsid w:val="00C817A5"/>
    <w:rsid w:val="00C81F4F"/>
    <w:rsid w:val="00C82430"/>
    <w:rsid w:val="00C82EB9"/>
    <w:rsid w:val="00C83539"/>
    <w:rsid w:val="00C837E2"/>
    <w:rsid w:val="00C85E5E"/>
    <w:rsid w:val="00C8701B"/>
    <w:rsid w:val="00C87604"/>
    <w:rsid w:val="00C87689"/>
    <w:rsid w:val="00C9049E"/>
    <w:rsid w:val="00C9090C"/>
    <w:rsid w:val="00C91102"/>
    <w:rsid w:val="00C91873"/>
    <w:rsid w:val="00C9219B"/>
    <w:rsid w:val="00C92292"/>
    <w:rsid w:val="00C928B3"/>
    <w:rsid w:val="00C92AD7"/>
    <w:rsid w:val="00C9304D"/>
    <w:rsid w:val="00C95BD5"/>
    <w:rsid w:val="00C95E6F"/>
    <w:rsid w:val="00C95EC1"/>
    <w:rsid w:val="00C96324"/>
    <w:rsid w:val="00C96C4A"/>
    <w:rsid w:val="00C979BE"/>
    <w:rsid w:val="00CA02DB"/>
    <w:rsid w:val="00CA0666"/>
    <w:rsid w:val="00CA15BA"/>
    <w:rsid w:val="00CA15CA"/>
    <w:rsid w:val="00CA28F4"/>
    <w:rsid w:val="00CA293E"/>
    <w:rsid w:val="00CA3070"/>
    <w:rsid w:val="00CA337C"/>
    <w:rsid w:val="00CA40AF"/>
    <w:rsid w:val="00CA5528"/>
    <w:rsid w:val="00CA638D"/>
    <w:rsid w:val="00CA7498"/>
    <w:rsid w:val="00CA7E15"/>
    <w:rsid w:val="00CB0142"/>
    <w:rsid w:val="00CB0461"/>
    <w:rsid w:val="00CB0BF0"/>
    <w:rsid w:val="00CB1C9C"/>
    <w:rsid w:val="00CB2DFC"/>
    <w:rsid w:val="00CB36BF"/>
    <w:rsid w:val="00CB53B6"/>
    <w:rsid w:val="00CB54F6"/>
    <w:rsid w:val="00CB5C57"/>
    <w:rsid w:val="00CB612E"/>
    <w:rsid w:val="00CB6256"/>
    <w:rsid w:val="00CB6C6A"/>
    <w:rsid w:val="00CC052B"/>
    <w:rsid w:val="00CC16DA"/>
    <w:rsid w:val="00CC28C0"/>
    <w:rsid w:val="00CC30CF"/>
    <w:rsid w:val="00CC44FF"/>
    <w:rsid w:val="00CC4A05"/>
    <w:rsid w:val="00CC4A2C"/>
    <w:rsid w:val="00CC5768"/>
    <w:rsid w:val="00CC5ECA"/>
    <w:rsid w:val="00CC5F48"/>
    <w:rsid w:val="00CC6BC1"/>
    <w:rsid w:val="00CC6E9E"/>
    <w:rsid w:val="00CC74A8"/>
    <w:rsid w:val="00CD0135"/>
    <w:rsid w:val="00CD21B1"/>
    <w:rsid w:val="00CD2619"/>
    <w:rsid w:val="00CD3C48"/>
    <w:rsid w:val="00CD4896"/>
    <w:rsid w:val="00CD4ACA"/>
    <w:rsid w:val="00CD55D4"/>
    <w:rsid w:val="00CD6C6A"/>
    <w:rsid w:val="00CE0460"/>
    <w:rsid w:val="00CE0724"/>
    <w:rsid w:val="00CE1204"/>
    <w:rsid w:val="00CE2A76"/>
    <w:rsid w:val="00CE2CAF"/>
    <w:rsid w:val="00CE52D0"/>
    <w:rsid w:val="00CE5E49"/>
    <w:rsid w:val="00CE6F9C"/>
    <w:rsid w:val="00CE723E"/>
    <w:rsid w:val="00CF1E23"/>
    <w:rsid w:val="00CF260D"/>
    <w:rsid w:val="00CF2685"/>
    <w:rsid w:val="00CF47A6"/>
    <w:rsid w:val="00CF53C1"/>
    <w:rsid w:val="00CF55D7"/>
    <w:rsid w:val="00CF705C"/>
    <w:rsid w:val="00CF7F27"/>
    <w:rsid w:val="00CF7F2C"/>
    <w:rsid w:val="00D01449"/>
    <w:rsid w:val="00D018E5"/>
    <w:rsid w:val="00D019D8"/>
    <w:rsid w:val="00D01F77"/>
    <w:rsid w:val="00D020FC"/>
    <w:rsid w:val="00D035A4"/>
    <w:rsid w:val="00D041BB"/>
    <w:rsid w:val="00D04597"/>
    <w:rsid w:val="00D05123"/>
    <w:rsid w:val="00D0571D"/>
    <w:rsid w:val="00D05CA8"/>
    <w:rsid w:val="00D066B3"/>
    <w:rsid w:val="00D075E1"/>
    <w:rsid w:val="00D1056E"/>
    <w:rsid w:val="00D110BF"/>
    <w:rsid w:val="00D1127F"/>
    <w:rsid w:val="00D11D1C"/>
    <w:rsid w:val="00D12225"/>
    <w:rsid w:val="00D1277A"/>
    <w:rsid w:val="00D13216"/>
    <w:rsid w:val="00D13DD4"/>
    <w:rsid w:val="00D1449A"/>
    <w:rsid w:val="00D148E7"/>
    <w:rsid w:val="00D14F41"/>
    <w:rsid w:val="00D15393"/>
    <w:rsid w:val="00D1550E"/>
    <w:rsid w:val="00D157B3"/>
    <w:rsid w:val="00D15DEF"/>
    <w:rsid w:val="00D15FA5"/>
    <w:rsid w:val="00D16224"/>
    <w:rsid w:val="00D16397"/>
    <w:rsid w:val="00D17985"/>
    <w:rsid w:val="00D210D3"/>
    <w:rsid w:val="00D21740"/>
    <w:rsid w:val="00D21775"/>
    <w:rsid w:val="00D21B9B"/>
    <w:rsid w:val="00D221A7"/>
    <w:rsid w:val="00D22A84"/>
    <w:rsid w:val="00D2438F"/>
    <w:rsid w:val="00D24802"/>
    <w:rsid w:val="00D24F2E"/>
    <w:rsid w:val="00D2685F"/>
    <w:rsid w:val="00D2711E"/>
    <w:rsid w:val="00D3061C"/>
    <w:rsid w:val="00D312D7"/>
    <w:rsid w:val="00D31914"/>
    <w:rsid w:val="00D31AA9"/>
    <w:rsid w:val="00D32957"/>
    <w:rsid w:val="00D332FD"/>
    <w:rsid w:val="00D33DD4"/>
    <w:rsid w:val="00D33EF9"/>
    <w:rsid w:val="00D34649"/>
    <w:rsid w:val="00D34953"/>
    <w:rsid w:val="00D3695D"/>
    <w:rsid w:val="00D40085"/>
    <w:rsid w:val="00D41E2C"/>
    <w:rsid w:val="00D41EE2"/>
    <w:rsid w:val="00D428DD"/>
    <w:rsid w:val="00D447B8"/>
    <w:rsid w:val="00D44B27"/>
    <w:rsid w:val="00D45B15"/>
    <w:rsid w:val="00D46071"/>
    <w:rsid w:val="00D463BB"/>
    <w:rsid w:val="00D47B43"/>
    <w:rsid w:val="00D47FE2"/>
    <w:rsid w:val="00D50A26"/>
    <w:rsid w:val="00D514A3"/>
    <w:rsid w:val="00D514FD"/>
    <w:rsid w:val="00D51DFF"/>
    <w:rsid w:val="00D56257"/>
    <w:rsid w:val="00D56AD2"/>
    <w:rsid w:val="00D57F07"/>
    <w:rsid w:val="00D6093B"/>
    <w:rsid w:val="00D60D95"/>
    <w:rsid w:val="00D61045"/>
    <w:rsid w:val="00D61466"/>
    <w:rsid w:val="00D620E3"/>
    <w:rsid w:val="00D62165"/>
    <w:rsid w:val="00D6575F"/>
    <w:rsid w:val="00D657D3"/>
    <w:rsid w:val="00D664B3"/>
    <w:rsid w:val="00D66884"/>
    <w:rsid w:val="00D66F0D"/>
    <w:rsid w:val="00D70AF8"/>
    <w:rsid w:val="00D7122A"/>
    <w:rsid w:val="00D722ED"/>
    <w:rsid w:val="00D72F95"/>
    <w:rsid w:val="00D73AFD"/>
    <w:rsid w:val="00D74C05"/>
    <w:rsid w:val="00D74D7F"/>
    <w:rsid w:val="00D7538B"/>
    <w:rsid w:val="00D75987"/>
    <w:rsid w:val="00D75D86"/>
    <w:rsid w:val="00D76530"/>
    <w:rsid w:val="00D770B1"/>
    <w:rsid w:val="00D77E57"/>
    <w:rsid w:val="00D80AE6"/>
    <w:rsid w:val="00D8117C"/>
    <w:rsid w:val="00D81C62"/>
    <w:rsid w:val="00D8323D"/>
    <w:rsid w:val="00D83800"/>
    <w:rsid w:val="00D83B81"/>
    <w:rsid w:val="00D84260"/>
    <w:rsid w:val="00D852FA"/>
    <w:rsid w:val="00D85974"/>
    <w:rsid w:val="00D85B11"/>
    <w:rsid w:val="00D86D2E"/>
    <w:rsid w:val="00D871E9"/>
    <w:rsid w:val="00D877DA"/>
    <w:rsid w:val="00D8790F"/>
    <w:rsid w:val="00D87A14"/>
    <w:rsid w:val="00D901CA"/>
    <w:rsid w:val="00D9041F"/>
    <w:rsid w:val="00D909E0"/>
    <w:rsid w:val="00D915F0"/>
    <w:rsid w:val="00D92097"/>
    <w:rsid w:val="00D9277B"/>
    <w:rsid w:val="00D92DB7"/>
    <w:rsid w:val="00D93C33"/>
    <w:rsid w:val="00D94010"/>
    <w:rsid w:val="00D94803"/>
    <w:rsid w:val="00D94EF3"/>
    <w:rsid w:val="00D95BB9"/>
    <w:rsid w:val="00D96765"/>
    <w:rsid w:val="00D9696B"/>
    <w:rsid w:val="00D9746A"/>
    <w:rsid w:val="00D97FA0"/>
    <w:rsid w:val="00DA01F2"/>
    <w:rsid w:val="00DA0265"/>
    <w:rsid w:val="00DA02B1"/>
    <w:rsid w:val="00DA0652"/>
    <w:rsid w:val="00DA09A2"/>
    <w:rsid w:val="00DA2D0D"/>
    <w:rsid w:val="00DA3454"/>
    <w:rsid w:val="00DA4FE0"/>
    <w:rsid w:val="00DA5A24"/>
    <w:rsid w:val="00DA6AB3"/>
    <w:rsid w:val="00DA724E"/>
    <w:rsid w:val="00DA72A1"/>
    <w:rsid w:val="00DB2095"/>
    <w:rsid w:val="00DB29E5"/>
    <w:rsid w:val="00DB29E6"/>
    <w:rsid w:val="00DB2AC0"/>
    <w:rsid w:val="00DB3E5C"/>
    <w:rsid w:val="00DB3FBB"/>
    <w:rsid w:val="00DB401A"/>
    <w:rsid w:val="00DB4082"/>
    <w:rsid w:val="00DB4691"/>
    <w:rsid w:val="00DB568C"/>
    <w:rsid w:val="00DB5BBE"/>
    <w:rsid w:val="00DB5DD9"/>
    <w:rsid w:val="00DB70DB"/>
    <w:rsid w:val="00DB7654"/>
    <w:rsid w:val="00DB78E3"/>
    <w:rsid w:val="00DB78EA"/>
    <w:rsid w:val="00DB79F1"/>
    <w:rsid w:val="00DB7CF3"/>
    <w:rsid w:val="00DB7FC3"/>
    <w:rsid w:val="00DC01B4"/>
    <w:rsid w:val="00DC0382"/>
    <w:rsid w:val="00DC1C52"/>
    <w:rsid w:val="00DC2068"/>
    <w:rsid w:val="00DC2F77"/>
    <w:rsid w:val="00DC303C"/>
    <w:rsid w:val="00DC3104"/>
    <w:rsid w:val="00DC3DA1"/>
    <w:rsid w:val="00DC584B"/>
    <w:rsid w:val="00DC5CF3"/>
    <w:rsid w:val="00DC5D7B"/>
    <w:rsid w:val="00DC6099"/>
    <w:rsid w:val="00DC616C"/>
    <w:rsid w:val="00DC6DBA"/>
    <w:rsid w:val="00DC6F42"/>
    <w:rsid w:val="00DC73F2"/>
    <w:rsid w:val="00DC7E4C"/>
    <w:rsid w:val="00DD0CA2"/>
    <w:rsid w:val="00DD22CF"/>
    <w:rsid w:val="00DD2DE1"/>
    <w:rsid w:val="00DD3874"/>
    <w:rsid w:val="00DD3925"/>
    <w:rsid w:val="00DD4934"/>
    <w:rsid w:val="00DD4DB2"/>
    <w:rsid w:val="00DD543B"/>
    <w:rsid w:val="00DD55D6"/>
    <w:rsid w:val="00DD65B6"/>
    <w:rsid w:val="00DD7A7A"/>
    <w:rsid w:val="00DE136D"/>
    <w:rsid w:val="00DE1931"/>
    <w:rsid w:val="00DE2568"/>
    <w:rsid w:val="00DE39BF"/>
    <w:rsid w:val="00DE5167"/>
    <w:rsid w:val="00DE533F"/>
    <w:rsid w:val="00DE5344"/>
    <w:rsid w:val="00DE552A"/>
    <w:rsid w:val="00DE6F52"/>
    <w:rsid w:val="00DE7007"/>
    <w:rsid w:val="00DE793A"/>
    <w:rsid w:val="00DE7CA8"/>
    <w:rsid w:val="00DF0367"/>
    <w:rsid w:val="00DF08CA"/>
    <w:rsid w:val="00DF0CBB"/>
    <w:rsid w:val="00DF1846"/>
    <w:rsid w:val="00DF2231"/>
    <w:rsid w:val="00DF2A5C"/>
    <w:rsid w:val="00DF2ADF"/>
    <w:rsid w:val="00DF2DDC"/>
    <w:rsid w:val="00DF311A"/>
    <w:rsid w:val="00DF4AE5"/>
    <w:rsid w:val="00DF4D08"/>
    <w:rsid w:val="00DF53B5"/>
    <w:rsid w:val="00DF571F"/>
    <w:rsid w:val="00DF7CD2"/>
    <w:rsid w:val="00E00BC7"/>
    <w:rsid w:val="00E00C61"/>
    <w:rsid w:val="00E01603"/>
    <w:rsid w:val="00E04410"/>
    <w:rsid w:val="00E04E88"/>
    <w:rsid w:val="00E06CAD"/>
    <w:rsid w:val="00E11B40"/>
    <w:rsid w:val="00E12513"/>
    <w:rsid w:val="00E135DB"/>
    <w:rsid w:val="00E14F97"/>
    <w:rsid w:val="00E161C4"/>
    <w:rsid w:val="00E16D0B"/>
    <w:rsid w:val="00E175CA"/>
    <w:rsid w:val="00E17DB9"/>
    <w:rsid w:val="00E2071F"/>
    <w:rsid w:val="00E20768"/>
    <w:rsid w:val="00E22D55"/>
    <w:rsid w:val="00E23672"/>
    <w:rsid w:val="00E23A13"/>
    <w:rsid w:val="00E23B0D"/>
    <w:rsid w:val="00E24565"/>
    <w:rsid w:val="00E25053"/>
    <w:rsid w:val="00E2514D"/>
    <w:rsid w:val="00E25573"/>
    <w:rsid w:val="00E261C0"/>
    <w:rsid w:val="00E26A25"/>
    <w:rsid w:val="00E27190"/>
    <w:rsid w:val="00E272E3"/>
    <w:rsid w:val="00E27C26"/>
    <w:rsid w:val="00E27DB4"/>
    <w:rsid w:val="00E30AF7"/>
    <w:rsid w:val="00E30BD7"/>
    <w:rsid w:val="00E31664"/>
    <w:rsid w:val="00E31824"/>
    <w:rsid w:val="00E31D1B"/>
    <w:rsid w:val="00E32223"/>
    <w:rsid w:val="00E32693"/>
    <w:rsid w:val="00E33133"/>
    <w:rsid w:val="00E332FF"/>
    <w:rsid w:val="00E33AC2"/>
    <w:rsid w:val="00E33C5D"/>
    <w:rsid w:val="00E3447D"/>
    <w:rsid w:val="00E344B8"/>
    <w:rsid w:val="00E34C24"/>
    <w:rsid w:val="00E35789"/>
    <w:rsid w:val="00E358EB"/>
    <w:rsid w:val="00E36980"/>
    <w:rsid w:val="00E37260"/>
    <w:rsid w:val="00E377B4"/>
    <w:rsid w:val="00E37B00"/>
    <w:rsid w:val="00E37B88"/>
    <w:rsid w:val="00E37F08"/>
    <w:rsid w:val="00E37F11"/>
    <w:rsid w:val="00E40BFB"/>
    <w:rsid w:val="00E4234A"/>
    <w:rsid w:val="00E42839"/>
    <w:rsid w:val="00E42FC3"/>
    <w:rsid w:val="00E43790"/>
    <w:rsid w:val="00E43D1B"/>
    <w:rsid w:val="00E4469A"/>
    <w:rsid w:val="00E44775"/>
    <w:rsid w:val="00E457D7"/>
    <w:rsid w:val="00E46711"/>
    <w:rsid w:val="00E47C81"/>
    <w:rsid w:val="00E47ED6"/>
    <w:rsid w:val="00E500C2"/>
    <w:rsid w:val="00E508F8"/>
    <w:rsid w:val="00E51F4D"/>
    <w:rsid w:val="00E521F5"/>
    <w:rsid w:val="00E5226A"/>
    <w:rsid w:val="00E527BB"/>
    <w:rsid w:val="00E52A5E"/>
    <w:rsid w:val="00E53DD0"/>
    <w:rsid w:val="00E54721"/>
    <w:rsid w:val="00E54C60"/>
    <w:rsid w:val="00E55415"/>
    <w:rsid w:val="00E5551F"/>
    <w:rsid w:val="00E55E3E"/>
    <w:rsid w:val="00E57FFE"/>
    <w:rsid w:val="00E60924"/>
    <w:rsid w:val="00E60CAA"/>
    <w:rsid w:val="00E6101A"/>
    <w:rsid w:val="00E62084"/>
    <w:rsid w:val="00E63CBD"/>
    <w:rsid w:val="00E6440C"/>
    <w:rsid w:val="00E644C0"/>
    <w:rsid w:val="00E64564"/>
    <w:rsid w:val="00E654EA"/>
    <w:rsid w:val="00E65F47"/>
    <w:rsid w:val="00E665BE"/>
    <w:rsid w:val="00E66E0F"/>
    <w:rsid w:val="00E677A8"/>
    <w:rsid w:val="00E70A9D"/>
    <w:rsid w:val="00E712FF"/>
    <w:rsid w:val="00E71ED3"/>
    <w:rsid w:val="00E73C0A"/>
    <w:rsid w:val="00E73F18"/>
    <w:rsid w:val="00E74624"/>
    <w:rsid w:val="00E74663"/>
    <w:rsid w:val="00E766A6"/>
    <w:rsid w:val="00E7676B"/>
    <w:rsid w:val="00E76E61"/>
    <w:rsid w:val="00E77EB8"/>
    <w:rsid w:val="00E80347"/>
    <w:rsid w:val="00E81763"/>
    <w:rsid w:val="00E81ADF"/>
    <w:rsid w:val="00E82B2F"/>
    <w:rsid w:val="00E84486"/>
    <w:rsid w:val="00E85662"/>
    <w:rsid w:val="00E86398"/>
    <w:rsid w:val="00E86760"/>
    <w:rsid w:val="00E86B09"/>
    <w:rsid w:val="00E86D73"/>
    <w:rsid w:val="00E90742"/>
    <w:rsid w:val="00E916D4"/>
    <w:rsid w:val="00E91854"/>
    <w:rsid w:val="00E91929"/>
    <w:rsid w:val="00E91AB2"/>
    <w:rsid w:val="00E92DD7"/>
    <w:rsid w:val="00E93177"/>
    <w:rsid w:val="00E9351C"/>
    <w:rsid w:val="00E937D1"/>
    <w:rsid w:val="00E9492D"/>
    <w:rsid w:val="00E95414"/>
    <w:rsid w:val="00E95851"/>
    <w:rsid w:val="00E95BAE"/>
    <w:rsid w:val="00E970DC"/>
    <w:rsid w:val="00E972C2"/>
    <w:rsid w:val="00E97BB0"/>
    <w:rsid w:val="00EA00AB"/>
    <w:rsid w:val="00EA03A4"/>
    <w:rsid w:val="00EA1119"/>
    <w:rsid w:val="00EA1239"/>
    <w:rsid w:val="00EA1AB7"/>
    <w:rsid w:val="00EA2D08"/>
    <w:rsid w:val="00EA30D3"/>
    <w:rsid w:val="00EA360B"/>
    <w:rsid w:val="00EA371C"/>
    <w:rsid w:val="00EA3B83"/>
    <w:rsid w:val="00EA4D62"/>
    <w:rsid w:val="00EA58AE"/>
    <w:rsid w:val="00EA60F4"/>
    <w:rsid w:val="00EA6628"/>
    <w:rsid w:val="00EA7148"/>
    <w:rsid w:val="00EA73D6"/>
    <w:rsid w:val="00EA78F7"/>
    <w:rsid w:val="00EA7B11"/>
    <w:rsid w:val="00EA7B2B"/>
    <w:rsid w:val="00EA7DC4"/>
    <w:rsid w:val="00EB03B6"/>
    <w:rsid w:val="00EB0CAE"/>
    <w:rsid w:val="00EB13EE"/>
    <w:rsid w:val="00EB1A47"/>
    <w:rsid w:val="00EB1A4A"/>
    <w:rsid w:val="00EB2D77"/>
    <w:rsid w:val="00EB338C"/>
    <w:rsid w:val="00EB4966"/>
    <w:rsid w:val="00EB4F9A"/>
    <w:rsid w:val="00EB50CA"/>
    <w:rsid w:val="00EB5785"/>
    <w:rsid w:val="00EB6AC8"/>
    <w:rsid w:val="00EB6BAB"/>
    <w:rsid w:val="00EB75F2"/>
    <w:rsid w:val="00EB7938"/>
    <w:rsid w:val="00EB7DD4"/>
    <w:rsid w:val="00EC0952"/>
    <w:rsid w:val="00EC0BCD"/>
    <w:rsid w:val="00EC1840"/>
    <w:rsid w:val="00EC3289"/>
    <w:rsid w:val="00EC386C"/>
    <w:rsid w:val="00EC44EB"/>
    <w:rsid w:val="00EC573C"/>
    <w:rsid w:val="00EC58C1"/>
    <w:rsid w:val="00EC5F8C"/>
    <w:rsid w:val="00EC61FE"/>
    <w:rsid w:val="00EC7AC3"/>
    <w:rsid w:val="00ED10F9"/>
    <w:rsid w:val="00ED1C32"/>
    <w:rsid w:val="00ED23BB"/>
    <w:rsid w:val="00ED3B27"/>
    <w:rsid w:val="00ED5499"/>
    <w:rsid w:val="00ED54B3"/>
    <w:rsid w:val="00ED564E"/>
    <w:rsid w:val="00ED6E4A"/>
    <w:rsid w:val="00ED742E"/>
    <w:rsid w:val="00ED7868"/>
    <w:rsid w:val="00ED7C08"/>
    <w:rsid w:val="00EE0C0B"/>
    <w:rsid w:val="00EE20E4"/>
    <w:rsid w:val="00EE2DB5"/>
    <w:rsid w:val="00EE534B"/>
    <w:rsid w:val="00EE7399"/>
    <w:rsid w:val="00EE73AC"/>
    <w:rsid w:val="00EE7FA2"/>
    <w:rsid w:val="00EF1073"/>
    <w:rsid w:val="00EF1A51"/>
    <w:rsid w:val="00EF2EFD"/>
    <w:rsid w:val="00EF3581"/>
    <w:rsid w:val="00EF37B0"/>
    <w:rsid w:val="00EF46A5"/>
    <w:rsid w:val="00EF5272"/>
    <w:rsid w:val="00EF5464"/>
    <w:rsid w:val="00EF5860"/>
    <w:rsid w:val="00EF5CE0"/>
    <w:rsid w:val="00EF6413"/>
    <w:rsid w:val="00EF67B4"/>
    <w:rsid w:val="00EF67CC"/>
    <w:rsid w:val="00F00E8F"/>
    <w:rsid w:val="00F011C5"/>
    <w:rsid w:val="00F018FE"/>
    <w:rsid w:val="00F02BE6"/>
    <w:rsid w:val="00F02D8C"/>
    <w:rsid w:val="00F02F31"/>
    <w:rsid w:val="00F030BC"/>
    <w:rsid w:val="00F034DA"/>
    <w:rsid w:val="00F04C72"/>
    <w:rsid w:val="00F05235"/>
    <w:rsid w:val="00F06490"/>
    <w:rsid w:val="00F0691F"/>
    <w:rsid w:val="00F07160"/>
    <w:rsid w:val="00F07164"/>
    <w:rsid w:val="00F0771D"/>
    <w:rsid w:val="00F07E68"/>
    <w:rsid w:val="00F10195"/>
    <w:rsid w:val="00F10258"/>
    <w:rsid w:val="00F10500"/>
    <w:rsid w:val="00F11840"/>
    <w:rsid w:val="00F11940"/>
    <w:rsid w:val="00F137C6"/>
    <w:rsid w:val="00F13EE0"/>
    <w:rsid w:val="00F154A6"/>
    <w:rsid w:val="00F1564B"/>
    <w:rsid w:val="00F15EBC"/>
    <w:rsid w:val="00F1695B"/>
    <w:rsid w:val="00F16B2F"/>
    <w:rsid w:val="00F16BCD"/>
    <w:rsid w:val="00F17115"/>
    <w:rsid w:val="00F1738F"/>
    <w:rsid w:val="00F1763E"/>
    <w:rsid w:val="00F20423"/>
    <w:rsid w:val="00F20FC9"/>
    <w:rsid w:val="00F21508"/>
    <w:rsid w:val="00F21D49"/>
    <w:rsid w:val="00F2293B"/>
    <w:rsid w:val="00F22DD5"/>
    <w:rsid w:val="00F2378A"/>
    <w:rsid w:val="00F23FCD"/>
    <w:rsid w:val="00F245A2"/>
    <w:rsid w:val="00F25A00"/>
    <w:rsid w:val="00F26386"/>
    <w:rsid w:val="00F26626"/>
    <w:rsid w:val="00F26DFC"/>
    <w:rsid w:val="00F271F2"/>
    <w:rsid w:val="00F3049E"/>
    <w:rsid w:val="00F3121F"/>
    <w:rsid w:val="00F31391"/>
    <w:rsid w:val="00F320B9"/>
    <w:rsid w:val="00F32646"/>
    <w:rsid w:val="00F341EE"/>
    <w:rsid w:val="00F36E04"/>
    <w:rsid w:val="00F4088E"/>
    <w:rsid w:val="00F4274D"/>
    <w:rsid w:val="00F42DE1"/>
    <w:rsid w:val="00F44126"/>
    <w:rsid w:val="00F45340"/>
    <w:rsid w:val="00F45CDC"/>
    <w:rsid w:val="00F45FD3"/>
    <w:rsid w:val="00F51868"/>
    <w:rsid w:val="00F51C40"/>
    <w:rsid w:val="00F52440"/>
    <w:rsid w:val="00F52597"/>
    <w:rsid w:val="00F53C02"/>
    <w:rsid w:val="00F53F09"/>
    <w:rsid w:val="00F551DF"/>
    <w:rsid w:val="00F55435"/>
    <w:rsid w:val="00F55A11"/>
    <w:rsid w:val="00F5634D"/>
    <w:rsid w:val="00F5667C"/>
    <w:rsid w:val="00F5696D"/>
    <w:rsid w:val="00F56FB0"/>
    <w:rsid w:val="00F57253"/>
    <w:rsid w:val="00F57C48"/>
    <w:rsid w:val="00F6042E"/>
    <w:rsid w:val="00F60855"/>
    <w:rsid w:val="00F618BD"/>
    <w:rsid w:val="00F64D64"/>
    <w:rsid w:val="00F64F30"/>
    <w:rsid w:val="00F64F78"/>
    <w:rsid w:val="00F65399"/>
    <w:rsid w:val="00F65D2E"/>
    <w:rsid w:val="00F665B6"/>
    <w:rsid w:val="00F6729F"/>
    <w:rsid w:val="00F674AF"/>
    <w:rsid w:val="00F709BD"/>
    <w:rsid w:val="00F70A03"/>
    <w:rsid w:val="00F70AE0"/>
    <w:rsid w:val="00F71D45"/>
    <w:rsid w:val="00F72B3A"/>
    <w:rsid w:val="00F7347C"/>
    <w:rsid w:val="00F74595"/>
    <w:rsid w:val="00F75266"/>
    <w:rsid w:val="00F756B5"/>
    <w:rsid w:val="00F76FA1"/>
    <w:rsid w:val="00F7720A"/>
    <w:rsid w:val="00F8110A"/>
    <w:rsid w:val="00F81C5C"/>
    <w:rsid w:val="00F827E1"/>
    <w:rsid w:val="00F83FC4"/>
    <w:rsid w:val="00F84719"/>
    <w:rsid w:val="00F854E1"/>
    <w:rsid w:val="00F86423"/>
    <w:rsid w:val="00F86552"/>
    <w:rsid w:val="00F8668D"/>
    <w:rsid w:val="00F872F4"/>
    <w:rsid w:val="00F8754C"/>
    <w:rsid w:val="00F87CAA"/>
    <w:rsid w:val="00F87EB3"/>
    <w:rsid w:val="00F920C4"/>
    <w:rsid w:val="00F928B9"/>
    <w:rsid w:val="00F9346C"/>
    <w:rsid w:val="00F93F35"/>
    <w:rsid w:val="00F945C0"/>
    <w:rsid w:val="00F964EE"/>
    <w:rsid w:val="00F97527"/>
    <w:rsid w:val="00F97BCF"/>
    <w:rsid w:val="00FA0BCB"/>
    <w:rsid w:val="00FA2D02"/>
    <w:rsid w:val="00FA3AF5"/>
    <w:rsid w:val="00FA4BB2"/>
    <w:rsid w:val="00FA582C"/>
    <w:rsid w:val="00FA6D34"/>
    <w:rsid w:val="00FA6D56"/>
    <w:rsid w:val="00FA7775"/>
    <w:rsid w:val="00FA7838"/>
    <w:rsid w:val="00FA78E3"/>
    <w:rsid w:val="00FA7A14"/>
    <w:rsid w:val="00FB00A0"/>
    <w:rsid w:val="00FB07EE"/>
    <w:rsid w:val="00FB0AD1"/>
    <w:rsid w:val="00FB0E88"/>
    <w:rsid w:val="00FB102E"/>
    <w:rsid w:val="00FB113D"/>
    <w:rsid w:val="00FB207F"/>
    <w:rsid w:val="00FB2109"/>
    <w:rsid w:val="00FB2F09"/>
    <w:rsid w:val="00FB3B38"/>
    <w:rsid w:val="00FB4DFF"/>
    <w:rsid w:val="00FB51A6"/>
    <w:rsid w:val="00FB5858"/>
    <w:rsid w:val="00FB5DAA"/>
    <w:rsid w:val="00FB6D1B"/>
    <w:rsid w:val="00FC1CB4"/>
    <w:rsid w:val="00FC3DD5"/>
    <w:rsid w:val="00FC4704"/>
    <w:rsid w:val="00FC4EC2"/>
    <w:rsid w:val="00FC77EC"/>
    <w:rsid w:val="00FC7D72"/>
    <w:rsid w:val="00FC7F26"/>
    <w:rsid w:val="00FD07D7"/>
    <w:rsid w:val="00FD1C77"/>
    <w:rsid w:val="00FD2EF2"/>
    <w:rsid w:val="00FD37DC"/>
    <w:rsid w:val="00FD3E58"/>
    <w:rsid w:val="00FD4E7E"/>
    <w:rsid w:val="00FD5F2A"/>
    <w:rsid w:val="00FD70FB"/>
    <w:rsid w:val="00FE09B7"/>
    <w:rsid w:val="00FE110D"/>
    <w:rsid w:val="00FE1B5B"/>
    <w:rsid w:val="00FE1E1C"/>
    <w:rsid w:val="00FE285B"/>
    <w:rsid w:val="00FE3D69"/>
    <w:rsid w:val="00FE40B8"/>
    <w:rsid w:val="00FE529A"/>
    <w:rsid w:val="00FE73E7"/>
    <w:rsid w:val="00FE7FF1"/>
    <w:rsid w:val="00FF05CB"/>
    <w:rsid w:val="00FF30FF"/>
    <w:rsid w:val="00FF3FD3"/>
    <w:rsid w:val="00FF46B4"/>
    <w:rsid w:val="00FF6F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67937"/>
    <o:shapelayout v:ext="edit">
      <o:idmap v:ext="edit" data="1"/>
    </o:shapelayout>
  </w:shapeDefaults>
  <w:decimalSymbol w:val=","/>
  <w:listSeparator w:val=";"/>
  <w14:docId w14:val="2FF47002"/>
  <w15:docId w15:val="{71981563-295F-460E-BF28-9CAF9D08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73E"/>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uiPriority w:val="9"/>
    <w:qFormat/>
    <w:rsid w:val="00762FE1"/>
    <w:pPr>
      <w:keepNext/>
      <w:keepLines/>
      <w:numPr>
        <w:numId w:val="1"/>
      </w:numPr>
      <w:spacing w:before="480"/>
      <w:outlineLvl w:val="0"/>
    </w:pPr>
    <w:rPr>
      <w:rFonts w:ascii="Cambria" w:hAnsi="Cambria"/>
      <w:b/>
      <w:bCs/>
      <w:color w:val="365F91"/>
      <w:sz w:val="28"/>
      <w:szCs w:val="28"/>
      <w:lang w:val="x-none" w:eastAsia="x-none"/>
    </w:rPr>
  </w:style>
  <w:style w:type="paragraph" w:styleId="Heading2">
    <w:name w:val="heading 2"/>
    <w:aliases w:val="Char"/>
    <w:basedOn w:val="Normal"/>
    <w:next w:val="Normal"/>
    <w:link w:val="Heading2Char"/>
    <w:uiPriority w:val="9"/>
    <w:qFormat/>
    <w:rsid w:val="00B67DEB"/>
    <w:pPr>
      <w:keepNext/>
      <w:keepLines/>
      <w:spacing w:before="200"/>
      <w:outlineLvl w:val="1"/>
    </w:pPr>
    <w:rPr>
      <w:rFonts w:ascii="Cambria" w:hAnsi="Cambria"/>
      <w:b/>
      <w:bCs/>
      <w:color w:val="4F81BD"/>
      <w:sz w:val="26"/>
      <w:szCs w:val="26"/>
      <w:lang w:val="x-none"/>
    </w:rPr>
  </w:style>
  <w:style w:type="paragraph" w:styleId="Heading3">
    <w:name w:val="heading 3"/>
    <w:basedOn w:val="Normal"/>
    <w:next w:val="Normal"/>
    <w:link w:val="Heading3Char"/>
    <w:qFormat/>
    <w:rsid w:val="00B67DEB"/>
    <w:pPr>
      <w:keepNext/>
      <w:keepLines/>
      <w:spacing w:before="200"/>
      <w:outlineLvl w:val="2"/>
    </w:pPr>
    <w:rPr>
      <w:rFonts w:ascii="Cambria" w:hAnsi="Cambria"/>
      <w:b/>
      <w:bCs/>
      <w:color w:val="4F81BD"/>
      <w:sz w:val="20"/>
      <w:lang w:val="x-none"/>
    </w:rPr>
  </w:style>
  <w:style w:type="paragraph" w:styleId="Heading4">
    <w:name w:val="heading 4"/>
    <w:basedOn w:val="Normal"/>
    <w:next w:val="Normal"/>
    <w:link w:val="Heading4Char"/>
    <w:qFormat/>
    <w:rsid w:val="00B67DEB"/>
    <w:pPr>
      <w:keepNext/>
      <w:spacing w:before="240" w:after="60"/>
      <w:outlineLvl w:val="3"/>
    </w:pPr>
    <w:rPr>
      <w:rFonts w:eastAsia="Calibri"/>
      <w:b/>
      <w:bCs/>
      <w:sz w:val="28"/>
      <w:szCs w:val="28"/>
      <w:lang w:val="x-none" w:eastAsia="en-US"/>
    </w:rPr>
  </w:style>
  <w:style w:type="paragraph" w:styleId="Heading5">
    <w:name w:val="heading 5"/>
    <w:basedOn w:val="Normal"/>
    <w:next w:val="Normal"/>
    <w:link w:val="Heading5Char"/>
    <w:uiPriority w:val="9"/>
    <w:unhideWhenUsed/>
    <w:qFormat/>
    <w:rsid w:val="00B67DE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FE1"/>
    <w:rPr>
      <w:rFonts w:ascii="Cambria" w:eastAsia="Times New Roman" w:hAnsi="Cambria" w:cs="Times New Roman"/>
      <w:b/>
      <w:bCs/>
      <w:color w:val="365F91"/>
      <w:sz w:val="28"/>
      <w:szCs w:val="28"/>
      <w:lang w:val="x-none" w:eastAsia="x-none"/>
    </w:rPr>
  </w:style>
  <w:style w:type="character" w:styleId="Hyperlink">
    <w:name w:val="Hyperlink"/>
    <w:uiPriority w:val="99"/>
    <w:unhideWhenUsed/>
    <w:rsid w:val="00762FE1"/>
    <w:rPr>
      <w:color w:val="0000FF"/>
      <w:u w:val="single"/>
    </w:rPr>
  </w:style>
  <w:style w:type="paragraph" w:styleId="TOC1">
    <w:name w:val="toc 1"/>
    <w:basedOn w:val="Normal"/>
    <w:next w:val="Normal"/>
    <w:autoRedefine/>
    <w:uiPriority w:val="39"/>
    <w:unhideWhenUsed/>
    <w:rsid w:val="00A47E3D"/>
    <w:pPr>
      <w:tabs>
        <w:tab w:val="left" w:pos="142"/>
        <w:tab w:val="left" w:pos="851"/>
        <w:tab w:val="right" w:leader="dot" w:pos="9062"/>
      </w:tabs>
      <w:spacing w:after="100"/>
      <w:ind w:left="851" w:hanging="851"/>
    </w:pPr>
  </w:style>
  <w:style w:type="paragraph" w:styleId="TOC2">
    <w:name w:val="toc 2"/>
    <w:basedOn w:val="Normal"/>
    <w:next w:val="Normal"/>
    <w:autoRedefine/>
    <w:uiPriority w:val="39"/>
    <w:unhideWhenUsed/>
    <w:rsid w:val="00762FE1"/>
    <w:pPr>
      <w:tabs>
        <w:tab w:val="left" w:pos="880"/>
        <w:tab w:val="right" w:leader="dot" w:pos="9060"/>
      </w:tabs>
      <w:spacing w:after="100"/>
      <w:ind w:left="851" w:hanging="611"/>
    </w:pPr>
  </w:style>
  <w:style w:type="paragraph" w:customStyle="1" w:styleId="Default">
    <w:name w:val="Default"/>
    <w:rsid w:val="00762FE1"/>
    <w:pPr>
      <w:autoSpaceDE w:val="0"/>
      <w:autoSpaceDN w:val="0"/>
      <w:adjustRightInd w:val="0"/>
      <w:spacing w:after="0" w:line="240" w:lineRule="auto"/>
    </w:pPr>
    <w:rPr>
      <w:rFonts w:ascii="Tahoma" w:eastAsia="Times New Roman" w:hAnsi="Tahoma" w:cs="Tahoma"/>
      <w:color w:val="000000"/>
      <w:sz w:val="24"/>
      <w:szCs w:val="24"/>
      <w:lang w:eastAsia="hr-HR"/>
    </w:rPr>
  </w:style>
  <w:style w:type="paragraph" w:customStyle="1" w:styleId="B2">
    <w:name w:val="B 2"/>
    <w:basedOn w:val="Normal"/>
    <w:rsid w:val="00762FE1"/>
    <w:pPr>
      <w:numPr>
        <w:numId w:val="2"/>
      </w:numPr>
      <w:spacing w:before="60" w:after="60"/>
      <w:jc w:val="both"/>
    </w:pPr>
    <w:rPr>
      <w:rFonts w:ascii="Arial" w:hAnsi="Arial"/>
      <w:color w:val="000000"/>
      <w:sz w:val="20"/>
      <w:lang w:eastAsia="en-US"/>
    </w:rPr>
  </w:style>
  <w:style w:type="character" w:customStyle="1" w:styleId="Heading2Char">
    <w:name w:val="Heading 2 Char"/>
    <w:aliases w:val="Char Char"/>
    <w:basedOn w:val="DefaultParagraphFont"/>
    <w:link w:val="Heading2"/>
    <w:uiPriority w:val="9"/>
    <w:rsid w:val="00B67DEB"/>
    <w:rPr>
      <w:rFonts w:ascii="Cambria" w:eastAsia="Times New Roman" w:hAnsi="Cambria" w:cs="Times New Roman"/>
      <w:b/>
      <w:bCs/>
      <w:color w:val="4F81BD"/>
      <w:sz w:val="26"/>
      <w:szCs w:val="26"/>
      <w:lang w:val="x-none" w:eastAsia="hr-HR"/>
    </w:rPr>
  </w:style>
  <w:style w:type="character" w:customStyle="1" w:styleId="Heading3Char">
    <w:name w:val="Heading 3 Char"/>
    <w:basedOn w:val="DefaultParagraphFont"/>
    <w:link w:val="Heading3"/>
    <w:rsid w:val="00B67DEB"/>
    <w:rPr>
      <w:rFonts w:ascii="Cambria" w:eastAsia="Times New Roman" w:hAnsi="Cambria" w:cs="Times New Roman"/>
      <w:b/>
      <w:bCs/>
      <w:color w:val="4F81BD"/>
      <w:sz w:val="20"/>
      <w:szCs w:val="24"/>
      <w:lang w:val="x-none" w:eastAsia="hr-HR"/>
    </w:rPr>
  </w:style>
  <w:style w:type="character" w:customStyle="1" w:styleId="Heading4Char">
    <w:name w:val="Heading 4 Char"/>
    <w:basedOn w:val="DefaultParagraphFont"/>
    <w:link w:val="Heading4"/>
    <w:rsid w:val="00B67DEB"/>
    <w:rPr>
      <w:rFonts w:ascii="Times New Roman" w:eastAsia="Calibri" w:hAnsi="Times New Roman" w:cs="Times New Roman"/>
      <w:b/>
      <w:bCs/>
      <w:sz w:val="28"/>
      <w:szCs w:val="28"/>
      <w:lang w:val="x-none"/>
    </w:rPr>
  </w:style>
  <w:style w:type="character" w:customStyle="1" w:styleId="Heading5Char">
    <w:name w:val="Heading 5 Char"/>
    <w:basedOn w:val="DefaultParagraphFont"/>
    <w:link w:val="Heading5"/>
    <w:uiPriority w:val="9"/>
    <w:rsid w:val="00B67DEB"/>
    <w:rPr>
      <w:rFonts w:ascii="Calibri" w:eastAsia="Times New Roman" w:hAnsi="Calibri" w:cs="Times New Roman"/>
      <w:b/>
      <w:bCs/>
      <w:i/>
      <w:iCs/>
      <w:sz w:val="26"/>
      <w:szCs w:val="26"/>
      <w:lang w:val="x-none" w:eastAsia="x-none"/>
    </w:rPr>
  </w:style>
  <w:style w:type="numbering" w:customStyle="1" w:styleId="Bezpopisa1">
    <w:name w:val="Bez popisa1"/>
    <w:next w:val="NoList"/>
    <w:uiPriority w:val="99"/>
    <w:semiHidden/>
    <w:unhideWhenUsed/>
    <w:rsid w:val="00B67DEB"/>
  </w:style>
  <w:style w:type="numbering" w:customStyle="1" w:styleId="NoList1">
    <w:name w:val="No List1"/>
    <w:next w:val="NoList"/>
    <w:uiPriority w:val="99"/>
    <w:semiHidden/>
    <w:unhideWhenUsed/>
    <w:rsid w:val="00B67DEB"/>
  </w:style>
  <w:style w:type="paragraph" w:styleId="BodyText">
    <w:name w:val="Body Text"/>
    <w:basedOn w:val="Normal"/>
    <w:link w:val="BodyTextChar"/>
    <w:uiPriority w:val="99"/>
    <w:rsid w:val="00B67DEB"/>
    <w:pPr>
      <w:spacing w:after="120"/>
    </w:pPr>
    <w:rPr>
      <w:sz w:val="20"/>
      <w:lang w:val="x-none"/>
    </w:rPr>
  </w:style>
  <w:style w:type="character" w:customStyle="1" w:styleId="BodyTextChar">
    <w:name w:val="Body Text Char"/>
    <w:basedOn w:val="DefaultParagraphFont"/>
    <w:link w:val="BodyText"/>
    <w:uiPriority w:val="99"/>
    <w:rsid w:val="00B67DEB"/>
    <w:rPr>
      <w:rFonts w:ascii="Times New Roman" w:eastAsia="Times New Roman" w:hAnsi="Times New Roman" w:cs="Times New Roman"/>
      <w:sz w:val="20"/>
      <w:szCs w:val="24"/>
      <w:lang w:val="x-none" w:eastAsia="hr-HR"/>
    </w:rPr>
  </w:style>
  <w:style w:type="paragraph" w:customStyle="1" w:styleId="t-98-2">
    <w:name w:val="t-98-2"/>
    <w:basedOn w:val="Normal"/>
    <w:rsid w:val="00B67DEB"/>
    <w:pPr>
      <w:spacing w:before="100" w:beforeAutospacing="1" w:after="100" w:afterAutospacing="1"/>
    </w:pPr>
  </w:style>
  <w:style w:type="paragraph" w:styleId="TOCHeading">
    <w:name w:val="TOC Heading"/>
    <w:basedOn w:val="Heading1"/>
    <w:next w:val="Normal"/>
    <w:uiPriority w:val="39"/>
    <w:qFormat/>
    <w:rsid w:val="00B67DEB"/>
    <w:pPr>
      <w:numPr>
        <w:numId w:val="6"/>
      </w:numPr>
      <w:spacing w:line="276" w:lineRule="auto"/>
      <w:outlineLvl w:val="9"/>
    </w:pPr>
    <w:rPr>
      <w:lang w:eastAsia="en-US"/>
    </w:rPr>
  </w:style>
  <w:style w:type="paragraph" w:styleId="BalloonText">
    <w:name w:val="Balloon Text"/>
    <w:basedOn w:val="Normal"/>
    <w:link w:val="BalloonTextChar"/>
    <w:uiPriority w:val="99"/>
    <w:semiHidden/>
    <w:unhideWhenUsed/>
    <w:rsid w:val="00B67DEB"/>
    <w:rPr>
      <w:rFonts w:ascii="Tahoma" w:hAnsi="Tahoma"/>
      <w:sz w:val="16"/>
      <w:szCs w:val="16"/>
      <w:lang w:val="x-none"/>
    </w:rPr>
  </w:style>
  <w:style w:type="character" w:customStyle="1" w:styleId="BalloonTextChar">
    <w:name w:val="Balloon Text Char"/>
    <w:basedOn w:val="DefaultParagraphFont"/>
    <w:link w:val="BalloonText"/>
    <w:uiPriority w:val="99"/>
    <w:semiHidden/>
    <w:rsid w:val="00B67DEB"/>
    <w:rPr>
      <w:rFonts w:ascii="Tahoma" w:eastAsia="Times New Roman" w:hAnsi="Tahoma" w:cs="Times New Roman"/>
      <w:sz w:val="16"/>
      <w:szCs w:val="16"/>
      <w:lang w:val="x-none" w:eastAsia="hr-HR"/>
    </w:rPr>
  </w:style>
  <w:style w:type="paragraph" w:styleId="TOC3">
    <w:name w:val="toc 3"/>
    <w:basedOn w:val="Normal"/>
    <w:next w:val="Normal"/>
    <w:autoRedefine/>
    <w:uiPriority w:val="39"/>
    <w:unhideWhenUsed/>
    <w:rsid w:val="00B67DEB"/>
    <w:pPr>
      <w:spacing w:after="100"/>
      <w:ind w:left="480"/>
    </w:pPr>
  </w:style>
  <w:style w:type="paragraph" w:styleId="PlainText">
    <w:name w:val="Plain Text"/>
    <w:basedOn w:val="Normal"/>
    <w:link w:val="PlainTextChar"/>
    <w:uiPriority w:val="99"/>
    <w:rsid w:val="00B67DEB"/>
    <w:rPr>
      <w:rFonts w:ascii="Courier New" w:hAnsi="Courier New"/>
      <w:sz w:val="20"/>
      <w:szCs w:val="20"/>
      <w:lang w:val="x-none" w:eastAsia="x-none"/>
    </w:rPr>
  </w:style>
  <w:style w:type="character" w:customStyle="1" w:styleId="PlainTextChar">
    <w:name w:val="Plain Text Char"/>
    <w:basedOn w:val="DefaultParagraphFont"/>
    <w:link w:val="PlainText"/>
    <w:uiPriority w:val="99"/>
    <w:rsid w:val="00B67DEB"/>
    <w:rPr>
      <w:rFonts w:ascii="Courier New" w:eastAsia="Times New Roman" w:hAnsi="Courier New" w:cs="Times New Roman"/>
      <w:sz w:val="20"/>
      <w:szCs w:val="20"/>
      <w:lang w:val="x-none" w:eastAsia="x-none"/>
    </w:rPr>
  </w:style>
  <w:style w:type="paragraph" w:styleId="Header">
    <w:name w:val="header"/>
    <w:basedOn w:val="Normal"/>
    <w:link w:val="HeaderChar"/>
    <w:uiPriority w:val="99"/>
    <w:unhideWhenUsed/>
    <w:rsid w:val="00B67DEB"/>
    <w:pPr>
      <w:tabs>
        <w:tab w:val="center" w:pos="4536"/>
        <w:tab w:val="right" w:pos="9072"/>
      </w:tabs>
    </w:pPr>
    <w:rPr>
      <w:rFonts w:eastAsia="Calibri"/>
      <w:szCs w:val="22"/>
      <w:lang w:val="x-none" w:eastAsia="en-US"/>
    </w:rPr>
  </w:style>
  <w:style w:type="character" w:customStyle="1" w:styleId="HeaderChar">
    <w:name w:val="Header Char"/>
    <w:basedOn w:val="DefaultParagraphFont"/>
    <w:link w:val="Header"/>
    <w:uiPriority w:val="99"/>
    <w:rsid w:val="00B67DEB"/>
    <w:rPr>
      <w:rFonts w:ascii="Times New Roman" w:eastAsia="Calibri" w:hAnsi="Times New Roman" w:cs="Times New Roman"/>
      <w:sz w:val="24"/>
      <w:lang w:val="x-none"/>
    </w:rPr>
  </w:style>
  <w:style w:type="paragraph" w:styleId="Footer">
    <w:name w:val="footer"/>
    <w:basedOn w:val="Normal"/>
    <w:link w:val="FooterChar"/>
    <w:uiPriority w:val="99"/>
    <w:unhideWhenUsed/>
    <w:rsid w:val="00B67DEB"/>
    <w:pPr>
      <w:tabs>
        <w:tab w:val="center" w:pos="4536"/>
        <w:tab w:val="right" w:pos="9072"/>
      </w:tabs>
    </w:pPr>
    <w:rPr>
      <w:rFonts w:eastAsia="Calibri"/>
      <w:szCs w:val="22"/>
      <w:lang w:val="x-none" w:eastAsia="en-US"/>
    </w:rPr>
  </w:style>
  <w:style w:type="character" w:customStyle="1" w:styleId="FooterChar">
    <w:name w:val="Footer Char"/>
    <w:basedOn w:val="DefaultParagraphFont"/>
    <w:link w:val="Footer"/>
    <w:uiPriority w:val="99"/>
    <w:rsid w:val="00B67DEB"/>
    <w:rPr>
      <w:rFonts w:ascii="Times New Roman" w:eastAsia="Calibri" w:hAnsi="Times New Roman" w:cs="Times New Roman"/>
      <w:sz w:val="24"/>
      <w:lang w:val="x-none"/>
    </w:rPr>
  </w:style>
  <w:style w:type="character" w:styleId="Strong">
    <w:name w:val="Strong"/>
    <w:uiPriority w:val="22"/>
    <w:qFormat/>
    <w:rsid w:val="00B67DEB"/>
    <w:rPr>
      <w:b/>
      <w:bCs/>
    </w:rPr>
  </w:style>
  <w:style w:type="character" w:styleId="Emphasis">
    <w:name w:val="Emphasis"/>
    <w:qFormat/>
    <w:rsid w:val="00B67DEB"/>
    <w:rPr>
      <w:i/>
      <w:iCs/>
    </w:rPr>
  </w:style>
  <w:style w:type="paragraph" w:customStyle="1" w:styleId="t-10-9-kurz-s-fett">
    <w:name w:val="t-10-9-kurz-s-fett"/>
    <w:basedOn w:val="Normal"/>
    <w:rsid w:val="00B67DEB"/>
    <w:pPr>
      <w:spacing w:before="100" w:beforeAutospacing="1" w:after="100" w:afterAutospacing="1"/>
    </w:pPr>
  </w:style>
  <w:style w:type="paragraph" w:customStyle="1" w:styleId="clanak">
    <w:name w:val="clanak"/>
    <w:basedOn w:val="Normal"/>
    <w:rsid w:val="00B67DEB"/>
    <w:pPr>
      <w:spacing w:before="100" w:beforeAutospacing="1" w:after="100" w:afterAutospacing="1"/>
    </w:pPr>
  </w:style>
  <w:style w:type="paragraph" w:customStyle="1" w:styleId="t-9-8-copy">
    <w:name w:val="t-9-8-copy"/>
    <w:basedOn w:val="Normal"/>
    <w:rsid w:val="00B67DEB"/>
    <w:pPr>
      <w:spacing w:before="100" w:beforeAutospacing="1" w:after="100" w:afterAutospacing="1"/>
    </w:pPr>
  </w:style>
  <w:style w:type="paragraph" w:customStyle="1" w:styleId="tb-na16">
    <w:name w:val="tb-na16"/>
    <w:basedOn w:val="Normal"/>
    <w:rsid w:val="00B67DEB"/>
    <w:pPr>
      <w:spacing w:before="100" w:beforeAutospacing="1" w:after="100" w:afterAutospacing="1"/>
    </w:pPr>
  </w:style>
  <w:style w:type="paragraph" w:styleId="NormalWeb">
    <w:name w:val="Normal (Web)"/>
    <w:basedOn w:val="Normal"/>
    <w:uiPriority w:val="99"/>
    <w:rsid w:val="00B67DEB"/>
    <w:pPr>
      <w:spacing w:before="100" w:beforeAutospacing="1" w:after="100" w:afterAutospacing="1"/>
    </w:pPr>
  </w:style>
  <w:style w:type="character" w:styleId="FollowedHyperlink">
    <w:name w:val="FollowedHyperlink"/>
    <w:uiPriority w:val="99"/>
    <w:rsid w:val="00B67DEB"/>
    <w:rPr>
      <w:color w:val="800080"/>
      <w:u w:val="single"/>
    </w:rPr>
  </w:style>
  <w:style w:type="paragraph" w:customStyle="1" w:styleId="xl22">
    <w:name w:val="xl2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
    <w:name w:val="xl2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
    <w:name w:val="xl2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P1">
    <w:name w:val="P 1"/>
    <w:basedOn w:val="Normal"/>
    <w:rsid w:val="00B67DEB"/>
    <w:pPr>
      <w:spacing w:before="120" w:after="120"/>
      <w:ind w:left="567"/>
      <w:jc w:val="both"/>
    </w:pPr>
    <w:rPr>
      <w:rFonts w:ascii="Arial" w:hAnsi="Arial"/>
      <w:color w:val="000000"/>
      <w:sz w:val="20"/>
      <w:lang w:eastAsia="en-US"/>
    </w:rPr>
  </w:style>
  <w:style w:type="table" w:styleId="TableGrid">
    <w:name w:val="Table Grid"/>
    <w:basedOn w:val="TableNormal"/>
    <w:uiPriority w:val="59"/>
    <w:rsid w:val="00B67DEB"/>
    <w:pPr>
      <w:spacing w:after="0" w:line="240" w:lineRule="auto"/>
    </w:pPr>
    <w:rPr>
      <w:rFonts w:ascii="Times New Roman" w:eastAsia="Calibri"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B67DEB"/>
    <w:pPr>
      <w:spacing w:before="100" w:beforeAutospacing="1" w:after="100" w:afterAutospacing="1"/>
    </w:pPr>
  </w:style>
  <w:style w:type="paragraph" w:customStyle="1" w:styleId="t-12-9-fett-s">
    <w:name w:val="t-12-9-fett-s"/>
    <w:basedOn w:val="Normal"/>
    <w:rsid w:val="00B67DEB"/>
    <w:pPr>
      <w:spacing w:before="100" w:beforeAutospacing="1" w:after="100" w:afterAutospacing="1"/>
    </w:pPr>
  </w:style>
  <w:style w:type="character" w:customStyle="1" w:styleId="tekst">
    <w:name w:val="tekst"/>
    <w:basedOn w:val="DefaultParagraphFont"/>
    <w:rsid w:val="00B67DEB"/>
  </w:style>
  <w:style w:type="paragraph" w:styleId="Title">
    <w:name w:val="Title"/>
    <w:basedOn w:val="Normal"/>
    <w:link w:val="TitleChar"/>
    <w:qFormat/>
    <w:rsid w:val="00B67DEB"/>
    <w:pPr>
      <w:jc w:val="center"/>
    </w:pPr>
    <w:rPr>
      <w:b/>
      <w:sz w:val="32"/>
      <w:szCs w:val="20"/>
      <w:lang w:val="x-none" w:eastAsia="x-none"/>
    </w:rPr>
  </w:style>
  <w:style w:type="character" w:customStyle="1" w:styleId="TitleChar">
    <w:name w:val="Title Char"/>
    <w:basedOn w:val="DefaultParagraphFont"/>
    <w:link w:val="Title"/>
    <w:rsid w:val="00B67DEB"/>
    <w:rPr>
      <w:rFonts w:ascii="Times New Roman" w:eastAsia="Times New Roman" w:hAnsi="Times New Roman" w:cs="Times New Roman"/>
      <w:b/>
      <w:sz w:val="32"/>
      <w:szCs w:val="20"/>
      <w:lang w:val="x-none" w:eastAsia="x-none"/>
    </w:rPr>
  </w:style>
  <w:style w:type="paragraph" w:customStyle="1" w:styleId="ListParagraph1">
    <w:name w:val="List Paragraph1"/>
    <w:basedOn w:val="Normal"/>
    <w:rsid w:val="00B67DEB"/>
    <w:pPr>
      <w:spacing w:after="200" w:line="276" w:lineRule="auto"/>
      <w:ind w:left="720"/>
    </w:pPr>
    <w:rPr>
      <w:rFonts w:ascii="Calibri" w:hAnsi="Calibri" w:cs="Calibri"/>
      <w:sz w:val="22"/>
      <w:szCs w:val="22"/>
      <w:lang w:eastAsia="en-US"/>
    </w:rPr>
  </w:style>
  <w:style w:type="paragraph" w:styleId="DocumentMap">
    <w:name w:val="Document Map"/>
    <w:basedOn w:val="Normal"/>
    <w:link w:val="DocumentMapChar"/>
    <w:semiHidden/>
    <w:rsid w:val="00B67DEB"/>
    <w:pPr>
      <w:shd w:val="clear" w:color="auto" w:fill="000080"/>
    </w:pPr>
    <w:rPr>
      <w:rFonts w:ascii="Tahoma" w:hAnsi="Tahoma" w:cs="Tahoma"/>
    </w:rPr>
  </w:style>
  <w:style w:type="character" w:customStyle="1" w:styleId="DocumentMapChar">
    <w:name w:val="Document Map Char"/>
    <w:basedOn w:val="DefaultParagraphFont"/>
    <w:link w:val="DocumentMap"/>
    <w:semiHidden/>
    <w:rsid w:val="00B67DEB"/>
    <w:rPr>
      <w:rFonts w:ascii="Tahoma" w:eastAsia="Times New Roman" w:hAnsi="Tahoma" w:cs="Tahoma"/>
      <w:sz w:val="24"/>
      <w:szCs w:val="24"/>
      <w:shd w:val="clear" w:color="auto" w:fill="000080"/>
      <w:lang w:eastAsia="hr-HR"/>
    </w:rPr>
  </w:style>
  <w:style w:type="paragraph" w:styleId="FootnoteText">
    <w:name w:val="footnote text"/>
    <w:basedOn w:val="Normal"/>
    <w:link w:val="FootnoteTextChar"/>
    <w:uiPriority w:val="99"/>
    <w:semiHidden/>
    <w:unhideWhenUsed/>
    <w:rsid w:val="00B67DEB"/>
    <w:rPr>
      <w:rFonts w:ascii="Calibri" w:eastAsia="Calibri" w:hAnsi="Calibri"/>
      <w:sz w:val="20"/>
      <w:szCs w:val="20"/>
      <w:lang w:val="x-none" w:eastAsia="en-US"/>
    </w:rPr>
  </w:style>
  <w:style w:type="character" w:customStyle="1" w:styleId="FootnoteTextChar">
    <w:name w:val="Footnote Text Char"/>
    <w:basedOn w:val="DefaultParagraphFont"/>
    <w:link w:val="FootnoteText"/>
    <w:uiPriority w:val="99"/>
    <w:semiHidden/>
    <w:rsid w:val="00B67DEB"/>
    <w:rPr>
      <w:rFonts w:ascii="Calibri" w:eastAsia="Calibri" w:hAnsi="Calibri" w:cs="Times New Roman"/>
      <w:sz w:val="20"/>
      <w:szCs w:val="20"/>
      <w:lang w:val="x-none"/>
    </w:rPr>
  </w:style>
  <w:style w:type="character" w:styleId="FootnoteReference">
    <w:name w:val="footnote reference"/>
    <w:uiPriority w:val="99"/>
    <w:semiHidden/>
    <w:unhideWhenUsed/>
    <w:rsid w:val="00B67DEB"/>
    <w:rPr>
      <w:vertAlign w:val="superscript"/>
    </w:rPr>
  </w:style>
  <w:style w:type="numbering" w:customStyle="1" w:styleId="Bezpopisa11">
    <w:name w:val="Bez popisa11"/>
    <w:next w:val="NoList"/>
    <w:uiPriority w:val="99"/>
    <w:semiHidden/>
    <w:unhideWhenUsed/>
    <w:rsid w:val="00B67DEB"/>
  </w:style>
  <w:style w:type="paragraph" w:styleId="ListParagraph">
    <w:name w:val="List Paragraph"/>
    <w:basedOn w:val="Normal"/>
    <w:uiPriority w:val="34"/>
    <w:qFormat/>
    <w:rsid w:val="00B67DEB"/>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B67DEB"/>
  </w:style>
  <w:style w:type="paragraph" w:styleId="NoSpacing">
    <w:name w:val="No Spacing"/>
    <w:uiPriority w:val="1"/>
    <w:qFormat/>
    <w:rsid w:val="00B67DEB"/>
    <w:pPr>
      <w:spacing w:after="0" w:line="240" w:lineRule="auto"/>
    </w:pPr>
    <w:rPr>
      <w:rFonts w:ascii="Calibri" w:eastAsia="Calibri" w:hAnsi="Calibri" w:cs="Times New Roman"/>
    </w:rPr>
  </w:style>
  <w:style w:type="numbering" w:customStyle="1" w:styleId="Bezpopisa2">
    <w:name w:val="Bez popisa2"/>
    <w:next w:val="NoList"/>
    <w:uiPriority w:val="99"/>
    <w:semiHidden/>
    <w:unhideWhenUsed/>
    <w:rsid w:val="00B67DEB"/>
  </w:style>
  <w:style w:type="numbering" w:customStyle="1" w:styleId="Bezpopisa3">
    <w:name w:val="Bez popisa3"/>
    <w:next w:val="NoList"/>
    <w:uiPriority w:val="99"/>
    <w:semiHidden/>
    <w:unhideWhenUsed/>
    <w:rsid w:val="00B67DEB"/>
  </w:style>
  <w:style w:type="numbering" w:customStyle="1" w:styleId="Bezpopisa4">
    <w:name w:val="Bez popisa4"/>
    <w:next w:val="NoList"/>
    <w:uiPriority w:val="99"/>
    <w:semiHidden/>
    <w:unhideWhenUsed/>
    <w:rsid w:val="00B67DEB"/>
  </w:style>
  <w:style w:type="paragraph" w:customStyle="1" w:styleId="ispodvelikognaslovajosipa">
    <w:name w:val="ispod velikog naslova josipa"/>
    <w:basedOn w:val="Heading1"/>
    <w:qFormat/>
    <w:rsid w:val="00B67DEB"/>
    <w:pPr>
      <w:keepLines w:val="0"/>
      <w:numPr>
        <w:numId w:val="8"/>
      </w:numPr>
      <w:tabs>
        <w:tab w:val="num" w:pos="360"/>
      </w:tabs>
      <w:spacing w:before="0"/>
      <w:ind w:left="0" w:firstLine="0"/>
    </w:pPr>
    <w:rPr>
      <w:rFonts w:ascii="Times New Roman" w:hAnsi="Times New Roman"/>
      <w:color w:val="auto"/>
      <w:sz w:val="20"/>
      <w:szCs w:val="24"/>
    </w:rPr>
  </w:style>
  <w:style w:type="paragraph" w:customStyle="1" w:styleId="TEKST-JOSIPAA">
    <w:name w:val="TEKST-JOSIPAA"/>
    <w:basedOn w:val="Normal"/>
    <w:qFormat/>
    <w:rsid w:val="00B67DEB"/>
    <w:pPr>
      <w:spacing w:after="120"/>
      <w:ind w:firstLine="720"/>
      <w:jc w:val="both"/>
    </w:pPr>
  </w:style>
  <w:style w:type="character" w:styleId="CommentReference">
    <w:name w:val="annotation reference"/>
    <w:uiPriority w:val="99"/>
    <w:semiHidden/>
    <w:unhideWhenUsed/>
    <w:rsid w:val="00B67DEB"/>
    <w:rPr>
      <w:sz w:val="16"/>
      <w:szCs w:val="16"/>
    </w:rPr>
  </w:style>
  <w:style w:type="paragraph" w:styleId="CommentText">
    <w:name w:val="annotation text"/>
    <w:basedOn w:val="Normal"/>
    <w:link w:val="CommentTextChar"/>
    <w:uiPriority w:val="99"/>
    <w:semiHidden/>
    <w:unhideWhenUsed/>
    <w:rsid w:val="00B67DEB"/>
    <w:rPr>
      <w:sz w:val="20"/>
      <w:szCs w:val="20"/>
      <w:lang w:val="x-none" w:eastAsia="x-none"/>
    </w:rPr>
  </w:style>
  <w:style w:type="character" w:customStyle="1" w:styleId="CommentTextChar">
    <w:name w:val="Comment Text Char"/>
    <w:basedOn w:val="DefaultParagraphFont"/>
    <w:link w:val="CommentText"/>
    <w:uiPriority w:val="99"/>
    <w:semiHidden/>
    <w:rsid w:val="00B67DEB"/>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B67DEB"/>
    <w:rPr>
      <w:b/>
      <w:bCs/>
    </w:rPr>
  </w:style>
  <w:style w:type="character" w:customStyle="1" w:styleId="CommentSubjectChar">
    <w:name w:val="Comment Subject Char"/>
    <w:basedOn w:val="CommentTextChar"/>
    <w:link w:val="CommentSubject"/>
    <w:uiPriority w:val="99"/>
    <w:semiHidden/>
    <w:rsid w:val="00B67DEB"/>
    <w:rPr>
      <w:rFonts w:ascii="Times New Roman" w:eastAsia="Times New Roman" w:hAnsi="Times New Roman" w:cs="Times New Roman"/>
      <w:b/>
      <w:bCs/>
      <w:sz w:val="20"/>
      <w:szCs w:val="20"/>
      <w:lang w:val="x-none" w:eastAsia="x-none"/>
    </w:rPr>
  </w:style>
  <w:style w:type="numbering" w:customStyle="1" w:styleId="Bezpopisa5">
    <w:name w:val="Bez popisa5"/>
    <w:next w:val="NoList"/>
    <w:uiPriority w:val="99"/>
    <w:semiHidden/>
    <w:unhideWhenUsed/>
    <w:rsid w:val="00B67DEB"/>
  </w:style>
  <w:style w:type="numbering" w:customStyle="1" w:styleId="Bezpopisa111">
    <w:name w:val="Bez popisa111"/>
    <w:next w:val="NoList"/>
    <w:uiPriority w:val="99"/>
    <w:semiHidden/>
    <w:unhideWhenUsed/>
    <w:rsid w:val="00B67DEB"/>
  </w:style>
  <w:style w:type="numbering" w:customStyle="1" w:styleId="Bezpopisa21">
    <w:name w:val="Bez popisa21"/>
    <w:next w:val="NoList"/>
    <w:uiPriority w:val="99"/>
    <w:semiHidden/>
    <w:unhideWhenUsed/>
    <w:rsid w:val="00B67DEB"/>
  </w:style>
  <w:style w:type="paragraph" w:styleId="BodyTextIndent2">
    <w:name w:val="Body Text Indent 2"/>
    <w:aliases w:val="  uvlaka 2,uvlaka 2"/>
    <w:basedOn w:val="Normal"/>
    <w:link w:val="BodyTextIndent2Char"/>
    <w:rsid w:val="00B67DEB"/>
    <w:pPr>
      <w:ind w:left="720"/>
    </w:pPr>
    <w:rPr>
      <w:i/>
      <w:szCs w:val="20"/>
      <w:lang w:val="en-US" w:eastAsia="x-none"/>
    </w:rPr>
  </w:style>
  <w:style w:type="character" w:customStyle="1" w:styleId="BodyTextIndent2Char">
    <w:name w:val="Body Text Indent 2 Char"/>
    <w:aliases w:val="  uvlaka 2 Char,uvlaka 2 Char"/>
    <w:basedOn w:val="DefaultParagraphFont"/>
    <w:link w:val="BodyTextIndent2"/>
    <w:rsid w:val="00B67DEB"/>
    <w:rPr>
      <w:rFonts w:ascii="Times New Roman" w:eastAsia="Times New Roman" w:hAnsi="Times New Roman" w:cs="Times New Roman"/>
      <w:i/>
      <w:sz w:val="24"/>
      <w:szCs w:val="20"/>
      <w:lang w:val="en-US" w:eastAsia="x-none"/>
    </w:rPr>
  </w:style>
  <w:style w:type="numbering" w:customStyle="1" w:styleId="Bezpopisa6">
    <w:name w:val="Bez popisa6"/>
    <w:next w:val="NoList"/>
    <w:uiPriority w:val="99"/>
    <w:semiHidden/>
    <w:unhideWhenUsed/>
    <w:rsid w:val="00B67DEB"/>
  </w:style>
  <w:style w:type="paragraph" w:customStyle="1" w:styleId="font5">
    <w:name w:val="font5"/>
    <w:basedOn w:val="Normal"/>
    <w:rsid w:val="00B67DEB"/>
    <w:pPr>
      <w:spacing w:before="100" w:beforeAutospacing="1" w:after="100" w:afterAutospacing="1"/>
    </w:pPr>
    <w:rPr>
      <w:sz w:val="20"/>
      <w:szCs w:val="20"/>
    </w:rPr>
  </w:style>
  <w:style w:type="paragraph" w:customStyle="1" w:styleId="font6">
    <w:name w:val="font6"/>
    <w:basedOn w:val="Normal"/>
    <w:rsid w:val="00B67DEB"/>
    <w:pPr>
      <w:spacing w:before="100" w:beforeAutospacing="1" w:after="100" w:afterAutospacing="1"/>
    </w:pPr>
    <w:rPr>
      <w:b/>
      <w:bCs/>
      <w:sz w:val="20"/>
      <w:szCs w:val="20"/>
    </w:rPr>
  </w:style>
  <w:style w:type="paragraph" w:customStyle="1" w:styleId="font7">
    <w:name w:val="font7"/>
    <w:basedOn w:val="Normal"/>
    <w:rsid w:val="00B67DEB"/>
    <w:pPr>
      <w:spacing w:before="100" w:beforeAutospacing="1" w:after="100" w:afterAutospacing="1"/>
    </w:pPr>
    <w:rPr>
      <w:color w:val="000000"/>
      <w:sz w:val="14"/>
      <w:szCs w:val="14"/>
    </w:rPr>
  </w:style>
  <w:style w:type="paragraph" w:customStyle="1" w:styleId="font8">
    <w:name w:val="font8"/>
    <w:basedOn w:val="Normal"/>
    <w:rsid w:val="00B67DEB"/>
    <w:pPr>
      <w:spacing w:before="100" w:beforeAutospacing="1" w:after="100" w:afterAutospacing="1"/>
    </w:pPr>
    <w:rPr>
      <w:i/>
      <w:iCs/>
      <w:color w:val="000000"/>
      <w:sz w:val="20"/>
      <w:szCs w:val="20"/>
    </w:rPr>
  </w:style>
  <w:style w:type="paragraph" w:customStyle="1" w:styleId="xl65">
    <w:name w:val="xl6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7">
    <w:name w:val="xl6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8">
    <w:name w:val="xl68"/>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69">
    <w:name w:val="xl6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0">
    <w:name w:val="xl7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1">
    <w:name w:val="xl7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2">
    <w:name w:val="xl7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4">
    <w:name w:val="xl7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5">
    <w:name w:val="xl7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7">
    <w:name w:val="xl77"/>
    <w:basedOn w:val="Normal"/>
    <w:rsid w:val="00B67DEB"/>
    <w:pPr>
      <w:pBdr>
        <w:top w:val="single" w:sz="4" w:space="0" w:color="auto"/>
        <w:left w:val="single" w:sz="4" w:space="20" w:color="auto"/>
        <w:bottom w:val="single" w:sz="4" w:space="0" w:color="auto"/>
        <w:right w:val="single" w:sz="4" w:space="0" w:color="auto"/>
      </w:pBdr>
      <w:spacing w:before="100" w:beforeAutospacing="1" w:after="100" w:afterAutospacing="1"/>
      <w:ind w:firstLineChars="300" w:firstLine="300"/>
      <w:textAlignment w:val="top"/>
    </w:pPr>
    <w:rPr>
      <w:color w:val="000000"/>
      <w:sz w:val="20"/>
      <w:szCs w:val="20"/>
    </w:rPr>
  </w:style>
  <w:style w:type="paragraph" w:customStyle="1" w:styleId="xl78">
    <w:name w:val="xl78"/>
    <w:basedOn w:val="Normal"/>
    <w:rsid w:val="00B67DEB"/>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top"/>
    </w:pPr>
    <w:rPr>
      <w:color w:val="000000"/>
      <w:sz w:val="20"/>
      <w:szCs w:val="20"/>
    </w:rPr>
  </w:style>
  <w:style w:type="paragraph" w:customStyle="1" w:styleId="xl79">
    <w:name w:val="xl79"/>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0">
    <w:name w:val="xl80"/>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1">
    <w:name w:val="xl8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2">
    <w:name w:val="xl82"/>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3">
    <w:name w:val="xl83"/>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4">
    <w:name w:val="xl8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5">
    <w:name w:val="xl8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6">
    <w:name w:val="xl8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700" w:firstLine="700"/>
      <w:textAlignment w:val="top"/>
    </w:pPr>
    <w:rPr>
      <w:sz w:val="20"/>
      <w:szCs w:val="20"/>
    </w:rPr>
  </w:style>
  <w:style w:type="paragraph" w:customStyle="1" w:styleId="xl88">
    <w:name w:val="xl88"/>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1300" w:firstLine="1300"/>
      <w:textAlignment w:val="top"/>
    </w:pPr>
    <w:rPr>
      <w:sz w:val="20"/>
      <w:szCs w:val="20"/>
    </w:rPr>
  </w:style>
  <w:style w:type="paragraph" w:customStyle="1" w:styleId="xl89">
    <w:name w:val="xl8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1">
    <w:name w:val="xl9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3">
    <w:name w:val="xl9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97">
    <w:name w:val="xl9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99">
    <w:name w:val="xl9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0">
    <w:name w:val="xl10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1">
    <w:name w:val="xl10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3">
    <w:name w:val="xl103"/>
    <w:basedOn w:val="Normal"/>
    <w:rsid w:val="00B67DE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0"/>
      <w:szCs w:val="20"/>
    </w:rPr>
  </w:style>
  <w:style w:type="paragraph" w:customStyle="1" w:styleId="xl104">
    <w:name w:val="xl104"/>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5">
    <w:name w:val="xl105"/>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6">
    <w:name w:val="xl106"/>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97434">
      <w:bodyDiv w:val="1"/>
      <w:marLeft w:val="0"/>
      <w:marRight w:val="0"/>
      <w:marTop w:val="0"/>
      <w:marBottom w:val="0"/>
      <w:divBdr>
        <w:top w:val="none" w:sz="0" w:space="0" w:color="auto"/>
        <w:left w:val="none" w:sz="0" w:space="0" w:color="auto"/>
        <w:bottom w:val="none" w:sz="0" w:space="0" w:color="auto"/>
        <w:right w:val="none" w:sz="0" w:space="0" w:color="auto"/>
      </w:divBdr>
    </w:div>
    <w:div w:id="133766046">
      <w:bodyDiv w:val="1"/>
      <w:marLeft w:val="0"/>
      <w:marRight w:val="0"/>
      <w:marTop w:val="0"/>
      <w:marBottom w:val="0"/>
      <w:divBdr>
        <w:top w:val="none" w:sz="0" w:space="0" w:color="auto"/>
        <w:left w:val="none" w:sz="0" w:space="0" w:color="auto"/>
        <w:bottom w:val="none" w:sz="0" w:space="0" w:color="auto"/>
        <w:right w:val="none" w:sz="0" w:space="0" w:color="auto"/>
      </w:divBdr>
    </w:div>
    <w:div w:id="135033019">
      <w:bodyDiv w:val="1"/>
      <w:marLeft w:val="0"/>
      <w:marRight w:val="0"/>
      <w:marTop w:val="0"/>
      <w:marBottom w:val="0"/>
      <w:divBdr>
        <w:top w:val="none" w:sz="0" w:space="0" w:color="auto"/>
        <w:left w:val="none" w:sz="0" w:space="0" w:color="auto"/>
        <w:bottom w:val="none" w:sz="0" w:space="0" w:color="auto"/>
        <w:right w:val="none" w:sz="0" w:space="0" w:color="auto"/>
      </w:divBdr>
    </w:div>
    <w:div w:id="212037116">
      <w:bodyDiv w:val="1"/>
      <w:marLeft w:val="0"/>
      <w:marRight w:val="0"/>
      <w:marTop w:val="0"/>
      <w:marBottom w:val="0"/>
      <w:divBdr>
        <w:top w:val="none" w:sz="0" w:space="0" w:color="auto"/>
        <w:left w:val="none" w:sz="0" w:space="0" w:color="auto"/>
        <w:bottom w:val="none" w:sz="0" w:space="0" w:color="auto"/>
        <w:right w:val="none" w:sz="0" w:space="0" w:color="auto"/>
      </w:divBdr>
    </w:div>
    <w:div w:id="246883520">
      <w:bodyDiv w:val="1"/>
      <w:marLeft w:val="0"/>
      <w:marRight w:val="0"/>
      <w:marTop w:val="0"/>
      <w:marBottom w:val="0"/>
      <w:divBdr>
        <w:top w:val="none" w:sz="0" w:space="0" w:color="auto"/>
        <w:left w:val="none" w:sz="0" w:space="0" w:color="auto"/>
        <w:bottom w:val="none" w:sz="0" w:space="0" w:color="auto"/>
        <w:right w:val="none" w:sz="0" w:space="0" w:color="auto"/>
      </w:divBdr>
    </w:div>
    <w:div w:id="249196472">
      <w:bodyDiv w:val="1"/>
      <w:marLeft w:val="0"/>
      <w:marRight w:val="0"/>
      <w:marTop w:val="0"/>
      <w:marBottom w:val="0"/>
      <w:divBdr>
        <w:top w:val="none" w:sz="0" w:space="0" w:color="auto"/>
        <w:left w:val="none" w:sz="0" w:space="0" w:color="auto"/>
        <w:bottom w:val="none" w:sz="0" w:space="0" w:color="auto"/>
        <w:right w:val="none" w:sz="0" w:space="0" w:color="auto"/>
      </w:divBdr>
    </w:div>
    <w:div w:id="273177627">
      <w:bodyDiv w:val="1"/>
      <w:marLeft w:val="0"/>
      <w:marRight w:val="0"/>
      <w:marTop w:val="0"/>
      <w:marBottom w:val="0"/>
      <w:divBdr>
        <w:top w:val="none" w:sz="0" w:space="0" w:color="auto"/>
        <w:left w:val="none" w:sz="0" w:space="0" w:color="auto"/>
        <w:bottom w:val="none" w:sz="0" w:space="0" w:color="auto"/>
        <w:right w:val="none" w:sz="0" w:space="0" w:color="auto"/>
      </w:divBdr>
    </w:div>
    <w:div w:id="427311025">
      <w:bodyDiv w:val="1"/>
      <w:marLeft w:val="0"/>
      <w:marRight w:val="0"/>
      <w:marTop w:val="0"/>
      <w:marBottom w:val="0"/>
      <w:divBdr>
        <w:top w:val="none" w:sz="0" w:space="0" w:color="auto"/>
        <w:left w:val="none" w:sz="0" w:space="0" w:color="auto"/>
        <w:bottom w:val="none" w:sz="0" w:space="0" w:color="auto"/>
        <w:right w:val="none" w:sz="0" w:space="0" w:color="auto"/>
      </w:divBdr>
    </w:div>
    <w:div w:id="547882334">
      <w:bodyDiv w:val="1"/>
      <w:marLeft w:val="0"/>
      <w:marRight w:val="0"/>
      <w:marTop w:val="0"/>
      <w:marBottom w:val="0"/>
      <w:divBdr>
        <w:top w:val="none" w:sz="0" w:space="0" w:color="auto"/>
        <w:left w:val="none" w:sz="0" w:space="0" w:color="auto"/>
        <w:bottom w:val="none" w:sz="0" w:space="0" w:color="auto"/>
        <w:right w:val="none" w:sz="0" w:space="0" w:color="auto"/>
      </w:divBdr>
    </w:div>
    <w:div w:id="585962009">
      <w:bodyDiv w:val="1"/>
      <w:marLeft w:val="0"/>
      <w:marRight w:val="0"/>
      <w:marTop w:val="0"/>
      <w:marBottom w:val="0"/>
      <w:divBdr>
        <w:top w:val="none" w:sz="0" w:space="0" w:color="auto"/>
        <w:left w:val="none" w:sz="0" w:space="0" w:color="auto"/>
        <w:bottom w:val="none" w:sz="0" w:space="0" w:color="auto"/>
        <w:right w:val="none" w:sz="0" w:space="0" w:color="auto"/>
      </w:divBdr>
    </w:div>
    <w:div w:id="592857292">
      <w:bodyDiv w:val="1"/>
      <w:marLeft w:val="0"/>
      <w:marRight w:val="0"/>
      <w:marTop w:val="0"/>
      <w:marBottom w:val="0"/>
      <w:divBdr>
        <w:top w:val="none" w:sz="0" w:space="0" w:color="auto"/>
        <w:left w:val="none" w:sz="0" w:space="0" w:color="auto"/>
        <w:bottom w:val="none" w:sz="0" w:space="0" w:color="auto"/>
        <w:right w:val="none" w:sz="0" w:space="0" w:color="auto"/>
      </w:divBdr>
    </w:div>
    <w:div w:id="672798214">
      <w:bodyDiv w:val="1"/>
      <w:marLeft w:val="0"/>
      <w:marRight w:val="0"/>
      <w:marTop w:val="0"/>
      <w:marBottom w:val="0"/>
      <w:divBdr>
        <w:top w:val="none" w:sz="0" w:space="0" w:color="auto"/>
        <w:left w:val="none" w:sz="0" w:space="0" w:color="auto"/>
        <w:bottom w:val="none" w:sz="0" w:space="0" w:color="auto"/>
        <w:right w:val="none" w:sz="0" w:space="0" w:color="auto"/>
      </w:divBdr>
    </w:div>
    <w:div w:id="801264469">
      <w:bodyDiv w:val="1"/>
      <w:marLeft w:val="0"/>
      <w:marRight w:val="0"/>
      <w:marTop w:val="0"/>
      <w:marBottom w:val="0"/>
      <w:divBdr>
        <w:top w:val="none" w:sz="0" w:space="0" w:color="auto"/>
        <w:left w:val="none" w:sz="0" w:space="0" w:color="auto"/>
        <w:bottom w:val="none" w:sz="0" w:space="0" w:color="auto"/>
        <w:right w:val="none" w:sz="0" w:space="0" w:color="auto"/>
      </w:divBdr>
    </w:div>
    <w:div w:id="879322782">
      <w:bodyDiv w:val="1"/>
      <w:marLeft w:val="0"/>
      <w:marRight w:val="0"/>
      <w:marTop w:val="0"/>
      <w:marBottom w:val="0"/>
      <w:divBdr>
        <w:top w:val="none" w:sz="0" w:space="0" w:color="auto"/>
        <w:left w:val="none" w:sz="0" w:space="0" w:color="auto"/>
        <w:bottom w:val="none" w:sz="0" w:space="0" w:color="auto"/>
        <w:right w:val="none" w:sz="0" w:space="0" w:color="auto"/>
      </w:divBdr>
    </w:div>
    <w:div w:id="940838056">
      <w:bodyDiv w:val="1"/>
      <w:marLeft w:val="0"/>
      <w:marRight w:val="0"/>
      <w:marTop w:val="0"/>
      <w:marBottom w:val="0"/>
      <w:divBdr>
        <w:top w:val="none" w:sz="0" w:space="0" w:color="auto"/>
        <w:left w:val="none" w:sz="0" w:space="0" w:color="auto"/>
        <w:bottom w:val="none" w:sz="0" w:space="0" w:color="auto"/>
        <w:right w:val="none" w:sz="0" w:space="0" w:color="auto"/>
      </w:divBdr>
    </w:div>
    <w:div w:id="946040336">
      <w:bodyDiv w:val="1"/>
      <w:marLeft w:val="0"/>
      <w:marRight w:val="0"/>
      <w:marTop w:val="0"/>
      <w:marBottom w:val="0"/>
      <w:divBdr>
        <w:top w:val="none" w:sz="0" w:space="0" w:color="auto"/>
        <w:left w:val="none" w:sz="0" w:space="0" w:color="auto"/>
        <w:bottom w:val="none" w:sz="0" w:space="0" w:color="auto"/>
        <w:right w:val="none" w:sz="0" w:space="0" w:color="auto"/>
      </w:divBdr>
    </w:div>
    <w:div w:id="964237753">
      <w:bodyDiv w:val="1"/>
      <w:marLeft w:val="0"/>
      <w:marRight w:val="0"/>
      <w:marTop w:val="0"/>
      <w:marBottom w:val="0"/>
      <w:divBdr>
        <w:top w:val="none" w:sz="0" w:space="0" w:color="auto"/>
        <w:left w:val="none" w:sz="0" w:space="0" w:color="auto"/>
        <w:bottom w:val="none" w:sz="0" w:space="0" w:color="auto"/>
        <w:right w:val="none" w:sz="0" w:space="0" w:color="auto"/>
      </w:divBdr>
    </w:div>
    <w:div w:id="976834146">
      <w:bodyDiv w:val="1"/>
      <w:marLeft w:val="0"/>
      <w:marRight w:val="0"/>
      <w:marTop w:val="0"/>
      <w:marBottom w:val="0"/>
      <w:divBdr>
        <w:top w:val="none" w:sz="0" w:space="0" w:color="auto"/>
        <w:left w:val="none" w:sz="0" w:space="0" w:color="auto"/>
        <w:bottom w:val="none" w:sz="0" w:space="0" w:color="auto"/>
        <w:right w:val="none" w:sz="0" w:space="0" w:color="auto"/>
      </w:divBdr>
    </w:div>
    <w:div w:id="993027809">
      <w:bodyDiv w:val="1"/>
      <w:marLeft w:val="0"/>
      <w:marRight w:val="0"/>
      <w:marTop w:val="0"/>
      <w:marBottom w:val="0"/>
      <w:divBdr>
        <w:top w:val="none" w:sz="0" w:space="0" w:color="auto"/>
        <w:left w:val="none" w:sz="0" w:space="0" w:color="auto"/>
        <w:bottom w:val="none" w:sz="0" w:space="0" w:color="auto"/>
        <w:right w:val="none" w:sz="0" w:space="0" w:color="auto"/>
      </w:divBdr>
    </w:div>
    <w:div w:id="1080249971">
      <w:bodyDiv w:val="1"/>
      <w:marLeft w:val="0"/>
      <w:marRight w:val="0"/>
      <w:marTop w:val="0"/>
      <w:marBottom w:val="0"/>
      <w:divBdr>
        <w:top w:val="none" w:sz="0" w:space="0" w:color="auto"/>
        <w:left w:val="none" w:sz="0" w:space="0" w:color="auto"/>
        <w:bottom w:val="none" w:sz="0" w:space="0" w:color="auto"/>
        <w:right w:val="none" w:sz="0" w:space="0" w:color="auto"/>
      </w:divBdr>
    </w:div>
    <w:div w:id="1475757017">
      <w:bodyDiv w:val="1"/>
      <w:marLeft w:val="0"/>
      <w:marRight w:val="0"/>
      <w:marTop w:val="0"/>
      <w:marBottom w:val="0"/>
      <w:divBdr>
        <w:top w:val="none" w:sz="0" w:space="0" w:color="auto"/>
        <w:left w:val="none" w:sz="0" w:space="0" w:color="auto"/>
        <w:bottom w:val="none" w:sz="0" w:space="0" w:color="auto"/>
        <w:right w:val="none" w:sz="0" w:space="0" w:color="auto"/>
      </w:divBdr>
    </w:div>
    <w:div w:id="1533493964">
      <w:bodyDiv w:val="1"/>
      <w:marLeft w:val="0"/>
      <w:marRight w:val="0"/>
      <w:marTop w:val="0"/>
      <w:marBottom w:val="0"/>
      <w:divBdr>
        <w:top w:val="none" w:sz="0" w:space="0" w:color="auto"/>
        <w:left w:val="none" w:sz="0" w:space="0" w:color="auto"/>
        <w:bottom w:val="none" w:sz="0" w:space="0" w:color="auto"/>
        <w:right w:val="none" w:sz="0" w:space="0" w:color="auto"/>
      </w:divBdr>
    </w:div>
    <w:div w:id="1533760854">
      <w:bodyDiv w:val="1"/>
      <w:marLeft w:val="0"/>
      <w:marRight w:val="0"/>
      <w:marTop w:val="0"/>
      <w:marBottom w:val="0"/>
      <w:divBdr>
        <w:top w:val="none" w:sz="0" w:space="0" w:color="auto"/>
        <w:left w:val="none" w:sz="0" w:space="0" w:color="auto"/>
        <w:bottom w:val="none" w:sz="0" w:space="0" w:color="auto"/>
        <w:right w:val="none" w:sz="0" w:space="0" w:color="auto"/>
      </w:divBdr>
    </w:div>
    <w:div w:id="1535384454">
      <w:bodyDiv w:val="1"/>
      <w:marLeft w:val="0"/>
      <w:marRight w:val="0"/>
      <w:marTop w:val="0"/>
      <w:marBottom w:val="0"/>
      <w:divBdr>
        <w:top w:val="none" w:sz="0" w:space="0" w:color="auto"/>
        <w:left w:val="none" w:sz="0" w:space="0" w:color="auto"/>
        <w:bottom w:val="none" w:sz="0" w:space="0" w:color="auto"/>
        <w:right w:val="none" w:sz="0" w:space="0" w:color="auto"/>
      </w:divBdr>
    </w:div>
    <w:div w:id="1594243032">
      <w:bodyDiv w:val="1"/>
      <w:marLeft w:val="0"/>
      <w:marRight w:val="0"/>
      <w:marTop w:val="0"/>
      <w:marBottom w:val="0"/>
      <w:divBdr>
        <w:top w:val="none" w:sz="0" w:space="0" w:color="auto"/>
        <w:left w:val="none" w:sz="0" w:space="0" w:color="auto"/>
        <w:bottom w:val="none" w:sz="0" w:space="0" w:color="auto"/>
        <w:right w:val="none" w:sz="0" w:space="0" w:color="auto"/>
      </w:divBdr>
    </w:div>
    <w:div w:id="1741714954">
      <w:bodyDiv w:val="1"/>
      <w:marLeft w:val="0"/>
      <w:marRight w:val="0"/>
      <w:marTop w:val="0"/>
      <w:marBottom w:val="0"/>
      <w:divBdr>
        <w:top w:val="none" w:sz="0" w:space="0" w:color="auto"/>
        <w:left w:val="none" w:sz="0" w:space="0" w:color="auto"/>
        <w:bottom w:val="none" w:sz="0" w:space="0" w:color="auto"/>
        <w:right w:val="none" w:sz="0" w:space="0" w:color="auto"/>
      </w:divBdr>
    </w:div>
    <w:div w:id="1869954461">
      <w:bodyDiv w:val="1"/>
      <w:marLeft w:val="0"/>
      <w:marRight w:val="0"/>
      <w:marTop w:val="0"/>
      <w:marBottom w:val="0"/>
      <w:divBdr>
        <w:top w:val="none" w:sz="0" w:space="0" w:color="auto"/>
        <w:left w:val="none" w:sz="0" w:space="0" w:color="auto"/>
        <w:bottom w:val="none" w:sz="0" w:space="0" w:color="auto"/>
        <w:right w:val="none" w:sz="0" w:space="0" w:color="auto"/>
      </w:divBdr>
    </w:div>
    <w:div w:id="1875733693">
      <w:bodyDiv w:val="1"/>
      <w:marLeft w:val="0"/>
      <w:marRight w:val="0"/>
      <w:marTop w:val="0"/>
      <w:marBottom w:val="0"/>
      <w:divBdr>
        <w:top w:val="none" w:sz="0" w:space="0" w:color="auto"/>
        <w:left w:val="none" w:sz="0" w:space="0" w:color="auto"/>
        <w:bottom w:val="none" w:sz="0" w:space="0" w:color="auto"/>
        <w:right w:val="none" w:sz="0" w:space="0" w:color="auto"/>
      </w:divBdr>
    </w:div>
    <w:div w:id="1951011315">
      <w:bodyDiv w:val="1"/>
      <w:marLeft w:val="0"/>
      <w:marRight w:val="0"/>
      <w:marTop w:val="0"/>
      <w:marBottom w:val="0"/>
      <w:divBdr>
        <w:top w:val="none" w:sz="0" w:space="0" w:color="auto"/>
        <w:left w:val="none" w:sz="0" w:space="0" w:color="auto"/>
        <w:bottom w:val="none" w:sz="0" w:space="0" w:color="auto"/>
        <w:right w:val="none" w:sz="0" w:space="0" w:color="auto"/>
      </w:divBdr>
    </w:div>
    <w:div w:id="2020814705">
      <w:bodyDiv w:val="1"/>
      <w:marLeft w:val="0"/>
      <w:marRight w:val="0"/>
      <w:marTop w:val="0"/>
      <w:marBottom w:val="0"/>
      <w:divBdr>
        <w:top w:val="none" w:sz="0" w:space="0" w:color="auto"/>
        <w:left w:val="none" w:sz="0" w:space="0" w:color="auto"/>
        <w:bottom w:val="none" w:sz="0" w:space="0" w:color="auto"/>
        <w:right w:val="none" w:sz="0" w:space="0" w:color="auto"/>
      </w:divBdr>
    </w:div>
    <w:div w:id="211277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iusinfo.hr/Publication/Content.aspx?Sopi=NN2008B35A1142&amp;Ver=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usinfo.hr/Publication/Content.aspx?Sopi=NN1999B47A924&amp;Ver=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sinfo.hr/Publication/Content.aspx?Sopi=NN1997B29A427&amp;Ver=2" TargetMode="External"/><Relationship Id="rId5" Type="http://schemas.openxmlformats.org/officeDocument/2006/relationships/webSettings" Target="webSettings.xml"/><Relationship Id="rId15" Type="http://schemas.openxmlformats.org/officeDocument/2006/relationships/hyperlink" Target="http://narodne-novine.nn.hr/clanci/sluzbeni/2010_07_90_2537.html" TargetMode="External"/><Relationship Id="rId10" Type="http://schemas.openxmlformats.org/officeDocument/2006/relationships/hyperlink" Target="http://www.iusinfo.hr/Publication/Content.aspx?Sopi=NN1993B76A1548&amp;Ver=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narodne-novine.nn.hr/clanci/sluzbeni/2008_06_63_21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0AC4B-2C50-4E78-89CA-EAE12667F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4547</TotalTime>
  <Pages>83</Pages>
  <Words>42177</Words>
  <Characters>240410</Characters>
  <Application>Microsoft Office Word</Application>
  <DocSecurity>0</DocSecurity>
  <Lines>2003</Lines>
  <Paragraphs>564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282023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Martina Stefkovic</dc:creator>
  <cp:lastModifiedBy>Maja  Kožarec</cp:lastModifiedBy>
  <cp:revision>1632</cp:revision>
  <cp:lastPrinted>2019-11-26T14:44:00Z</cp:lastPrinted>
  <dcterms:created xsi:type="dcterms:W3CDTF">2019-11-08T07:31:00Z</dcterms:created>
  <dcterms:modified xsi:type="dcterms:W3CDTF">2019-11-27T08:28:00Z</dcterms:modified>
</cp:coreProperties>
</file>