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57AFA7" w14:textId="535CAEF6" w:rsidR="00266821" w:rsidRDefault="00EE394D">
      <w:pPr>
        <w:rPr>
          <w:rFonts w:ascii="Tahoma-Bold" w:hAnsi="Tahoma-Bold" w:cs="Tahoma-Bold"/>
          <w:b/>
          <w:bCs/>
          <w:sz w:val="18"/>
          <w:szCs w:val="18"/>
        </w:rPr>
      </w:pPr>
      <w:r>
        <w:rPr>
          <w:noProof/>
          <w:lang w:eastAsia="hr-HR"/>
        </w:rPr>
        <mc:AlternateContent>
          <mc:Choice Requires="wps">
            <w:drawing>
              <wp:anchor distT="0" distB="0" distL="114300" distR="114300" simplePos="0" relativeHeight="251864064" behindDoc="0" locked="0" layoutInCell="1" allowOverlap="1" wp14:anchorId="62897F1E" wp14:editId="02551CED">
                <wp:simplePos x="0" y="0"/>
                <wp:positionH relativeFrom="column">
                  <wp:posOffset>514350</wp:posOffset>
                </wp:positionH>
                <wp:positionV relativeFrom="paragraph">
                  <wp:posOffset>7448550</wp:posOffset>
                </wp:positionV>
                <wp:extent cx="5743575" cy="1181100"/>
                <wp:effectExtent l="0" t="0" r="0" b="0"/>
                <wp:wrapNone/>
                <wp:docPr id="85" name="Text Box 85"/>
                <wp:cNvGraphicFramePr/>
                <a:graphic xmlns:a="http://schemas.openxmlformats.org/drawingml/2006/main">
                  <a:graphicData uri="http://schemas.microsoft.com/office/word/2010/wordprocessingShape">
                    <wps:wsp>
                      <wps:cNvSpPr txBox="1"/>
                      <wps:spPr>
                        <a:xfrm>
                          <a:off x="0" y="0"/>
                          <a:ext cx="5743575" cy="1181100"/>
                        </a:xfrm>
                        <a:prstGeom prst="rect">
                          <a:avLst/>
                        </a:prstGeom>
                        <a:noFill/>
                        <a:ln w="6350">
                          <a:noFill/>
                        </a:ln>
                      </wps:spPr>
                      <wps:txbx>
                        <w:txbxContent>
                          <w:p w14:paraId="2703DF4E" w14:textId="7733E5A2" w:rsidR="00F175A8" w:rsidRDefault="00F175A8" w:rsidP="00E44BD4">
                            <w:pPr>
                              <w:spacing w:after="0"/>
                              <w:rPr>
                                <w:rFonts w:ascii="Tahoma-Bold" w:hAnsi="Tahoma-Bold" w:cs="Tahoma-Bold"/>
                                <w:b/>
                                <w:bCs/>
                                <w:color w:val="FFFFFF" w:themeColor="background1"/>
                                <w:sz w:val="44"/>
                                <w:szCs w:val="14"/>
                              </w:rPr>
                            </w:pPr>
                            <w:bookmarkStart w:id="0" w:name="_Hlk93827476"/>
                            <w:bookmarkEnd w:id="0"/>
                            <w:r w:rsidRPr="001F76D1">
                              <w:rPr>
                                <w:rFonts w:ascii="Tahoma-Bold" w:hAnsi="Tahoma-Bold" w:cs="Tahoma-Bold"/>
                                <w:b/>
                                <w:bCs/>
                                <w:color w:val="FFFFFF" w:themeColor="background1"/>
                                <w:sz w:val="44"/>
                                <w:szCs w:val="14"/>
                              </w:rPr>
                              <w:t>PRORAČUN</w:t>
                            </w:r>
                            <w:r>
                              <w:rPr>
                                <w:rFonts w:ascii="Tahoma-Bold" w:hAnsi="Tahoma-Bold" w:cs="Tahoma-Bold"/>
                                <w:b/>
                                <w:bCs/>
                                <w:color w:val="FFFFFF" w:themeColor="background1"/>
                                <w:sz w:val="44"/>
                                <w:szCs w:val="14"/>
                              </w:rPr>
                              <w:t xml:space="preserve"> </w:t>
                            </w:r>
                            <w:r w:rsidRPr="001F76D1">
                              <w:rPr>
                                <w:rFonts w:ascii="Tahoma-Bold" w:hAnsi="Tahoma-Bold" w:cs="Tahoma-Bold"/>
                                <w:b/>
                                <w:bCs/>
                                <w:color w:val="FFFFFF" w:themeColor="background1"/>
                                <w:sz w:val="44"/>
                                <w:szCs w:val="14"/>
                              </w:rPr>
                              <w:t>U MALOM</w:t>
                            </w:r>
                            <w:r>
                              <w:rPr>
                                <w:rFonts w:ascii="Tahoma-Bold" w:hAnsi="Tahoma-Bold" w:cs="Tahoma-Bold"/>
                                <w:b/>
                                <w:bCs/>
                                <w:color w:val="FFFFFF" w:themeColor="background1"/>
                                <w:sz w:val="44"/>
                                <w:szCs w:val="14"/>
                              </w:rPr>
                              <w:t xml:space="preserve"> </w:t>
                            </w:r>
                            <w:r w:rsidR="00384FDC">
                              <w:rPr>
                                <w:rFonts w:ascii="Tahoma-Bold" w:hAnsi="Tahoma-Bold" w:cs="Tahoma-Bold"/>
                                <w:b/>
                                <w:bCs/>
                                <w:color w:val="FFFFFF" w:themeColor="background1"/>
                                <w:sz w:val="44"/>
                                <w:szCs w:val="14"/>
                              </w:rPr>
                              <w:t>ZA 2022.</w:t>
                            </w:r>
                          </w:p>
                          <w:p w14:paraId="1CFD6DF1" w14:textId="1F22B6E6" w:rsidR="00EE394D" w:rsidRDefault="00BC1DB2" w:rsidP="00E44BD4">
                            <w:pPr>
                              <w:spacing w:after="0"/>
                              <w:rPr>
                                <w:rFonts w:ascii="Tahoma-Bold" w:hAnsi="Tahoma-Bold" w:cs="Tahoma-Bold"/>
                                <w:b/>
                                <w:bCs/>
                                <w:color w:val="FFFFFF" w:themeColor="background1"/>
                                <w:sz w:val="44"/>
                                <w:szCs w:val="14"/>
                              </w:rPr>
                            </w:pPr>
                            <w:r>
                              <w:rPr>
                                <w:rFonts w:ascii="Tahoma-Bold" w:hAnsi="Tahoma-Bold" w:cs="Tahoma-Bold"/>
                                <w:b/>
                                <w:bCs/>
                                <w:color w:val="FFFFFF" w:themeColor="background1"/>
                                <w:sz w:val="44"/>
                                <w:szCs w:val="14"/>
                              </w:rPr>
                              <w:t>I</w:t>
                            </w:r>
                            <w:r w:rsidR="00E01F43">
                              <w:rPr>
                                <w:rFonts w:ascii="Tahoma-Bold" w:hAnsi="Tahoma-Bold" w:cs="Tahoma-Bold"/>
                                <w:b/>
                                <w:bCs/>
                                <w:color w:val="FFFFFF" w:themeColor="background1"/>
                                <w:sz w:val="44"/>
                                <w:szCs w:val="14"/>
                              </w:rPr>
                              <w:t>I</w:t>
                            </w:r>
                            <w:r>
                              <w:rPr>
                                <w:rFonts w:ascii="Tahoma-Bold" w:hAnsi="Tahoma-Bold" w:cs="Tahoma-Bold"/>
                                <w:b/>
                                <w:bCs/>
                                <w:color w:val="FFFFFF" w:themeColor="background1"/>
                                <w:sz w:val="44"/>
                                <w:szCs w:val="14"/>
                              </w:rPr>
                              <w:t xml:space="preserve">I. </w:t>
                            </w:r>
                            <w:r w:rsidR="00EE394D">
                              <w:rPr>
                                <w:rFonts w:ascii="Tahoma-Bold" w:hAnsi="Tahoma-Bold" w:cs="Tahoma-Bold"/>
                                <w:b/>
                                <w:bCs/>
                                <w:color w:val="FFFFFF" w:themeColor="background1"/>
                                <w:sz w:val="44"/>
                                <w:szCs w:val="14"/>
                              </w:rPr>
                              <w:t>IZMJENE I DOPUNE PRORAČUNA</w:t>
                            </w:r>
                          </w:p>
                          <w:p w14:paraId="61D005B9" w14:textId="225EB99F" w:rsidR="00F175A8" w:rsidRPr="001F76D1" w:rsidRDefault="00F175A8" w:rsidP="001F76D1">
                            <w:pPr>
                              <w:rPr>
                                <w:rFonts w:ascii="Tahoma" w:hAnsi="Tahoma" w:cs="Tahoma"/>
                                <w:color w:val="FFFFFF" w:themeColor="background1"/>
                                <w:sz w:val="144"/>
                                <w:szCs w:val="14"/>
                              </w:rPr>
                            </w:pPr>
                            <w:r>
                              <w:rPr>
                                <w:rFonts w:ascii="Tahoma-Bold" w:hAnsi="Tahoma-Bold" w:cs="Tahoma-Bold"/>
                                <w:b/>
                                <w:bCs/>
                                <w:color w:val="FFFFFF" w:themeColor="background1"/>
                                <w:sz w:val="44"/>
                                <w:szCs w:val="14"/>
                              </w:rPr>
                              <w:t>– vodič za građane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2897F1E" id="_x0000_t202" coordsize="21600,21600" o:spt="202" path="m,l,21600r21600,l21600,xe">
                <v:stroke joinstyle="miter"/>
                <v:path gradientshapeok="t" o:connecttype="rect"/>
              </v:shapetype>
              <v:shape id="Text Box 85" o:spid="_x0000_s1026" type="#_x0000_t202" style="position:absolute;margin-left:40.5pt;margin-top:586.5pt;width:452.25pt;height:93pt;z-index:251864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" filled="f" stroked="f" strokeweight=".5pt">
                <v:textbox>
                  <w:txbxContent>
                    <w:p w14:paraId="2703DF4E" w14:textId="7733E5A2" w:rsidR="00F175A8" w:rsidRDefault="00F175A8" w:rsidP="00E44BD4">
                      <w:pPr>
                        <w:spacing w:after="0"/>
                        <w:rPr>
                          <w:rFonts w:ascii="Tahoma-Bold" w:hAnsi="Tahoma-Bold" w:cs="Tahoma-Bold"/>
                          <w:b/>
                          <w:bCs/>
                          <w:color w:val="FFFFFF" w:themeColor="background1"/>
                          <w:sz w:val="44"/>
                          <w:szCs w:val="14"/>
                        </w:rPr>
                      </w:pPr>
                      <w:bookmarkStart w:id="1" w:name="_Hlk93827476"/>
                      <w:bookmarkEnd w:id="1"/>
                      <w:r w:rsidRPr="001F76D1">
                        <w:rPr>
                          <w:rFonts w:ascii="Tahoma-Bold" w:hAnsi="Tahoma-Bold" w:cs="Tahoma-Bold"/>
                          <w:b/>
                          <w:bCs/>
                          <w:color w:val="FFFFFF" w:themeColor="background1"/>
                          <w:sz w:val="44"/>
                          <w:szCs w:val="14"/>
                        </w:rPr>
                        <w:t>PRORAČUN</w:t>
                      </w:r>
                      <w:r>
                        <w:rPr>
                          <w:rFonts w:ascii="Tahoma-Bold" w:hAnsi="Tahoma-Bold" w:cs="Tahoma-Bold"/>
                          <w:b/>
                          <w:bCs/>
                          <w:color w:val="FFFFFF" w:themeColor="background1"/>
                          <w:sz w:val="44"/>
                          <w:szCs w:val="14"/>
                        </w:rPr>
                        <w:t xml:space="preserve"> </w:t>
                      </w:r>
                      <w:r w:rsidRPr="001F76D1">
                        <w:rPr>
                          <w:rFonts w:ascii="Tahoma-Bold" w:hAnsi="Tahoma-Bold" w:cs="Tahoma-Bold"/>
                          <w:b/>
                          <w:bCs/>
                          <w:color w:val="FFFFFF" w:themeColor="background1"/>
                          <w:sz w:val="44"/>
                          <w:szCs w:val="14"/>
                        </w:rPr>
                        <w:t>U MALOM</w:t>
                      </w:r>
                      <w:r>
                        <w:rPr>
                          <w:rFonts w:ascii="Tahoma-Bold" w:hAnsi="Tahoma-Bold" w:cs="Tahoma-Bold"/>
                          <w:b/>
                          <w:bCs/>
                          <w:color w:val="FFFFFF" w:themeColor="background1"/>
                          <w:sz w:val="44"/>
                          <w:szCs w:val="14"/>
                        </w:rPr>
                        <w:t xml:space="preserve"> </w:t>
                      </w:r>
                      <w:r w:rsidR="00384FDC">
                        <w:rPr>
                          <w:rFonts w:ascii="Tahoma-Bold" w:hAnsi="Tahoma-Bold" w:cs="Tahoma-Bold"/>
                          <w:b/>
                          <w:bCs/>
                          <w:color w:val="FFFFFF" w:themeColor="background1"/>
                          <w:sz w:val="44"/>
                          <w:szCs w:val="14"/>
                        </w:rPr>
                        <w:t>ZA 2022.</w:t>
                      </w:r>
                    </w:p>
                    <w:p w14:paraId="1CFD6DF1" w14:textId="1F22B6E6" w:rsidR="00EE394D" w:rsidRDefault="00BC1DB2" w:rsidP="00E44BD4">
                      <w:pPr>
                        <w:spacing w:after="0"/>
                        <w:rPr>
                          <w:rFonts w:ascii="Tahoma-Bold" w:hAnsi="Tahoma-Bold" w:cs="Tahoma-Bold"/>
                          <w:b/>
                          <w:bCs/>
                          <w:color w:val="FFFFFF" w:themeColor="background1"/>
                          <w:sz w:val="44"/>
                          <w:szCs w:val="14"/>
                        </w:rPr>
                      </w:pPr>
                      <w:r>
                        <w:rPr>
                          <w:rFonts w:ascii="Tahoma-Bold" w:hAnsi="Tahoma-Bold" w:cs="Tahoma-Bold"/>
                          <w:b/>
                          <w:bCs/>
                          <w:color w:val="FFFFFF" w:themeColor="background1"/>
                          <w:sz w:val="44"/>
                          <w:szCs w:val="14"/>
                        </w:rPr>
                        <w:t>I</w:t>
                      </w:r>
                      <w:r w:rsidR="00E01F43">
                        <w:rPr>
                          <w:rFonts w:ascii="Tahoma-Bold" w:hAnsi="Tahoma-Bold" w:cs="Tahoma-Bold"/>
                          <w:b/>
                          <w:bCs/>
                          <w:color w:val="FFFFFF" w:themeColor="background1"/>
                          <w:sz w:val="44"/>
                          <w:szCs w:val="14"/>
                        </w:rPr>
                        <w:t>I</w:t>
                      </w:r>
                      <w:r>
                        <w:rPr>
                          <w:rFonts w:ascii="Tahoma-Bold" w:hAnsi="Tahoma-Bold" w:cs="Tahoma-Bold"/>
                          <w:b/>
                          <w:bCs/>
                          <w:color w:val="FFFFFF" w:themeColor="background1"/>
                          <w:sz w:val="44"/>
                          <w:szCs w:val="14"/>
                        </w:rPr>
                        <w:t xml:space="preserve">I. </w:t>
                      </w:r>
                      <w:r w:rsidR="00EE394D">
                        <w:rPr>
                          <w:rFonts w:ascii="Tahoma-Bold" w:hAnsi="Tahoma-Bold" w:cs="Tahoma-Bold"/>
                          <w:b/>
                          <w:bCs/>
                          <w:color w:val="FFFFFF" w:themeColor="background1"/>
                          <w:sz w:val="44"/>
                          <w:szCs w:val="14"/>
                        </w:rPr>
                        <w:t>IZMJENE I DOPUNE PRORAČUNA</w:t>
                      </w:r>
                    </w:p>
                    <w:p w14:paraId="61D005B9" w14:textId="225EB99F" w:rsidR="00F175A8" w:rsidRPr="001F76D1" w:rsidRDefault="00F175A8" w:rsidP="001F76D1">
                      <w:pPr>
                        <w:rPr>
                          <w:rFonts w:ascii="Tahoma" w:hAnsi="Tahoma" w:cs="Tahoma"/>
                          <w:color w:val="FFFFFF" w:themeColor="background1"/>
                          <w:sz w:val="144"/>
                          <w:szCs w:val="14"/>
                        </w:rPr>
                      </w:pPr>
                      <w:r>
                        <w:rPr>
                          <w:rFonts w:ascii="Tahoma-Bold" w:hAnsi="Tahoma-Bold" w:cs="Tahoma-Bold"/>
                          <w:b/>
                          <w:bCs/>
                          <w:color w:val="FFFFFF" w:themeColor="background1"/>
                          <w:sz w:val="44"/>
                          <w:szCs w:val="14"/>
                        </w:rPr>
                        <w:t>– vodič za građane</w:t>
                      </w:r>
                    </w:p>
                  </w:txbxContent>
                </v:textbox>
              </v:shape>
            </w:pict>
          </mc:Fallback>
        </mc:AlternateContent>
      </w:r>
      <w:r w:rsidR="00E44BD4" w:rsidRPr="00744129">
        <w:rPr>
          <w:rFonts w:ascii="Tahoma-Bold" w:hAnsi="Tahoma-Bold" w:cs="Tahoma-Bold"/>
          <w:b/>
          <w:bCs/>
          <w:noProof/>
          <w:sz w:val="18"/>
          <w:szCs w:val="18"/>
          <w:lang w:eastAsia="hr-HR"/>
        </w:rPr>
        <w:drawing>
          <wp:anchor distT="0" distB="0" distL="114300" distR="114300" simplePos="0" relativeHeight="251878400" behindDoc="0" locked="0" layoutInCell="1" allowOverlap="1" wp14:anchorId="5BA691C2" wp14:editId="37C28292">
            <wp:simplePos x="0" y="0"/>
            <wp:positionH relativeFrom="margin">
              <wp:posOffset>5942330</wp:posOffset>
            </wp:positionH>
            <wp:positionV relativeFrom="paragraph">
              <wp:posOffset>8905240</wp:posOffset>
            </wp:positionV>
            <wp:extent cx="794462" cy="1002665"/>
            <wp:effectExtent l="0" t="0" r="5715" b="6985"/>
            <wp:wrapNone/>
            <wp:docPr id="4"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794462" cy="1002665"/>
                    </a:xfrm>
                    <a:prstGeom prst="rect">
                      <a:avLst/>
                    </a:prstGeom>
                  </pic:spPr>
                </pic:pic>
              </a:graphicData>
            </a:graphic>
            <wp14:sizeRelH relativeFrom="page">
              <wp14:pctWidth>0</wp14:pctWidth>
            </wp14:sizeRelH>
            <wp14:sizeRelV relativeFrom="page">
              <wp14:pctHeight>0</wp14:pctHeight>
            </wp14:sizeRelV>
          </wp:anchor>
        </w:drawing>
      </w:r>
      <w:r w:rsidR="00266821" w:rsidRPr="00266821">
        <w:rPr>
          <w:rFonts w:ascii="Tahoma-Bold" w:hAnsi="Tahoma-Bold" w:cs="Tahoma-Bold"/>
          <w:b/>
          <w:bCs/>
          <w:noProof/>
          <w:sz w:val="18"/>
          <w:szCs w:val="18"/>
          <w:lang w:eastAsia="hr-HR"/>
        </w:rPr>
        <w:drawing>
          <wp:inline distT="0" distB="0" distL="0" distR="0" wp14:anchorId="1C230D95" wp14:editId="1C2D9151">
            <wp:extent cx="7553739" cy="10059541"/>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556267" cy="10062908"/>
                    </a:xfrm>
                    <a:prstGeom prst="rect">
                      <a:avLst/>
                    </a:prstGeom>
                    <a:noFill/>
                    <a:ln>
                      <a:noFill/>
                    </a:ln>
                  </pic:spPr>
                </pic:pic>
              </a:graphicData>
            </a:graphic>
          </wp:inline>
        </w:drawing>
      </w:r>
    </w:p>
    <w:p w14:paraId="3BAEB277" w14:textId="662E3634" w:rsidR="00266821" w:rsidRDefault="00266821">
      <w:pPr>
        <w:rPr>
          <w:rFonts w:ascii="Tahoma-Bold" w:hAnsi="Tahoma-Bold" w:cs="Tahoma-Bold"/>
          <w:b/>
          <w:bCs/>
          <w:sz w:val="18"/>
          <w:szCs w:val="18"/>
        </w:rPr>
      </w:pPr>
    </w:p>
    <w:p w14:paraId="5D1F85E2" w14:textId="77777777" w:rsidR="00FD409D" w:rsidRDefault="00FD409D"/>
    <w:p w14:paraId="35B3C467" w14:textId="10AC149C" w:rsidR="00A27C45" w:rsidRDefault="00113FAA">
      <w:r>
        <w:rPr>
          <w:noProof/>
          <w:lang w:eastAsia="hr-HR"/>
        </w:rPr>
        <w:lastRenderedPageBreak/>
        <mc:AlternateContent>
          <mc:Choice Requires="wps">
            <w:drawing>
              <wp:anchor distT="0" distB="0" distL="114300" distR="114300" simplePos="0" relativeHeight="251458560" behindDoc="0" locked="0" layoutInCell="1" allowOverlap="1" wp14:anchorId="7F592D44" wp14:editId="5C7ACABE">
                <wp:simplePos x="0" y="0"/>
                <wp:positionH relativeFrom="column">
                  <wp:posOffset>409575</wp:posOffset>
                </wp:positionH>
                <wp:positionV relativeFrom="paragraph">
                  <wp:posOffset>1495424</wp:posOffset>
                </wp:positionV>
                <wp:extent cx="3295650" cy="5648325"/>
                <wp:effectExtent l="0" t="0" r="0" b="0"/>
                <wp:wrapNone/>
                <wp:docPr id="6" name="Text Box 6"/>
                <wp:cNvGraphicFramePr/>
                <a:graphic xmlns:a="http://schemas.openxmlformats.org/drawingml/2006/main">
                  <a:graphicData uri="http://schemas.microsoft.com/office/word/2010/wordprocessingShape">
                    <wps:wsp>
                      <wps:cNvSpPr txBox="1"/>
                      <wps:spPr>
                        <a:xfrm>
                          <a:off x="0" y="0"/>
                          <a:ext cx="3295650" cy="5648325"/>
                        </a:xfrm>
                        <a:prstGeom prst="rect">
                          <a:avLst/>
                        </a:prstGeom>
                        <a:noFill/>
                        <a:ln w="6350">
                          <a:noFill/>
                        </a:ln>
                      </wps:spPr>
                      <wps:txbx>
                        <w:txbxContent>
                          <w:p w14:paraId="63195D69" w14:textId="11CF4D3B" w:rsidR="00EE394D" w:rsidRPr="003D57C8" w:rsidRDefault="00BC1DB2" w:rsidP="00EE394D">
                            <w:pPr>
                              <w:autoSpaceDE w:val="0"/>
                              <w:autoSpaceDN w:val="0"/>
                              <w:adjustRightInd w:val="0"/>
                              <w:spacing w:after="0" w:line="240" w:lineRule="auto"/>
                              <w:jc w:val="both"/>
                              <w:rPr>
                                <w:rFonts w:ascii="Tahoma-Bold" w:hAnsi="Tahoma-Bold" w:cs="Tahoma-Bold"/>
                                <w:b/>
                                <w:bCs/>
                                <w:sz w:val="18"/>
                                <w:szCs w:val="18"/>
                              </w:rPr>
                            </w:pPr>
                            <w:r>
                              <w:rPr>
                                <w:rFonts w:ascii="Tahoma-Bold" w:hAnsi="Tahoma-Bold" w:cs="Tahoma-Bold"/>
                                <w:b/>
                                <w:bCs/>
                                <w:sz w:val="18"/>
                                <w:szCs w:val="18"/>
                              </w:rPr>
                              <w:t>I</w:t>
                            </w:r>
                            <w:r w:rsidR="00E01F43">
                              <w:rPr>
                                <w:rFonts w:ascii="Tahoma-Bold" w:hAnsi="Tahoma-Bold" w:cs="Tahoma-Bold"/>
                                <w:b/>
                                <w:bCs/>
                                <w:sz w:val="18"/>
                                <w:szCs w:val="18"/>
                              </w:rPr>
                              <w:t>I</w:t>
                            </w:r>
                            <w:r>
                              <w:rPr>
                                <w:rFonts w:ascii="Tahoma-Bold" w:hAnsi="Tahoma-Bold" w:cs="Tahoma-Bold"/>
                                <w:b/>
                                <w:bCs/>
                                <w:sz w:val="18"/>
                                <w:szCs w:val="18"/>
                              </w:rPr>
                              <w:t xml:space="preserve">I. </w:t>
                            </w:r>
                            <w:r w:rsidR="00EE394D" w:rsidRPr="003D57C8">
                              <w:rPr>
                                <w:rFonts w:ascii="Tahoma-Bold" w:hAnsi="Tahoma-Bold" w:cs="Tahoma-Bold"/>
                                <w:b/>
                                <w:bCs/>
                                <w:sz w:val="18"/>
                                <w:szCs w:val="18"/>
                              </w:rPr>
                              <w:t>IZMJENE I DOPUNE PRORAČUNA GRADA SAMOBORA ZA 2022. GODINU</w:t>
                            </w:r>
                          </w:p>
                          <w:p w14:paraId="40D9CBB1" w14:textId="77777777" w:rsidR="00A66596" w:rsidRPr="00C630E3" w:rsidRDefault="00A66596" w:rsidP="00A66596">
                            <w:pPr>
                              <w:autoSpaceDE w:val="0"/>
                              <w:autoSpaceDN w:val="0"/>
                              <w:adjustRightInd w:val="0"/>
                              <w:spacing w:after="0" w:line="240" w:lineRule="auto"/>
                              <w:jc w:val="both"/>
                              <w:rPr>
                                <w:rFonts w:ascii="Tahoma" w:hAnsi="Tahoma" w:cs="Tahoma"/>
                                <w:bCs/>
                                <w:sz w:val="16"/>
                                <w:szCs w:val="14"/>
                              </w:rPr>
                            </w:pPr>
                          </w:p>
                          <w:p w14:paraId="2278A0D4" w14:textId="0714A309" w:rsidR="00A66596" w:rsidRDefault="00EE394D" w:rsidP="00C630E3">
                            <w:pPr>
                              <w:autoSpaceDE w:val="0"/>
                              <w:autoSpaceDN w:val="0"/>
                              <w:adjustRightInd w:val="0"/>
                              <w:spacing w:after="0" w:line="240" w:lineRule="auto"/>
                              <w:jc w:val="both"/>
                              <w:rPr>
                                <w:rFonts w:ascii="Tahoma" w:hAnsi="Tahoma" w:cs="Tahoma"/>
                                <w:bCs/>
                                <w:sz w:val="16"/>
                                <w:szCs w:val="14"/>
                              </w:rPr>
                            </w:pPr>
                            <w:r w:rsidRPr="00E44BD4">
                              <w:rPr>
                                <w:rFonts w:ascii="Tahoma" w:hAnsi="Tahoma" w:cs="Tahoma"/>
                                <w:sz w:val="16"/>
                                <w:szCs w:val="14"/>
                              </w:rPr>
                              <w:t xml:space="preserve">Proračun je temeljni financijski akt u kojem su planirani svi prihodi i rashodi Grada </w:t>
                            </w:r>
                            <w:r>
                              <w:rPr>
                                <w:rFonts w:ascii="Tahoma" w:hAnsi="Tahoma" w:cs="Tahoma"/>
                                <w:sz w:val="16"/>
                                <w:szCs w:val="14"/>
                              </w:rPr>
                              <w:t xml:space="preserve">i proračunskih korisnika </w:t>
                            </w:r>
                            <w:r w:rsidRPr="00E44BD4">
                              <w:rPr>
                                <w:rFonts w:ascii="Tahoma" w:hAnsi="Tahoma" w:cs="Tahoma"/>
                                <w:sz w:val="16"/>
                                <w:szCs w:val="14"/>
                              </w:rPr>
                              <w:t xml:space="preserve">za ovu proračunsku i sljedeće dvije godine. </w:t>
                            </w:r>
                            <w:r w:rsidR="00C630E3">
                              <w:rPr>
                                <w:rFonts w:ascii="Tahoma" w:hAnsi="Tahoma" w:cs="Tahoma"/>
                                <w:bCs/>
                                <w:sz w:val="16"/>
                                <w:szCs w:val="14"/>
                              </w:rPr>
                              <w:t>P</w:t>
                            </w:r>
                            <w:r w:rsidR="00C630E3" w:rsidRPr="00C630E3">
                              <w:rPr>
                                <w:rFonts w:ascii="Tahoma" w:hAnsi="Tahoma" w:cs="Tahoma"/>
                                <w:bCs/>
                                <w:sz w:val="16"/>
                                <w:szCs w:val="14"/>
                              </w:rPr>
                              <w:t>roračun nije statičan akt</w:t>
                            </w:r>
                            <w:r w:rsidR="00377D23">
                              <w:rPr>
                                <w:rFonts w:ascii="Tahoma" w:hAnsi="Tahoma" w:cs="Tahoma"/>
                                <w:bCs/>
                                <w:sz w:val="16"/>
                                <w:szCs w:val="14"/>
                              </w:rPr>
                              <w:t>,</w:t>
                            </w:r>
                            <w:r w:rsidR="00C630E3" w:rsidRPr="00C630E3">
                              <w:rPr>
                                <w:rFonts w:ascii="Tahoma" w:hAnsi="Tahoma" w:cs="Tahoma"/>
                                <w:bCs/>
                                <w:sz w:val="16"/>
                                <w:szCs w:val="14"/>
                              </w:rPr>
                              <w:t xml:space="preserve"> već se sukladno Zakonu o proračunu može mijenjati tijekom proračunske godine. Ta izmjena se </w:t>
                            </w:r>
                            <w:r w:rsidR="00C630E3">
                              <w:rPr>
                                <w:rFonts w:ascii="Tahoma" w:hAnsi="Tahoma" w:cs="Tahoma"/>
                                <w:bCs/>
                                <w:sz w:val="16"/>
                                <w:szCs w:val="14"/>
                              </w:rPr>
                              <w:t xml:space="preserve">može realizirati kroz </w:t>
                            </w:r>
                            <w:r w:rsidR="00621753">
                              <w:rPr>
                                <w:rFonts w:ascii="Tahoma" w:hAnsi="Tahoma" w:cs="Tahoma"/>
                                <w:bCs/>
                                <w:sz w:val="16"/>
                                <w:szCs w:val="14"/>
                              </w:rPr>
                              <w:t>izmjene i dopune proračuna</w:t>
                            </w:r>
                            <w:r w:rsidR="00691319">
                              <w:rPr>
                                <w:rFonts w:ascii="Tahoma" w:hAnsi="Tahoma" w:cs="Tahoma"/>
                                <w:bCs/>
                                <w:sz w:val="16"/>
                                <w:szCs w:val="14"/>
                              </w:rPr>
                              <w:t xml:space="preserve"> (naziva se i rebalans proračuna)</w:t>
                            </w:r>
                            <w:r w:rsidR="00621753">
                              <w:rPr>
                                <w:rFonts w:ascii="Tahoma" w:hAnsi="Tahoma" w:cs="Tahoma"/>
                                <w:bCs/>
                                <w:sz w:val="16"/>
                                <w:szCs w:val="14"/>
                              </w:rPr>
                              <w:t xml:space="preserve"> </w:t>
                            </w:r>
                            <w:r w:rsidR="00C630E3">
                              <w:rPr>
                                <w:rFonts w:ascii="Tahoma" w:hAnsi="Tahoma" w:cs="Tahoma"/>
                                <w:bCs/>
                                <w:sz w:val="16"/>
                                <w:szCs w:val="14"/>
                              </w:rPr>
                              <w:t>ili putem odluke o preraspodjeli sredstava</w:t>
                            </w:r>
                            <w:r w:rsidR="00C630E3" w:rsidRPr="00C630E3">
                              <w:rPr>
                                <w:rFonts w:ascii="Tahoma" w:hAnsi="Tahoma" w:cs="Tahoma"/>
                                <w:bCs/>
                                <w:sz w:val="16"/>
                                <w:szCs w:val="14"/>
                              </w:rPr>
                              <w:t>.</w:t>
                            </w:r>
                          </w:p>
                          <w:p w14:paraId="42679A7E" w14:textId="5DBE0382" w:rsidR="00691319" w:rsidRDefault="00691319" w:rsidP="00C630E3">
                            <w:pPr>
                              <w:autoSpaceDE w:val="0"/>
                              <w:autoSpaceDN w:val="0"/>
                              <w:adjustRightInd w:val="0"/>
                              <w:spacing w:after="0" w:line="240" w:lineRule="auto"/>
                              <w:jc w:val="both"/>
                              <w:rPr>
                                <w:rFonts w:ascii="Tahoma" w:hAnsi="Tahoma" w:cs="Tahoma"/>
                                <w:bCs/>
                                <w:sz w:val="16"/>
                                <w:szCs w:val="14"/>
                              </w:rPr>
                            </w:pPr>
                          </w:p>
                          <w:p w14:paraId="3AB8DBE8" w14:textId="568664FD" w:rsidR="00DC7201" w:rsidRDefault="00DC7201" w:rsidP="00DC7201">
                            <w:pPr>
                              <w:autoSpaceDE w:val="0"/>
                              <w:autoSpaceDN w:val="0"/>
                              <w:adjustRightInd w:val="0"/>
                              <w:spacing w:after="0" w:line="240" w:lineRule="auto"/>
                              <w:jc w:val="both"/>
                              <w:rPr>
                                <w:rFonts w:ascii="Tahoma" w:hAnsi="Tahoma" w:cs="Tahoma"/>
                                <w:sz w:val="16"/>
                                <w:szCs w:val="14"/>
                              </w:rPr>
                            </w:pPr>
                            <w:r w:rsidRPr="002716CE">
                              <w:rPr>
                                <w:rFonts w:ascii="Tahoma" w:hAnsi="Tahoma" w:cs="Tahoma"/>
                                <w:bCs/>
                                <w:sz w:val="16"/>
                                <w:szCs w:val="14"/>
                              </w:rPr>
                              <w:t>Izmjenama i dopunama proračuna mijenja se isključivo plan za tekuću proračunsku godinu</w:t>
                            </w:r>
                            <w:r>
                              <w:rPr>
                                <w:rFonts w:ascii="Tahoma" w:hAnsi="Tahoma" w:cs="Tahoma"/>
                                <w:bCs/>
                                <w:sz w:val="16"/>
                                <w:szCs w:val="14"/>
                              </w:rPr>
                              <w:t xml:space="preserve">, </w:t>
                            </w:r>
                            <w:r w:rsidRPr="003F0045">
                              <w:rPr>
                                <w:rFonts w:ascii="Tahoma" w:hAnsi="Tahoma" w:cs="Tahoma"/>
                                <w:bCs/>
                                <w:sz w:val="16"/>
                                <w:szCs w:val="14"/>
                              </w:rPr>
                              <w:t>dok se sukladno Zakonu o proračunu (N</w:t>
                            </w:r>
                            <w:r>
                              <w:rPr>
                                <w:rFonts w:ascii="Tahoma" w:hAnsi="Tahoma" w:cs="Tahoma"/>
                                <w:bCs/>
                                <w:sz w:val="16"/>
                                <w:szCs w:val="14"/>
                              </w:rPr>
                              <w:t>N</w:t>
                            </w:r>
                            <w:r w:rsidRPr="003F0045">
                              <w:rPr>
                                <w:rFonts w:ascii="Tahoma" w:hAnsi="Tahoma" w:cs="Tahoma"/>
                                <w:bCs/>
                                <w:sz w:val="16"/>
                                <w:szCs w:val="14"/>
                              </w:rPr>
                              <w:t xml:space="preserve"> br. 144/21.) projekcije ne mijenjaju tijekom godine.</w:t>
                            </w:r>
                            <w:r w:rsidRPr="00691319">
                              <w:rPr>
                                <w:rFonts w:ascii="Tahoma" w:hAnsi="Tahoma" w:cs="Tahoma"/>
                                <w:bCs/>
                                <w:sz w:val="16"/>
                                <w:szCs w:val="14"/>
                              </w:rPr>
                              <w:t xml:space="preserve"> </w:t>
                            </w:r>
                            <w:r w:rsidRPr="00115FB7">
                              <w:rPr>
                                <w:rFonts w:ascii="Tahoma" w:hAnsi="Tahoma" w:cs="Tahoma"/>
                                <w:sz w:val="16"/>
                                <w:szCs w:val="14"/>
                              </w:rPr>
                              <w:t>Do rebalansa dolazi kad se tijekom proračunske godine povećaju rashodi i izdaci, odnosno smanje prihodi i primici, pa se proračun mora uravnotežiti pronalaženjem novih prihoda i primitaka, odnosno smanjenjem predviđenih rashoda i izdataka.</w:t>
                            </w:r>
                          </w:p>
                          <w:p w14:paraId="7CDD2588" w14:textId="4AF5DAA0" w:rsidR="00DC7201" w:rsidRDefault="00DC7201" w:rsidP="00DC7201">
                            <w:pPr>
                              <w:autoSpaceDE w:val="0"/>
                              <w:autoSpaceDN w:val="0"/>
                              <w:adjustRightInd w:val="0"/>
                              <w:spacing w:after="0" w:line="240" w:lineRule="auto"/>
                              <w:jc w:val="both"/>
                              <w:rPr>
                                <w:rFonts w:ascii="Tahoma" w:hAnsi="Tahoma" w:cs="Tahoma"/>
                                <w:sz w:val="16"/>
                                <w:szCs w:val="14"/>
                              </w:rPr>
                            </w:pPr>
                          </w:p>
                          <w:p w14:paraId="7D8A921F" w14:textId="77777777" w:rsidR="00DC7201" w:rsidRPr="00B451E4" w:rsidRDefault="00DC7201" w:rsidP="00DC7201">
                            <w:pPr>
                              <w:autoSpaceDE w:val="0"/>
                              <w:autoSpaceDN w:val="0"/>
                              <w:adjustRightInd w:val="0"/>
                              <w:spacing w:after="0" w:line="240" w:lineRule="auto"/>
                              <w:jc w:val="both"/>
                              <w:rPr>
                                <w:rFonts w:ascii="Tahoma-Bold" w:hAnsi="Tahoma-Bold" w:cs="Tahoma-Bold"/>
                                <w:b/>
                                <w:bCs/>
                                <w:sz w:val="16"/>
                                <w:szCs w:val="14"/>
                              </w:rPr>
                            </w:pPr>
                            <w:r w:rsidRPr="00691319">
                              <w:rPr>
                                <w:rFonts w:ascii="Tahoma" w:hAnsi="Tahoma" w:cs="Tahoma"/>
                                <w:bCs/>
                                <w:sz w:val="16"/>
                                <w:szCs w:val="14"/>
                              </w:rPr>
                              <w:t xml:space="preserve">Procedura izmjena/rebalansa proračuna identična je proceduri njegova </w:t>
                            </w:r>
                            <w:r w:rsidRPr="00B451E4">
                              <w:rPr>
                                <w:rFonts w:ascii="Tahoma" w:hAnsi="Tahoma" w:cs="Tahoma"/>
                                <w:bCs/>
                                <w:sz w:val="16"/>
                                <w:szCs w:val="14"/>
                              </w:rPr>
                              <w:t>donošenja.</w:t>
                            </w:r>
                          </w:p>
                          <w:p w14:paraId="05B35ACD" w14:textId="77777777" w:rsidR="00DC7201" w:rsidRPr="00B451E4" w:rsidRDefault="00DC7201" w:rsidP="00DC7201">
                            <w:pPr>
                              <w:autoSpaceDE w:val="0"/>
                              <w:autoSpaceDN w:val="0"/>
                              <w:adjustRightInd w:val="0"/>
                              <w:spacing w:after="0" w:line="240" w:lineRule="auto"/>
                              <w:jc w:val="both"/>
                              <w:rPr>
                                <w:rFonts w:ascii="Tahoma" w:hAnsi="Tahoma" w:cs="Tahoma"/>
                                <w:sz w:val="16"/>
                                <w:szCs w:val="14"/>
                              </w:rPr>
                            </w:pPr>
                          </w:p>
                          <w:p w14:paraId="660F4917" w14:textId="5CD7554A" w:rsidR="00CC5172" w:rsidRPr="00CC5172" w:rsidRDefault="00CC5172" w:rsidP="00CC5172">
                            <w:pPr>
                              <w:autoSpaceDE w:val="0"/>
                              <w:autoSpaceDN w:val="0"/>
                              <w:adjustRightInd w:val="0"/>
                              <w:spacing w:after="0" w:line="240" w:lineRule="auto"/>
                              <w:jc w:val="both"/>
                              <w:rPr>
                                <w:rFonts w:ascii="Tahoma" w:hAnsi="Tahoma" w:cs="Tahoma"/>
                                <w:bCs/>
                                <w:sz w:val="16"/>
                                <w:szCs w:val="14"/>
                              </w:rPr>
                            </w:pPr>
                            <w:r w:rsidRPr="00B451E4">
                              <w:rPr>
                                <w:rFonts w:ascii="Tahoma" w:hAnsi="Tahoma" w:cs="Tahoma"/>
                                <w:bCs/>
                                <w:sz w:val="16"/>
                                <w:szCs w:val="14"/>
                              </w:rPr>
                              <w:t xml:space="preserve">Na </w:t>
                            </w:r>
                            <w:r w:rsidR="00BC1DB2" w:rsidRPr="00B451E4">
                              <w:rPr>
                                <w:rFonts w:ascii="Tahoma" w:hAnsi="Tahoma" w:cs="Tahoma"/>
                                <w:b/>
                                <w:color w:val="0070C0"/>
                                <w:sz w:val="16"/>
                                <w:szCs w:val="14"/>
                              </w:rPr>
                              <w:t>1</w:t>
                            </w:r>
                            <w:r w:rsidR="00B451E4" w:rsidRPr="00B451E4">
                              <w:rPr>
                                <w:rFonts w:ascii="Tahoma" w:hAnsi="Tahoma" w:cs="Tahoma"/>
                                <w:b/>
                                <w:color w:val="0070C0"/>
                                <w:sz w:val="16"/>
                                <w:szCs w:val="14"/>
                              </w:rPr>
                              <w:t>3</w:t>
                            </w:r>
                            <w:r w:rsidRPr="00B451E4">
                              <w:rPr>
                                <w:rFonts w:ascii="Tahoma" w:hAnsi="Tahoma" w:cs="Tahoma"/>
                                <w:b/>
                                <w:color w:val="0070C0"/>
                                <w:sz w:val="16"/>
                                <w:szCs w:val="14"/>
                              </w:rPr>
                              <w:t>. sjednici Gradskog</w:t>
                            </w:r>
                            <w:r w:rsidRPr="00640BB7">
                              <w:rPr>
                                <w:rFonts w:ascii="Tahoma" w:hAnsi="Tahoma" w:cs="Tahoma"/>
                                <w:b/>
                                <w:color w:val="0070C0"/>
                                <w:sz w:val="16"/>
                                <w:szCs w:val="14"/>
                              </w:rPr>
                              <w:t xml:space="preserve"> vijeća Grada Samobora </w:t>
                            </w:r>
                            <w:r w:rsidRPr="00C2676E">
                              <w:rPr>
                                <w:rFonts w:ascii="Tahoma" w:hAnsi="Tahoma" w:cs="Tahoma"/>
                                <w:b/>
                                <w:color w:val="0070C0"/>
                                <w:sz w:val="16"/>
                                <w:szCs w:val="14"/>
                              </w:rPr>
                              <w:t xml:space="preserve">održanoj </w:t>
                            </w:r>
                            <w:r w:rsidR="00B451E4" w:rsidRPr="00C2676E">
                              <w:rPr>
                                <w:rFonts w:ascii="Tahoma" w:hAnsi="Tahoma" w:cs="Tahoma"/>
                                <w:b/>
                                <w:color w:val="0070C0"/>
                                <w:sz w:val="16"/>
                                <w:szCs w:val="14"/>
                              </w:rPr>
                              <w:t>2</w:t>
                            </w:r>
                            <w:r w:rsidR="00AF0E0E" w:rsidRPr="00C2676E">
                              <w:rPr>
                                <w:rFonts w:ascii="Tahoma" w:hAnsi="Tahoma" w:cs="Tahoma"/>
                                <w:b/>
                                <w:color w:val="0070C0"/>
                                <w:sz w:val="16"/>
                                <w:szCs w:val="14"/>
                              </w:rPr>
                              <w:t>1</w:t>
                            </w:r>
                            <w:r w:rsidRPr="00C2676E">
                              <w:rPr>
                                <w:rFonts w:ascii="Tahoma" w:hAnsi="Tahoma" w:cs="Tahoma"/>
                                <w:b/>
                                <w:color w:val="0070C0"/>
                                <w:sz w:val="16"/>
                                <w:szCs w:val="14"/>
                              </w:rPr>
                              <w:t xml:space="preserve">. </w:t>
                            </w:r>
                            <w:r w:rsidR="00B451E4" w:rsidRPr="00C2676E">
                              <w:rPr>
                                <w:rFonts w:ascii="Tahoma" w:hAnsi="Tahoma" w:cs="Tahoma"/>
                                <w:b/>
                                <w:color w:val="0070C0"/>
                                <w:sz w:val="16"/>
                                <w:szCs w:val="14"/>
                              </w:rPr>
                              <w:t>srpn</w:t>
                            </w:r>
                            <w:r w:rsidR="00BC1DB2" w:rsidRPr="00C2676E">
                              <w:rPr>
                                <w:rFonts w:ascii="Tahoma" w:hAnsi="Tahoma" w:cs="Tahoma"/>
                                <w:b/>
                                <w:color w:val="0070C0"/>
                                <w:sz w:val="16"/>
                                <w:szCs w:val="14"/>
                              </w:rPr>
                              <w:t>ja</w:t>
                            </w:r>
                            <w:r w:rsidRPr="00C2676E">
                              <w:rPr>
                                <w:rFonts w:ascii="Tahoma" w:hAnsi="Tahoma" w:cs="Tahoma"/>
                                <w:b/>
                                <w:color w:val="0070C0"/>
                                <w:sz w:val="16"/>
                                <w:szCs w:val="14"/>
                              </w:rPr>
                              <w:t xml:space="preserve"> 2022. godine</w:t>
                            </w:r>
                            <w:r w:rsidRPr="00C2676E">
                              <w:rPr>
                                <w:rFonts w:ascii="Tahoma" w:hAnsi="Tahoma" w:cs="Tahoma"/>
                                <w:bCs/>
                                <w:color w:val="0070C0"/>
                                <w:sz w:val="16"/>
                                <w:szCs w:val="14"/>
                              </w:rPr>
                              <w:t xml:space="preserve"> </w:t>
                            </w:r>
                            <w:r w:rsidRPr="00C2676E">
                              <w:rPr>
                                <w:rFonts w:ascii="Tahoma" w:hAnsi="Tahoma" w:cs="Tahoma"/>
                                <w:bCs/>
                                <w:sz w:val="16"/>
                                <w:szCs w:val="14"/>
                              </w:rPr>
                              <w:t>d</w:t>
                            </w:r>
                            <w:r w:rsidRPr="00546BA6">
                              <w:rPr>
                                <w:rFonts w:ascii="Tahoma" w:hAnsi="Tahoma" w:cs="Tahoma"/>
                                <w:bCs/>
                                <w:sz w:val="16"/>
                                <w:szCs w:val="14"/>
                              </w:rPr>
                              <w:t>onesene su</w:t>
                            </w:r>
                            <w:r w:rsidR="00BC1DB2" w:rsidRPr="00546BA6">
                              <w:rPr>
                                <w:rFonts w:ascii="Tahoma" w:hAnsi="Tahoma" w:cs="Tahoma"/>
                                <w:bCs/>
                                <w:sz w:val="16"/>
                                <w:szCs w:val="14"/>
                              </w:rPr>
                              <w:t xml:space="preserve"> I</w:t>
                            </w:r>
                            <w:r w:rsidR="00B451E4" w:rsidRPr="00546BA6">
                              <w:rPr>
                                <w:rFonts w:ascii="Tahoma" w:hAnsi="Tahoma" w:cs="Tahoma"/>
                                <w:bCs/>
                                <w:sz w:val="16"/>
                                <w:szCs w:val="14"/>
                              </w:rPr>
                              <w:t>I</w:t>
                            </w:r>
                            <w:r w:rsidR="00BC1DB2" w:rsidRPr="00546BA6">
                              <w:rPr>
                                <w:rFonts w:ascii="Tahoma" w:hAnsi="Tahoma" w:cs="Tahoma"/>
                                <w:bCs/>
                                <w:sz w:val="16"/>
                                <w:szCs w:val="14"/>
                              </w:rPr>
                              <w:t>I.</w:t>
                            </w:r>
                            <w:r w:rsidRPr="00546BA6">
                              <w:rPr>
                                <w:rFonts w:ascii="Tahoma" w:hAnsi="Tahoma" w:cs="Tahoma"/>
                                <w:bCs/>
                                <w:sz w:val="16"/>
                                <w:szCs w:val="14"/>
                              </w:rPr>
                              <w:t xml:space="preserve"> Izmjene i dopune Proračuna</w:t>
                            </w:r>
                            <w:r w:rsidRPr="00CC5172">
                              <w:rPr>
                                <w:rFonts w:ascii="Tahoma" w:hAnsi="Tahoma" w:cs="Tahoma"/>
                                <w:bCs/>
                                <w:sz w:val="16"/>
                                <w:szCs w:val="14"/>
                              </w:rPr>
                              <w:t xml:space="preserve"> Grada Samobora za 2022., </w:t>
                            </w:r>
                            <w:r w:rsidR="00B05FF0">
                              <w:rPr>
                                <w:rFonts w:ascii="Tahoma" w:hAnsi="Tahoma" w:cs="Tahoma"/>
                                <w:bCs/>
                                <w:sz w:val="16"/>
                                <w:szCs w:val="14"/>
                              </w:rPr>
                              <w:t xml:space="preserve">u kojima je </w:t>
                            </w:r>
                            <w:r w:rsidRPr="00CC5172">
                              <w:rPr>
                                <w:rFonts w:ascii="Tahoma" w:hAnsi="Tahoma" w:cs="Tahoma"/>
                                <w:bCs/>
                                <w:sz w:val="16"/>
                                <w:szCs w:val="14"/>
                              </w:rPr>
                              <w:t xml:space="preserve">izvorni proračun od </w:t>
                            </w:r>
                            <w:r w:rsidR="00B451E4" w:rsidRPr="00B451E4">
                              <w:rPr>
                                <w:rFonts w:ascii="Tahoma" w:hAnsi="Tahoma" w:cs="Tahoma"/>
                                <w:bCs/>
                                <w:sz w:val="16"/>
                                <w:szCs w:val="14"/>
                              </w:rPr>
                              <w:t xml:space="preserve">386.159.745 </w:t>
                            </w:r>
                            <w:r w:rsidR="00BC1DB2" w:rsidRPr="00BC1DB2">
                              <w:rPr>
                                <w:rFonts w:ascii="Tahoma" w:hAnsi="Tahoma" w:cs="Tahoma"/>
                                <w:bCs/>
                                <w:sz w:val="16"/>
                                <w:szCs w:val="14"/>
                              </w:rPr>
                              <w:t xml:space="preserve">kn </w:t>
                            </w:r>
                            <w:r w:rsidRPr="00CC5172">
                              <w:rPr>
                                <w:rFonts w:ascii="Tahoma" w:hAnsi="Tahoma" w:cs="Tahoma"/>
                                <w:bCs/>
                                <w:sz w:val="16"/>
                                <w:szCs w:val="14"/>
                              </w:rPr>
                              <w:t>povećan</w:t>
                            </w:r>
                            <w:r w:rsidR="00B05FF0">
                              <w:rPr>
                                <w:rFonts w:ascii="Tahoma" w:hAnsi="Tahoma" w:cs="Tahoma"/>
                                <w:bCs/>
                                <w:sz w:val="16"/>
                                <w:szCs w:val="14"/>
                              </w:rPr>
                              <w:t xml:space="preserve"> za iznos </w:t>
                            </w:r>
                            <w:r w:rsidRPr="00CC5172">
                              <w:rPr>
                                <w:rFonts w:ascii="Tahoma" w:hAnsi="Tahoma" w:cs="Tahoma"/>
                                <w:bCs/>
                                <w:sz w:val="16"/>
                                <w:szCs w:val="14"/>
                              </w:rPr>
                              <w:t xml:space="preserve">od </w:t>
                            </w:r>
                            <w:r w:rsidR="00B451E4" w:rsidRPr="00B451E4">
                              <w:rPr>
                                <w:rFonts w:ascii="Tahoma" w:hAnsi="Tahoma" w:cs="Tahoma"/>
                                <w:bCs/>
                                <w:sz w:val="16"/>
                                <w:szCs w:val="14"/>
                              </w:rPr>
                              <w:t xml:space="preserve">2.845.000 </w:t>
                            </w:r>
                            <w:r w:rsidRPr="00CC5172">
                              <w:rPr>
                                <w:rFonts w:ascii="Tahoma" w:hAnsi="Tahoma" w:cs="Tahoma"/>
                                <w:bCs/>
                                <w:sz w:val="16"/>
                                <w:szCs w:val="14"/>
                              </w:rPr>
                              <w:t xml:space="preserve">kn ili </w:t>
                            </w:r>
                            <w:r w:rsidR="00B451E4">
                              <w:rPr>
                                <w:rFonts w:ascii="Tahoma" w:hAnsi="Tahoma" w:cs="Tahoma"/>
                                <w:bCs/>
                                <w:sz w:val="16"/>
                                <w:szCs w:val="14"/>
                              </w:rPr>
                              <w:t>0</w:t>
                            </w:r>
                            <w:r w:rsidR="00BC1DB2">
                              <w:rPr>
                                <w:rFonts w:ascii="Tahoma" w:hAnsi="Tahoma" w:cs="Tahoma"/>
                                <w:bCs/>
                                <w:sz w:val="16"/>
                                <w:szCs w:val="14"/>
                              </w:rPr>
                              <w:t>,</w:t>
                            </w:r>
                            <w:r w:rsidR="00B451E4">
                              <w:rPr>
                                <w:rFonts w:ascii="Tahoma" w:hAnsi="Tahoma" w:cs="Tahoma"/>
                                <w:bCs/>
                                <w:sz w:val="16"/>
                                <w:szCs w:val="14"/>
                              </w:rPr>
                              <w:t>74</w:t>
                            </w:r>
                            <w:r w:rsidRPr="00CC5172">
                              <w:rPr>
                                <w:rFonts w:ascii="Tahoma" w:hAnsi="Tahoma" w:cs="Tahoma"/>
                                <w:bCs/>
                                <w:sz w:val="16"/>
                                <w:szCs w:val="14"/>
                              </w:rPr>
                              <w:t xml:space="preserve">% </w:t>
                            </w:r>
                            <w:r w:rsidR="00B05FF0">
                              <w:rPr>
                                <w:rFonts w:ascii="Tahoma" w:hAnsi="Tahoma" w:cs="Tahoma"/>
                                <w:bCs/>
                                <w:sz w:val="16"/>
                                <w:szCs w:val="14"/>
                              </w:rPr>
                              <w:t>i</w:t>
                            </w:r>
                            <w:r w:rsidRPr="00CC5172">
                              <w:rPr>
                                <w:rFonts w:ascii="Tahoma" w:hAnsi="Tahoma" w:cs="Tahoma"/>
                                <w:bCs/>
                                <w:sz w:val="16"/>
                                <w:szCs w:val="14"/>
                              </w:rPr>
                              <w:t xml:space="preserve"> iznosi </w:t>
                            </w:r>
                            <w:r w:rsidR="00B451E4" w:rsidRPr="00B451E4">
                              <w:rPr>
                                <w:rFonts w:ascii="Tahoma" w:hAnsi="Tahoma" w:cs="Tahoma"/>
                                <w:b/>
                                <w:color w:val="0070C0"/>
                                <w:sz w:val="16"/>
                                <w:szCs w:val="14"/>
                              </w:rPr>
                              <w:t xml:space="preserve">389.004.745 </w:t>
                            </w:r>
                            <w:r w:rsidRPr="00640BB7">
                              <w:rPr>
                                <w:rFonts w:ascii="Tahoma" w:hAnsi="Tahoma" w:cs="Tahoma"/>
                                <w:b/>
                                <w:color w:val="0070C0"/>
                                <w:sz w:val="16"/>
                                <w:szCs w:val="14"/>
                              </w:rPr>
                              <w:t>kn</w:t>
                            </w:r>
                            <w:r w:rsidR="00B05FF0">
                              <w:rPr>
                                <w:rFonts w:ascii="Tahoma" w:hAnsi="Tahoma" w:cs="Tahoma"/>
                                <w:bCs/>
                                <w:sz w:val="16"/>
                                <w:szCs w:val="14"/>
                              </w:rPr>
                              <w:t>.</w:t>
                            </w:r>
                          </w:p>
                          <w:p w14:paraId="5D998850" w14:textId="7373E400" w:rsidR="00CC5172" w:rsidRDefault="00CC5172" w:rsidP="00C630E3">
                            <w:pPr>
                              <w:autoSpaceDE w:val="0"/>
                              <w:autoSpaceDN w:val="0"/>
                              <w:adjustRightInd w:val="0"/>
                              <w:spacing w:after="0" w:line="240" w:lineRule="auto"/>
                              <w:jc w:val="both"/>
                              <w:rPr>
                                <w:rFonts w:ascii="Tahoma" w:hAnsi="Tahoma" w:cs="Tahoma"/>
                                <w:bCs/>
                                <w:sz w:val="16"/>
                                <w:szCs w:val="14"/>
                              </w:rPr>
                            </w:pPr>
                          </w:p>
                          <w:p w14:paraId="67EE2F29" w14:textId="614B4D05" w:rsidR="00B451E4" w:rsidRDefault="000526C3" w:rsidP="000526C3">
                            <w:pPr>
                              <w:autoSpaceDE w:val="0"/>
                              <w:autoSpaceDN w:val="0"/>
                              <w:adjustRightInd w:val="0"/>
                              <w:spacing w:after="0" w:line="240" w:lineRule="auto"/>
                              <w:jc w:val="both"/>
                              <w:rPr>
                                <w:rFonts w:ascii="Tahoma" w:hAnsi="Tahoma" w:cs="Tahoma"/>
                                <w:bCs/>
                                <w:sz w:val="16"/>
                                <w:szCs w:val="14"/>
                              </w:rPr>
                            </w:pPr>
                            <w:r w:rsidRPr="000526C3">
                              <w:rPr>
                                <w:rFonts w:ascii="Tahoma" w:hAnsi="Tahoma" w:cs="Tahoma"/>
                                <w:bCs/>
                                <w:sz w:val="16"/>
                                <w:szCs w:val="14"/>
                              </w:rPr>
                              <w:t>Najznačajniji razlozi ovih izmjena i dopuna proračuna</w:t>
                            </w:r>
                            <w:r w:rsidR="00B451E4">
                              <w:rPr>
                                <w:rFonts w:ascii="Tahoma" w:hAnsi="Tahoma" w:cs="Tahoma"/>
                                <w:bCs/>
                                <w:sz w:val="16"/>
                                <w:szCs w:val="14"/>
                              </w:rPr>
                              <w:t xml:space="preserve"> su</w:t>
                            </w:r>
                            <w:r w:rsidR="00E54B2E">
                              <w:rPr>
                                <w:rFonts w:ascii="Tahoma" w:hAnsi="Tahoma" w:cs="Tahoma"/>
                                <w:bCs/>
                                <w:sz w:val="16"/>
                                <w:szCs w:val="14"/>
                              </w:rPr>
                              <w:t xml:space="preserve"> osiguravanje sredstava za</w:t>
                            </w:r>
                            <w:r w:rsidR="00B451E4">
                              <w:rPr>
                                <w:rFonts w:ascii="Tahoma" w:hAnsi="Tahoma" w:cs="Tahoma"/>
                                <w:bCs/>
                                <w:sz w:val="16"/>
                                <w:szCs w:val="14"/>
                              </w:rPr>
                              <w:t>:</w:t>
                            </w:r>
                          </w:p>
                          <w:p w14:paraId="5FA89B74" w14:textId="2260814B" w:rsidR="00A21FDB" w:rsidRPr="00A21FDB" w:rsidRDefault="00A21FDB" w:rsidP="00A21FDB">
                            <w:pPr>
                              <w:autoSpaceDE w:val="0"/>
                              <w:autoSpaceDN w:val="0"/>
                              <w:adjustRightInd w:val="0"/>
                              <w:spacing w:after="0" w:line="240" w:lineRule="auto"/>
                              <w:jc w:val="both"/>
                              <w:rPr>
                                <w:rFonts w:ascii="Tahoma" w:hAnsi="Tahoma" w:cs="Tahoma"/>
                                <w:bCs/>
                                <w:sz w:val="16"/>
                                <w:szCs w:val="14"/>
                              </w:rPr>
                            </w:pPr>
                            <w:r w:rsidRPr="00A21FDB">
                              <w:rPr>
                                <w:rFonts w:ascii="Tahoma" w:hAnsi="Tahoma" w:cs="Tahoma"/>
                                <w:bCs/>
                                <w:sz w:val="16"/>
                                <w:szCs w:val="14"/>
                              </w:rPr>
                              <w:t>- sufinanciranje kupnje radnih bilježnica i dr</w:t>
                            </w:r>
                            <w:r w:rsidR="004A6249">
                              <w:rPr>
                                <w:rFonts w:ascii="Tahoma" w:hAnsi="Tahoma" w:cs="Tahoma"/>
                                <w:bCs/>
                                <w:sz w:val="16"/>
                                <w:szCs w:val="14"/>
                              </w:rPr>
                              <w:t>ugih</w:t>
                            </w:r>
                            <w:r w:rsidRPr="00A21FDB">
                              <w:rPr>
                                <w:rFonts w:ascii="Tahoma" w:hAnsi="Tahoma" w:cs="Tahoma"/>
                                <w:bCs/>
                                <w:sz w:val="16"/>
                                <w:szCs w:val="14"/>
                              </w:rPr>
                              <w:t xml:space="preserve"> obrazovnih materijala za učenike osnovnih škola s područja grada Samobora,</w:t>
                            </w:r>
                          </w:p>
                          <w:p w14:paraId="6260AA13" w14:textId="7A5B0377" w:rsidR="00A21FDB" w:rsidRPr="00A21FDB" w:rsidRDefault="00A21FDB" w:rsidP="00A21FDB">
                            <w:pPr>
                              <w:autoSpaceDE w:val="0"/>
                              <w:autoSpaceDN w:val="0"/>
                              <w:adjustRightInd w:val="0"/>
                              <w:spacing w:after="0" w:line="240" w:lineRule="auto"/>
                              <w:jc w:val="both"/>
                              <w:rPr>
                                <w:rFonts w:ascii="Tahoma" w:hAnsi="Tahoma" w:cs="Tahoma"/>
                                <w:bCs/>
                                <w:sz w:val="16"/>
                                <w:szCs w:val="14"/>
                              </w:rPr>
                            </w:pPr>
                            <w:r w:rsidRPr="00A21FDB">
                              <w:rPr>
                                <w:rFonts w:ascii="Tahoma" w:hAnsi="Tahoma" w:cs="Tahoma"/>
                                <w:bCs/>
                                <w:sz w:val="16"/>
                                <w:szCs w:val="14"/>
                              </w:rPr>
                              <w:t>-</w:t>
                            </w:r>
                            <w:r w:rsidR="00E54B2E">
                              <w:rPr>
                                <w:rFonts w:ascii="Tahoma" w:hAnsi="Tahoma" w:cs="Tahoma"/>
                                <w:bCs/>
                                <w:sz w:val="16"/>
                                <w:szCs w:val="14"/>
                              </w:rPr>
                              <w:t xml:space="preserve"> </w:t>
                            </w:r>
                            <w:r w:rsidRPr="00A21FDB">
                              <w:rPr>
                                <w:rFonts w:ascii="Tahoma" w:hAnsi="Tahoma" w:cs="Tahoma"/>
                                <w:bCs/>
                                <w:sz w:val="16"/>
                                <w:szCs w:val="14"/>
                              </w:rPr>
                              <w:t>sufinanciranje kupnje udžbenika i dr</w:t>
                            </w:r>
                            <w:r w:rsidR="004A6249">
                              <w:rPr>
                                <w:rFonts w:ascii="Tahoma" w:hAnsi="Tahoma" w:cs="Tahoma"/>
                                <w:bCs/>
                                <w:sz w:val="16"/>
                                <w:szCs w:val="14"/>
                              </w:rPr>
                              <w:t>ugih</w:t>
                            </w:r>
                            <w:r w:rsidRPr="00A21FDB">
                              <w:rPr>
                                <w:rFonts w:ascii="Tahoma" w:hAnsi="Tahoma" w:cs="Tahoma"/>
                                <w:bCs/>
                                <w:sz w:val="16"/>
                                <w:szCs w:val="14"/>
                              </w:rPr>
                              <w:t xml:space="preserve"> obrazovnih materijala za učenike srednjih škola </w:t>
                            </w:r>
                            <w:r w:rsidR="00113FAA" w:rsidRPr="00576494">
                              <w:rPr>
                                <w:rFonts w:ascii="Tahoma" w:hAnsi="Tahoma" w:cs="Tahoma"/>
                                <w:sz w:val="16"/>
                                <w:szCs w:val="14"/>
                              </w:rPr>
                              <w:t>koji imaju prebivalište na područj</w:t>
                            </w:r>
                            <w:r w:rsidR="00113FAA">
                              <w:rPr>
                                <w:rFonts w:ascii="Tahoma" w:hAnsi="Tahoma" w:cs="Tahoma"/>
                                <w:sz w:val="16"/>
                                <w:szCs w:val="14"/>
                              </w:rPr>
                              <w:t>u</w:t>
                            </w:r>
                            <w:r w:rsidR="00113FAA" w:rsidRPr="00576494">
                              <w:rPr>
                                <w:rFonts w:ascii="Tahoma" w:hAnsi="Tahoma" w:cs="Tahoma"/>
                                <w:sz w:val="16"/>
                                <w:szCs w:val="14"/>
                              </w:rPr>
                              <w:t xml:space="preserve"> grada Samobora, </w:t>
                            </w:r>
                            <w:r w:rsidR="00113FAA" w:rsidRPr="00572777">
                              <w:rPr>
                                <w:rFonts w:ascii="Tahoma" w:hAnsi="Tahoma" w:cs="Tahoma"/>
                                <w:sz w:val="16"/>
                                <w:szCs w:val="14"/>
                              </w:rPr>
                              <w:t> a upisali su srednju školu u Samoboru ili nekom drugom gradu (ne odnosi se na učenike koji su upisali zagrebačke srednje škole, uzevši u obzir kako ti učenici već dobivaju besplatne udžbenike od Grada Zagreba)</w:t>
                            </w:r>
                            <w:r w:rsidRPr="00A21FDB">
                              <w:rPr>
                                <w:rFonts w:ascii="Tahoma" w:hAnsi="Tahoma" w:cs="Tahoma"/>
                                <w:bCs/>
                                <w:sz w:val="16"/>
                                <w:szCs w:val="14"/>
                              </w:rPr>
                              <w:t>,</w:t>
                            </w:r>
                          </w:p>
                          <w:p w14:paraId="31697B30" w14:textId="71E91159" w:rsidR="00A21FDB" w:rsidRPr="00A21FDB" w:rsidRDefault="00A21FDB" w:rsidP="00A21FDB">
                            <w:pPr>
                              <w:autoSpaceDE w:val="0"/>
                              <w:autoSpaceDN w:val="0"/>
                              <w:adjustRightInd w:val="0"/>
                              <w:spacing w:after="0" w:line="240" w:lineRule="auto"/>
                              <w:jc w:val="both"/>
                              <w:rPr>
                                <w:rFonts w:ascii="Tahoma" w:hAnsi="Tahoma" w:cs="Tahoma"/>
                                <w:bCs/>
                                <w:sz w:val="16"/>
                                <w:szCs w:val="14"/>
                              </w:rPr>
                            </w:pPr>
                            <w:r w:rsidRPr="00A21FDB">
                              <w:rPr>
                                <w:rFonts w:ascii="Tahoma" w:hAnsi="Tahoma" w:cs="Tahoma"/>
                                <w:bCs/>
                                <w:sz w:val="16"/>
                                <w:szCs w:val="14"/>
                              </w:rPr>
                              <w:t>-</w:t>
                            </w:r>
                            <w:r w:rsidR="00E54B2E">
                              <w:rPr>
                                <w:rFonts w:ascii="Tahoma" w:hAnsi="Tahoma" w:cs="Tahoma"/>
                                <w:bCs/>
                                <w:sz w:val="16"/>
                                <w:szCs w:val="14"/>
                              </w:rPr>
                              <w:t xml:space="preserve"> </w:t>
                            </w:r>
                            <w:r w:rsidR="00325460">
                              <w:rPr>
                                <w:rFonts w:ascii="Tahoma" w:hAnsi="Tahoma" w:cs="Tahoma"/>
                                <w:bCs/>
                                <w:sz w:val="16"/>
                                <w:szCs w:val="14"/>
                              </w:rPr>
                              <w:t xml:space="preserve">povećanje </w:t>
                            </w:r>
                            <w:r w:rsidRPr="00A21FDB">
                              <w:rPr>
                                <w:rFonts w:ascii="Tahoma" w:hAnsi="Tahoma" w:cs="Tahoma"/>
                                <w:bCs/>
                                <w:sz w:val="16"/>
                                <w:szCs w:val="14"/>
                              </w:rPr>
                              <w:t>donacij</w:t>
                            </w:r>
                            <w:r w:rsidR="00325460">
                              <w:rPr>
                                <w:rFonts w:ascii="Tahoma" w:hAnsi="Tahoma" w:cs="Tahoma"/>
                                <w:bCs/>
                                <w:sz w:val="16"/>
                                <w:szCs w:val="14"/>
                              </w:rPr>
                              <w:t>e</w:t>
                            </w:r>
                            <w:r w:rsidRPr="00A21FDB">
                              <w:rPr>
                                <w:rFonts w:ascii="Tahoma" w:hAnsi="Tahoma" w:cs="Tahoma"/>
                                <w:bCs/>
                                <w:sz w:val="16"/>
                                <w:szCs w:val="14"/>
                              </w:rPr>
                              <w:t xml:space="preserve"> Ustanovi SOS za investicijsko održavanje sportskih objekata koj</w:t>
                            </w:r>
                            <w:r w:rsidR="00325460">
                              <w:rPr>
                                <w:rFonts w:ascii="Tahoma" w:hAnsi="Tahoma" w:cs="Tahoma"/>
                                <w:bCs/>
                                <w:sz w:val="16"/>
                                <w:szCs w:val="14"/>
                              </w:rPr>
                              <w:t xml:space="preserve">im se omogućuje </w:t>
                            </w:r>
                            <w:r w:rsidRPr="00A21FDB">
                              <w:rPr>
                                <w:rFonts w:ascii="Tahoma" w:hAnsi="Tahoma" w:cs="Tahoma"/>
                                <w:bCs/>
                                <w:sz w:val="16"/>
                                <w:szCs w:val="14"/>
                              </w:rPr>
                              <w:t>izmjen</w:t>
                            </w:r>
                            <w:r w:rsidR="00325460">
                              <w:rPr>
                                <w:rFonts w:ascii="Tahoma" w:hAnsi="Tahoma" w:cs="Tahoma"/>
                                <w:bCs/>
                                <w:sz w:val="16"/>
                                <w:szCs w:val="14"/>
                              </w:rPr>
                              <w:t>a</w:t>
                            </w:r>
                            <w:r w:rsidRPr="00A21FDB">
                              <w:rPr>
                                <w:rFonts w:ascii="Tahoma" w:hAnsi="Tahoma" w:cs="Tahoma"/>
                                <w:bCs/>
                                <w:sz w:val="16"/>
                                <w:szCs w:val="14"/>
                              </w:rPr>
                              <w:t xml:space="preserve"> i ugradnj</w:t>
                            </w:r>
                            <w:r w:rsidR="00325460">
                              <w:rPr>
                                <w:rFonts w:ascii="Tahoma" w:hAnsi="Tahoma" w:cs="Tahoma"/>
                                <w:bCs/>
                                <w:sz w:val="16"/>
                                <w:szCs w:val="14"/>
                              </w:rPr>
                              <w:t xml:space="preserve">a </w:t>
                            </w:r>
                            <w:r w:rsidRPr="00A21FDB">
                              <w:rPr>
                                <w:rFonts w:ascii="Tahoma" w:hAnsi="Tahoma" w:cs="Tahoma"/>
                                <w:bCs/>
                                <w:sz w:val="16"/>
                                <w:szCs w:val="14"/>
                              </w:rPr>
                              <w:t>LED rasvjete u tri sportske dvorane,</w:t>
                            </w:r>
                          </w:p>
                          <w:p w14:paraId="36A7A393" w14:textId="7DA99496" w:rsidR="00A21FDB" w:rsidRPr="00A21FDB" w:rsidRDefault="00A21FDB" w:rsidP="00A21FDB">
                            <w:pPr>
                              <w:autoSpaceDE w:val="0"/>
                              <w:autoSpaceDN w:val="0"/>
                              <w:adjustRightInd w:val="0"/>
                              <w:spacing w:after="0" w:line="240" w:lineRule="auto"/>
                              <w:jc w:val="both"/>
                              <w:rPr>
                                <w:rFonts w:ascii="Tahoma" w:hAnsi="Tahoma" w:cs="Tahoma"/>
                                <w:bCs/>
                                <w:sz w:val="16"/>
                                <w:szCs w:val="14"/>
                              </w:rPr>
                            </w:pPr>
                            <w:r w:rsidRPr="00A21FDB">
                              <w:rPr>
                                <w:rFonts w:ascii="Tahoma" w:hAnsi="Tahoma" w:cs="Tahoma"/>
                                <w:bCs/>
                                <w:sz w:val="16"/>
                                <w:szCs w:val="14"/>
                              </w:rPr>
                              <w:t>-</w:t>
                            </w:r>
                            <w:r w:rsidR="00E54B2E">
                              <w:rPr>
                                <w:rFonts w:ascii="Tahoma" w:hAnsi="Tahoma" w:cs="Tahoma"/>
                                <w:bCs/>
                                <w:sz w:val="16"/>
                                <w:szCs w:val="14"/>
                              </w:rPr>
                              <w:t xml:space="preserve"> </w:t>
                            </w:r>
                            <w:r w:rsidRPr="00A21FDB">
                              <w:rPr>
                                <w:rFonts w:ascii="Tahoma" w:hAnsi="Tahoma" w:cs="Tahoma"/>
                                <w:bCs/>
                                <w:sz w:val="16"/>
                                <w:szCs w:val="14"/>
                              </w:rPr>
                              <w:t>kupnj</w:t>
                            </w:r>
                            <w:r w:rsidR="002466B7">
                              <w:rPr>
                                <w:rFonts w:ascii="Tahoma" w:hAnsi="Tahoma" w:cs="Tahoma"/>
                                <w:bCs/>
                                <w:sz w:val="16"/>
                                <w:szCs w:val="14"/>
                              </w:rPr>
                              <w:t>u</w:t>
                            </w:r>
                            <w:r w:rsidRPr="00A21FDB">
                              <w:rPr>
                                <w:rFonts w:ascii="Tahoma" w:hAnsi="Tahoma" w:cs="Tahoma"/>
                                <w:bCs/>
                                <w:sz w:val="16"/>
                                <w:szCs w:val="14"/>
                              </w:rPr>
                              <w:t xml:space="preserve"> objekta u Ulici Milana Langa 31</w:t>
                            </w:r>
                            <w:r w:rsidR="00E54B2E">
                              <w:rPr>
                                <w:rFonts w:ascii="Tahoma" w:hAnsi="Tahoma" w:cs="Tahoma"/>
                                <w:bCs/>
                                <w:sz w:val="16"/>
                                <w:szCs w:val="14"/>
                              </w:rPr>
                              <w:t>,</w:t>
                            </w:r>
                            <w:r w:rsidRPr="00A21FDB">
                              <w:rPr>
                                <w:rFonts w:ascii="Tahoma" w:hAnsi="Tahoma" w:cs="Tahoma"/>
                                <w:bCs/>
                                <w:sz w:val="16"/>
                                <w:szCs w:val="14"/>
                              </w:rPr>
                              <w:t xml:space="preserve"> a u svrhu otkupa objekta za potrebe obrazovanja,</w:t>
                            </w:r>
                            <w:r w:rsidR="00186063">
                              <w:rPr>
                                <w:rFonts w:ascii="Tahoma" w:hAnsi="Tahoma" w:cs="Tahoma"/>
                                <w:bCs/>
                                <w:sz w:val="16"/>
                                <w:szCs w:val="14"/>
                              </w:rPr>
                              <w:t xml:space="preserve"> koji će činiti cjelinu s objektom u M. Langa 35,</w:t>
                            </w:r>
                          </w:p>
                          <w:p w14:paraId="583B0EA6" w14:textId="32EFC2DA" w:rsidR="00A21FDB" w:rsidRPr="00A21FDB" w:rsidRDefault="00A21FDB" w:rsidP="00A21FDB">
                            <w:pPr>
                              <w:autoSpaceDE w:val="0"/>
                              <w:autoSpaceDN w:val="0"/>
                              <w:adjustRightInd w:val="0"/>
                              <w:spacing w:after="0" w:line="240" w:lineRule="auto"/>
                              <w:jc w:val="both"/>
                              <w:rPr>
                                <w:rFonts w:ascii="Tahoma" w:hAnsi="Tahoma" w:cs="Tahoma"/>
                                <w:bCs/>
                                <w:sz w:val="16"/>
                                <w:szCs w:val="14"/>
                              </w:rPr>
                            </w:pPr>
                            <w:r w:rsidRPr="00A21FDB">
                              <w:rPr>
                                <w:rFonts w:ascii="Tahoma" w:hAnsi="Tahoma" w:cs="Tahoma"/>
                                <w:bCs/>
                                <w:sz w:val="16"/>
                                <w:szCs w:val="14"/>
                              </w:rPr>
                              <w:t xml:space="preserve">- </w:t>
                            </w:r>
                            <w:r w:rsidR="005423E8">
                              <w:rPr>
                                <w:rFonts w:ascii="Tahoma" w:hAnsi="Tahoma" w:cs="Tahoma"/>
                                <w:bCs/>
                                <w:sz w:val="16"/>
                                <w:szCs w:val="14"/>
                              </w:rPr>
                              <w:t xml:space="preserve">za </w:t>
                            </w:r>
                            <w:r w:rsidRPr="00A21FDB">
                              <w:rPr>
                                <w:rFonts w:ascii="Tahoma" w:hAnsi="Tahoma" w:cs="Tahoma"/>
                                <w:bCs/>
                                <w:sz w:val="16"/>
                                <w:szCs w:val="14"/>
                              </w:rPr>
                              <w:t xml:space="preserve">radove na objektu PD Ivica </w:t>
                            </w:r>
                            <w:proofErr w:type="spellStart"/>
                            <w:r w:rsidRPr="00A21FDB">
                              <w:rPr>
                                <w:rFonts w:ascii="Tahoma" w:hAnsi="Tahoma" w:cs="Tahoma"/>
                                <w:bCs/>
                                <w:sz w:val="16"/>
                                <w:szCs w:val="14"/>
                              </w:rPr>
                              <w:t>Sudnik</w:t>
                            </w:r>
                            <w:proofErr w:type="spellEnd"/>
                            <w:r w:rsidRPr="00A21FDB">
                              <w:rPr>
                                <w:rFonts w:ascii="Tahoma" w:hAnsi="Tahoma" w:cs="Tahoma"/>
                                <w:bCs/>
                                <w:sz w:val="16"/>
                                <w:szCs w:val="14"/>
                              </w:rPr>
                              <w:t xml:space="preserve"> na Velikom dolu,</w:t>
                            </w:r>
                          </w:p>
                          <w:p w14:paraId="3010A49E" w14:textId="00DAE722" w:rsidR="00A21FDB" w:rsidRDefault="00E54B2E" w:rsidP="00A21FDB">
                            <w:pPr>
                              <w:autoSpaceDE w:val="0"/>
                              <w:autoSpaceDN w:val="0"/>
                              <w:adjustRightInd w:val="0"/>
                              <w:spacing w:after="0" w:line="240" w:lineRule="auto"/>
                              <w:jc w:val="both"/>
                              <w:rPr>
                                <w:rFonts w:ascii="Tahoma" w:hAnsi="Tahoma" w:cs="Tahoma"/>
                                <w:bCs/>
                                <w:sz w:val="16"/>
                                <w:szCs w:val="14"/>
                              </w:rPr>
                            </w:pPr>
                            <w:r>
                              <w:rPr>
                                <w:rFonts w:ascii="Tahoma" w:hAnsi="Tahoma" w:cs="Tahoma"/>
                                <w:bCs/>
                                <w:sz w:val="16"/>
                                <w:szCs w:val="14"/>
                              </w:rPr>
                              <w:t xml:space="preserve">- </w:t>
                            </w:r>
                            <w:r w:rsidR="005423E8">
                              <w:rPr>
                                <w:rFonts w:ascii="Tahoma" w:hAnsi="Tahoma" w:cs="Tahoma"/>
                                <w:bCs/>
                                <w:sz w:val="16"/>
                                <w:szCs w:val="14"/>
                              </w:rPr>
                              <w:t xml:space="preserve">za </w:t>
                            </w:r>
                            <w:r w:rsidR="00A21FDB" w:rsidRPr="00A21FDB">
                              <w:rPr>
                                <w:rFonts w:ascii="Tahoma" w:hAnsi="Tahoma" w:cs="Tahoma"/>
                                <w:bCs/>
                                <w:sz w:val="16"/>
                                <w:szCs w:val="14"/>
                              </w:rPr>
                              <w:t>uredski materijal i ostale materijalne rashode</w:t>
                            </w:r>
                            <w:r>
                              <w:rPr>
                                <w:rFonts w:ascii="Tahoma" w:hAnsi="Tahoma" w:cs="Tahoma"/>
                                <w:bCs/>
                                <w:sz w:val="16"/>
                                <w:szCs w:val="14"/>
                              </w:rPr>
                              <w:t>,</w:t>
                            </w:r>
                            <w:r w:rsidR="005423E8">
                              <w:rPr>
                                <w:rFonts w:ascii="Tahoma" w:hAnsi="Tahoma" w:cs="Tahoma"/>
                                <w:bCs/>
                                <w:sz w:val="16"/>
                                <w:szCs w:val="14"/>
                              </w:rPr>
                              <w:t xml:space="preserve"> te</w:t>
                            </w:r>
                            <w:r w:rsidR="00A21FDB" w:rsidRPr="00A21FDB">
                              <w:rPr>
                                <w:rFonts w:ascii="Tahoma" w:hAnsi="Tahoma" w:cs="Tahoma"/>
                                <w:bCs/>
                                <w:sz w:val="16"/>
                                <w:szCs w:val="14"/>
                              </w:rPr>
                              <w:t xml:space="preserve"> dr</w:t>
                            </w:r>
                            <w:r>
                              <w:rPr>
                                <w:rFonts w:ascii="Tahoma" w:hAnsi="Tahoma" w:cs="Tahoma"/>
                                <w:bCs/>
                                <w:sz w:val="16"/>
                                <w:szCs w:val="14"/>
                              </w:rPr>
                              <w:t>uge predložene potrebe.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592D44" id="_x0000_t202" coordsize="21600,21600" o:spt="202" path="m,l,21600r21600,l21600,xe">
                <v:stroke joinstyle="miter"/>
                <v:path gradientshapeok="t" o:connecttype="rect"/>
              </v:shapetype>
              <v:shape id="Text Box 6" o:spid="_x0000_s1027" type="#_x0000_t202" style="position:absolute;margin-left:32.25pt;margin-top:117.75pt;width:259.5pt;height:444.75pt;z-index:251458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" filled="f" stroked="f" strokeweight=".5pt">
                <v:textbox>
                  <w:txbxContent>
                    <w:p w14:paraId="63195D69" w14:textId="11CF4D3B" w:rsidR="00EE394D" w:rsidRPr="003D57C8" w:rsidRDefault="00BC1DB2" w:rsidP="00EE394D">
                      <w:pPr>
                        <w:autoSpaceDE w:val="0"/>
                        <w:autoSpaceDN w:val="0"/>
                        <w:adjustRightInd w:val="0"/>
                        <w:spacing w:after="0" w:line="240" w:lineRule="auto"/>
                        <w:jc w:val="both"/>
                        <w:rPr>
                          <w:rFonts w:ascii="Tahoma-Bold" w:hAnsi="Tahoma-Bold" w:cs="Tahoma-Bold"/>
                          <w:b/>
                          <w:bCs/>
                          <w:sz w:val="18"/>
                          <w:szCs w:val="18"/>
                        </w:rPr>
                      </w:pPr>
                      <w:r>
                        <w:rPr>
                          <w:rFonts w:ascii="Tahoma-Bold" w:hAnsi="Tahoma-Bold" w:cs="Tahoma-Bold"/>
                          <w:b/>
                          <w:bCs/>
                          <w:sz w:val="18"/>
                          <w:szCs w:val="18"/>
                        </w:rPr>
                        <w:t>I</w:t>
                      </w:r>
                      <w:r w:rsidR="00E01F43">
                        <w:rPr>
                          <w:rFonts w:ascii="Tahoma-Bold" w:hAnsi="Tahoma-Bold" w:cs="Tahoma-Bold"/>
                          <w:b/>
                          <w:bCs/>
                          <w:sz w:val="18"/>
                          <w:szCs w:val="18"/>
                        </w:rPr>
                        <w:t>I</w:t>
                      </w:r>
                      <w:r>
                        <w:rPr>
                          <w:rFonts w:ascii="Tahoma-Bold" w:hAnsi="Tahoma-Bold" w:cs="Tahoma-Bold"/>
                          <w:b/>
                          <w:bCs/>
                          <w:sz w:val="18"/>
                          <w:szCs w:val="18"/>
                        </w:rPr>
                        <w:t xml:space="preserve">I. </w:t>
                      </w:r>
                      <w:r w:rsidR="00EE394D" w:rsidRPr="003D57C8">
                        <w:rPr>
                          <w:rFonts w:ascii="Tahoma-Bold" w:hAnsi="Tahoma-Bold" w:cs="Tahoma-Bold"/>
                          <w:b/>
                          <w:bCs/>
                          <w:sz w:val="18"/>
                          <w:szCs w:val="18"/>
                        </w:rPr>
                        <w:t>IZMJENE I DOPUNE PRORAČUNA GRADA SAMOBORA ZA 2022. GODINU</w:t>
                      </w:r>
                    </w:p>
                    <w:p w14:paraId="40D9CBB1" w14:textId="77777777" w:rsidR="00A66596" w:rsidRPr="00C630E3" w:rsidRDefault="00A66596" w:rsidP="00A66596">
                      <w:pPr>
                        <w:autoSpaceDE w:val="0"/>
                        <w:autoSpaceDN w:val="0"/>
                        <w:adjustRightInd w:val="0"/>
                        <w:spacing w:after="0" w:line="240" w:lineRule="auto"/>
                        <w:jc w:val="both"/>
                        <w:rPr>
                          <w:rFonts w:ascii="Tahoma" w:hAnsi="Tahoma" w:cs="Tahoma"/>
                          <w:bCs/>
                          <w:sz w:val="16"/>
                          <w:szCs w:val="14"/>
                        </w:rPr>
                      </w:pPr>
                    </w:p>
                    <w:p w14:paraId="2278A0D4" w14:textId="0714A309" w:rsidR="00A66596" w:rsidRDefault="00EE394D" w:rsidP="00C630E3">
                      <w:pPr>
                        <w:autoSpaceDE w:val="0"/>
                        <w:autoSpaceDN w:val="0"/>
                        <w:adjustRightInd w:val="0"/>
                        <w:spacing w:after="0" w:line="240" w:lineRule="auto"/>
                        <w:jc w:val="both"/>
                        <w:rPr>
                          <w:rFonts w:ascii="Tahoma" w:hAnsi="Tahoma" w:cs="Tahoma"/>
                          <w:bCs/>
                          <w:sz w:val="16"/>
                          <w:szCs w:val="14"/>
                        </w:rPr>
                      </w:pPr>
                      <w:r w:rsidRPr="00E44BD4">
                        <w:rPr>
                          <w:rFonts w:ascii="Tahoma" w:hAnsi="Tahoma" w:cs="Tahoma"/>
                          <w:sz w:val="16"/>
                          <w:szCs w:val="14"/>
                        </w:rPr>
                        <w:t xml:space="preserve">Proračun je temeljni financijski akt u kojem su planirani svi prihodi i rashodi Grada </w:t>
                      </w:r>
                      <w:r>
                        <w:rPr>
                          <w:rFonts w:ascii="Tahoma" w:hAnsi="Tahoma" w:cs="Tahoma"/>
                          <w:sz w:val="16"/>
                          <w:szCs w:val="14"/>
                        </w:rPr>
                        <w:t xml:space="preserve">i proračunskih korisnika </w:t>
                      </w:r>
                      <w:r w:rsidRPr="00E44BD4">
                        <w:rPr>
                          <w:rFonts w:ascii="Tahoma" w:hAnsi="Tahoma" w:cs="Tahoma"/>
                          <w:sz w:val="16"/>
                          <w:szCs w:val="14"/>
                        </w:rPr>
                        <w:t xml:space="preserve">za ovu proračunsku i sljedeće dvije godine. </w:t>
                      </w:r>
                      <w:r w:rsidR="00C630E3">
                        <w:rPr>
                          <w:rFonts w:ascii="Tahoma" w:hAnsi="Tahoma" w:cs="Tahoma"/>
                          <w:bCs/>
                          <w:sz w:val="16"/>
                          <w:szCs w:val="14"/>
                        </w:rPr>
                        <w:t>P</w:t>
                      </w:r>
                      <w:r w:rsidR="00C630E3" w:rsidRPr="00C630E3">
                        <w:rPr>
                          <w:rFonts w:ascii="Tahoma" w:hAnsi="Tahoma" w:cs="Tahoma"/>
                          <w:bCs/>
                          <w:sz w:val="16"/>
                          <w:szCs w:val="14"/>
                        </w:rPr>
                        <w:t>roračun nije statičan akt</w:t>
                      </w:r>
                      <w:r w:rsidR="00377D23">
                        <w:rPr>
                          <w:rFonts w:ascii="Tahoma" w:hAnsi="Tahoma" w:cs="Tahoma"/>
                          <w:bCs/>
                          <w:sz w:val="16"/>
                          <w:szCs w:val="14"/>
                        </w:rPr>
                        <w:t>,</w:t>
                      </w:r>
                      <w:r w:rsidR="00C630E3" w:rsidRPr="00C630E3">
                        <w:rPr>
                          <w:rFonts w:ascii="Tahoma" w:hAnsi="Tahoma" w:cs="Tahoma"/>
                          <w:bCs/>
                          <w:sz w:val="16"/>
                          <w:szCs w:val="14"/>
                        </w:rPr>
                        <w:t xml:space="preserve"> već se sukladno Zakonu o proračunu može mijenjati tijekom proračunske godine. Ta izmjena se </w:t>
                      </w:r>
                      <w:r w:rsidR="00C630E3">
                        <w:rPr>
                          <w:rFonts w:ascii="Tahoma" w:hAnsi="Tahoma" w:cs="Tahoma"/>
                          <w:bCs/>
                          <w:sz w:val="16"/>
                          <w:szCs w:val="14"/>
                        </w:rPr>
                        <w:t xml:space="preserve">može realizirati kroz </w:t>
                      </w:r>
                      <w:r w:rsidR="00621753">
                        <w:rPr>
                          <w:rFonts w:ascii="Tahoma" w:hAnsi="Tahoma" w:cs="Tahoma"/>
                          <w:bCs/>
                          <w:sz w:val="16"/>
                          <w:szCs w:val="14"/>
                        </w:rPr>
                        <w:t>izmjene i dopune proračuna</w:t>
                      </w:r>
                      <w:r w:rsidR="00691319">
                        <w:rPr>
                          <w:rFonts w:ascii="Tahoma" w:hAnsi="Tahoma" w:cs="Tahoma"/>
                          <w:bCs/>
                          <w:sz w:val="16"/>
                          <w:szCs w:val="14"/>
                        </w:rPr>
                        <w:t xml:space="preserve"> (naziva se i rebalans proračuna)</w:t>
                      </w:r>
                      <w:r w:rsidR="00621753">
                        <w:rPr>
                          <w:rFonts w:ascii="Tahoma" w:hAnsi="Tahoma" w:cs="Tahoma"/>
                          <w:bCs/>
                          <w:sz w:val="16"/>
                          <w:szCs w:val="14"/>
                        </w:rPr>
                        <w:t xml:space="preserve"> </w:t>
                      </w:r>
                      <w:r w:rsidR="00C630E3">
                        <w:rPr>
                          <w:rFonts w:ascii="Tahoma" w:hAnsi="Tahoma" w:cs="Tahoma"/>
                          <w:bCs/>
                          <w:sz w:val="16"/>
                          <w:szCs w:val="14"/>
                        </w:rPr>
                        <w:t>ili putem odluke o preraspodjeli sredstava</w:t>
                      </w:r>
                      <w:r w:rsidR="00C630E3" w:rsidRPr="00C630E3">
                        <w:rPr>
                          <w:rFonts w:ascii="Tahoma" w:hAnsi="Tahoma" w:cs="Tahoma"/>
                          <w:bCs/>
                          <w:sz w:val="16"/>
                          <w:szCs w:val="14"/>
                        </w:rPr>
                        <w:t>.</w:t>
                      </w:r>
                    </w:p>
                    <w:p w14:paraId="42679A7E" w14:textId="5DBE0382" w:rsidR="00691319" w:rsidRDefault="00691319" w:rsidP="00C630E3">
                      <w:pPr>
                        <w:autoSpaceDE w:val="0"/>
                        <w:autoSpaceDN w:val="0"/>
                        <w:adjustRightInd w:val="0"/>
                        <w:spacing w:after="0" w:line="240" w:lineRule="auto"/>
                        <w:jc w:val="both"/>
                        <w:rPr>
                          <w:rFonts w:ascii="Tahoma" w:hAnsi="Tahoma" w:cs="Tahoma"/>
                          <w:bCs/>
                          <w:sz w:val="16"/>
                          <w:szCs w:val="14"/>
                        </w:rPr>
                      </w:pPr>
                    </w:p>
                    <w:p w14:paraId="3AB8DBE8" w14:textId="568664FD" w:rsidR="00DC7201" w:rsidRDefault="00DC7201" w:rsidP="00DC7201">
                      <w:pPr>
                        <w:autoSpaceDE w:val="0"/>
                        <w:autoSpaceDN w:val="0"/>
                        <w:adjustRightInd w:val="0"/>
                        <w:spacing w:after="0" w:line="240" w:lineRule="auto"/>
                        <w:jc w:val="both"/>
                        <w:rPr>
                          <w:rFonts w:ascii="Tahoma" w:hAnsi="Tahoma" w:cs="Tahoma"/>
                          <w:sz w:val="16"/>
                          <w:szCs w:val="14"/>
                        </w:rPr>
                      </w:pPr>
                      <w:r w:rsidRPr="002716CE">
                        <w:rPr>
                          <w:rFonts w:ascii="Tahoma" w:hAnsi="Tahoma" w:cs="Tahoma"/>
                          <w:bCs/>
                          <w:sz w:val="16"/>
                          <w:szCs w:val="14"/>
                        </w:rPr>
                        <w:t>Izmjenama i dopunama proračuna mijenja se isključivo plan za tekuću proračunsku godinu</w:t>
                      </w:r>
                      <w:r>
                        <w:rPr>
                          <w:rFonts w:ascii="Tahoma" w:hAnsi="Tahoma" w:cs="Tahoma"/>
                          <w:bCs/>
                          <w:sz w:val="16"/>
                          <w:szCs w:val="14"/>
                        </w:rPr>
                        <w:t xml:space="preserve">, </w:t>
                      </w:r>
                      <w:r w:rsidRPr="003F0045">
                        <w:rPr>
                          <w:rFonts w:ascii="Tahoma" w:hAnsi="Tahoma" w:cs="Tahoma"/>
                          <w:bCs/>
                          <w:sz w:val="16"/>
                          <w:szCs w:val="14"/>
                        </w:rPr>
                        <w:t>dok se sukladno Zakonu o proračunu (N</w:t>
                      </w:r>
                      <w:r>
                        <w:rPr>
                          <w:rFonts w:ascii="Tahoma" w:hAnsi="Tahoma" w:cs="Tahoma"/>
                          <w:bCs/>
                          <w:sz w:val="16"/>
                          <w:szCs w:val="14"/>
                        </w:rPr>
                        <w:t>N</w:t>
                      </w:r>
                      <w:r w:rsidRPr="003F0045">
                        <w:rPr>
                          <w:rFonts w:ascii="Tahoma" w:hAnsi="Tahoma" w:cs="Tahoma"/>
                          <w:bCs/>
                          <w:sz w:val="16"/>
                          <w:szCs w:val="14"/>
                        </w:rPr>
                        <w:t xml:space="preserve"> br. 144/21.) projekcije ne mijenjaju tijekom godine.</w:t>
                      </w:r>
                      <w:r w:rsidRPr="00691319">
                        <w:rPr>
                          <w:rFonts w:ascii="Tahoma" w:hAnsi="Tahoma" w:cs="Tahoma"/>
                          <w:bCs/>
                          <w:sz w:val="16"/>
                          <w:szCs w:val="14"/>
                        </w:rPr>
                        <w:t xml:space="preserve"> </w:t>
                      </w:r>
                      <w:r w:rsidRPr="00115FB7">
                        <w:rPr>
                          <w:rFonts w:ascii="Tahoma" w:hAnsi="Tahoma" w:cs="Tahoma"/>
                          <w:sz w:val="16"/>
                          <w:szCs w:val="14"/>
                        </w:rPr>
                        <w:t>Do rebalansa dolazi kad se tijekom proračunske godine povećaju rashodi i izdaci, odnosno smanje prihodi i primici, pa se proračun mora uravnotežiti pronalaženjem novih prihoda i primitaka, odnosno smanjenjem predviđenih rashoda i izdataka.</w:t>
                      </w:r>
                    </w:p>
                    <w:p w14:paraId="7CDD2588" w14:textId="4AF5DAA0" w:rsidR="00DC7201" w:rsidRDefault="00DC7201" w:rsidP="00DC7201">
                      <w:pPr>
                        <w:autoSpaceDE w:val="0"/>
                        <w:autoSpaceDN w:val="0"/>
                        <w:adjustRightInd w:val="0"/>
                        <w:spacing w:after="0" w:line="240" w:lineRule="auto"/>
                        <w:jc w:val="both"/>
                        <w:rPr>
                          <w:rFonts w:ascii="Tahoma" w:hAnsi="Tahoma" w:cs="Tahoma"/>
                          <w:sz w:val="16"/>
                          <w:szCs w:val="14"/>
                        </w:rPr>
                      </w:pPr>
                    </w:p>
                    <w:p w14:paraId="7D8A921F" w14:textId="77777777" w:rsidR="00DC7201" w:rsidRPr="00B451E4" w:rsidRDefault="00DC7201" w:rsidP="00DC7201">
                      <w:pPr>
                        <w:autoSpaceDE w:val="0"/>
                        <w:autoSpaceDN w:val="0"/>
                        <w:adjustRightInd w:val="0"/>
                        <w:spacing w:after="0" w:line="240" w:lineRule="auto"/>
                        <w:jc w:val="both"/>
                        <w:rPr>
                          <w:rFonts w:ascii="Tahoma-Bold" w:hAnsi="Tahoma-Bold" w:cs="Tahoma-Bold"/>
                          <w:b/>
                          <w:bCs/>
                          <w:sz w:val="16"/>
                          <w:szCs w:val="14"/>
                        </w:rPr>
                      </w:pPr>
                      <w:r w:rsidRPr="00691319">
                        <w:rPr>
                          <w:rFonts w:ascii="Tahoma" w:hAnsi="Tahoma" w:cs="Tahoma"/>
                          <w:bCs/>
                          <w:sz w:val="16"/>
                          <w:szCs w:val="14"/>
                        </w:rPr>
                        <w:t xml:space="preserve">Procedura izmjena/rebalansa proračuna identična je proceduri njegova </w:t>
                      </w:r>
                      <w:r w:rsidRPr="00B451E4">
                        <w:rPr>
                          <w:rFonts w:ascii="Tahoma" w:hAnsi="Tahoma" w:cs="Tahoma"/>
                          <w:bCs/>
                          <w:sz w:val="16"/>
                          <w:szCs w:val="14"/>
                        </w:rPr>
                        <w:t>donošenja.</w:t>
                      </w:r>
                    </w:p>
                    <w:p w14:paraId="05B35ACD" w14:textId="77777777" w:rsidR="00DC7201" w:rsidRPr="00B451E4" w:rsidRDefault="00DC7201" w:rsidP="00DC7201">
                      <w:pPr>
                        <w:autoSpaceDE w:val="0"/>
                        <w:autoSpaceDN w:val="0"/>
                        <w:adjustRightInd w:val="0"/>
                        <w:spacing w:after="0" w:line="240" w:lineRule="auto"/>
                        <w:jc w:val="both"/>
                        <w:rPr>
                          <w:rFonts w:ascii="Tahoma" w:hAnsi="Tahoma" w:cs="Tahoma"/>
                          <w:sz w:val="16"/>
                          <w:szCs w:val="14"/>
                        </w:rPr>
                      </w:pPr>
                    </w:p>
                    <w:p w14:paraId="660F4917" w14:textId="5CD7554A" w:rsidR="00CC5172" w:rsidRPr="00CC5172" w:rsidRDefault="00CC5172" w:rsidP="00CC5172">
                      <w:pPr>
                        <w:autoSpaceDE w:val="0"/>
                        <w:autoSpaceDN w:val="0"/>
                        <w:adjustRightInd w:val="0"/>
                        <w:spacing w:after="0" w:line="240" w:lineRule="auto"/>
                        <w:jc w:val="both"/>
                        <w:rPr>
                          <w:rFonts w:ascii="Tahoma" w:hAnsi="Tahoma" w:cs="Tahoma"/>
                          <w:bCs/>
                          <w:sz w:val="16"/>
                          <w:szCs w:val="14"/>
                        </w:rPr>
                      </w:pPr>
                      <w:r w:rsidRPr="00B451E4">
                        <w:rPr>
                          <w:rFonts w:ascii="Tahoma" w:hAnsi="Tahoma" w:cs="Tahoma"/>
                          <w:bCs/>
                          <w:sz w:val="16"/>
                          <w:szCs w:val="14"/>
                        </w:rPr>
                        <w:t xml:space="preserve">Na </w:t>
                      </w:r>
                      <w:r w:rsidR="00BC1DB2" w:rsidRPr="00B451E4">
                        <w:rPr>
                          <w:rFonts w:ascii="Tahoma" w:hAnsi="Tahoma" w:cs="Tahoma"/>
                          <w:b/>
                          <w:color w:val="0070C0"/>
                          <w:sz w:val="16"/>
                          <w:szCs w:val="14"/>
                        </w:rPr>
                        <w:t>1</w:t>
                      </w:r>
                      <w:r w:rsidR="00B451E4" w:rsidRPr="00B451E4">
                        <w:rPr>
                          <w:rFonts w:ascii="Tahoma" w:hAnsi="Tahoma" w:cs="Tahoma"/>
                          <w:b/>
                          <w:color w:val="0070C0"/>
                          <w:sz w:val="16"/>
                          <w:szCs w:val="14"/>
                        </w:rPr>
                        <w:t>3</w:t>
                      </w:r>
                      <w:r w:rsidRPr="00B451E4">
                        <w:rPr>
                          <w:rFonts w:ascii="Tahoma" w:hAnsi="Tahoma" w:cs="Tahoma"/>
                          <w:b/>
                          <w:color w:val="0070C0"/>
                          <w:sz w:val="16"/>
                          <w:szCs w:val="14"/>
                        </w:rPr>
                        <w:t>. sjednici Gradskog</w:t>
                      </w:r>
                      <w:r w:rsidRPr="00640BB7">
                        <w:rPr>
                          <w:rFonts w:ascii="Tahoma" w:hAnsi="Tahoma" w:cs="Tahoma"/>
                          <w:b/>
                          <w:color w:val="0070C0"/>
                          <w:sz w:val="16"/>
                          <w:szCs w:val="14"/>
                        </w:rPr>
                        <w:t xml:space="preserve"> vijeća Grada Samobora </w:t>
                      </w:r>
                      <w:r w:rsidRPr="00C2676E">
                        <w:rPr>
                          <w:rFonts w:ascii="Tahoma" w:hAnsi="Tahoma" w:cs="Tahoma"/>
                          <w:b/>
                          <w:color w:val="0070C0"/>
                          <w:sz w:val="16"/>
                          <w:szCs w:val="14"/>
                        </w:rPr>
                        <w:t xml:space="preserve">održanoj </w:t>
                      </w:r>
                      <w:r w:rsidR="00B451E4" w:rsidRPr="00C2676E">
                        <w:rPr>
                          <w:rFonts w:ascii="Tahoma" w:hAnsi="Tahoma" w:cs="Tahoma"/>
                          <w:b/>
                          <w:color w:val="0070C0"/>
                          <w:sz w:val="16"/>
                          <w:szCs w:val="14"/>
                        </w:rPr>
                        <w:t>2</w:t>
                      </w:r>
                      <w:r w:rsidR="00AF0E0E" w:rsidRPr="00C2676E">
                        <w:rPr>
                          <w:rFonts w:ascii="Tahoma" w:hAnsi="Tahoma" w:cs="Tahoma"/>
                          <w:b/>
                          <w:color w:val="0070C0"/>
                          <w:sz w:val="16"/>
                          <w:szCs w:val="14"/>
                        </w:rPr>
                        <w:t>1</w:t>
                      </w:r>
                      <w:r w:rsidRPr="00C2676E">
                        <w:rPr>
                          <w:rFonts w:ascii="Tahoma" w:hAnsi="Tahoma" w:cs="Tahoma"/>
                          <w:b/>
                          <w:color w:val="0070C0"/>
                          <w:sz w:val="16"/>
                          <w:szCs w:val="14"/>
                        </w:rPr>
                        <w:t xml:space="preserve">. </w:t>
                      </w:r>
                      <w:r w:rsidR="00B451E4" w:rsidRPr="00C2676E">
                        <w:rPr>
                          <w:rFonts w:ascii="Tahoma" w:hAnsi="Tahoma" w:cs="Tahoma"/>
                          <w:b/>
                          <w:color w:val="0070C0"/>
                          <w:sz w:val="16"/>
                          <w:szCs w:val="14"/>
                        </w:rPr>
                        <w:t>srpn</w:t>
                      </w:r>
                      <w:r w:rsidR="00BC1DB2" w:rsidRPr="00C2676E">
                        <w:rPr>
                          <w:rFonts w:ascii="Tahoma" w:hAnsi="Tahoma" w:cs="Tahoma"/>
                          <w:b/>
                          <w:color w:val="0070C0"/>
                          <w:sz w:val="16"/>
                          <w:szCs w:val="14"/>
                        </w:rPr>
                        <w:t>ja</w:t>
                      </w:r>
                      <w:r w:rsidRPr="00C2676E">
                        <w:rPr>
                          <w:rFonts w:ascii="Tahoma" w:hAnsi="Tahoma" w:cs="Tahoma"/>
                          <w:b/>
                          <w:color w:val="0070C0"/>
                          <w:sz w:val="16"/>
                          <w:szCs w:val="14"/>
                        </w:rPr>
                        <w:t xml:space="preserve"> 2022. godine</w:t>
                      </w:r>
                      <w:r w:rsidRPr="00C2676E">
                        <w:rPr>
                          <w:rFonts w:ascii="Tahoma" w:hAnsi="Tahoma" w:cs="Tahoma"/>
                          <w:bCs/>
                          <w:color w:val="0070C0"/>
                          <w:sz w:val="16"/>
                          <w:szCs w:val="14"/>
                        </w:rPr>
                        <w:t xml:space="preserve"> </w:t>
                      </w:r>
                      <w:r w:rsidRPr="00C2676E">
                        <w:rPr>
                          <w:rFonts w:ascii="Tahoma" w:hAnsi="Tahoma" w:cs="Tahoma"/>
                          <w:bCs/>
                          <w:sz w:val="16"/>
                          <w:szCs w:val="14"/>
                        </w:rPr>
                        <w:t>d</w:t>
                      </w:r>
                      <w:r w:rsidRPr="00546BA6">
                        <w:rPr>
                          <w:rFonts w:ascii="Tahoma" w:hAnsi="Tahoma" w:cs="Tahoma"/>
                          <w:bCs/>
                          <w:sz w:val="16"/>
                          <w:szCs w:val="14"/>
                        </w:rPr>
                        <w:t>onesene su</w:t>
                      </w:r>
                      <w:r w:rsidR="00BC1DB2" w:rsidRPr="00546BA6">
                        <w:rPr>
                          <w:rFonts w:ascii="Tahoma" w:hAnsi="Tahoma" w:cs="Tahoma"/>
                          <w:bCs/>
                          <w:sz w:val="16"/>
                          <w:szCs w:val="14"/>
                        </w:rPr>
                        <w:t xml:space="preserve"> I</w:t>
                      </w:r>
                      <w:r w:rsidR="00B451E4" w:rsidRPr="00546BA6">
                        <w:rPr>
                          <w:rFonts w:ascii="Tahoma" w:hAnsi="Tahoma" w:cs="Tahoma"/>
                          <w:bCs/>
                          <w:sz w:val="16"/>
                          <w:szCs w:val="14"/>
                        </w:rPr>
                        <w:t>I</w:t>
                      </w:r>
                      <w:r w:rsidR="00BC1DB2" w:rsidRPr="00546BA6">
                        <w:rPr>
                          <w:rFonts w:ascii="Tahoma" w:hAnsi="Tahoma" w:cs="Tahoma"/>
                          <w:bCs/>
                          <w:sz w:val="16"/>
                          <w:szCs w:val="14"/>
                        </w:rPr>
                        <w:t>I.</w:t>
                      </w:r>
                      <w:r w:rsidRPr="00546BA6">
                        <w:rPr>
                          <w:rFonts w:ascii="Tahoma" w:hAnsi="Tahoma" w:cs="Tahoma"/>
                          <w:bCs/>
                          <w:sz w:val="16"/>
                          <w:szCs w:val="14"/>
                        </w:rPr>
                        <w:t xml:space="preserve"> Izmjene i dopune Proračuna</w:t>
                      </w:r>
                      <w:r w:rsidRPr="00CC5172">
                        <w:rPr>
                          <w:rFonts w:ascii="Tahoma" w:hAnsi="Tahoma" w:cs="Tahoma"/>
                          <w:bCs/>
                          <w:sz w:val="16"/>
                          <w:szCs w:val="14"/>
                        </w:rPr>
                        <w:t xml:space="preserve"> Grada Samobora za 2022., </w:t>
                      </w:r>
                      <w:r w:rsidR="00B05FF0">
                        <w:rPr>
                          <w:rFonts w:ascii="Tahoma" w:hAnsi="Tahoma" w:cs="Tahoma"/>
                          <w:bCs/>
                          <w:sz w:val="16"/>
                          <w:szCs w:val="14"/>
                        </w:rPr>
                        <w:t xml:space="preserve">u kojima je </w:t>
                      </w:r>
                      <w:r w:rsidRPr="00CC5172">
                        <w:rPr>
                          <w:rFonts w:ascii="Tahoma" w:hAnsi="Tahoma" w:cs="Tahoma"/>
                          <w:bCs/>
                          <w:sz w:val="16"/>
                          <w:szCs w:val="14"/>
                        </w:rPr>
                        <w:t xml:space="preserve">izvorni proračun od </w:t>
                      </w:r>
                      <w:r w:rsidR="00B451E4" w:rsidRPr="00B451E4">
                        <w:rPr>
                          <w:rFonts w:ascii="Tahoma" w:hAnsi="Tahoma" w:cs="Tahoma"/>
                          <w:bCs/>
                          <w:sz w:val="16"/>
                          <w:szCs w:val="14"/>
                        </w:rPr>
                        <w:t xml:space="preserve">386.159.745 </w:t>
                      </w:r>
                      <w:r w:rsidR="00BC1DB2" w:rsidRPr="00BC1DB2">
                        <w:rPr>
                          <w:rFonts w:ascii="Tahoma" w:hAnsi="Tahoma" w:cs="Tahoma"/>
                          <w:bCs/>
                          <w:sz w:val="16"/>
                          <w:szCs w:val="14"/>
                        </w:rPr>
                        <w:t xml:space="preserve">kn </w:t>
                      </w:r>
                      <w:r w:rsidRPr="00CC5172">
                        <w:rPr>
                          <w:rFonts w:ascii="Tahoma" w:hAnsi="Tahoma" w:cs="Tahoma"/>
                          <w:bCs/>
                          <w:sz w:val="16"/>
                          <w:szCs w:val="14"/>
                        </w:rPr>
                        <w:t>povećan</w:t>
                      </w:r>
                      <w:r w:rsidR="00B05FF0">
                        <w:rPr>
                          <w:rFonts w:ascii="Tahoma" w:hAnsi="Tahoma" w:cs="Tahoma"/>
                          <w:bCs/>
                          <w:sz w:val="16"/>
                          <w:szCs w:val="14"/>
                        </w:rPr>
                        <w:t xml:space="preserve"> za iznos </w:t>
                      </w:r>
                      <w:r w:rsidRPr="00CC5172">
                        <w:rPr>
                          <w:rFonts w:ascii="Tahoma" w:hAnsi="Tahoma" w:cs="Tahoma"/>
                          <w:bCs/>
                          <w:sz w:val="16"/>
                          <w:szCs w:val="14"/>
                        </w:rPr>
                        <w:t xml:space="preserve">od </w:t>
                      </w:r>
                      <w:r w:rsidR="00B451E4" w:rsidRPr="00B451E4">
                        <w:rPr>
                          <w:rFonts w:ascii="Tahoma" w:hAnsi="Tahoma" w:cs="Tahoma"/>
                          <w:bCs/>
                          <w:sz w:val="16"/>
                          <w:szCs w:val="14"/>
                        </w:rPr>
                        <w:t xml:space="preserve">2.845.000 </w:t>
                      </w:r>
                      <w:r w:rsidRPr="00CC5172">
                        <w:rPr>
                          <w:rFonts w:ascii="Tahoma" w:hAnsi="Tahoma" w:cs="Tahoma"/>
                          <w:bCs/>
                          <w:sz w:val="16"/>
                          <w:szCs w:val="14"/>
                        </w:rPr>
                        <w:t xml:space="preserve">kn ili </w:t>
                      </w:r>
                      <w:r w:rsidR="00B451E4">
                        <w:rPr>
                          <w:rFonts w:ascii="Tahoma" w:hAnsi="Tahoma" w:cs="Tahoma"/>
                          <w:bCs/>
                          <w:sz w:val="16"/>
                          <w:szCs w:val="14"/>
                        </w:rPr>
                        <w:t>0</w:t>
                      </w:r>
                      <w:r w:rsidR="00BC1DB2">
                        <w:rPr>
                          <w:rFonts w:ascii="Tahoma" w:hAnsi="Tahoma" w:cs="Tahoma"/>
                          <w:bCs/>
                          <w:sz w:val="16"/>
                          <w:szCs w:val="14"/>
                        </w:rPr>
                        <w:t>,</w:t>
                      </w:r>
                      <w:r w:rsidR="00B451E4">
                        <w:rPr>
                          <w:rFonts w:ascii="Tahoma" w:hAnsi="Tahoma" w:cs="Tahoma"/>
                          <w:bCs/>
                          <w:sz w:val="16"/>
                          <w:szCs w:val="14"/>
                        </w:rPr>
                        <w:t>74</w:t>
                      </w:r>
                      <w:r w:rsidRPr="00CC5172">
                        <w:rPr>
                          <w:rFonts w:ascii="Tahoma" w:hAnsi="Tahoma" w:cs="Tahoma"/>
                          <w:bCs/>
                          <w:sz w:val="16"/>
                          <w:szCs w:val="14"/>
                        </w:rPr>
                        <w:t xml:space="preserve">% </w:t>
                      </w:r>
                      <w:r w:rsidR="00B05FF0">
                        <w:rPr>
                          <w:rFonts w:ascii="Tahoma" w:hAnsi="Tahoma" w:cs="Tahoma"/>
                          <w:bCs/>
                          <w:sz w:val="16"/>
                          <w:szCs w:val="14"/>
                        </w:rPr>
                        <w:t>i</w:t>
                      </w:r>
                      <w:r w:rsidRPr="00CC5172">
                        <w:rPr>
                          <w:rFonts w:ascii="Tahoma" w:hAnsi="Tahoma" w:cs="Tahoma"/>
                          <w:bCs/>
                          <w:sz w:val="16"/>
                          <w:szCs w:val="14"/>
                        </w:rPr>
                        <w:t xml:space="preserve"> iznosi </w:t>
                      </w:r>
                      <w:r w:rsidR="00B451E4" w:rsidRPr="00B451E4">
                        <w:rPr>
                          <w:rFonts w:ascii="Tahoma" w:hAnsi="Tahoma" w:cs="Tahoma"/>
                          <w:b/>
                          <w:color w:val="0070C0"/>
                          <w:sz w:val="16"/>
                          <w:szCs w:val="14"/>
                        </w:rPr>
                        <w:t xml:space="preserve">389.004.745 </w:t>
                      </w:r>
                      <w:r w:rsidRPr="00640BB7">
                        <w:rPr>
                          <w:rFonts w:ascii="Tahoma" w:hAnsi="Tahoma" w:cs="Tahoma"/>
                          <w:b/>
                          <w:color w:val="0070C0"/>
                          <w:sz w:val="16"/>
                          <w:szCs w:val="14"/>
                        </w:rPr>
                        <w:t>kn</w:t>
                      </w:r>
                      <w:r w:rsidR="00B05FF0">
                        <w:rPr>
                          <w:rFonts w:ascii="Tahoma" w:hAnsi="Tahoma" w:cs="Tahoma"/>
                          <w:bCs/>
                          <w:sz w:val="16"/>
                          <w:szCs w:val="14"/>
                        </w:rPr>
                        <w:t>.</w:t>
                      </w:r>
                    </w:p>
                    <w:p w14:paraId="5D998850" w14:textId="7373E400" w:rsidR="00CC5172" w:rsidRDefault="00CC5172" w:rsidP="00C630E3">
                      <w:pPr>
                        <w:autoSpaceDE w:val="0"/>
                        <w:autoSpaceDN w:val="0"/>
                        <w:adjustRightInd w:val="0"/>
                        <w:spacing w:after="0" w:line="240" w:lineRule="auto"/>
                        <w:jc w:val="both"/>
                        <w:rPr>
                          <w:rFonts w:ascii="Tahoma" w:hAnsi="Tahoma" w:cs="Tahoma"/>
                          <w:bCs/>
                          <w:sz w:val="16"/>
                          <w:szCs w:val="14"/>
                        </w:rPr>
                      </w:pPr>
                    </w:p>
                    <w:p w14:paraId="67EE2F29" w14:textId="614B4D05" w:rsidR="00B451E4" w:rsidRDefault="000526C3" w:rsidP="000526C3">
                      <w:pPr>
                        <w:autoSpaceDE w:val="0"/>
                        <w:autoSpaceDN w:val="0"/>
                        <w:adjustRightInd w:val="0"/>
                        <w:spacing w:after="0" w:line="240" w:lineRule="auto"/>
                        <w:jc w:val="both"/>
                        <w:rPr>
                          <w:rFonts w:ascii="Tahoma" w:hAnsi="Tahoma" w:cs="Tahoma"/>
                          <w:bCs/>
                          <w:sz w:val="16"/>
                          <w:szCs w:val="14"/>
                        </w:rPr>
                      </w:pPr>
                      <w:r w:rsidRPr="000526C3">
                        <w:rPr>
                          <w:rFonts w:ascii="Tahoma" w:hAnsi="Tahoma" w:cs="Tahoma"/>
                          <w:bCs/>
                          <w:sz w:val="16"/>
                          <w:szCs w:val="14"/>
                        </w:rPr>
                        <w:t>Najznačajniji razlozi ovih izmjena i dopuna proračuna</w:t>
                      </w:r>
                      <w:r w:rsidR="00B451E4">
                        <w:rPr>
                          <w:rFonts w:ascii="Tahoma" w:hAnsi="Tahoma" w:cs="Tahoma"/>
                          <w:bCs/>
                          <w:sz w:val="16"/>
                          <w:szCs w:val="14"/>
                        </w:rPr>
                        <w:t xml:space="preserve"> su</w:t>
                      </w:r>
                      <w:r w:rsidR="00E54B2E">
                        <w:rPr>
                          <w:rFonts w:ascii="Tahoma" w:hAnsi="Tahoma" w:cs="Tahoma"/>
                          <w:bCs/>
                          <w:sz w:val="16"/>
                          <w:szCs w:val="14"/>
                        </w:rPr>
                        <w:t xml:space="preserve"> osiguravanje sredstava za</w:t>
                      </w:r>
                      <w:r w:rsidR="00B451E4">
                        <w:rPr>
                          <w:rFonts w:ascii="Tahoma" w:hAnsi="Tahoma" w:cs="Tahoma"/>
                          <w:bCs/>
                          <w:sz w:val="16"/>
                          <w:szCs w:val="14"/>
                        </w:rPr>
                        <w:t>:</w:t>
                      </w:r>
                    </w:p>
                    <w:p w14:paraId="5FA89B74" w14:textId="2260814B" w:rsidR="00A21FDB" w:rsidRPr="00A21FDB" w:rsidRDefault="00A21FDB" w:rsidP="00A21FDB">
                      <w:pPr>
                        <w:autoSpaceDE w:val="0"/>
                        <w:autoSpaceDN w:val="0"/>
                        <w:adjustRightInd w:val="0"/>
                        <w:spacing w:after="0" w:line="240" w:lineRule="auto"/>
                        <w:jc w:val="both"/>
                        <w:rPr>
                          <w:rFonts w:ascii="Tahoma" w:hAnsi="Tahoma" w:cs="Tahoma"/>
                          <w:bCs/>
                          <w:sz w:val="16"/>
                          <w:szCs w:val="14"/>
                        </w:rPr>
                      </w:pPr>
                      <w:r w:rsidRPr="00A21FDB">
                        <w:rPr>
                          <w:rFonts w:ascii="Tahoma" w:hAnsi="Tahoma" w:cs="Tahoma"/>
                          <w:bCs/>
                          <w:sz w:val="16"/>
                          <w:szCs w:val="14"/>
                        </w:rPr>
                        <w:t>- sufinanciranje kupnje radnih bilježnica i dr</w:t>
                      </w:r>
                      <w:r w:rsidR="004A6249">
                        <w:rPr>
                          <w:rFonts w:ascii="Tahoma" w:hAnsi="Tahoma" w:cs="Tahoma"/>
                          <w:bCs/>
                          <w:sz w:val="16"/>
                          <w:szCs w:val="14"/>
                        </w:rPr>
                        <w:t>ugih</w:t>
                      </w:r>
                      <w:r w:rsidRPr="00A21FDB">
                        <w:rPr>
                          <w:rFonts w:ascii="Tahoma" w:hAnsi="Tahoma" w:cs="Tahoma"/>
                          <w:bCs/>
                          <w:sz w:val="16"/>
                          <w:szCs w:val="14"/>
                        </w:rPr>
                        <w:t xml:space="preserve"> obrazovnih materijala za učenike osnovnih škola s područja grada Samobora,</w:t>
                      </w:r>
                    </w:p>
                    <w:p w14:paraId="6260AA13" w14:textId="7A5B0377" w:rsidR="00A21FDB" w:rsidRPr="00A21FDB" w:rsidRDefault="00A21FDB" w:rsidP="00A21FDB">
                      <w:pPr>
                        <w:autoSpaceDE w:val="0"/>
                        <w:autoSpaceDN w:val="0"/>
                        <w:adjustRightInd w:val="0"/>
                        <w:spacing w:after="0" w:line="240" w:lineRule="auto"/>
                        <w:jc w:val="both"/>
                        <w:rPr>
                          <w:rFonts w:ascii="Tahoma" w:hAnsi="Tahoma" w:cs="Tahoma"/>
                          <w:bCs/>
                          <w:sz w:val="16"/>
                          <w:szCs w:val="14"/>
                        </w:rPr>
                      </w:pPr>
                      <w:r w:rsidRPr="00A21FDB">
                        <w:rPr>
                          <w:rFonts w:ascii="Tahoma" w:hAnsi="Tahoma" w:cs="Tahoma"/>
                          <w:bCs/>
                          <w:sz w:val="16"/>
                          <w:szCs w:val="14"/>
                        </w:rPr>
                        <w:t>-</w:t>
                      </w:r>
                      <w:r w:rsidR="00E54B2E">
                        <w:rPr>
                          <w:rFonts w:ascii="Tahoma" w:hAnsi="Tahoma" w:cs="Tahoma"/>
                          <w:bCs/>
                          <w:sz w:val="16"/>
                          <w:szCs w:val="14"/>
                        </w:rPr>
                        <w:t xml:space="preserve"> </w:t>
                      </w:r>
                      <w:r w:rsidRPr="00A21FDB">
                        <w:rPr>
                          <w:rFonts w:ascii="Tahoma" w:hAnsi="Tahoma" w:cs="Tahoma"/>
                          <w:bCs/>
                          <w:sz w:val="16"/>
                          <w:szCs w:val="14"/>
                        </w:rPr>
                        <w:t>sufinanciranje kupnje udžbenika i dr</w:t>
                      </w:r>
                      <w:r w:rsidR="004A6249">
                        <w:rPr>
                          <w:rFonts w:ascii="Tahoma" w:hAnsi="Tahoma" w:cs="Tahoma"/>
                          <w:bCs/>
                          <w:sz w:val="16"/>
                          <w:szCs w:val="14"/>
                        </w:rPr>
                        <w:t>ugih</w:t>
                      </w:r>
                      <w:r w:rsidRPr="00A21FDB">
                        <w:rPr>
                          <w:rFonts w:ascii="Tahoma" w:hAnsi="Tahoma" w:cs="Tahoma"/>
                          <w:bCs/>
                          <w:sz w:val="16"/>
                          <w:szCs w:val="14"/>
                        </w:rPr>
                        <w:t xml:space="preserve"> obrazovnih materijala za učenike srednjih škola </w:t>
                      </w:r>
                      <w:r w:rsidR="00113FAA" w:rsidRPr="00576494">
                        <w:rPr>
                          <w:rFonts w:ascii="Tahoma" w:hAnsi="Tahoma" w:cs="Tahoma"/>
                          <w:sz w:val="16"/>
                          <w:szCs w:val="14"/>
                        </w:rPr>
                        <w:t>koji imaju prebivalište na područj</w:t>
                      </w:r>
                      <w:r w:rsidR="00113FAA">
                        <w:rPr>
                          <w:rFonts w:ascii="Tahoma" w:hAnsi="Tahoma" w:cs="Tahoma"/>
                          <w:sz w:val="16"/>
                          <w:szCs w:val="14"/>
                        </w:rPr>
                        <w:t>u</w:t>
                      </w:r>
                      <w:r w:rsidR="00113FAA" w:rsidRPr="00576494">
                        <w:rPr>
                          <w:rFonts w:ascii="Tahoma" w:hAnsi="Tahoma" w:cs="Tahoma"/>
                          <w:sz w:val="16"/>
                          <w:szCs w:val="14"/>
                        </w:rPr>
                        <w:t xml:space="preserve"> grada Samobora, </w:t>
                      </w:r>
                      <w:r w:rsidR="00113FAA" w:rsidRPr="00572777">
                        <w:rPr>
                          <w:rFonts w:ascii="Tahoma" w:hAnsi="Tahoma" w:cs="Tahoma"/>
                          <w:sz w:val="16"/>
                          <w:szCs w:val="14"/>
                        </w:rPr>
                        <w:t> a upisali su srednju školu u Samoboru ili nekom drugom gradu (ne odnosi se na učenike koji su upisali zagrebačke srednje škole, uzevši u obzir kako ti učenici već dobivaju besplatne udžbenike od Grada Zagreba)</w:t>
                      </w:r>
                      <w:r w:rsidRPr="00A21FDB">
                        <w:rPr>
                          <w:rFonts w:ascii="Tahoma" w:hAnsi="Tahoma" w:cs="Tahoma"/>
                          <w:bCs/>
                          <w:sz w:val="16"/>
                          <w:szCs w:val="14"/>
                        </w:rPr>
                        <w:t>,</w:t>
                      </w:r>
                    </w:p>
                    <w:p w14:paraId="31697B30" w14:textId="71E91159" w:rsidR="00A21FDB" w:rsidRPr="00A21FDB" w:rsidRDefault="00A21FDB" w:rsidP="00A21FDB">
                      <w:pPr>
                        <w:autoSpaceDE w:val="0"/>
                        <w:autoSpaceDN w:val="0"/>
                        <w:adjustRightInd w:val="0"/>
                        <w:spacing w:after="0" w:line="240" w:lineRule="auto"/>
                        <w:jc w:val="both"/>
                        <w:rPr>
                          <w:rFonts w:ascii="Tahoma" w:hAnsi="Tahoma" w:cs="Tahoma"/>
                          <w:bCs/>
                          <w:sz w:val="16"/>
                          <w:szCs w:val="14"/>
                        </w:rPr>
                      </w:pPr>
                      <w:r w:rsidRPr="00A21FDB">
                        <w:rPr>
                          <w:rFonts w:ascii="Tahoma" w:hAnsi="Tahoma" w:cs="Tahoma"/>
                          <w:bCs/>
                          <w:sz w:val="16"/>
                          <w:szCs w:val="14"/>
                        </w:rPr>
                        <w:t>-</w:t>
                      </w:r>
                      <w:r w:rsidR="00E54B2E">
                        <w:rPr>
                          <w:rFonts w:ascii="Tahoma" w:hAnsi="Tahoma" w:cs="Tahoma"/>
                          <w:bCs/>
                          <w:sz w:val="16"/>
                          <w:szCs w:val="14"/>
                        </w:rPr>
                        <w:t xml:space="preserve"> </w:t>
                      </w:r>
                      <w:r w:rsidR="00325460">
                        <w:rPr>
                          <w:rFonts w:ascii="Tahoma" w:hAnsi="Tahoma" w:cs="Tahoma"/>
                          <w:bCs/>
                          <w:sz w:val="16"/>
                          <w:szCs w:val="14"/>
                        </w:rPr>
                        <w:t xml:space="preserve">povećanje </w:t>
                      </w:r>
                      <w:r w:rsidRPr="00A21FDB">
                        <w:rPr>
                          <w:rFonts w:ascii="Tahoma" w:hAnsi="Tahoma" w:cs="Tahoma"/>
                          <w:bCs/>
                          <w:sz w:val="16"/>
                          <w:szCs w:val="14"/>
                        </w:rPr>
                        <w:t>donacij</w:t>
                      </w:r>
                      <w:r w:rsidR="00325460">
                        <w:rPr>
                          <w:rFonts w:ascii="Tahoma" w:hAnsi="Tahoma" w:cs="Tahoma"/>
                          <w:bCs/>
                          <w:sz w:val="16"/>
                          <w:szCs w:val="14"/>
                        </w:rPr>
                        <w:t>e</w:t>
                      </w:r>
                      <w:r w:rsidRPr="00A21FDB">
                        <w:rPr>
                          <w:rFonts w:ascii="Tahoma" w:hAnsi="Tahoma" w:cs="Tahoma"/>
                          <w:bCs/>
                          <w:sz w:val="16"/>
                          <w:szCs w:val="14"/>
                        </w:rPr>
                        <w:t xml:space="preserve"> Ustanovi SOS za investicijsko održavanje sportskih objekata koj</w:t>
                      </w:r>
                      <w:r w:rsidR="00325460">
                        <w:rPr>
                          <w:rFonts w:ascii="Tahoma" w:hAnsi="Tahoma" w:cs="Tahoma"/>
                          <w:bCs/>
                          <w:sz w:val="16"/>
                          <w:szCs w:val="14"/>
                        </w:rPr>
                        <w:t xml:space="preserve">im se omogućuje </w:t>
                      </w:r>
                      <w:r w:rsidRPr="00A21FDB">
                        <w:rPr>
                          <w:rFonts w:ascii="Tahoma" w:hAnsi="Tahoma" w:cs="Tahoma"/>
                          <w:bCs/>
                          <w:sz w:val="16"/>
                          <w:szCs w:val="14"/>
                        </w:rPr>
                        <w:t>izmjen</w:t>
                      </w:r>
                      <w:r w:rsidR="00325460">
                        <w:rPr>
                          <w:rFonts w:ascii="Tahoma" w:hAnsi="Tahoma" w:cs="Tahoma"/>
                          <w:bCs/>
                          <w:sz w:val="16"/>
                          <w:szCs w:val="14"/>
                        </w:rPr>
                        <w:t>a</w:t>
                      </w:r>
                      <w:r w:rsidRPr="00A21FDB">
                        <w:rPr>
                          <w:rFonts w:ascii="Tahoma" w:hAnsi="Tahoma" w:cs="Tahoma"/>
                          <w:bCs/>
                          <w:sz w:val="16"/>
                          <w:szCs w:val="14"/>
                        </w:rPr>
                        <w:t xml:space="preserve"> i ugradnj</w:t>
                      </w:r>
                      <w:r w:rsidR="00325460">
                        <w:rPr>
                          <w:rFonts w:ascii="Tahoma" w:hAnsi="Tahoma" w:cs="Tahoma"/>
                          <w:bCs/>
                          <w:sz w:val="16"/>
                          <w:szCs w:val="14"/>
                        </w:rPr>
                        <w:t xml:space="preserve">a </w:t>
                      </w:r>
                      <w:r w:rsidRPr="00A21FDB">
                        <w:rPr>
                          <w:rFonts w:ascii="Tahoma" w:hAnsi="Tahoma" w:cs="Tahoma"/>
                          <w:bCs/>
                          <w:sz w:val="16"/>
                          <w:szCs w:val="14"/>
                        </w:rPr>
                        <w:t>LED rasvjete u tri sportske dvorane,</w:t>
                      </w:r>
                    </w:p>
                    <w:p w14:paraId="36A7A393" w14:textId="7DA99496" w:rsidR="00A21FDB" w:rsidRPr="00A21FDB" w:rsidRDefault="00A21FDB" w:rsidP="00A21FDB">
                      <w:pPr>
                        <w:autoSpaceDE w:val="0"/>
                        <w:autoSpaceDN w:val="0"/>
                        <w:adjustRightInd w:val="0"/>
                        <w:spacing w:after="0" w:line="240" w:lineRule="auto"/>
                        <w:jc w:val="both"/>
                        <w:rPr>
                          <w:rFonts w:ascii="Tahoma" w:hAnsi="Tahoma" w:cs="Tahoma"/>
                          <w:bCs/>
                          <w:sz w:val="16"/>
                          <w:szCs w:val="14"/>
                        </w:rPr>
                      </w:pPr>
                      <w:r w:rsidRPr="00A21FDB">
                        <w:rPr>
                          <w:rFonts w:ascii="Tahoma" w:hAnsi="Tahoma" w:cs="Tahoma"/>
                          <w:bCs/>
                          <w:sz w:val="16"/>
                          <w:szCs w:val="14"/>
                        </w:rPr>
                        <w:t>-</w:t>
                      </w:r>
                      <w:r w:rsidR="00E54B2E">
                        <w:rPr>
                          <w:rFonts w:ascii="Tahoma" w:hAnsi="Tahoma" w:cs="Tahoma"/>
                          <w:bCs/>
                          <w:sz w:val="16"/>
                          <w:szCs w:val="14"/>
                        </w:rPr>
                        <w:t xml:space="preserve"> </w:t>
                      </w:r>
                      <w:r w:rsidRPr="00A21FDB">
                        <w:rPr>
                          <w:rFonts w:ascii="Tahoma" w:hAnsi="Tahoma" w:cs="Tahoma"/>
                          <w:bCs/>
                          <w:sz w:val="16"/>
                          <w:szCs w:val="14"/>
                        </w:rPr>
                        <w:t>kupnj</w:t>
                      </w:r>
                      <w:r w:rsidR="002466B7">
                        <w:rPr>
                          <w:rFonts w:ascii="Tahoma" w:hAnsi="Tahoma" w:cs="Tahoma"/>
                          <w:bCs/>
                          <w:sz w:val="16"/>
                          <w:szCs w:val="14"/>
                        </w:rPr>
                        <w:t>u</w:t>
                      </w:r>
                      <w:r w:rsidRPr="00A21FDB">
                        <w:rPr>
                          <w:rFonts w:ascii="Tahoma" w:hAnsi="Tahoma" w:cs="Tahoma"/>
                          <w:bCs/>
                          <w:sz w:val="16"/>
                          <w:szCs w:val="14"/>
                        </w:rPr>
                        <w:t xml:space="preserve"> objekta u Ulici Milana Langa 31</w:t>
                      </w:r>
                      <w:r w:rsidR="00E54B2E">
                        <w:rPr>
                          <w:rFonts w:ascii="Tahoma" w:hAnsi="Tahoma" w:cs="Tahoma"/>
                          <w:bCs/>
                          <w:sz w:val="16"/>
                          <w:szCs w:val="14"/>
                        </w:rPr>
                        <w:t>,</w:t>
                      </w:r>
                      <w:r w:rsidRPr="00A21FDB">
                        <w:rPr>
                          <w:rFonts w:ascii="Tahoma" w:hAnsi="Tahoma" w:cs="Tahoma"/>
                          <w:bCs/>
                          <w:sz w:val="16"/>
                          <w:szCs w:val="14"/>
                        </w:rPr>
                        <w:t xml:space="preserve"> a u svrhu otkupa objekta za potrebe obrazovanja,</w:t>
                      </w:r>
                      <w:r w:rsidR="00186063">
                        <w:rPr>
                          <w:rFonts w:ascii="Tahoma" w:hAnsi="Tahoma" w:cs="Tahoma"/>
                          <w:bCs/>
                          <w:sz w:val="16"/>
                          <w:szCs w:val="14"/>
                        </w:rPr>
                        <w:t xml:space="preserve"> koji će činiti cjelinu s objektom u M. Langa 35,</w:t>
                      </w:r>
                    </w:p>
                    <w:p w14:paraId="583B0EA6" w14:textId="32EFC2DA" w:rsidR="00A21FDB" w:rsidRPr="00A21FDB" w:rsidRDefault="00A21FDB" w:rsidP="00A21FDB">
                      <w:pPr>
                        <w:autoSpaceDE w:val="0"/>
                        <w:autoSpaceDN w:val="0"/>
                        <w:adjustRightInd w:val="0"/>
                        <w:spacing w:after="0" w:line="240" w:lineRule="auto"/>
                        <w:jc w:val="both"/>
                        <w:rPr>
                          <w:rFonts w:ascii="Tahoma" w:hAnsi="Tahoma" w:cs="Tahoma"/>
                          <w:bCs/>
                          <w:sz w:val="16"/>
                          <w:szCs w:val="14"/>
                        </w:rPr>
                      </w:pPr>
                      <w:r w:rsidRPr="00A21FDB">
                        <w:rPr>
                          <w:rFonts w:ascii="Tahoma" w:hAnsi="Tahoma" w:cs="Tahoma"/>
                          <w:bCs/>
                          <w:sz w:val="16"/>
                          <w:szCs w:val="14"/>
                        </w:rPr>
                        <w:t xml:space="preserve">- </w:t>
                      </w:r>
                      <w:r w:rsidR="005423E8">
                        <w:rPr>
                          <w:rFonts w:ascii="Tahoma" w:hAnsi="Tahoma" w:cs="Tahoma"/>
                          <w:bCs/>
                          <w:sz w:val="16"/>
                          <w:szCs w:val="14"/>
                        </w:rPr>
                        <w:t xml:space="preserve">za </w:t>
                      </w:r>
                      <w:r w:rsidRPr="00A21FDB">
                        <w:rPr>
                          <w:rFonts w:ascii="Tahoma" w:hAnsi="Tahoma" w:cs="Tahoma"/>
                          <w:bCs/>
                          <w:sz w:val="16"/>
                          <w:szCs w:val="14"/>
                        </w:rPr>
                        <w:t xml:space="preserve">radove na objektu PD Ivica </w:t>
                      </w:r>
                      <w:proofErr w:type="spellStart"/>
                      <w:r w:rsidRPr="00A21FDB">
                        <w:rPr>
                          <w:rFonts w:ascii="Tahoma" w:hAnsi="Tahoma" w:cs="Tahoma"/>
                          <w:bCs/>
                          <w:sz w:val="16"/>
                          <w:szCs w:val="14"/>
                        </w:rPr>
                        <w:t>Sudnik</w:t>
                      </w:r>
                      <w:proofErr w:type="spellEnd"/>
                      <w:r w:rsidRPr="00A21FDB">
                        <w:rPr>
                          <w:rFonts w:ascii="Tahoma" w:hAnsi="Tahoma" w:cs="Tahoma"/>
                          <w:bCs/>
                          <w:sz w:val="16"/>
                          <w:szCs w:val="14"/>
                        </w:rPr>
                        <w:t xml:space="preserve"> na Velikom dolu,</w:t>
                      </w:r>
                    </w:p>
                    <w:p w14:paraId="3010A49E" w14:textId="00DAE722" w:rsidR="00A21FDB" w:rsidRDefault="00E54B2E" w:rsidP="00A21FDB">
                      <w:pPr>
                        <w:autoSpaceDE w:val="0"/>
                        <w:autoSpaceDN w:val="0"/>
                        <w:adjustRightInd w:val="0"/>
                        <w:spacing w:after="0" w:line="240" w:lineRule="auto"/>
                        <w:jc w:val="both"/>
                        <w:rPr>
                          <w:rFonts w:ascii="Tahoma" w:hAnsi="Tahoma" w:cs="Tahoma"/>
                          <w:bCs/>
                          <w:sz w:val="16"/>
                          <w:szCs w:val="14"/>
                        </w:rPr>
                      </w:pPr>
                      <w:r>
                        <w:rPr>
                          <w:rFonts w:ascii="Tahoma" w:hAnsi="Tahoma" w:cs="Tahoma"/>
                          <w:bCs/>
                          <w:sz w:val="16"/>
                          <w:szCs w:val="14"/>
                        </w:rPr>
                        <w:t xml:space="preserve">- </w:t>
                      </w:r>
                      <w:r w:rsidR="005423E8">
                        <w:rPr>
                          <w:rFonts w:ascii="Tahoma" w:hAnsi="Tahoma" w:cs="Tahoma"/>
                          <w:bCs/>
                          <w:sz w:val="16"/>
                          <w:szCs w:val="14"/>
                        </w:rPr>
                        <w:t xml:space="preserve">za </w:t>
                      </w:r>
                      <w:r w:rsidR="00A21FDB" w:rsidRPr="00A21FDB">
                        <w:rPr>
                          <w:rFonts w:ascii="Tahoma" w:hAnsi="Tahoma" w:cs="Tahoma"/>
                          <w:bCs/>
                          <w:sz w:val="16"/>
                          <w:szCs w:val="14"/>
                        </w:rPr>
                        <w:t>uredski materijal i ostale materijalne rashode</w:t>
                      </w:r>
                      <w:r>
                        <w:rPr>
                          <w:rFonts w:ascii="Tahoma" w:hAnsi="Tahoma" w:cs="Tahoma"/>
                          <w:bCs/>
                          <w:sz w:val="16"/>
                          <w:szCs w:val="14"/>
                        </w:rPr>
                        <w:t>,</w:t>
                      </w:r>
                      <w:r w:rsidR="005423E8">
                        <w:rPr>
                          <w:rFonts w:ascii="Tahoma" w:hAnsi="Tahoma" w:cs="Tahoma"/>
                          <w:bCs/>
                          <w:sz w:val="16"/>
                          <w:szCs w:val="14"/>
                        </w:rPr>
                        <w:t xml:space="preserve"> te</w:t>
                      </w:r>
                      <w:r w:rsidR="00A21FDB" w:rsidRPr="00A21FDB">
                        <w:rPr>
                          <w:rFonts w:ascii="Tahoma" w:hAnsi="Tahoma" w:cs="Tahoma"/>
                          <w:bCs/>
                          <w:sz w:val="16"/>
                          <w:szCs w:val="14"/>
                        </w:rPr>
                        <w:t xml:space="preserve"> dr</w:t>
                      </w:r>
                      <w:r>
                        <w:rPr>
                          <w:rFonts w:ascii="Tahoma" w:hAnsi="Tahoma" w:cs="Tahoma"/>
                          <w:bCs/>
                          <w:sz w:val="16"/>
                          <w:szCs w:val="14"/>
                        </w:rPr>
                        <w:t>uge predložene potrebe.</w:t>
                      </w:r>
                    </w:p>
                  </w:txbxContent>
                </v:textbox>
              </v:shape>
            </w:pict>
          </mc:Fallback>
        </mc:AlternateContent>
      </w:r>
      <w:r>
        <w:rPr>
          <w:noProof/>
          <w:lang w:eastAsia="hr-HR"/>
        </w:rPr>
        <mc:AlternateContent>
          <mc:Choice Requires="wps">
            <w:drawing>
              <wp:anchor distT="0" distB="0" distL="114300" distR="114300" simplePos="0" relativeHeight="252039168" behindDoc="0" locked="0" layoutInCell="1" allowOverlap="1" wp14:anchorId="433D72A9" wp14:editId="399A4D97">
                <wp:simplePos x="0" y="0"/>
                <wp:positionH relativeFrom="column">
                  <wp:posOffset>476250</wp:posOffset>
                </wp:positionH>
                <wp:positionV relativeFrom="paragraph">
                  <wp:posOffset>7248525</wp:posOffset>
                </wp:positionV>
                <wp:extent cx="3133725" cy="1343025"/>
                <wp:effectExtent l="0" t="0" r="9525" b="9525"/>
                <wp:wrapNone/>
                <wp:docPr id="35" name="Text Box 9"/>
                <wp:cNvGraphicFramePr/>
                <a:graphic xmlns:a="http://schemas.openxmlformats.org/drawingml/2006/main">
                  <a:graphicData uri="http://schemas.microsoft.com/office/word/2010/wordprocessingShape">
                    <wps:wsp>
                      <wps:cNvSpPr txBox="1"/>
                      <wps:spPr>
                        <a:xfrm>
                          <a:off x="0" y="0"/>
                          <a:ext cx="3133725" cy="1343025"/>
                        </a:xfrm>
                        <a:prstGeom prst="rect">
                          <a:avLst/>
                        </a:prstGeom>
                        <a:solidFill>
                          <a:schemeClr val="accent5">
                            <a:lumMod val="40000"/>
                            <a:lumOff val="60000"/>
                          </a:schemeClr>
                        </a:solidFill>
                        <a:ln w="6350">
                          <a:noFill/>
                        </a:ln>
                      </wps:spPr>
                      <wps:txbx>
                        <w:txbxContent>
                          <w:p w14:paraId="613BB85F" w14:textId="77777777" w:rsidR="002236FF" w:rsidRDefault="002236FF" w:rsidP="0007778F">
                            <w:pPr>
                              <w:autoSpaceDE w:val="0"/>
                              <w:autoSpaceDN w:val="0"/>
                              <w:adjustRightInd w:val="0"/>
                              <w:spacing w:after="0" w:line="240" w:lineRule="auto"/>
                              <w:rPr>
                                <w:rFonts w:ascii="Tahoma-Bold" w:hAnsi="Tahoma-Bold" w:cs="Tahoma-Bold"/>
                                <w:b/>
                                <w:bCs/>
                                <w:sz w:val="18"/>
                                <w:szCs w:val="18"/>
                              </w:rPr>
                            </w:pPr>
                          </w:p>
                          <w:p w14:paraId="2E0E1E57" w14:textId="565A4CA8" w:rsidR="0007778F" w:rsidRDefault="0007778F" w:rsidP="0007778F">
                            <w:pPr>
                              <w:autoSpaceDE w:val="0"/>
                              <w:autoSpaceDN w:val="0"/>
                              <w:adjustRightInd w:val="0"/>
                              <w:spacing w:after="0" w:line="240" w:lineRule="auto"/>
                              <w:rPr>
                                <w:rFonts w:ascii="Tahoma-Bold" w:hAnsi="Tahoma-Bold" w:cs="Tahoma-Bold"/>
                                <w:b/>
                                <w:bCs/>
                                <w:sz w:val="18"/>
                                <w:szCs w:val="18"/>
                              </w:rPr>
                            </w:pPr>
                            <w:r>
                              <w:rPr>
                                <w:rFonts w:ascii="Tahoma-Bold" w:hAnsi="Tahoma-Bold" w:cs="Tahoma-Bold"/>
                                <w:b/>
                                <w:bCs/>
                                <w:sz w:val="18"/>
                                <w:szCs w:val="18"/>
                              </w:rPr>
                              <w:t>GDJE SAZNATI VIŠE?</w:t>
                            </w:r>
                          </w:p>
                          <w:p w14:paraId="40B84001" w14:textId="77777777" w:rsidR="0007778F" w:rsidRDefault="0007778F" w:rsidP="0007778F">
                            <w:pPr>
                              <w:autoSpaceDE w:val="0"/>
                              <w:autoSpaceDN w:val="0"/>
                              <w:adjustRightInd w:val="0"/>
                              <w:spacing w:after="0" w:line="240" w:lineRule="auto"/>
                              <w:rPr>
                                <w:rFonts w:ascii="Tahoma" w:hAnsi="Tahoma" w:cs="Tahoma"/>
                                <w:sz w:val="16"/>
                                <w:szCs w:val="16"/>
                              </w:rPr>
                            </w:pPr>
                          </w:p>
                          <w:p w14:paraId="7205FB99" w14:textId="6617E0FC" w:rsidR="0007778F" w:rsidRPr="00624B17" w:rsidRDefault="0007778F" w:rsidP="00C152BA">
                            <w:pPr>
                              <w:pStyle w:val="Odlomakpopisa"/>
                              <w:numPr>
                                <w:ilvl w:val="0"/>
                                <w:numId w:val="2"/>
                              </w:numPr>
                              <w:autoSpaceDE w:val="0"/>
                              <w:autoSpaceDN w:val="0"/>
                              <w:adjustRightInd w:val="0"/>
                              <w:spacing w:after="0" w:line="240" w:lineRule="auto"/>
                              <w:rPr>
                                <w:rFonts w:ascii="Tahoma" w:hAnsi="Tahoma" w:cs="Tahoma"/>
                                <w:sz w:val="16"/>
                                <w:szCs w:val="16"/>
                              </w:rPr>
                            </w:pPr>
                            <w:r w:rsidRPr="00624B17">
                              <w:rPr>
                                <w:rFonts w:ascii="Tahoma" w:hAnsi="Tahoma" w:cs="Tahoma"/>
                                <w:sz w:val="16"/>
                                <w:szCs w:val="16"/>
                              </w:rPr>
                              <w:t xml:space="preserve">U Službenim vijestima Grada Samobora broj </w:t>
                            </w:r>
                            <w:r w:rsidR="00E54B2E" w:rsidRPr="00624B17">
                              <w:rPr>
                                <w:rFonts w:ascii="Tahoma" w:hAnsi="Tahoma" w:cs="Tahoma"/>
                                <w:b/>
                                <w:bCs/>
                                <w:sz w:val="16"/>
                                <w:szCs w:val="16"/>
                              </w:rPr>
                              <w:t>5</w:t>
                            </w:r>
                            <w:r w:rsidRPr="00624B17">
                              <w:rPr>
                                <w:rFonts w:ascii="Tahoma" w:hAnsi="Tahoma" w:cs="Tahoma"/>
                                <w:b/>
                                <w:bCs/>
                                <w:sz w:val="16"/>
                                <w:szCs w:val="16"/>
                              </w:rPr>
                              <w:t>/22</w:t>
                            </w:r>
                            <w:r w:rsidRPr="00624B17">
                              <w:rPr>
                                <w:rFonts w:ascii="Tahoma" w:hAnsi="Tahoma" w:cs="Tahoma"/>
                                <w:sz w:val="16"/>
                                <w:szCs w:val="16"/>
                              </w:rPr>
                              <w:t>.</w:t>
                            </w:r>
                          </w:p>
                          <w:p w14:paraId="0FCFD7EF" w14:textId="77777777" w:rsidR="0007778F" w:rsidRPr="0007778F" w:rsidRDefault="0007778F" w:rsidP="0007778F">
                            <w:pPr>
                              <w:pStyle w:val="Odlomakpopisa"/>
                              <w:autoSpaceDE w:val="0"/>
                              <w:autoSpaceDN w:val="0"/>
                              <w:adjustRightInd w:val="0"/>
                              <w:spacing w:after="0" w:line="240" w:lineRule="auto"/>
                              <w:rPr>
                                <w:rFonts w:ascii="Tahoma" w:hAnsi="Tahoma" w:cs="Tahoma"/>
                                <w:sz w:val="16"/>
                                <w:szCs w:val="16"/>
                              </w:rPr>
                            </w:pPr>
                          </w:p>
                          <w:p w14:paraId="6A921417" w14:textId="77777777" w:rsidR="0007778F" w:rsidRPr="009F5B9B" w:rsidRDefault="0007778F" w:rsidP="0007778F">
                            <w:pPr>
                              <w:pStyle w:val="Odlomakpopisa"/>
                              <w:numPr>
                                <w:ilvl w:val="0"/>
                                <w:numId w:val="2"/>
                              </w:numPr>
                              <w:autoSpaceDE w:val="0"/>
                              <w:autoSpaceDN w:val="0"/>
                              <w:adjustRightInd w:val="0"/>
                              <w:spacing w:after="0" w:line="240" w:lineRule="auto"/>
                              <w:rPr>
                                <w:rFonts w:ascii="Tahoma" w:hAnsi="Tahoma" w:cs="Tahoma"/>
                                <w:sz w:val="16"/>
                                <w:szCs w:val="16"/>
                              </w:rPr>
                            </w:pPr>
                            <w:r w:rsidRPr="009F5B9B">
                              <w:rPr>
                                <w:rFonts w:ascii="Tahoma" w:hAnsi="Tahoma" w:cs="Tahoma"/>
                                <w:sz w:val="16"/>
                                <w:szCs w:val="16"/>
                              </w:rPr>
                              <w:t>Na Internet stranici Grada Samobora:</w:t>
                            </w:r>
                          </w:p>
                          <w:p w14:paraId="0119ABC6" w14:textId="77777777" w:rsidR="0007778F" w:rsidRDefault="00113FAA" w:rsidP="0007778F">
                            <w:pPr>
                              <w:jc w:val="center"/>
                              <w:rPr>
                                <w:rStyle w:val="Hiperveza"/>
                                <w:rFonts w:ascii="Tahoma-Bold" w:hAnsi="Tahoma-Bold" w:cs="Tahoma-Bold"/>
                                <w:b/>
                                <w:bCs/>
                                <w:sz w:val="14"/>
                                <w:szCs w:val="14"/>
                              </w:rPr>
                            </w:pPr>
                            <w:hyperlink r:id="rId11" w:history="1">
                              <w:r w:rsidR="0007778F" w:rsidRPr="00BB5A49">
                                <w:rPr>
                                  <w:rStyle w:val="Hiperveza"/>
                                  <w:rFonts w:ascii="Tahoma-Bold" w:hAnsi="Tahoma-Bold" w:cs="Tahoma-Bold"/>
                                  <w:b/>
                                  <w:bCs/>
                                  <w:sz w:val="14"/>
                                  <w:szCs w:val="14"/>
                                </w:rPr>
                                <w:t>www.samobor.hr</w:t>
                              </w:r>
                            </w:hyperlink>
                          </w:p>
                          <w:p w14:paraId="50DF703E" w14:textId="77777777" w:rsidR="0007778F" w:rsidRPr="009F5B9B" w:rsidRDefault="0007778F" w:rsidP="0007778F">
                            <w:pPr>
                              <w:pStyle w:val="Odlomakpopisa"/>
                              <w:numPr>
                                <w:ilvl w:val="0"/>
                                <w:numId w:val="3"/>
                              </w:numPr>
                              <w:spacing w:before="240"/>
                              <w:rPr>
                                <w:rFonts w:ascii="Tahoma" w:hAnsi="Tahoma" w:cs="Tahoma"/>
                                <w:sz w:val="16"/>
                                <w:szCs w:val="16"/>
                              </w:rPr>
                            </w:pPr>
                            <w:r w:rsidRPr="009F5B9B">
                              <w:rPr>
                                <w:rFonts w:ascii="Tahoma" w:hAnsi="Tahoma" w:cs="Tahoma"/>
                                <w:sz w:val="16"/>
                                <w:szCs w:val="16"/>
                              </w:rPr>
                              <w:t xml:space="preserve">Upitom na e-mail: </w:t>
                            </w:r>
                            <w:r w:rsidRPr="009F5B9B">
                              <w:rPr>
                                <w:rFonts w:ascii="Tahoma" w:hAnsi="Tahoma" w:cs="Tahoma"/>
                                <w:b/>
                                <w:sz w:val="16"/>
                                <w:szCs w:val="16"/>
                              </w:rPr>
                              <w:t>info@samobor.hr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3D72A9" id="Text Box 9" o:spid="_x0000_s1028" type="#_x0000_t202" style="position:absolute;margin-left:37.5pt;margin-top:570.75pt;width:246.75pt;height:105.75pt;z-index:252039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" fillcolor="#b4c6e7 [1304]" stroked="f" strokeweight=".5pt">
                <v:textbox>
                  <w:txbxContent>
                    <w:p w14:paraId="613BB85F" w14:textId="77777777" w:rsidR="002236FF" w:rsidRDefault="002236FF" w:rsidP="0007778F">
                      <w:pPr>
                        <w:autoSpaceDE w:val="0"/>
                        <w:autoSpaceDN w:val="0"/>
                        <w:adjustRightInd w:val="0"/>
                        <w:spacing w:after="0" w:line="240" w:lineRule="auto"/>
                        <w:rPr>
                          <w:rFonts w:ascii="Tahoma-Bold" w:hAnsi="Tahoma-Bold" w:cs="Tahoma-Bold"/>
                          <w:b/>
                          <w:bCs/>
                          <w:sz w:val="18"/>
                          <w:szCs w:val="18"/>
                        </w:rPr>
                      </w:pPr>
                    </w:p>
                    <w:p w14:paraId="2E0E1E57" w14:textId="565A4CA8" w:rsidR="0007778F" w:rsidRDefault="0007778F" w:rsidP="0007778F">
                      <w:pPr>
                        <w:autoSpaceDE w:val="0"/>
                        <w:autoSpaceDN w:val="0"/>
                        <w:adjustRightInd w:val="0"/>
                        <w:spacing w:after="0" w:line="240" w:lineRule="auto"/>
                        <w:rPr>
                          <w:rFonts w:ascii="Tahoma-Bold" w:hAnsi="Tahoma-Bold" w:cs="Tahoma-Bold"/>
                          <w:b/>
                          <w:bCs/>
                          <w:sz w:val="18"/>
                          <w:szCs w:val="18"/>
                        </w:rPr>
                      </w:pPr>
                      <w:r>
                        <w:rPr>
                          <w:rFonts w:ascii="Tahoma-Bold" w:hAnsi="Tahoma-Bold" w:cs="Tahoma-Bold"/>
                          <w:b/>
                          <w:bCs/>
                          <w:sz w:val="18"/>
                          <w:szCs w:val="18"/>
                        </w:rPr>
                        <w:t>GDJE SAZNATI VIŠE?</w:t>
                      </w:r>
                    </w:p>
                    <w:p w14:paraId="40B84001" w14:textId="77777777" w:rsidR="0007778F" w:rsidRDefault="0007778F" w:rsidP="0007778F">
                      <w:pPr>
                        <w:autoSpaceDE w:val="0"/>
                        <w:autoSpaceDN w:val="0"/>
                        <w:adjustRightInd w:val="0"/>
                        <w:spacing w:after="0" w:line="240" w:lineRule="auto"/>
                        <w:rPr>
                          <w:rFonts w:ascii="Tahoma" w:hAnsi="Tahoma" w:cs="Tahoma"/>
                          <w:sz w:val="16"/>
                          <w:szCs w:val="16"/>
                        </w:rPr>
                      </w:pPr>
                    </w:p>
                    <w:p w14:paraId="7205FB99" w14:textId="6617E0FC" w:rsidR="0007778F" w:rsidRPr="00624B17" w:rsidRDefault="0007778F" w:rsidP="00C152BA">
                      <w:pPr>
                        <w:pStyle w:val="Odlomakpopisa"/>
                        <w:numPr>
                          <w:ilvl w:val="0"/>
                          <w:numId w:val="2"/>
                        </w:numPr>
                        <w:autoSpaceDE w:val="0"/>
                        <w:autoSpaceDN w:val="0"/>
                        <w:adjustRightInd w:val="0"/>
                        <w:spacing w:after="0" w:line="240" w:lineRule="auto"/>
                        <w:rPr>
                          <w:rFonts w:ascii="Tahoma" w:hAnsi="Tahoma" w:cs="Tahoma"/>
                          <w:sz w:val="16"/>
                          <w:szCs w:val="16"/>
                        </w:rPr>
                      </w:pPr>
                      <w:r w:rsidRPr="00624B17">
                        <w:rPr>
                          <w:rFonts w:ascii="Tahoma" w:hAnsi="Tahoma" w:cs="Tahoma"/>
                          <w:sz w:val="16"/>
                          <w:szCs w:val="16"/>
                        </w:rPr>
                        <w:t xml:space="preserve">U Službenim vijestima Grada Samobora broj </w:t>
                      </w:r>
                      <w:r w:rsidR="00E54B2E" w:rsidRPr="00624B17">
                        <w:rPr>
                          <w:rFonts w:ascii="Tahoma" w:hAnsi="Tahoma" w:cs="Tahoma"/>
                          <w:b/>
                          <w:bCs/>
                          <w:sz w:val="16"/>
                          <w:szCs w:val="16"/>
                        </w:rPr>
                        <w:t>5</w:t>
                      </w:r>
                      <w:r w:rsidRPr="00624B17">
                        <w:rPr>
                          <w:rFonts w:ascii="Tahoma" w:hAnsi="Tahoma" w:cs="Tahoma"/>
                          <w:b/>
                          <w:bCs/>
                          <w:sz w:val="16"/>
                          <w:szCs w:val="16"/>
                        </w:rPr>
                        <w:t>/22</w:t>
                      </w:r>
                      <w:r w:rsidRPr="00624B17">
                        <w:rPr>
                          <w:rFonts w:ascii="Tahoma" w:hAnsi="Tahoma" w:cs="Tahoma"/>
                          <w:sz w:val="16"/>
                          <w:szCs w:val="16"/>
                        </w:rPr>
                        <w:t>.</w:t>
                      </w:r>
                    </w:p>
                    <w:p w14:paraId="0FCFD7EF" w14:textId="77777777" w:rsidR="0007778F" w:rsidRPr="0007778F" w:rsidRDefault="0007778F" w:rsidP="0007778F">
                      <w:pPr>
                        <w:pStyle w:val="Odlomakpopisa"/>
                        <w:autoSpaceDE w:val="0"/>
                        <w:autoSpaceDN w:val="0"/>
                        <w:adjustRightInd w:val="0"/>
                        <w:spacing w:after="0" w:line="240" w:lineRule="auto"/>
                        <w:rPr>
                          <w:rFonts w:ascii="Tahoma" w:hAnsi="Tahoma" w:cs="Tahoma"/>
                          <w:sz w:val="16"/>
                          <w:szCs w:val="16"/>
                        </w:rPr>
                      </w:pPr>
                    </w:p>
                    <w:p w14:paraId="6A921417" w14:textId="77777777" w:rsidR="0007778F" w:rsidRPr="009F5B9B" w:rsidRDefault="0007778F" w:rsidP="0007778F">
                      <w:pPr>
                        <w:pStyle w:val="Odlomakpopisa"/>
                        <w:numPr>
                          <w:ilvl w:val="0"/>
                          <w:numId w:val="2"/>
                        </w:numPr>
                        <w:autoSpaceDE w:val="0"/>
                        <w:autoSpaceDN w:val="0"/>
                        <w:adjustRightInd w:val="0"/>
                        <w:spacing w:after="0" w:line="240" w:lineRule="auto"/>
                        <w:rPr>
                          <w:rFonts w:ascii="Tahoma" w:hAnsi="Tahoma" w:cs="Tahoma"/>
                          <w:sz w:val="16"/>
                          <w:szCs w:val="16"/>
                        </w:rPr>
                      </w:pPr>
                      <w:r w:rsidRPr="009F5B9B">
                        <w:rPr>
                          <w:rFonts w:ascii="Tahoma" w:hAnsi="Tahoma" w:cs="Tahoma"/>
                          <w:sz w:val="16"/>
                          <w:szCs w:val="16"/>
                        </w:rPr>
                        <w:t>Na Internet stranici Grada Samobora:</w:t>
                      </w:r>
                    </w:p>
                    <w:p w14:paraId="0119ABC6" w14:textId="77777777" w:rsidR="0007778F" w:rsidRDefault="00113FAA" w:rsidP="0007778F">
                      <w:pPr>
                        <w:jc w:val="center"/>
                        <w:rPr>
                          <w:rStyle w:val="Hiperveza"/>
                          <w:rFonts w:ascii="Tahoma-Bold" w:hAnsi="Tahoma-Bold" w:cs="Tahoma-Bold"/>
                          <w:b/>
                          <w:bCs/>
                          <w:sz w:val="14"/>
                          <w:szCs w:val="14"/>
                        </w:rPr>
                      </w:pPr>
                      <w:hyperlink r:id="rId12" w:history="1">
                        <w:r w:rsidR="0007778F" w:rsidRPr="00BB5A49">
                          <w:rPr>
                            <w:rStyle w:val="Hiperveza"/>
                            <w:rFonts w:ascii="Tahoma-Bold" w:hAnsi="Tahoma-Bold" w:cs="Tahoma-Bold"/>
                            <w:b/>
                            <w:bCs/>
                            <w:sz w:val="14"/>
                            <w:szCs w:val="14"/>
                          </w:rPr>
                          <w:t>www.samobor.hr</w:t>
                        </w:r>
                      </w:hyperlink>
                    </w:p>
                    <w:p w14:paraId="50DF703E" w14:textId="77777777" w:rsidR="0007778F" w:rsidRPr="009F5B9B" w:rsidRDefault="0007778F" w:rsidP="0007778F">
                      <w:pPr>
                        <w:pStyle w:val="Odlomakpopisa"/>
                        <w:numPr>
                          <w:ilvl w:val="0"/>
                          <w:numId w:val="3"/>
                        </w:numPr>
                        <w:spacing w:before="240"/>
                        <w:rPr>
                          <w:rFonts w:ascii="Tahoma" w:hAnsi="Tahoma" w:cs="Tahoma"/>
                          <w:sz w:val="16"/>
                          <w:szCs w:val="16"/>
                        </w:rPr>
                      </w:pPr>
                      <w:r w:rsidRPr="009F5B9B">
                        <w:rPr>
                          <w:rFonts w:ascii="Tahoma" w:hAnsi="Tahoma" w:cs="Tahoma"/>
                          <w:sz w:val="16"/>
                          <w:szCs w:val="16"/>
                        </w:rPr>
                        <w:t xml:space="preserve">Upitom na e-mail: </w:t>
                      </w:r>
                      <w:r w:rsidRPr="009F5B9B">
                        <w:rPr>
                          <w:rFonts w:ascii="Tahoma" w:hAnsi="Tahoma" w:cs="Tahoma"/>
                          <w:b/>
                          <w:sz w:val="16"/>
                          <w:szCs w:val="16"/>
                        </w:rPr>
                        <w:t>info@samobor.hr</w:t>
                      </w:r>
                    </w:p>
                  </w:txbxContent>
                </v:textbox>
              </v:shape>
            </w:pict>
          </mc:Fallback>
        </mc:AlternateContent>
      </w:r>
      <w:r w:rsidR="00A41C54">
        <w:rPr>
          <w:noProof/>
          <w:lang w:eastAsia="hr-HR"/>
        </w:rPr>
        <mc:AlternateContent>
          <mc:Choice Requires="wps">
            <w:drawing>
              <wp:anchor distT="0" distB="0" distL="114300" distR="114300" simplePos="0" relativeHeight="251464704" behindDoc="0" locked="0" layoutInCell="1" allowOverlap="1" wp14:anchorId="7CA117E6" wp14:editId="1C6EB4D9">
                <wp:simplePos x="0" y="0"/>
                <wp:positionH relativeFrom="column">
                  <wp:posOffset>4001414</wp:posOffset>
                </wp:positionH>
                <wp:positionV relativeFrom="paragraph">
                  <wp:posOffset>4462273</wp:posOffset>
                </wp:positionV>
                <wp:extent cx="3200400" cy="166055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3200400" cy="1660550"/>
                        </a:xfrm>
                        <a:prstGeom prst="rect">
                          <a:avLst/>
                        </a:prstGeom>
                        <a:noFill/>
                        <a:ln w="6350">
                          <a:noFill/>
                        </a:ln>
                      </wps:spPr>
                      <wps:txbx>
                        <w:txbxContent>
                          <w:p w14:paraId="5376907C" w14:textId="4B0EBDB5" w:rsidR="00F175A8" w:rsidRDefault="00F175A8" w:rsidP="008D014C">
                            <w:pPr>
                              <w:jc w:val="both"/>
                              <w:rPr>
                                <w:rFonts w:ascii="Tahoma-Bold" w:hAnsi="Tahoma-Bold" w:cs="Tahoma-Bold"/>
                                <w:b/>
                                <w:bCs/>
                                <w:sz w:val="18"/>
                                <w:szCs w:val="18"/>
                              </w:rPr>
                            </w:pPr>
                            <w:r>
                              <w:rPr>
                                <w:rFonts w:ascii="Tahoma-Bold" w:hAnsi="Tahoma-Bold" w:cs="Tahoma-Bold"/>
                                <w:b/>
                                <w:bCs/>
                                <w:sz w:val="18"/>
                                <w:szCs w:val="18"/>
                              </w:rPr>
                              <w:t>KONSOLIDIRANI PRORAČUN</w:t>
                            </w:r>
                          </w:p>
                          <w:p w14:paraId="6C7DA65A" w14:textId="7AEF9D64" w:rsidR="00F175A8" w:rsidRDefault="00A07B0F" w:rsidP="008D014C">
                            <w:pPr>
                              <w:autoSpaceDE w:val="0"/>
                              <w:autoSpaceDN w:val="0"/>
                              <w:adjustRightInd w:val="0"/>
                              <w:spacing w:after="0" w:line="240" w:lineRule="auto"/>
                              <w:jc w:val="both"/>
                              <w:rPr>
                                <w:rFonts w:ascii="Tahoma" w:hAnsi="Tahoma" w:cs="Tahoma"/>
                                <w:sz w:val="16"/>
                                <w:szCs w:val="16"/>
                              </w:rPr>
                            </w:pPr>
                            <w:r w:rsidRPr="00A07B0F">
                              <w:rPr>
                                <w:rFonts w:ascii="Tahoma" w:hAnsi="Tahoma" w:cs="Tahoma"/>
                                <w:sz w:val="16"/>
                                <w:szCs w:val="16"/>
                              </w:rPr>
                              <w:t xml:space="preserve">U općem dijelu proračuna iskazani su ukupni konsolidirani prihodi i primici te rashodi i izdaci </w:t>
                            </w:r>
                            <w:r w:rsidR="00A04D40">
                              <w:rPr>
                                <w:rFonts w:ascii="Tahoma" w:hAnsi="Tahoma" w:cs="Tahoma"/>
                                <w:sz w:val="16"/>
                                <w:szCs w:val="16"/>
                              </w:rPr>
                              <w:t>g</w:t>
                            </w:r>
                            <w:r w:rsidRPr="006D38A3">
                              <w:rPr>
                                <w:rFonts w:ascii="Tahoma" w:hAnsi="Tahoma" w:cs="Tahoma"/>
                                <w:sz w:val="16"/>
                                <w:szCs w:val="16"/>
                              </w:rPr>
                              <w:t xml:space="preserve">rada Samobora </w:t>
                            </w:r>
                            <w:r w:rsidRPr="00A07B0F">
                              <w:rPr>
                                <w:rFonts w:ascii="Tahoma" w:hAnsi="Tahoma" w:cs="Tahoma"/>
                                <w:sz w:val="16"/>
                                <w:szCs w:val="16"/>
                              </w:rPr>
                              <w:t xml:space="preserve">i </w:t>
                            </w:r>
                            <w:r>
                              <w:rPr>
                                <w:rFonts w:ascii="Tahoma" w:hAnsi="Tahoma" w:cs="Tahoma"/>
                                <w:sz w:val="16"/>
                                <w:szCs w:val="16"/>
                              </w:rPr>
                              <w:t xml:space="preserve">11 </w:t>
                            </w:r>
                            <w:r w:rsidRPr="00A07B0F">
                              <w:rPr>
                                <w:rFonts w:ascii="Tahoma" w:hAnsi="Tahoma" w:cs="Tahoma"/>
                                <w:sz w:val="16"/>
                                <w:szCs w:val="16"/>
                              </w:rPr>
                              <w:t xml:space="preserve">proračunskih korisnika </w:t>
                            </w:r>
                            <w:r w:rsidR="00A04D40">
                              <w:rPr>
                                <w:rFonts w:ascii="Tahoma" w:hAnsi="Tahoma" w:cs="Tahoma"/>
                                <w:sz w:val="16"/>
                                <w:szCs w:val="16"/>
                              </w:rPr>
                              <w:t>G</w:t>
                            </w:r>
                            <w:r w:rsidRPr="00A07B0F">
                              <w:rPr>
                                <w:rFonts w:ascii="Tahoma" w:hAnsi="Tahoma" w:cs="Tahoma"/>
                                <w:sz w:val="16"/>
                                <w:szCs w:val="16"/>
                              </w:rPr>
                              <w:t>rada</w:t>
                            </w:r>
                            <w:r>
                              <w:rPr>
                                <w:rFonts w:ascii="Tahoma" w:hAnsi="Tahoma" w:cs="Tahoma"/>
                                <w:sz w:val="16"/>
                                <w:szCs w:val="16"/>
                              </w:rPr>
                              <w:t xml:space="preserve"> </w:t>
                            </w:r>
                            <w:r w:rsidR="00F175A8" w:rsidRPr="006D38A3">
                              <w:rPr>
                                <w:rFonts w:ascii="Tahoma" w:hAnsi="Tahoma" w:cs="Tahoma"/>
                                <w:sz w:val="16"/>
                                <w:szCs w:val="16"/>
                              </w:rPr>
                              <w:t xml:space="preserve">uključenih u sustav lokalne riznice u ukupnom iznosu od </w:t>
                            </w:r>
                            <w:r w:rsidR="00A41C54" w:rsidRPr="00A41C54">
                              <w:rPr>
                                <w:rFonts w:ascii="Tahoma" w:hAnsi="Tahoma" w:cs="Tahoma"/>
                                <w:b/>
                                <w:color w:val="0070C0"/>
                                <w:sz w:val="16"/>
                                <w:szCs w:val="14"/>
                              </w:rPr>
                              <w:t xml:space="preserve">389.004.745 </w:t>
                            </w:r>
                            <w:r w:rsidR="00274E27" w:rsidRPr="00A04D40">
                              <w:rPr>
                                <w:rFonts w:ascii="Tahoma" w:hAnsi="Tahoma" w:cs="Tahoma"/>
                                <w:b/>
                                <w:color w:val="0070C0"/>
                                <w:sz w:val="16"/>
                                <w:szCs w:val="14"/>
                              </w:rPr>
                              <w:t>kn</w:t>
                            </w:r>
                            <w:r w:rsidR="00F175A8">
                              <w:rPr>
                                <w:rFonts w:ascii="Tahoma" w:hAnsi="Tahoma" w:cs="Tahoma"/>
                                <w:sz w:val="16"/>
                                <w:szCs w:val="16"/>
                              </w:rPr>
                              <w:t>.</w:t>
                            </w:r>
                          </w:p>
                          <w:p w14:paraId="688F1B5B" w14:textId="43F3432F" w:rsidR="00F175A8" w:rsidRPr="00602D53" w:rsidRDefault="00F175A8" w:rsidP="00C17CC8">
                            <w:pPr>
                              <w:autoSpaceDE w:val="0"/>
                              <w:autoSpaceDN w:val="0"/>
                              <w:adjustRightInd w:val="0"/>
                              <w:spacing w:before="240" w:after="0" w:line="240" w:lineRule="auto"/>
                              <w:jc w:val="both"/>
                              <w:rPr>
                                <w:rFonts w:ascii="Tahoma" w:hAnsi="Tahoma" w:cs="Tahoma"/>
                                <w:sz w:val="16"/>
                                <w:szCs w:val="16"/>
                              </w:rPr>
                            </w:pPr>
                            <w:r w:rsidRPr="00602D53">
                              <w:rPr>
                                <w:rFonts w:ascii="Tahoma" w:hAnsi="Tahoma" w:cs="Tahoma"/>
                                <w:sz w:val="16"/>
                                <w:szCs w:val="16"/>
                              </w:rPr>
                              <w:t>Proračunski kori</w:t>
                            </w:r>
                            <w:r>
                              <w:rPr>
                                <w:rFonts w:ascii="Tahoma" w:hAnsi="Tahoma" w:cs="Tahoma"/>
                                <w:sz w:val="16"/>
                                <w:szCs w:val="16"/>
                              </w:rPr>
                              <w:t xml:space="preserve">snici Grada su </w:t>
                            </w:r>
                            <w:r w:rsidR="00C17CC8">
                              <w:rPr>
                                <w:rFonts w:ascii="Tahoma" w:hAnsi="Tahoma" w:cs="Tahoma"/>
                                <w:sz w:val="16"/>
                                <w:szCs w:val="16"/>
                              </w:rPr>
                              <w:t xml:space="preserve">upravna tijela i </w:t>
                            </w:r>
                            <w:r>
                              <w:rPr>
                                <w:rFonts w:ascii="Tahoma" w:hAnsi="Tahoma" w:cs="Tahoma"/>
                                <w:sz w:val="16"/>
                                <w:szCs w:val="16"/>
                              </w:rPr>
                              <w:t>ustanove</w:t>
                            </w:r>
                            <w:r w:rsidR="00C17CC8">
                              <w:rPr>
                                <w:rFonts w:ascii="Tahoma" w:hAnsi="Tahoma" w:cs="Tahoma"/>
                                <w:sz w:val="16"/>
                                <w:szCs w:val="16"/>
                              </w:rPr>
                              <w:t xml:space="preserve"> </w:t>
                            </w:r>
                            <w:r w:rsidR="00C17CC8" w:rsidRPr="00C17CC8">
                              <w:rPr>
                                <w:rFonts w:ascii="Tahoma" w:hAnsi="Tahoma" w:cs="Tahoma"/>
                                <w:sz w:val="16"/>
                                <w:szCs w:val="16"/>
                              </w:rPr>
                              <w:t>čiji je isključivi osnivač</w:t>
                            </w:r>
                            <w:r w:rsidR="00C17CC8">
                              <w:rPr>
                                <w:rFonts w:ascii="Tahoma" w:hAnsi="Tahoma" w:cs="Tahoma"/>
                                <w:sz w:val="16"/>
                                <w:szCs w:val="16"/>
                              </w:rPr>
                              <w:t xml:space="preserve"> Grad </w:t>
                            </w:r>
                            <w:r w:rsidR="00C17CC8" w:rsidRPr="00C17CC8">
                              <w:rPr>
                                <w:rFonts w:ascii="Tahoma" w:hAnsi="Tahoma" w:cs="Tahoma"/>
                                <w:sz w:val="16"/>
                                <w:szCs w:val="16"/>
                              </w:rPr>
                              <w:t>ili su sastavnice tog tijela ili ustanove koje im je ujedno isključivi osnivač, a čiji se</w:t>
                            </w:r>
                            <w:r w:rsidR="00C17CC8">
                              <w:rPr>
                                <w:rFonts w:ascii="Tahoma" w:hAnsi="Tahoma" w:cs="Tahoma"/>
                                <w:sz w:val="16"/>
                                <w:szCs w:val="16"/>
                              </w:rPr>
                              <w:t xml:space="preserve"> </w:t>
                            </w:r>
                            <w:r w:rsidR="00C17CC8" w:rsidRPr="00C17CC8">
                              <w:rPr>
                                <w:rFonts w:ascii="Tahoma" w:hAnsi="Tahoma" w:cs="Tahoma"/>
                                <w:sz w:val="16"/>
                                <w:szCs w:val="16"/>
                              </w:rPr>
                              <w:t>rashodi za zaposlene i/ili materijalni rashodi osiguravaju u proračunu</w:t>
                            </w:r>
                            <w:r w:rsidR="00683770">
                              <w:rPr>
                                <w:rFonts w:ascii="Tahoma" w:hAnsi="Tahoma" w:cs="Tahoma"/>
                                <w:sz w:val="16"/>
                                <w:szCs w:val="16"/>
                              </w:rPr>
                              <w:t>, odnosno</w:t>
                            </w:r>
                            <w:r>
                              <w:rPr>
                                <w:rFonts w:ascii="Tahoma" w:hAnsi="Tahoma" w:cs="Tahoma"/>
                                <w:sz w:val="16"/>
                                <w:szCs w:val="16"/>
                              </w:rPr>
                              <w:t xml:space="preserve"> </w:t>
                            </w:r>
                            <w:r w:rsidR="00C17CC8" w:rsidRPr="00C17CC8">
                              <w:rPr>
                                <w:rFonts w:ascii="Tahoma" w:hAnsi="Tahoma" w:cs="Tahoma"/>
                                <w:sz w:val="16"/>
                                <w:szCs w:val="16"/>
                              </w:rPr>
                              <w:t xml:space="preserve">kojima je izvor prihoda proračun </w:t>
                            </w:r>
                            <w:r w:rsidR="00FD2BCB">
                              <w:rPr>
                                <w:rFonts w:ascii="Tahoma" w:hAnsi="Tahoma" w:cs="Tahoma"/>
                                <w:sz w:val="16"/>
                                <w:szCs w:val="16"/>
                              </w:rPr>
                              <w:t>grada Samobora</w:t>
                            </w:r>
                            <w:r w:rsidR="00C17CC8" w:rsidRPr="00C17CC8">
                              <w:rPr>
                                <w:rFonts w:ascii="Tahoma" w:hAnsi="Tahoma" w:cs="Tahoma"/>
                                <w:sz w:val="16"/>
                                <w:szCs w:val="16"/>
                              </w:rPr>
                              <w:t xml:space="preserve"> u iznosu od 50 posto ili više</w:t>
                            </w:r>
                            <w:r w:rsidR="00C17CC8">
                              <w:rPr>
                                <w:rFonts w:ascii="Tahoma" w:hAnsi="Tahoma" w:cs="Tahoma"/>
                                <w:sz w:val="16"/>
                                <w:szCs w:val="16"/>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A117E6" id="Text Box 10" o:spid="_x0000_s1029" type="#_x0000_t202" style="position:absolute;margin-left:315.05pt;margin-top:351.35pt;width:252pt;height:130.75pt;z-index:251464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" filled="f" stroked="f" strokeweight=".5pt">
                <v:textbox>
                  <w:txbxContent>
                    <w:p w14:paraId="5376907C" w14:textId="4B0EBDB5" w:rsidR="00F175A8" w:rsidRDefault="00F175A8" w:rsidP="008D014C">
                      <w:pPr>
                        <w:jc w:val="both"/>
                        <w:rPr>
                          <w:rFonts w:ascii="Tahoma-Bold" w:hAnsi="Tahoma-Bold" w:cs="Tahoma-Bold"/>
                          <w:b/>
                          <w:bCs/>
                          <w:sz w:val="18"/>
                          <w:szCs w:val="18"/>
                        </w:rPr>
                      </w:pPr>
                      <w:r>
                        <w:rPr>
                          <w:rFonts w:ascii="Tahoma-Bold" w:hAnsi="Tahoma-Bold" w:cs="Tahoma-Bold"/>
                          <w:b/>
                          <w:bCs/>
                          <w:sz w:val="18"/>
                          <w:szCs w:val="18"/>
                        </w:rPr>
                        <w:t>KONSOLIDIRANI PRORAČUN</w:t>
                      </w:r>
                    </w:p>
                    <w:p w14:paraId="6C7DA65A" w14:textId="7AEF9D64" w:rsidR="00F175A8" w:rsidRDefault="00A07B0F" w:rsidP="008D014C">
                      <w:pPr>
                        <w:autoSpaceDE w:val="0"/>
                        <w:autoSpaceDN w:val="0"/>
                        <w:adjustRightInd w:val="0"/>
                        <w:spacing w:after="0" w:line="240" w:lineRule="auto"/>
                        <w:jc w:val="both"/>
                        <w:rPr>
                          <w:rFonts w:ascii="Tahoma" w:hAnsi="Tahoma" w:cs="Tahoma"/>
                          <w:sz w:val="16"/>
                          <w:szCs w:val="16"/>
                        </w:rPr>
                      </w:pPr>
                      <w:r w:rsidRPr="00A07B0F">
                        <w:rPr>
                          <w:rFonts w:ascii="Tahoma" w:hAnsi="Tahoma" w:cs="Tahoma"/>
                          <w:sz w:val="16"/>
                          <w:szCs w:val="16"/>
                        </w:rPr>
                        <w:t xml:space="preserve">U općem dijelu proračuna iskazani su ukupni konsolidirani prihodi i primici te rashodi i izdaci </w:t>
                      </w:r>
                      <w:r w:rsidR="00A04D40">
                        <w:rPr>
                          <w:rFonts w:ascii="Tahoma" w:hAnsi="Tahoma" w:cs="Tahoma"/>
                          <w:sz w:val="16"/>
                          <w:szCs w:val="16"/>
                        </w:rPr>
                        <w:t>g</w:t>
                      </w:r>
                      <w:r w:rsidRPr="006D38A3">
                        <w:rPr>
                          <w:rFonts w:ascii="Tahoma" w:hAnsi="Tahoma" w:cs="Tahoma"/>
                          <w:sz w:val="16"/>
                          <w:szCs w:val="16"/>
                        </w:rPr>
                        <w:t xml:space="preserve">rada Samobora </w:t>
                      </w:r>
                      <w:r w:rsidRPr="00A07B0F">
                        <w:rPr>
                          <w:rFonts w:ascii="Tahoma" w:hAnsi="Tahoma" w:cs="Tahoma"/>
                          <w:sz w:val="16"/>
                          <w:szCs w:val="16"/>
                        </w:rPr>
                        <w:t xml:space="preserve">i </w:t>
                      </w:r>
                      <w:r>
                        <w:rPr>
                          <w:rFonts w:ascii="Tahoma" w:hAnsi="Tahoma" w:cs="Tahoma"/>
                          <w:sz w:val="16"/>
                          <w:szCs w:val="16"/>
                        </w:rPr>
                        <w:t xml:space="preserve">11 </w:t>
                      </w:r>
                      <w:r w:rsidRPr="00A07B0F">
                        <w:rPr>
                          <w:rFonts w:ascii="Tahoma" w:hAnsi="Tahoma" w:cs="Tahoma"/>
                          <w:sz w:val="16"/>
                          <w:szCs w:val="16"/>
                        </w:rPr>
                        <w:t xml:space="preserve">proračunskih korisnika </w:t>
                      </w:r>
                      <w:r w:rsidR="00A04D40">
                        <w:rPr>
                          <w:rFonts w:ascii="Tahoma" w:hAnsi="Tahoma" w:cs="Tahoma"/>
                          <w:sz w:val="16"/>
                          <w:szCs w:val="16"/>
                        </w:rPr>
                        <w:t>G</w:t>
                      </w:r>
                      <w:r w:rsidRPr="00A07B0F">
                        <w:rPr>
                          <w:rFonts w:ascii="Tahoma" w:hAnsi="Tahoma" w:cs="Tahoma"/>
                          <w:sz w:val="16"/>
                          <w:szCs w:val="16"/>
                        </w:rPr>
                        <w:t>rada</w:t>
                      </w:r>
                      <w:r>
                        <w:rPr>
                          <w:rFonts w:ascii="Tahoma" w:hAnsi="Tahoma" w:cs="Tahoma"/>
                          <w:sz w:val="16"/>
                          <w:szCs w:val="16"/>
                        </w:rPr>
                        <w:t xml:space="preserve"> </w:t>
                      </w:r>
                      <w:r w:rsidR="00F175A8" w:rsidRPr="006D38A3">
                        <w:rPr>
                          <w:rFonts w:ascii="Tahoma" w:hAnsi="Tahoma" w:cs="Tahoma"/>
                          <w:sz w:val="16"/>
                          <w:szCs w:val="16"/>
                        </w:rPr>
                        <w:t xml:space="preserve">uključenih u sustav lokalne riznice u ukupnom iznosu od </w:t>
                      </w:r>
                      <w:r w:rsidR="00A41C54" w:rsidRPr="00A41C54">
                        <w:rPr>
                          <w:rFonts w:ascii="Tahoma" w:hAnsi="Tahoma" w:cs="Tahoma"/>
                          <w:b/>
                          <w:color w:val="0070C0"/>
                          <w:sz w:val="16"/>
                          <w:szCs w:val="14"/>
                        </w:rPr>
                        <w:t xml:space="preserve">389.004.745 </w:t>
                      </w:r>
                      <w:r w:rsidR="00274E27" w:rsidRPr="00A04D40">
                        <w:rPr>
                          <w:rFonts w:ascii="Tahoma" w:hAnsi="Tahoma" w:cs="Tahoma"/>
                          <w:b/>
                          <w:color w:val="0070C0"/>
                          <w:sz w:val="16"/>
                          <w:szCs w:val="14"/>
                        </w:rPr>
                        <w:t>kn</w:t>
                      </w:r>
                      <w:r w:rsidR="00F175A8">
                        <w:rPr>
                          <w:rFonts w:ascii="Tahoma" w:hAnsi="Tahoma" w:cs="Tahoma"/>
                          <w:sz w:val="16"/>
                          <w:szCs w:val="16"/>
                        </w:rPr>
                        <w:t>.</w:t>
                      </w:r>
                    </w:p>
                    <w:p w14:paraId="688F1B5B" w14:textId="43F3432F" w:rsidR="00F175A8" w:rsidRPr="00602D53" w:rsidRDefault="00F175A8" w:rsidP="00C17CC8">
                      <w:pPr>
                        <w:autoSpaceDE w:val="0"/>
                        <w:autoSpaceDN w:val="0"/>
                        <w:adjustRightInd w:val="0"/>
                        <w:spacing w:before="240" w:after="0" w:line="240" w:lineRule="auto"/>
                        <w:jc w:val="both"/>
                        <w:rPr>
                          <w:rFonts w:ascii="Tahoma" w:hAnsi="Tahoma" w:cs="Tahoma"/>
                          <w:sz w:val="16"/>
                          <w:szCs w:val="16"/>
                        </w:rPr>
                      </w:pPr>
                      <w:r w:rsidRPr="00602D53">
                        <w:rPr>
                          <w:rFonts w:ascii="Tahoma" w:hAnsi="Tahoma" w:cs="Tahoma"/>
                          <w:sz w:val="16"/>
                          <w:szCs w:val="16"/>
                        </w:rPr>
                        <w:t>Proračunski kori</w:t>
                      </w:r>
                      <w:r>
                        <w:rPr>
                          <w:rFonts w:ascii="Tahoma" w:hAnsi="Tahoma" w:cs="Tahoma"/>
                          <w:sz w:val="16"/>
                          <w:szCs w:val="16"/>
                        </w:rPr>
                        <w:t xml:space="preserve">snici Grada su </w:t>
                      </w:r>
                      <w:r w:rsidR="00C17CC8">
                        <w:rPr>
                          <w:rFonts w:ascii="Tahoma" w:hAnsi="Tahoma" w:cs="Tahoma"/>
                          <w:sz w:val="16"/>
                          <w:szCs w:val="16"/>
                        </w:rPr>
                        <w:t xml:space="preserve">upravna tijela i </w:t>
                      </w:r>
                      <w:r>
                        <w:rPr>
                          <w:rFonts w:ascii="Tahoma" w:hAnsi="Tahoma" w:cs="Tahoma"/>
                          <w:sz w:val="16"/>
                          <w:szCs w:val="16"/>
                        </w:rPr>
                        <w:t>ustanove</w:t>
                      </w:r>
                      <w:r w:rsidR="00C17CC8">
                        <w:rPr>
                          <w:rFonts w:ascii="Tahoma" w:hAnsi="Tahoma" w:cs="Tahoma"/>
                          <w:sz w:val="16"/>
                          <w:szCs w:val="16"/>
                        </w:rPr>
                        <w:t xml:space="preserve"> </w:t>
                      </w:r>
                      <w:r w:rsidR="00C17CC8" w:rsidRPr="00C17CC8">
                        <w:rPr>
                          <w:rFonts w:ascii="Tahoma" w:hAnsi="Tahoma" w:cs="Tahoma"/>
                          <w:sz w:val="16"/>
                          <w:szCs w:val="16"/>
                        </w:rPr>
                        <w:t>čiji je isključivi osnivač</w:t>
                      </w:r>
                      <w:r w:rsidR="00C17CC8">
                        <w:rPr>
                          <w:rFonts w:ascii="Tahoma" w:hAnsi="Tahoma" w:cs="Tahoma"/>
                          <w:sz w:val="16"/>
                          <w:szCs w:val="16"/>
                        </w:rPr>
                        <w:t xml:space="preserve"> Grad </w:t>
                      </w:r>
                      <w:r w:rsidR="00C17CC8" w:rsidRPr="00C17CC8">
                        <w:rPr>
                          <w:rFonts w:ascii="Tahoma" w:hAnsi="Tahoma" w:cs="Tahoma"/>
                          <w:sz w:val="16"/>
                          <w:szCs w:val="16"/>
                        </w:rPr>
                        <w:t>ili su sastavnice tog tijela ili ustanove koje im je ujedno isključivi osnivač, a čiji se</w:t>
                      </w:r>
                      <w:r w:rsidR="00C17CC8">
                        <w:rPr>
                          <w:rFonts w:ascii="Tahoma" w:hAnsi="Tahoma" w:cs="Tahoma"/>
                          <w:sz w:val="16"/>
                          <w:szCs w:val="16"/>
                        </w:rPr>
                        <w:t xml:space="preserve"> </w:t>
                      </w:r>
                      <w:r w:rsidR="00C17CC8" w:rsidRPr="00C17CC8">
                        <w:rPr>
                          <w:rFonts w:ascii="Tahoma" w:hAnsi="Tahoma" w:cs="Tahoma"/>
                          <w:sz w:val="16"/>
                          <w:szCs w:val="16"/>
                        </w:rPr>
                        <w:t>rashodi za zaposlene i/ili materijalni rashodi osiguravaju u proračunu</w:t>
                      </w:r>
                      <w:r w:rsidR="00683770">
                        <w:rPr>
                          <w:rFonts w:ascii="Tahoma" w:hAnsi="Tahoma" w:cs="Tahoma"/>
                          <w:sz w:val="16"/>
                          <w:szCs w:val="16"/>
                        </w:rPr>
                        <w:t>, odnosno</w:t>
                      </w:r>
                      <w:r>
                        <w:rPr>
                          <w:rFonts w:ascii="Tahoma" w:hAnsi="Tahoma" w:cs="Tahoma"/>
                          <w:sz w:val="16"/>
                          <w:szCs w:val="16"/>
                        </w:rPr>
                        <w:t xml:space="preserve"> </w:t>
                      </w:r>
                      <w:r w:rsidR="00C17CC8" w:rsidRPr="00C17CC8">
                        <w:rPr>
                          <w:rFonts w:ascii="Tahoma" w:hAnsi="Tahoma" w:cs="Tahoma"/>
                          <w:sz w:val="16"/>
                          <w:szCs w:val="16"/>
                        </w:rPr>
                        <w:t xml:space="preserve">kojima je izvor prihoda proračun </w:t>
                      </w:r>
                      <w:r w:rsidR="00FD2BCB">
                        <w:rPr>
                          <w:rFonts w:ascii="Tahoma" w:hAnsi="Tahoma" w:cs="Tahoma"/>
                          <w:sz w:val="16"/>
                          <w:szCs w:val="16"/>
                        </w:rPr>
                        <w:t>grada Samobora</w:t>
                      </w:r>
                      <w:r w:rsidR="00C17CC8" w:rsidRPr="00C17CC8">
                        <w:rPr>
                          <w:rFonts w:ascii="Tahoma" w:hAnsi="Tahoma" w:cs="Tahoma"/>
                          <w:sz w:val="16"/>
                          <w:szCs w:val="16"/>
                        </w:rPr>
                        <w:t xml:space="preserve"> u iznosu od 50 posto ili više</w:t>
                      </w:r>
                      <w:r w:rsidR="00C17CC8">
                        <w:rPr>
                          <w:rFonts w:ascii="Tahoma" w:hAnsi="Tahoma" w:cs="Tahoma"/>
                          <w:sz w:val="16"/>
                          <w:szCs w:val="16"/>
                        </w:rPr>
                        <w:t>.</w:t>
                      </w:r>
                    </w:p>
                  </w:txbxContent>
                </v:textbox>
              </v:shape>
            </w:pict>
          </mc:Fallback>
        </mc:AlternateContent>
      </w:r>
      <w:r w:rsidR="00D73155">
        <w:rPr>
          <w:noProof/>
        </w:rPr>
        <mc:AlternateContent>
          <mc:Choice Requires="wps">
            <w:drawing>
              <wp:anchor distT="0" distB="0" distL="114300" distR="114300" simplePos="0" relativeHeight="252132352" behindDoc="0" locked="0" layoutInCell="1" allowOverlap="1" wp14:anchorId="3D5DFF25" wp14:editId="79E823F0">
                <wp:simplePos x="0" y="0"/>
                <wp:positionH relativeFrom="column">
                  <wp:posOffset>4128440</wp:posOffset>
                </wp:positionH>
                <wp:positionV relativeFrom="paragraph">
                  <wp:posOffset>1847850</wp:posOffset>
                </wp:positionV>
                <wp:extent cx="946150" cy="666750"/>
                <wp:effectExtent l="0" t="0" r="0" b="0"/>
                <wp:wrapNone/>
                <wp:docPr id="2" name="Text Box 16"/>
                <wp:cNvGraphicFramePr/>
                <a:graphic xmlns:a="http://schemas.openxmlformats.org/drawingml/2006/main">
                  <a:graphicData uri="http://schemas.microsoft.com/office/word/2010/wordprocessingShape">
                    <wps:wsp>
                      <wps:cNvSpPr txBox="1"/>
                      <wps:spPr>
                        <a:xfrm>
                          <a:off x="0" y="0"/>
                          <a:ext cx="946150" cy="666750"/>
                        </a:xfrm>
                        <a:prstGeom prst="rect">
                          <a:avLst/>
                        </a:prstGeom>
                        <a:noFill/>
                        <a:ln w="6350">
                          <a:noFill/>
                        </a:ln>
                      </wps:spPr>
                      <wps:txbx>
                        <w:txbxContent>
                          <w:p w14:paraId="7845DD92" w14:textId="77777777" w:rsidR="00EB42E8" w:rsidRPr="00C51BDD" w:rsidRDefault="00EB42E8" w:rsidP="00EB42E8">
                            <w:pPr>
                              <w:spacing w:line="256" w:lineRule="auto"/>
                              <w:jc w:val="center"/>
                              <w:rPr>
                                <w:rFonts w:ascii="Tahoma-Bold" w:eastAsia="Calibri" w:hAnsi="Tahoma-Bold" w:cs="Tahoma-Bold"/>
                                <w:b/>
                                <w:bCs/>
                                <w:sz w:val="18"/>
                                <w:szCs w:val="18"/>
                              </w:rPr>
                            </w:pPr>
                            <w:r w:rsidRPr="00C51BDD">
                              <w:rPr>
                                <w:rFonts w:ascii="Tahoma-Bold" w:eastAsia="Calibri" w:hAnsi="Tahoma-Bold" w:cs="Tahoma-Bold"/>
                                <w:b/>
                                <w:bCs/>
                                <w:sz w:val="18"/>
                                <w:szCs w:val="18"/>
                              </w:rPr>
                              <w:t>Proračunski korisnici</w:t>
                            </w:r>
                          </w:p>
                          <w:p w14:paraId="725A1DBE" w14:textId="77777777" w:rsidR="00C51BDD" w:rsidRPr="00C51BDD" w:rsidRDefault="00C51BDD" w:rsidP="00C51BDD">
                            <w:pPr>
                              <w:spacing w:line="256" w:lineRule="auto"/>
                              <w:jc w:val="center"/>
                              <w:rPr>
                                <w:rFonts w:ascii="Tahoma" w:eastAsia="Calibri" w:hAnsi="Tahoma"/>
                                <w:sz w:val="18"/>
                                <w:szCs w:val="18"/>
                              </w:rPr>
                            </w:pPr>
                            <w:r w:rsidRPr="00C51BDD">
                              <w:rPr>
                                <w:rFonts w:ascii="Tahoma" w:eastAsia="Calibri" w:hAnsi="Tahoma"/>
                                <w:sz w:val="18"/>
                                <w:szCs w:val="18"/>
                              </w:rPr>
                              <w:t>73.837.507 kn</w:t>
                            </w:r>
                          </w:p>
                          <w:p w14:paraId="2B5228F8" w14:textId="71DE25B9" w:rsidR="00EB42E8" w:rsidRDefault="00EB42E8" w:rsidP="00C51BDD">
                            <w:pPr>
                              <w:spacing w:line="256" w:lineRule="auto"/>
                              <w:jc w:val="center"/>
                              <w:rPr>
                                <w:rFonts w:ascii="Tahoma" w:eastAsia="Calibri" w:hAnsi="Tahoma" w:cs="Times New Roman"/>
                                <w:sz w:val="18"/>
                                <w:szCs w:val="18"/>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D5DFF25" id="Text Box 16" o:spid="_x0000_s1030" type="#_x0000_t202" style="position:absolute;margin-left:325.05pt;margin-top:145.5pt;width:74.5pt;height:52.5pt;z-index:2521323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" filled="f" stroked="f" strokeweight=".5pt">
                <v:textbox>
                  <w:txbxContent>
                    <w:p w14:paraId="7845DD92" w14:textId="77777777" w:rsidR="00EB42E8" w:rsidRPr="00C51BDD" w:rsidRDefault="00EB42E8" w:rsidP="00EB42E8">
                      <w:pPr>
                        <w:spacing w:line="256" w:lineRule="auto"/>
                        <w:jc w:val="center"/>
                        <w:rPr>
                          <w:rFonts w:ascii="Tahoma-Bold" w:eastAsia="Calibri" w:hAnsi="Tahoma-Bold" w:cs="Tahoma-Bold"/>
                          <w:b/>
                          <w:bCs/>
                          <w:sz w:val="18"/>
                          <w:szCs w:val="18"/>
                        </w:rPr>
                      </w:pPr>
                      <w:r w:rsidRPr="00C51BDD">
                        <w:rPr>
                          <w:rFonts w:ascii="Tahoma-Bold" w:eastAsia="Calibri" w:hAnsi="Tahoma-Bold" w:cs="Tahoma-Bold"/>
                          <w:b/>
                          <w:bCs/>
                          <w:sz w:val="18"/>
                          <w:szCs w:val="18"/>
                        </w:rPr>
                        <w:t>Proračunski korisnici</w:t>
                      </w:r>
                    </w:p>
                    <w:p w14:paraId="725A1DBE" w14:textId="77777777" w:rsidR="00C51BDD" w:rsidRPr="00C51BDD" w:rsidRDefault="00C51BDD" w:rsidP="00C51BDD">
                      <w:pPr>
                        <w:spacing w:line="256" w:lineRule="auto"/>
                        <w:jc w:val="center"/>
                        <w:rPr>
                          <w:rFonts w:ascii="Tahoma" w:eastAsia="Calibri" w:hAnsi="Tahoma"/>
                          <w:sz w:val="18"/>
                          <w:szCs w:val="18"/>
                        </w:rPr>
                      </w:pPr>
                      <w:r w:rsidRPr="00C51BDD">
                        <w:rPr>
                          <w:rFonts w:ascii="Tahoma" w:eastAsia="Calibri" w:hAnsi="Tahoma"/>
                          <w:sz w:val="18"/>
                          <w:szCs w:val="18"/>
                        </w:rPr>
                        <w:t>73.837.507 kn</w:t>
                      </w:r>
                    </w:p>
                    <w:p w14:paraId="2B5228F8" w14:textId="71DE25B9" w:rsidR="00EB42E8" w:rsidRDefault="00EB42E8" w:rsidP="00C51BDD">
                      <w:pPr>
                        <w:spacing w:line="256" w:lineRule="auto"/>
                        <w:jc w:val="center"/>
                        <w:rPr>
                          <w:rFonts w:ascii="Tahoma" w:eastAsia="Calibri" w:hAnsi="Tahoma" w:cs="Times New Roman"/>
                          <w:sz w:val="18"/>
                          <w:szCs w:val="18"/>
                        </w:rPr>
                      </w:pPr>
                    </w:p>
                  </w:txbxContent>
                </v:textbox>
              </v:shape>
            </w:pict>
          </mc:Fallback>
        </mc:AlternateContent>
      </w:r>
      <w:r w:rsidR="00D73155">
        <w:rPr>
          <w:noProof/>
        </w:rPr>
        <mc:AlternateContent>
          <mc:Choice Requires="wps">
            <w:drawing>
              <wp:anchor distT="0" distB="0" distL="114300" distR="114300" simplePos="0" relativeHeight="252136448" behindDoc="0" locked="0" layoutInCell="1" allowOverlap="1" wp14:anchorId="34F6D4E4" wp14:editId="2D16EE36">
                <wp:simplePos x="0" y="0"/>
                <wp:positionH relativeFrom="column">
                  <wp:posOffset>5132400</wp:posOffset>
                </wp:positionH>
                <wp:positionV relativeFrom="paragraph">
                  <wp:posOffset>3162300</wp:posOffset>
                </wp:positionV>
                <wp:extent cx="1166495" cy="723265"/>
                <wp:effectExtent l="0" t="0" r="0" b="635"/>
                <wp:wrapNone/>
                <wp:docPr id="8" name="Text Box 18"/>
                <wp:cNvGraphicFramePr/>
                <a:graphic xmlns:a="http://schemas.openxmlformats.org/drawingml/2006/main">
                  <a:graphicData uri="http://schemas.microsoft.com/office/word/2010/wordprocessingShape">
                    <wps:wsp>
                      <wps:cNvSpPr txBox="1"/>
                      <wps:spPr>
                        <a:xfrm>
                          <a:off x="0" y="0"/>
                          <a:ext cx="1166495" cy="723265"/>
                        </a:xfrm>
                        <a:prstGeom prst="rect">
                          <a:avLst/>
                        </a:prstGeom>
                        <a:noFill/>
                        <a:ln w="6350">
                          <a:noFill/>
                        </a:ln>
                      </wps:spPr>
                      <wps:txbx>
                        <w:txbxContent>
                          <w:p w14:paraId="28329AD5" w14:textId="77777777" w:rsidR="00EB42E8" w:rsidRPr="00C51BDD" w:rsidRDefault="00EB42E8" w:rsidP="00EB42E8">
                            <w:pPr>
                              <w:spacing w:line="256" w:lineRule="auto"/>
                              <w:jc w:val="center"/>
                              <w:rPr>
                                <w:rFonts w:ascii="Tahoma-Bold" w:eastAsia="Calibri" w:hAnsi="Tahoma-Bold" w:cs="Tahoma-Bold"/>
                                <w:b/>
                                <w:bCs/>
                                <w:sz w:val="18"/>
                                <w:szCs w:val="18"/>
                              </w:rPr>
                            </w:pPr>
                            <w:r w:rsidRPr="00C51BDD">
                              <w:rPr>
                                <w:rFonts w:ascii="Tahoma-Bold" w:eastAsia="Calibri" w:hAnsi="Tahoma-Bold" w:cs="Tahoma-Bold"/>
                                <w:b/>
                                <w:bCs/>
                                <w:sz w:val="18"/>
                                <w:szCs w:val="18"/>
                              </w:rPr>
                              <w:t>Ukupni proračun</w:t>
                            </w:r>
                          </w:p>
                          <w:p w14:paraId="386AAC94" w14:textId="3C96F07B" w:rsidR="00EB42E8" w:rsidRPr="00C51BDD" w:rsidRDefault="00130E79" w:rsidP="00EB42E8">
                            <w:pPr>
                              <w:spacing w:line="256" w:lineRule="auto"/>
                              <w:jc w:val="center"/>
                              <w:rPr>
                                <w:rFonts w:ascii="Tahoma-Bold" w:eastAsia="Calibri" w:hAnsi="Tahoma-Bold" w:cs="Tahoma-Bold"/>
                                <w:b/>
                                <w:bCs/>
                                <w:sz w:val="18"/>
                                <w:szCs w:val="18"/>
                              </w:rPr>
                            </w:pPr>
                            <w:r>
                              <w:rPr>
                                <w:rFonts w:ascii="Tahoma-Bold" w:eastAsia="Calibri" w:hAnsi="Tahoma-Bold" w:cs="Tahoma-Bold"/>
                                <w:b/>
                                <w:bCs/>
                                <w:sz w:val="18"/>
                                <w:szCs w:val="18"/>
                              </w:rPr>
                              <w:t>G</w:t>
                            </w:r>
                            <w:r w:rsidR="00EB42E8" w:rsidRPr="00C51BDD">
                              <w:rPr>
                                <w:rFonts w:ascii="Tahoma-Bold" w:eastAsia="Calibri" w:hAnsi="Tahoma-Bold" w:cs="Tahoma-Bold"/>
                                <w:b/>
                                <w:bCs/>
                                <w:sz w:val="18"/>
                                <w:szCs w:val="18"/>
                              </w:rPr>
                              <w:t>rada Samobora</w:t>
                            </w:r>
                          </w:p>
                          <w:p w14:paraId="6AE4337F" w14:textId="4BB45E18" w:rsidR="00C51BDD" w:rsidRPr="00C51BDD" w:rsidRDefault="00636F60" w:rsidP="00C51BDD">
                            <w:pPr>
                              <w:spacing w:line="256" w:lineRule="auto"/>
                              <w:jc w:val="center"/>
                              <w:rPr>
                                <w:rFonts w:ascii="Tahoma" w:eastAsia="Calibri" w:hAnsi="Tahoma"/>
                                <w:sz w:val="18"/>
                                <w:szCs w:val="18"/>
                              </w:rPr>
                            </w:pPr>
                            <w:r w:rsidRPr="00636F60">
                              <w:rPr>
                                <w:rFonts w:ascii="Tahoma" w:eastAsia="Calibri" w:hAnsi="Tahoma"/>
                                <w:sz w:val="18"/>
                                <w:szCs w:val="18"/>
                              </w:rPr>
                              <w:t>389.004.745</w:t>
                            </w:r>
                            <w:r w:rsidR="00C51BDD" w:rsidRPr="00C51BDD">
                              <w:rPr>
                                <w:rFonts w:ascii="Tahoma" w:eastAsia="Calibri" w:hAnsi="Tahoma"/>
                                <w:sz w:val="18"/>
                                <w:szCs w:val="18"/>
                              </w:rPr>
                              <w:t xml:space="preserve"> kn</w:t>
                            </w:r>
                          </w:p>
                          <w:p w14:paraId="6F6B8361" w14:textId="3A7D1039" w:rsidR="00EB42E8" w:rsidRDefault="00EB42E8" w:rsidP="00C51BDD">
                            <w:pPr>
                              <w:spacing w:line="256" w:lineRule="auto"/>
                              <w:jc w:val="center"/>
                              <w:rPr>
                                <w:rFonts w:ascii="Tahoma" w:eastAsia="Calibri" w:hAnsi="Tahoma" w:cs="Times New Roman"/>
                                <w:sz w:val="16"/>
                                <w:szCs w:val="16"/>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4F6D4E4" id="Text Box 18" o:spid="_x0000_s1031" type="#_x0000_t202" style="position:absolute;margin-left:404.15pt;margin-top:249pt;width:91.85pt;height:56.95pt;z-index:252136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" filled="f" stroked="f" strokeweight=".5pt">
                <v:textbox>
                  <w:txbxContent>
                    <w:p w14:paraId="28329AD5" w14:textId="77777777" w:rsidR="00EB42E8" w:rsidRPr="00C51BDD" w:rsidRDefault="00EB42E8" w:rsidP="00EB42E8">
                      <w:pPr>
                        <w:spacing w:line="256" w:lineRule="auto"/>
                        <w:jc w:val="center"/>
                        <w:rPr>
                          <w:rFonts w:ascii="Tahoma-Bold" w:eastAsia="Calibri" w:hAnsi="Tahoma-Bold" w:cs="Tahoma-Bold"/>
                          <w:b/>
                          <w:bCs/>
                          <w:sz w:val="18"/>
                          <w:szCs w:val="18"/>
                        </w:rPr>
                      </w:pPr>
                      <w:r w:rsidRPr="00C51BDD">
                        <w:rPr>
                          <w:rFonts w:ascii="Tahoma-Bold" w:eastAsia="Calibri" w:hAnsi="Tahoma-Bold" w:cs="Tahoma-Bold"/>
                          <w:b/>
                          <w:bCs/>
                          <w:sz w:val="18"/>
                          <w:szCs w:val="18"/>
                        </w:rPr>
                        <w:t>Ukupni proračun</w:t>
                      </w:r>
                    </w:p>
                    <w:p w14:paraId="386AAC94" w14:textId="3C96F07B" w:rsidR="00EB42E8" w:rsidRPr="00C51BDD" w:rsidRDefault="00130E79" w:rsidP="00EB42E8">
                      <w:pPr>
                        <w:spacing w:line="256" w:lineRule="auto"/>
                        <w:jc w:val="center"/>
                        <w:rPr>
                          <w:rFonts w:ascii="Tahoma-Bold" w:eastAsia="Calibri" w:hAnsi="Tahoma-Bold" w:cs="Tahoma-Bold"/>
                          <w:b/>
                          <w:bCs/>
                          <w:sz w:val="18"/>
                          <w:szCs w:val="18"/>
                        </w:rPr>
                      </w:pPr>
                      <w:r>
                        <w:rPr>
                          <w:rFonts w:ascii="Tahoma-Bold" w:eastAsia="Calibri" w:hAnsi="Tahoma-Bold" w:cs="Tahoma-Bold"/>
                          <w:b/>
                          <w:bCs/>
                          <w:sz w:val="18"/>
                          <w:szCs w:val="18"/>
                        </w:rPr>
                        <w:t>G</w:t>
                      </w:r>
                      <w:r w:rsidR="00EB42E8" w:rsidRPr="00C51BDD">
                        <w:rPr>
                          <w:rFonts w:ascii="Tahoma-Bold" w:eastAsia="Calibri" w:hAnsi="Tahoma-Bold" w:cs="Tahoma-Bold"/>
                          <w:b/>
                          <w:bCs/>
                          <w:sz w:val="18"/>
                          <w:szCs w:val="18"/>
                        </w:rPr>
                        <w:t>rada Samobora</w:t>
                      </w:r>
                    </w:p>
                    <w:p w14:paraId="6AE4337F" w14:textId="4BB45E18" w:rsidR="00C51BDD" w:rsidRPr="00C51BDD" w:rsidRDefault="00636F60" w:rsidP="00C51BDD">
                      <w:pPr>
                        <w:spacing w:line="256" w:lineRule="auto"/>
                        <w:jc w:val="center"/>
                        <w:rPr>
                          <w:rFonts w:ascii="Tahoma" w:eastAsia="Calibri" w:hAnsi="Tahoma"/>
                          <w:sz w:val="18"/>
                          <w:szCs w:val="18"/>
                        </w:rPr>
                      </w:pPr>
                      <w:r w:rsidRPr="00636F60">
                        <w:rPr>
                          <w:rFonts w:ascii="Tahoma" w:eastAsia="Calibri" w:hAnsi="Tahoma"/>
                          <w:sz w:val="18"/>
                          <w:szCs w:val="18"/>
                        </w:rPr>
                        <w:t>389.004.745</w:t>
                      </w:r>
                      <w:r w:rsidR="00C51BDD" w:rsidRPr="00C51BDD">
                        <w:rPr>
                          <w:rFonts w:ascii="Tahoma" w:eastAsia="Calibri" w:hAnsi="Tahoma"/>
                          <w:sz w:val="18"/>
                          <w:szCs w:val="18"/>
                        </w:rPr>
                        <w:t xml:space="preserve"> kn</w:t>
                      </w:r>
                    </w:p>
                    <w:p w14:paraId="6F6B8361" w14:textId="3A7D1039" w:rsidR="00EB42E8" w:rsidRDefault="00EB42E8" w:rsidP="00C51BDD">
                      <w:pPr>
                        <w:spacing w:line="256" w:lineRule="auto"/>
                        <w:jc w:val="center"/>
                        <w:rPr>
                          <w:rFonts w:ascii="Tahoma" w:eastAsia="Calibri" w:hAnsi="Tahoma" w:cs="Times New Roman"/>
                          <w:sz w:val="16"/>
                          <w:szCs w:val="16"/>
                        </w:rPr>
                      </w:pPr>
                    </w:p>
                  </w:txbxContent>
                </v:textbox>
              </v:shape>
            </w:pict>
          </mc:Fallback>
        </mc:AlternateContent>
      </w:r>
      <w:r w:rsidR="00D73155">
        <w:rPr>
          <w:noProof/>
        </w:rPr>
        <w:drawing>
          <wp:anchor distT="0" distB="0" distL="114300" distR="114300" simplePos="0" relativeHeight="252130304" behindDoc="0" locked="0" layoutInCell="1" allowOverlap="1" wp14:anchorId="18B7D1DF" wp14:editId="2B039948">
            <wp:simplePos x="0" y="0"/>
            <wp:positionH relativeFrom="column">
              <wp:posOffset>3898900</wp:posOffset>
            </wp:positionH>
            <wp:positionV relativeFrom="paragraph">
              <wp:posOffset>1301750</wp:posOffset>
            </wp:positionV>
            <wp:extent cx="3628390" cy="3022600"/>
            <wp:effectExtent l="0" t="0" r="0" b="6350"/>
            <wp:wrapNone/>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1295" t="3350" r="1"/>
                    <a:stretch/>
                  </pic:blipFill>
                  <pic:spPr bwMode="auto">
                    <a:xfrm>
                      <a:off x="0" y="0"/>
                      <a:ext cx="3628390" cy="3022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36F60">
        <w:rPr>
          <w:noProof/>
        </w:rPr>
        <mc:AlternateContent>
          <mc:Choice Requires="wps">
            <w:drawing>
              <wp:anchor distT="0" distB="0" distL="114300" distR="114300" simplePos="0" relativeHeight="252134400" behindDoc="0" locked="0" layoutInCell="1" allowOverlap="1" wp14:anchorId="7194AA46" wp14:editId="798109B3">
                <wp:simplePos x="0" y="0"/>
                <wp:positionH relativeFrom="column">
                  <wp:posOffset>6085205</wp:posOffset>
                </wp:positionH>
                <wp:positionV relativeFrom="paragraph">
                  <wp:posOffset>1783410</wp:posOffset>
                </wp:positionV>
                <wp:extent cx="1018108" cy="647700"/>
                <wp:effectExtent l="0" t="0" r="0" b="0"/>
                <wp:wrapNone/>
                <wp:docPr id="7" name="Text Box 17"/>
                <wp:cNvGraphicFramePr/>
                <a:graphic xmlns:a="http://schemas.openxmlformats.org/drawingml/2006/main">
                  <a:graphicData uri="http://schemas.microsoft.com/office/word/2010/wordprocessingShape">
                    <wps:wsp>
                      <wps:cNvSpPr txBox="1"/>
                      <wps:spPr>
                        <a:xfrm>
                          <a:off x="0" y="0"/>
                          <a:ext cx="1018108" cy="647700"/>
                        </a:xfrm>
                        <a:prstGeom prst="rect">
                          <a:avLst/>
                        </a:prstGeom>
                        <a:noFill/>
                        <a:ln w="6350">
                          <a:noFill/>
                        </a:ln>
                      </wps:spPr>
                      <wps:txbx>
                        <w:txbxContent>
                          <w:p w14:paraId="66F5B6EF" w14:textId="77777777" w:rsidR="00EB42E8" w:rsidRPr="00C51BDD" w:rsidRDefault="00EB42E8" w:rsidP="00EB42E8">
                            <w:pPr>
                              <w:spacing w:line="256" w:lineRule="auto"/>
                              <w:jc w:val="center"/>
                              <w:rPr>
                                <w:rFonts w:ascii="Tahoma-Bold" w:eastAsia="Calibri" w:hAnsi="Tahoma-Bold" w:cs="Tahoma-Bold"/>
                                <w:b/>
                                <w:bCs/>
                                <w:sz w:val="18"/>
                                <w:szCs w:val="18"/>
                              </w:rPr>
                            </w:pPr>
                            <w:r w:rsidRPr="00C51BDD">
                              <w:rPr>
                                <w:rFonts w:ascii="Tahoma-Bold" w:eastAsia="Calibri" w:hAnsi="Tahoma-Bold" w:cs="Tahoma-Bold"/>
                                <w:b/>
                                <w:bCs/>
                                <w:sz w:val="18"/>
                                <w:szCs w:val="18"/>
                              </w:rPr>
                              <w:t>Grad Samobor</w:t>
                            </w:r>
                          </w:p>
                          <w:p w14:paraId="5CAEECE7" w14:textId="17B1309B" w:rsidR="00C51BDD" w:rsidRPr="00C51BDD" w:rsidRDefault="00636F60" w:rsidP="00C51BDD">
                            <w:pPr>
                              <w:spacing w:line="256" w:lineRule="auto"/>
                              <w:jc w:val="center"/>
                              <w:rPr>
                                <w:rFonts w:ascii="Tahoma" w:eastAsia="Calibri" w:hAnsi="Tahoma"/>
                                <w:sz w:val="18"/>
                                <w:szCs w:val="18"/>
                              </w:rPr>
                            </w:pPr>
                            <w:r w:rsidRPr="00636F60">
                              <w:rPr>
                                <w:rFonts w:ascii="Tahoma" w:eastAsia="Calibri" w:hAnsi="Tahoma"/>
                                <w:sz w:val="18"/>
                                <w:szCs w:val="18"/>
                              </w:rPr>
                              <w:t>315.167.238</w:t>
                            </w:r>
                            <w:r>
                              <w:rPr>
                                <w:rFonts w:ascii="Tahoma" w:eastAsia="Calibri" w:hAnsi="Tahoma"/>
                                <w:sz w:val="18"/>
                                <w:szCs w:val="18"/>
                              </w:rPr>
                              <w:t xml:space="preserve"> </w:t>
                            </w:r>
                            <w:r w:rsidR="00C51BDD" w:rsidRPr="00C51BDD">
                              <w:rPr>
                                <w:rFonts w:ascii="Tahoma" w:eastAsia="Calibri" w:hAnsi="Tahoma"/>
                                <w:sz w:val="18"/>
                                <w:szCs w:val="18"/>
                              </w:rPr>
                              <w:t>kn</w:t>
                            </w:r>
                          </w:p>
                          <w:p w14:paraId="7B77D5C6" w14:textId="36790B2F" w:rsidR="00EB42E8" w:rsidRDefault="00EB42E8" w:rsidP="00C51BDD">
                            <w:pPr>
                              <w:spacing w:line="256" w:lineRule="auto"/>
                              <w:jc w:val="center"/>
                              <w:rPr>
                                <w:rFonts w:ascii="Tahoma" w:eastAsia="Calibri" w:hAnsi="Tahoma" w:cs="Times New Roman"/>
                                <w:sz w:val="16"/>
                                <w:szCs w:val="16"/>
                              </w:rPr>
                            </w:pPr>
                          </w:p>
                        </w:txbxContent>
                      </wps:txbx>
                      <wps:bodyPr rot="0" spcFirstLastPara="0"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94AA46" id="Text Box 17" o:spid="_x0000_s1032" type="#_x0000_t202" style="position:absolute;margin-left:479.15pt;margin-top:140.45pt;width:80.15pt;height:51pt;z-index:252134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" filled="f" stroked="f" strokeweight=".5pt">
                <v:textbox>
                  <w:txbxContent>
                    <w:p w14:paraId="66F5B6EF" w14:textId="77777777" w:rsidR="00EB42E8" w:rsidRPr="00C51BDD" w:rsidRDefault="00EB42E8" w:rsidP="00EB42E8">
                      <w:pPr>
                        <w:spacing w:line="256" w:lineRule="auto"/>
                        <w:jc w:val="center"/>
                        <w:rPr>
                          <w:rFonts w:ascii="Tahoma-Bold" w:eastAsia="Calibri" w:hAnsi="Tahoma-Bold" w:cs="Tahoma-Bold"/>
                          <w:b/>
                          <w:bCs/>
                          <w:sz w:val="18"/>
                          <w:szCs w:val="18"/>
                        </w:rPr>
                      </w:pPr>
                      <w:r w:rsidRPr="00C51BDD">
                        <w:rPr>
                          <w:rFonts w:ascii="Tahoma-Bold" w:eastAsia="Calibri" w:hAnsi="Tahoma-Bold" w:cs="Tahoma-Bold"/>
                          <w:b/>
                          <w:bCs/>
                          <w:sz w:val="18"/>
                          <w:szCs w:val="18"/>
                        </w:rPr>
                        <w:t>Grad Samobor</w:t>
                      </w:r>
                    </w:p>
                    <w:p w14:paraId="5CAEECE7" w14:textId="17B1309B" w:rsidR="00C51BDD" w:rsidRPr="00C51BDD" w:rsidRDefault="00636F60" w:rsidP="00C51BDD">
                      <w:pPr>
                        <w:spacing w:line="256" w:lineRule="auto"/>
                        <w:jc w:val="center"/>
                        <w:rPr>
                          <w:rFonts w:ascii="Tahoma" w:eastAsia="Calibri" w:hAnsi="Tahoma"/>
                          <w:sz w:val="18"/>
                          <w:szCs w:val="18"/>
                        </w:rPr>
                      </w:pPr>
                      <w:r w:rsidRPr="00636F60">
                        <w:rPr>
                          <w:rFonts w:ascii="Tahoma" w:eastAsia="Calibri" w:hAnsi="Tahoma"/>
                          <w:sz w:val="18"/>
                          <w:szCs w:val="18"/>
                        </w:rPr>
                        <w:t>315.167.238</w:t>
                      </w:r>
                      <w:r>
                        <w:rPr>
                          <w:rFonts w:ascii="Tahoma" w:eastAsia="Calibri" w:hAnsi="Tahoma"/>
                          <w:sz w:val="18"/>
                          <w:szCs w:val="18"/>
                        </w:rPr>
                        <w:t xml:space="preserve"> </w:t>
                      </w:r>
                      <w:r w:rsidR="00C51BDD" w:rsidRPr="00C51BDD">
                        <w:rPr>
                          <w:rFonts w:ascii="Tahoma" w:eastAsia="Calibri" w:hAnsi="Tahoma"/>
                          <w:sz w:val="18"/>
                          <w:szCs w:val="18"/>
                        </w:rPr>
                        <w:t>kn</w:t>
                      </w:r>
                    </w:p>
                    <w:p w14:paraId="7B77D5C6" w14:textId="36790B2F" w:rsidR="00EB42E8" w:rsidRDefault="00EB42E8" w:rsidP="00C51BDD">
                      <w:pPr>
                        <w:spacing w:line="256" w:lineRule="auto"/>
                        <w:jc w:val="center"/>
                        <w:rPr>
                          <w:rFonts w:ascii="Tahoma" w:eastAsia="Calibri" w:hAnsi="Tahoma" w:cs="Times New Roman"/>
                          <w:sz w:val="16"/>
                          <w:szCs w:val="16"/>
                        </w:rPr>
                      </w:pPr>
                    </w:p>
                  </w:txbxContent>
                </v:textbox>
              </v:shape>
            </w:pict>
          </mc:Fallback>
        </mc:AlternateContent>
      </w:r>
      <w:r w:rsidR="0020088E">
        <w:rPr>
          <w:noProof/>
          <w:lang w:eastAsia="hr-HR"/>
        </w:rPr>
        <mc:AlternateContent>
          <mc:Choice Requires="wps">
            <w:drawing>
              <wp:anchor distT="0" distB="0" distL="114300" distR="114300" simplePos="0" relativeHeight="252041216" behindDoc="0" locked="0" layoutInCell="1" allowOverlap="1" wp14:anchorId="13941BD2" wp14:editId="5FDB9595">
                <wp:simplePos x="0" y="0"/>
                <wp:positionH relativeFrom="column">
                  <wp:posOffset>4029710</wp:posOffset>
                </wp:positionH>
                <wp:positionV relativeFrom="paragraph">
                  <wp:posOffset>6126480</wp:posOffset>
                </wp:positionV>
                <wp:extent cx="3095625" cy="2389517"/>
                <wp:effectExtent l="0" t="0" r="0" b="0"/>
                <wp:wrapNone/>
                <wp:docPr id="50" name="Text Box 10"/>
                <wp:cNvGraphicFramePr/>
                <a:graphic xmlns:a="http://schemas.openxmlformats.org/drawingml/2006/main">
                  <a:graphicData uri="http://schemas.microsoft.com/office/word/2010/wordprocessingShape">
                    <wps:wsp>
                      <wps:cNvSpPr txBox="1"/>
                      <wps:spPr>
                        <a:xfrm>
                          <a:off x="0" y="0"/>
                          <a:ext cx="3095625" cy="2389517"/>
                        </a:xfrm>
                        <a:prstGeom prst="rect">
                          <a:avLst/>
                        </a:prstGeom>
                        <a:noFill/>
                        <a:ln w="6350">
                          <a:noFill/>
                        </a:ln>
                      </wps:spPr>
                      <wps:txbx>
                        <w:txbxContent>
                          <w:p w14:paraId="133861F3" w14:textId="77777777" w:rsidR="00274E27" w:rsidRPr="008D014C" w:rsidRDefault="00274E27" w:rsidP="00274E27">
                            <w:pPr>
                              <w:autoSpaceDE w:val="0"/>
                              <w:autoSpaceDN w:val="0"/>
                              <w:adjustRightInd w:val="0"/>
                              <w:spacing w:line="240" w:lineRule="auto"/>
                              <w:rPr>
                                <w:rFonts w:ascii="Tahoma-Bold" w:hAnsi="Tahoma-Bold" w:cs="Tahoma-Bold"/>
                                <w:b/>
                                <w:bCs/>
                                <w:sz w:val="20"/>
                                <w:szCs w:val="18"/>
                              </w:rPr>
                            </w:pPr>
                            <w:r w:rsidRPr="008D014C">
                              <w:rPr>
                                <w:rFonts w:ascii="Tahoma-Bold" w:hAnsi="Tahoma-Bold" w:cs="Tahoma-Bold"/>
                                <w:b/>
                                <w:bCs/>
                                <w:sz w:val="20"/>
                                <w:szCs w:val="18"/>
                              </w:rPr>
                              <w:t>PRORAČUNSKI KORISNICI UKLJUČENI U</w:t>
                            </w:r>
                            <w:r>
                              <w:rPr>
                                <w:rFonts w:ascii="Tahoma-Bold" w:hAnsi="Tahoma-Bold" w:cs="Tahoma-Bold"/>
                                <w:b/>
                                <w:bCs/>
                                <w:sz w:val="20"/>
                                <w:szCs w:val="18"/>
                              </w:rPr>
                              <w:t xml:space="preserve"> </w:t>
                            </w:r>
                            <w:r w:rsidRPr="008D014C">
                              <w:rPr>
                                <w:rFonts w:ascii="Tahoma-Bold" w:hAnsi="Tahoma-Bold" w:cs="Tahoma-Bold"/>
                                <w:b/>
                                <w:bCs/>
                                <w:sz w:val="20"/>
                                <w:szCs w:val="18"/>
                              </w:rPr>
                              <w:t>SUSTAV LOKALNE RIZNICE:</w:t>
                            </w:r>
                          </w:p>
                          <w:p w14:paraId="75125B33"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1. JAVNA VATROGASNA POSTROJBA GRADA SAMOBORA</w:t>
                            </w:r>
                          </w:p>
                          <w:p w14:paraId="5C41AF02"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2. SAMOBORSKI MUZEJ</w:t>
                            </w:r>
                          </w:p>
                          <w:p w14:paraId="5EE3C6C0"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3. PUČKO OTVORENO UČILIŠTE SAMOBOR</w:t>
                            </w:r>
                          </w:p>
                          <w:p w14:paraId="634CAA96"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4. GRADSKA KNJIŽNICA SAMOBOR</w:t>
                            </w:r>
                          </w:p>
                          <w:p w14:paraId="0F39197B"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5. DJEČJI VRTIĆ IZVOR</w:t>
                            </w:r>
                          </w:p>
                          <w:p w14:paraId="1C93471F"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 xml:space="preserve">6. DJEČJI VRTIĆ GRIGOR VITEZ </w:t>
                            </w:r>
                          </w:p>
                          <w:p w14:paraId="591C3605"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7. OŠ RUDE</w:t>
                            </w:r>
                          </w:p>
                          <w:p w14:paraId="2A513BC7"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8. OŠ BOGUMILA TONIJA</w:t>
                            </w:r>
                          </w:p>
                          <w:p w14:paraId="096F1298"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9. OŠ SAMOBOR</w:t>
                            </w:r>
                          </w:p>
                          <w:p w14:paraId="052907C5"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10. OŠ MIHAELA ŠILOBODA</w:t>
                            </w:r>
                          </w:p>
                          <w:p w14:paraId="121BCD09" w14:textId="77777777" w:rsidR="00274E27" w:rsidRDefault="00274E27" w:rsidP="00274E27">
                            <w:pPr>
                              <w:jc w:val="both"/>
                              <w:rPr>
                                <w:rFonts w:ascii="Tahoma-Bold" w:hAnsi="Tahoma-Bold" w:cs="Tahoma-Bold"/>
                                <w:b/>
                                <w:bCs/>
                                <w:sz w:val="16"/>
                                <w:szCs w:val="12"/>
                              </w:rPr>
                            </w:pPr>
                            <w:r w:rsidRPr="008D014C">
                              <w:rPr>
                                <w:rFonts w:ascii="Tahoma-Bold" w:hAnsi="Tahoma-Bold" w:cs="Tahoma-Bold"/>
                                <w:b/>
                                <w:bCs/>
                                <w:sz w:val="16"/>
                                <w:szCs w:val="12"/>
                              </w:rPr>
                              <w:t>11. OŠ MILANA LANGA</w:t>
                            </w:r>
                          </w:p>
                          <w:p w14:paraId="4F959C26" w14:textId="3278F598" w:rsidR="00274E27" w:rsidRPr="00CC5172" w:rsidRDefault="00E71871" w:rsidP="00274E27">
                            <w:p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O</w:t>
                            </w:r>
                            <w:r w:rsidR="00274E27" w:rsidRPr="00CC5172">
                              <w:rPr>
                                <w:rFonts w:ascii="Tahoma" w:hAnsi="Tahoma" w:cs="Tahoma"/>
                                <w:sz w:val="16"/>
                                <w:szCs w:val="14"/>
                              </w:rPr>
                              <w:t>vim izmjenama i dopunama Proračuna mijenjan</w:t>
                            </w:r>
                            <w:r w:rsidR="000526C3">
                              <w:rPr>
                                <w:rFonts w:ascii="Tahoma" w:hAnsi="Tahoma" w:cs="Tahoma"/>
                                <w:sz w:val="16"/>
                                <w:szCs w:val="14"/>
                              </w:rPr>
                              <w:t xml:space="preserve">o je ukupno </w:t>
                            </w:r>
                            <w:r w:rsidR="00A41C54">
                              <w:rPr>
                                <w:rFonts w:ascii="Tahoma" w:hAnsi="Tahoma" w:cs="Tahoma"/>
                                <w:sz w:val="16"/>
                                <w:szCs w:val="14"/>
                              </w:rPr>
                              <w:t>1</w:t>
                            </w:r>
                            <w:r w:rsidR="000526C3">
                              <w:rPr>
                                <w:rFonts w:ascii="Tahoma" w:hAnsi="Tahoma" w:cs="Tahoma"/>
                                <w:sz w:val="16"/>
                                <w:szCs w:val="14"/>
                              </w:rPr>
                              <w:t xml:space="preserve">5 analitičkih proračunskih </w:t>
                            </w:r>
                            <w:r w:rsidR="00404160">
                              <w:rPr>
                                <w:rFonts w:ascii="Tahoma" w:hAnsi="Tahoma" w:cs="Tahoma"/>
                                <w:sz w:val="16"/>
                                <w:szCs w:val="14"/>
                              </w:rPr>
                              <w:t>pozicija,</w:t>
                            </w:r>
                            <w:r w:rsidR="00A41C54">
                              <w:rPr>
                                <w:rFonts w:ascii="Tahoma" w:hAnsi="Tahoma" w:cs="Tahoma"/>
                                <w:sz w:val="16"/>
                                <w:szCs w:val="14"/>
                              </w:rPr>
                              <w:t xml:space="preserve"> dok p</w:t>
                            </w:r>
                            <w:r w:rsidR="00A41C54" w:rsidRPr="00A41C54">
                              <w:rPr>
                                <w:rFonts w:ascii="Tahoma" w:hAnsi="Tahoma" w:cs="Tahoma"/>
                                <w:sz w:val="16"/>
                                <w:szCs w:val="14"/>
                              </w:rPr>
                              <w:t>ozicije proračunskih korisnika nisu mijenjane</w:t>
                            </w:r>
                            <w:r w:rsidR="00274E27" w:rsidRPr="00CC5172">
                              <w:rPr>
                                <w:rFonts w:ascii="Tahoma" w:hAnsi="Tahoma" w:cs="Tahoma"/>
                                <w:sz w:val="16"/>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3941BD2" id="_x0000_s1033" type="#_x0000_t202" style="position:absolute;margin-left:317.3pt;margin-top:482.4pt;width:243.75pt;height:188.15pt;z-index:252041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" filled="f" stroked="f" strokeweight=".5pt">
                <v:textbox>
                  <w:txbxContent>
                    <w:p w14:paraId="133861F3" w14:textId="77777777" w:rsidR="00274E27" w:rsidRPr="008D014C" w:rsidRDefault="00274E27" w:rsidP="00274E27">
                      <w:pPr>
                        <w:autoSpaceDE w:val="0"/>
                        <w:autoSpaceDN w:val="0"/>
                        <w:adjustRightInd w:val="0"/>
                        <w:spacing w:line="240" w:lineRule="auto"/>
                        <w:rPr>
                          <w:rFonts w:ascii="Tahoma-Bold" w:hAnsi="Tahoma-Bold" w:cs="Tahoma-Bold"/>
                          <w:b/>
                          <w:bCs/>
                          <w:sz w:val="20"/>
                          <w:szCs w:val="18"/>
                        </w:rPr>
                      </w:pPr>
                      <w:r w:rsidRPr="008D014C">
                        <w:rPr>
                          <w:rFonts w:ascii="Tahoma-Bold" w:hAnsi="Tahoma-Bold" w:cs="Tahoma-Bold"/>
                          <w:b/>
                          <w:bCs/>
                          <w:sz w:val="20"/>
                          <w:szCs w:val="18"/>
                        </w:rPr>
                        <w:t>PRORAČUNSKI KORISNICI UKLJUČENI U</w:t>
                      </w:r>
                      <w:r>
                        <w:rPr>
                          <w:rFonts w:ascii="Tahoma-Bold" w:hAnsi="Tahoma-Bold" w:cs="Tahoma-Bold"/>
                          <w:b/>
                          <w:bCs/>
                          <w:sz w:val="20"/>
                          <w:szCs w:val="18"/>
                        </w:rPr>
                        <w:t xml:space="preserve"> </w:t>
                      </w:r>
                      <w:r w:rsidRPr="008D014C">
                        <w:rPr>
                          <w:rFonts w:ascii="Tahoma-Bold" w:hAnsi="Tahoma-Bold" w:cs="Tahoma-Bold"/>
                          <w:b/>
                          <w:bCs/>
                          <w:sz w:val="20"/>
                          <w:szCs w:val="18"/>
                        </w:rPr>
                        <w:t>SUSTAV LOKALNE RIZNICE:</w:t>
                      </w:r>
                    </w:p>
                    <w:p w14:paraId="75125B33"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1. JAVNA VATROGASNA POSTROJBA GRADA SAMOBORA</w:t>
                      </w:r>
                    </w:p>
                    <w:p w14:paraId="5C41AF02"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2. SAMOBORSKI MUZEJ</w:t>
                      </w:r>
                    </w:p>
                    <w:p w14:paraId="5EE3C6C0"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3. PUČKO OTVORENO UČILIŠTE SAMOBOR</w:t>
                      </w:r>
                    </w:p>
                    <w:p w14:paraId="634CAA96"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4. GRADSKA KNJIŽNICA SAMOBOR</w:t>
                      </w:r>
                    </w:p>
                    <w:p w14:paraId="0F39197B"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5. DJEČJI VRTIĆ IZVOR</w:t>
                      </w:r>
                    </w:p>
                    <w:p w14:paraId="1C93471F"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 xml:space="preserve">6. DJEČJI VRTIĆ GRIGOR VITEZ </w:t>
                      </w:r>
                    </w:p>
                    <w:p w14:paraId="591C3605"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7. OŠ RUDE</w:t>
                      </w:r>
                    </w:p>
                    <w:p w14:paraId="2A513BC7"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8. OŠ BOGUMILA TONIJA</w:t>
                      </w:r>
                    </w:p>
                    <w:p w14:paraId="096F1298"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9. OŠ SAMOBOR</w:t>
                      </w:r>
                    </w:p>
                    <w:p w14:paraId="052907C5" w14:textId="77777777" w:rsidR="00274E27" w:rsidRPr="008D014C" w:rsidRDefault="00274E27" w:rsidP="00274E27">
                      <w:pPr>
                        <w:autoSpaceDE w:val="0"/>
                        <w:autoSpaceDN w:val="0"/>
                        <w:adjustRightInd w:val="0"/>
                        <w:spacing w:after="0" w:line="240" w:lineRule="auto"/>
                        <w:rPr>
                          <w:rFonts w:ascii="Tahoma-Bold" w:hAnsi="Tahoma-Bold" w:cs="Tahoma-Bold"/>
                          <w:b/>
                          <w:bCs/>
                          <w:sz w:val="16"/>
                          <w:szCs w:val="12"/>
                        </w:rPr>
                      </w:pPr>
                      <w:r w:rsidRPr="008D014C">
                        <w:rPr>
                          <w:rFonts w:ascii="Tahoma-Bold" w:hAnsi="Tahoma-Bold" w:cs="Tahoma-Bold"/>
                          <w:b/>
                          <w:bCs/>
                          <w:sz w:val="16"/>
                          <w:szCs w:val="12"/>
                        </w:rPr>
                        <w:t>10. OŠ MIHAELA ŠILOBODA</w:t>
                      </w:r>
                    </w:p>
                    <w:p w14:paraId="121BCD09" w14:textId="77777777" w:rsidR="00274E27" w:rsidRDefault="00274E27" w:rsidP="00274E27">
                      <w:pPr>
                        <w:jc w:val="both"/>
                        <w:rPr>
                          <w:rFonts w:ascii="Tahoma-Bold" w:hAnsi="Tahoma-Bold" w:cs="Tahoma-Bold"/>
                          <w:b/>
                          <w:bCs/>
                          <w:sz w:val="16"/>
                          <w:szCs w:val="12"/>
                        </w:rPr>
                      </w:pPr>
                      <w:r w:rsidRPr="008D014C">
                        <w:rPr>
                          <w:rFonts w:ascii="Tahoma-Bold" w:hAnsi="Tahoma-Bold" w:cs="Tahoma-Bold"/>
                          <w:b/>
                          <w:bCs/>
                          <w:sz w:val="16"/>
                          <w:szCs w:val="12"/>
                        </w:rPr>
                        <w:t>11. OŠ MILANA LANGA</w:t>
                      </w:r>
                    </w:p>
                    <w:p w14:paraId="4F959C26" w14:textId="3278F598" w:rsidR="00274E27" w:rsidRPr="00CC5172" w:rsidRDefault="00E71871" w:rsidP="00274E27">
                      <w:p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O</w:t>
                      </w:r>
                      <w:r w:rsidR="00274E27" w:rsidRPr="00CC5172">
                        <w:rPr>
                          <w:rFonts w:ascii="Tahoma" w:hAnsi="Tahoma" w:cs="Tahoma"/>
                          <w:sz w:val="16"/>
                          <w:szCs w:val="14"/>
                        </w:rPr>
                        <w:t>vim izmjenama i dopunama Proračuna mijenjan</w:t>
                      </w:r>
                      <w:r w:rsidR="000526C3">
                        <w:rPr>
                          <w:rFonts w:ascii="Tahoma" w:hAnsi="Tahoma" w:cs="Tahoma"/>
                          <w:sz w:val="16"/>
                          <w:szCs w:val="14"/>
                        </w:rPr>
                        <w:t xml:space="preserve">o je ukupno </w:t>
                      </w:r>
                      <w:r w:rsidR="00A41C54">
                        <w:rPr>
                          <w:rFonts w:ascii="Tahoma" w:hAnsi="Tahoma" w:cs="Tahoma"/>
                          <w:sz w:val="16"/>
                          <w:szCs w:val="14"/>
                        </w:rPr>
                        <w:t>1</w:t>
                      </w:r>
                      <w:r w:rsidR="000526C3">
                        <w:rPr>
                          <w:rFonts w:ascii="Tahoma" w:hAnsi="Tahoma" w:cs="Tahoma"/>
                          <w:sz w:val="16"/>
                          <w:szCs w:val="14"/>
                        </w:rPr>
                        <w:t xml:space="preserve">5 analitičkih proračunskih </w:t>
                      </w:r>
                      <w:r w:rsidR="00404160">
                        <w:rPr>
                          <w:rFonts w:ascii="Tahoma" w:hAnsi="Tahoma" w:cs="Tahoma"/>
                          <w:sz w:val="16"/>
                          <w:szCs w:val="14"/>
                        </w:rPr>
                        <w:t>pozicija,</w:t>
                      </w:r>
                      <w:r w:rsidR="00A41C54">
                        <w:rPr>
                          <w:rFonts w:ascii="Tahoma" w:hAnsi="Tahoma" w:cs="Tahoma"/>
                          <w:sz w:val="16"/>
                          <w:szCs w:val="14"/>
                        </w:rPr>
                        <w:t xml:space="preserve"> dok p</w:t>
                      </w:r>
                      <w:r w:rsidR="00A41C54" w:rsidRPr="00A41C54">
                        <w:rPr>
                          <w:rFonts w:ascii="Tahoma" w:hAnsi="Tahoma" w:cs="Tahoma"/>
                          <w:sz w:val="16"/>
                          <w:szCs w:val="14"/>
                        </w:rPr>
                        <w:t>ozicije proračunskih korisnika nisu mijenjane</w:t>
                      </w:r>
                      <w:r w:rsidR="00274E27" w:rsidRPr="00CC5172">
                        <w:rPr>
                          <w:rFonts w:ascii="Tahoma" w:hAnsi="Tahoma" w:cs="Tahoma"/>
                          <w:sz w:val="16"/>
                          <w:szCs w:val="14"/>
                        </w:rPr>
                        <w:t>.</w:t>
                      </w:r>
                    </w:p>
                  </w:txbxContent>
                </v:textbox>
              </v:shape>
            </w:pict>
          </mc:Fallback>
        </mc:AlternateContent>
      </w:r>
      <w:r w:rsidR="00EB42E8">
        <w:rPr>
          <w:noProof/>
        </w:rPr>
        <w:t xml:space="preserve"> </w:t>
      </w:r>
      <w:r w:rsidR="00FD409D" w:rsidRPr="00533624">
        <w:rPr>
          <w:noProof/>
          <w:lang w:eastAsia="hr-HR"/>
        </w:rPr>
        <w:drawing>
          <wp:inline distT="0" distB="0" distL="0" distR="0" wp14:anchorId="7F0972C8" wp14:editId="5A81DF02">
            <wp:extent cx="7521934" cy="10017188"/>
            <wp:effectExtent l="0" t="0" r="3175" b="317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36421" cy="10036480"/>
                    </a:xfrm>
                    <a:prstGeom prst="rect">
                      <a:avLst/>
                    </a:prstGeom>
                    <a:noFill/>
                    <a:ln>
                      <a:noFill/>
                    </a:ln>
                  </pic:spPr>
                </pic:pic>
              </a:graphicData>
            </a:graphic>
          </wp:inline>
        </w:drawing>
      </w:r>
    </w:p>
    <w:p w14:paraId="1DA331DC" w14:textId="11F36C43" w:rsidR="00603150" w:rsidRDefault="00603150"/>
    <w:p w14:paraId="181102A7" w14:textId="5F9F818E" w:rsidR="00603150" w:rsidRDefault="00603150"/>
    <w:p w14:paraId="21735D87" w14:textId="07C56771" w:rsidR="001E0659" w:rsidRDefault="00D2204A">
      <w:r w:rsidRPr="00D2204A">
        <w:rPr>
          <w:noProof/>
        </w:rPr>
        <w:lastRenderedPageBreak/>
        <w:drawing>
          <wp:anchor distT="0" distB="0" distL="114300" distR="114300" simplePos="0" relativeHeight="252149760" behindDoc="0" locked="0" layoutInCell="1" allowOverlap="1" wp14:anchorId="435D10EC" wp14:editId="5DCECF13">
            <wp:simplePos x="0" y="0"/>
            <wp:positionH relativeFrom="column">
              <wp:posOffset>522605</wp:posOffset>
            </wp:positionH>
            <wp:positionV relativeFrom="paragraph">
              <wp:posOffset>2325370</wp:posOffset>
            </wp:positionV>
            <wp:extent cx="6569075" cy="5413375"/>
            <wp:effectExtent l="0" t="0" r="3175" b="0"/>
            <wp:wrapNone/>
            <wp:docPr id="18" name="Slika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569075" cy="54133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hr-HR"/>
        </w:rPr>
        <mc:AlternateContent>
          <mc:Choice Requires="wps">
            <w:drawing>
              <wp:anchor distT="0" distB="0" distL="114300" distR="114300" simplePos="0" relativeHeight="251904000" behindDoc="0" locked="0" layoutInCell="1" allowOverlap="1" wp14:anchorId="09A6839E" wp14:editId="3B1E0EF4">
                <wp:simplePos x="0" y="0"/>
                <wp:positionH relativeFrom="margin">
                  <wp:posOffset>547929</wp:posOffset>
                </wp:positionH>
                <wp:positionV relativeFrom="paragraph">
                  <wp:posOffset>1628547</wp:posOffset>
                </wp:positionV>
                <wp:extent cx="3286125" cy="695325"/>
                <wp:effectExtent l="0" t="0" r="0" b="0"/>
                <wp:wrapNone/>
                <wp:docPr id="100" name="Text Box 5"/>
                <wp:cNvGraphicFramePr/>
                <a:graphic xmlns:a="http://schemas.openxmlformats.org/drawingml/2006/main">
                  <a:graphicData uri="http://schemas.microsoft.com/office/word/2010/wordprocessingShape">
                    <wps:wsp>
                      <wps:cNvSpPr txBox="1"/>
                      <wps:spPr>
                        <a:xfrm>
                          <a:off x="0" y="0"/>
                          <a:ext cx="3286125" cy="695325"/>
                        </a:xfrm>
                        <a:prstGeom prst="rect">
                          <a:avLst/>
                        </a:prstGeom>
                        <a:noFill/>
                        <a:ln w="6350">
                          <a:noFill/>
                        </a:ln>
                      </wps:spPr>
                      <wps:txbx>
                        <w:txbxContent>
                          <w:p w14:paraId="5FEBADA8" w14:textId="55EBBCB0" w:rsidR="00F175A8" w:rsidRPr="00442110" w:rsidRDefault="003D57C8" w:rsidP="00442110">
                            <w:pPr>
                              <w:autoSpaceDE w:val="0"/>
                              <w:autoSpaceDN w:val="0"/>
                              <w:adjustRightInd w:val="0"/>
                              <w:spacing w:after="0" w:line="240" w:lineRule="auto"/>
                              <w:jc w:val="both"/>
                              <w:rPr>
                                <w:rFonts w:ascii="Tahoma-Bold" w:hAnsi="Tahoma-Bold" w:cs="Tahoma-Bold"/>
                                <w:b/>
                                <w:bCs/>
                                <w:sz w:val="18"/>
                                <w:szCs w:val="18"/>
                              </w:rPr>
                            </w:pPr>
                            <w:r>
                              <w:rPr>
                                <w:rFonts w:ascii="Tahoma-Bold" w:hAnsi="Tahoma-Bold" w:cs="Tahoma-Bold"/>
                                <w:b/>
                                <w:bCs/>
                                <w:sz w:val="18"/>
                                <w:szCs w:val="18"/>
                              </w:rPr>
                              <w:t xml:space="preserve">SAŽETAK </w:t>
                            </w:r>
                            <w:r w:rsidR="00F175A8" w:rsidRPr="00442110">
                              <w:rPr>
                                <w:rFonts w:ascii="Tahoma-Bold" w:hAnsi="Tahoma-Bold" w:cs="Tahoma-Bold"/>
                                <w:b/>
                                <w:bCs/>
                                <w:sz w:val="18"/>
                                <w:szCs w:val="18"/>
                              </w:rPr>
                              <w:t>PRORAČUN</w:t>
                            </w:r>
                            <w:r>
                              <w:rPr>
                                <w:rFonts w:ascii="Tahoma-Bold" w:hAnsi="Tahoma-Bold" w:cs="Tahoma-Bold"/>
                                <w:b/>
                                <w:bCs/>
                                <w:sz w:val="18"/>
                                <w:szCs w:val="18"/>
                              </w:rPr>
                              <w:t>A</w:t>
                            </w:r>
                          </w:p>
                          <w:p w14:paraId="6F71FF43" w14:textId="77777777" w:rsidR="00F175A8" w:rsidRPr="00442110" w:rsidRDefault="00F175A8" w:rsidP="00442110">
                            <w:pPr>
                              <w:autoSpaceDE w:val="0"/>
                              <w:autoSpaceDN w:val="0"/>
                              <w:adjustRightInd w:val="0"/>
                              <w:spacing w:after="0" w:line="240" w:lineRule="auto"/>
                              <w:jc w:val="both"/>
                              <w:rPr>
                                <w:rFonts w:ascii="Tahoma" w:hAnsi="Tahoma" w:cs="Tahoma"/>
                                <w:sz w:val="16"/>
                                <w:szCs w:val="14"/>
                              </w:rPr>
                            </w:pPr>
                          </w:p>
                          <w:p w14:paraId="035AA980" w14:textId="5C88040B" w:rsidR="00F175A8" w:rsidRPr="00442110" w:rsidRDefault="00773366" w:rsidP="00773366">
                            <w:pPr>
                              <w:autoSpaceDE w:val="0"/>
                              <w:autoSpaceDN w:val="0"/>
                              <w:adjustRightInd w:val="0"/>
                              <w:spacing w:after="0" w:line="240" w:lineRule="auto"/>
                              <w:jc w:val="both"/>
                              <w:rPr>
                                <w:rFonts w:ascii="Tahoma" w:hAnsi="Tahoma" w:cs="Tahoma"/>
                                <w:sz w:val="16"/>
                                <w:szCs w:val="14"/>
                              </w:rPr>
                            </w:pPr>
                            <w:r w:rsidRPr="00773366">
                              <w:rPr>
                                <w:rFonts w:ascii="Tahoma" w:hAnsi="Tahoma" w:cs="Tahoma"/>
                                <w:sz w:val="16"/>
                                <w:szCs w:val="14"/>
                              </w:rPr>
                              <w:t>U nastavku se daje pregled</w:t>
                            </w:r>
                            <w:r w:rsidR="00A74165">
                              <w:rPr>
                                <w:rFonts w:ascii="Tahoma" w:hAnsi="Tahoma" w:cs="Tahoma"/>
                                <w:sz w:val="16"/>
                                <w:szCs w:val="14"/>
                              </w:rPr>
                              <w:t xml:space="preserve"> strukture</w:t>
                            </w:r>
                            <w:r w:rsidRPr="00773366">
                              <w:rPr>
                                <w:rFonts w:ascii="Tahoma" w:hAnsi="Tahoma" w:cs="Tahoma"/>
                                <w:sz w:val="16"/>
                                <w:szCs w:val="14"/>
                              </w:rPr>
                              <w:t xml:space="preserve"> </w:t>
                            </w:r>
                            <w:r w:rsidR="00D2204A">
                              <w:rPr>
                                <w:rFonts w:ascii="Tahoma" w:hAnsi="Tahoma" w:cs="Tahoma"/>
                                <w:sz w:val="16"/>
                                <w:szCs w:val="14"/>
                              </w:rPr>
                              <w:t>I</w:t>
                            </w:r>
                            <w:r w:rsidR="00596196">
                              <w:rPr>
                                <w:rFonts w:ascii="Tahoma" w:hAnsi="Tahoma" w:cs="Tahoma"/>
                                <w:sz w:val="16"/>
                                <w:szCs w:val="14"/>
                              </w:rPr>
                              <w:t xml:space="preserve">II. </w:t>
                            </w:r>
                            <w:r w:rsidRPr="00773366">
                              <w:rPr>
                                <w:rFonts w:ascii="Tahoma" w:hAnsi="Tahoma" w:cs="Tahoma"/>
                                <w:sz w:val="16"/>
                                <w:szCs w:val="14"/>
                              </w:rPr>
                              <w:t>Izmjena i dopuna Proračuna za 2022. godinu na razini razreda ekonomske klasifikacije</w:t>
                            </w:r>
                            <w:r w:rsidR="0076076B">
                              <w:rPr>
                                <w:rFonts w:ascii="Tahoma" w:hAnsi="Tahoma" w:cs="Tahoma"/>
                                <w:sz w:val="16"/>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A6839E" id="Text Box 5" o:spid="_x0000_s1034" type="#_x0000_t202" style="position:absolute;margin-left:43.15pt;margin-top:128.25pt;width:258.75pt;height:54.75pt;z-index:251904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" filled="f" stroked="f" strokeweight=".5pt">
                <v:textbox>
                  <w:txbxContent>
                    <w:p w14:paraId="5FEBADA8" w14:textId="55EBBCB0" w:rsidR="00F175A8" w:rsidRPr="00442110" w:rsidRDefault="003D57C8" w:rsidP="00442110">
                      <w:pPr>
                        <w:autoSpaceDE w:val="0"/>
                        <w:autoSpaceDN w:val="0"/>
                        <w:adjustRightInd w:val="0"/>
                        <w:spacing w:after="0" w:line="240" w:lineRule="auto"/>
                        <w:jc w:val="both"/>
                        <w:rPr>
                          <w:rFonts w:ascii="Tahoma-Bold" w:hAnsi="Tahoma-Bold" w:cs="Tahoma-Bold"/>
                          <w:b/>
                          <w:bCs/>
                          <w:sz w:val="18"/>
                          <w:szCs w:val="18"/>
                        </w:rPr>
                      </w:pPr>
                      <w:r>
                        <w:rPr>
                          <w:rFonts w:ascii="Tahoma-Bold" w:hAnsi="Tahoma-Bold" w:cs="Tahoma-Bold"/>
                          <w:b/>
                          <w:bCs/>
                          <w:sz w:val="18"/>
                          <w:szCs w:val="18"/>
                        </w:rPr>
                        <w:t xml:space="preserve">SAŽETAK </w:t>
                      </w:r>
                      <w:r w:rsidR="00F175A8" w:rsidRPr="00442110">
                        <w:rPr>
                          <w:rFonts w:ascii="Tahoma-Bold" w:hAnsi="Tahoma-Bold" w:cs="Tahoma-Bold"/>
                          <w:b/>
                          <w:bCs/>
                          <w:sz w:val="18"/>
                          <w:szCs w:val="18"/>
                        </w:rPr>
                        <w:t>PRORAČUN</w:t>
                      </w:r>
                      <w:r>
                        <w:rPr>
                          <w:rFonts w:ascii="Tahoma-Bold" w:hAnsi="Tahoma-Bold" w:cs="Tahoma-Bold"/>
                          <w:b/>
                          <w:bCs/>
                          <w:sz w:val="18"/>
                          <w:szCs w:val="18"/>
                        </w:rPr>
                        <w:t>A</w:t>
                      </w:r>
                    </w:p>
                    <w:p w14:paraId="6F71FF43" w14:textId="77777777" w:rsidR="00F175A8" w:rsidRPr="00442110" w:rsidRDefault="00F175A8" w:rsidP="00442110">
                      <w:pPr>
                        <w:autoSpaceDE w:val="0"/>
                        <w:autoSpaceDN w:val="0"/>
                        <w:adjustRightInd w:val="0"/>
                        <w:spacing w:after="0" w:line="240" w:lineRule="auto"/>
                        <w:jc w:val="both"/>
                        <w:rPr>
                          <w:rFonts w:ascii="Tahoma" w:hAnsi="Tahoma" w:cs="Tahoma"/>
                          <w:sz w:val="16"/>
                          <w:szCs w:val="14"/>
                        </w:rPr>
                      </w:pPr>
                    </w:p>
                    <w:p w14:paraId="035AA980" w14:textId="5C88040B" w:rsidR="00F175A8" w:rsidRPr="00442110" w:rsidRDefault="00773366" w:rsidP="00773366">
                      <w:pPr>
                        <w:autoSpaceDE w:val="0"/>
                        <w:autoSpaceDN w:val="0"/>
                        <w:adjustRightInd w:val="0"/>
                        <w:spacing w:after="0" w:line="240" w:lineRule="auto"/>
                        <w:jc w:val="both"/>
                        <w:rPr>
                          <w:rFonts w:ascii="Tahoma" w:hAnsi="Tahoma" w:cs="Tahoma"/>
                          <w:sz w:val="16"/>
                          <w:szCs w:val="14"/>
                        </w:rPr>
                      </w:pPr>
                      <w:r w:rsidRPr="00773366">
                        <w:rPr>
                          <w:rFonts w:ascii="Tahoma" w:hAnsi="Tahoma" w:cs="Tahoma"/>
                          <w:sz w:val="16"/>
                          <w:szCs w:val="14"/>
                        </w:rPr>
                        <w:t>U nastavku se daje pregled</w:t>
                      </w:r>
                      <w:r w:rsidR="00A74165">
                        <w:rPr>
                          <w:rFonts w:ascii="Tahoma" w:hAnsi="Tahoma" w:cs="Tahoma"/>
                          <w:sz w:val="16"/>
                          <w:szCs w:val="14"/>
                        </w:rPr>
                        <w:t xml:space="preserve"> strukture</w:t>
                      </w:r>
                      <w:r w:rsidRPr="00773366">
                        <w:rPr>
                          <w:rFonts w:ascii="Tahoma" w:hAnsi="Tahoma" w:cs="Tahoma"/>
                          <w:sz w:val="16"/>
                          <w:szCs w:val="14"/>
                        </w:rPr>
                        <w:t xml:space="preserve"> </w:t>
                      </w:r>
                      <w:r w:rsidR="00D2204A">
                        <w:rPr>
                          <w:rFonts w:ascii="Tahoma" w:hAnsi="Tahoma" w:cs="Tahoma"/>
                          <w:sz w:val="16"/>
                          <w:szCs w:val="14"/>
                        </w:rPr>
                        <w:t>I</w:t>
                      </w:r>
                      <w:r w:rsidR="00596196">
                        <w:rPr>
                          <w:rFonts w:ascii="Tahoma" w:hAnsi="Tahoma" w:cs="Tahoma"/>
                          <w:sz w:val="16"/>
                          <w:szCs w:val="14"/>
                        </w:rPr>
                        <w:t xml:space="preserve">II. </w:t>
                      </w:r>
                      <w:r w:rsidRPr="00773366">
                        <w:rPr>
                          <w:rFonts w:ascii="Tahoma" w:hAnsi="Tahoma" w:cs="Tahoma"/>
                          <w:sz w:val="16"/>
                          <w:szCs w:val="14"/>
                        </w:rPr>
                        <w:t>Izmjena i dopuna Proračuna za 2022. godinu na razini razreda ekonomske klasifikacije</w:t>
                      </w:r>
                      <w:r w:rsidR="0076076B">
                        <w:rPr>
                          <w:rFonts w:ascii="Tahoma" w:hAnsi="Tahoma" w:cs="Tahoma"/>
                          <w:sz w:val="16"/>
                          <w:szCs w:val="14"/>
                        </w:rPr>
                        <w:t>:</w:t>
                      </w:r>
                    </w:p>
                  </w:txbxContent>
                </v:textbox>
                <w10:wrap anchorx="margin"/>
              </v:shape>
            </w:pict>
          </mc:Fallback>
        </mc:AlternateContent>
      </w:r>
      <w:r w:rsidRPr="00D2204A">
        <w:t xml:space="preserve"> </w:t>
      </w:r>
      <w:r w:rsidR="001E0659" w:rsidRPr="00533624">
        <w:rPr>
          <w:noProof/>
          <w:lang w:eastAsia="hr-HR"/>
        </w:rPr>
        <w:drawing>
          <wp:inline distT="0" distB="0" distL="0" distR="0" wp14:anchorId="4BBF4C6C" wp14:editId="34866E02">
            <wp:extent cx="7562850" cy="10072094"/>
            <wp:effectExtent l="0" t="0" r="0" b="5715"/>
            <wp:docPr id="101"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66634" cy="10077133"/>
                    </a:xfrm>
                    <a:prstGeom prst="rect">
                      <a:avLst/>
                    </a:prstGeom>
                    <a:noFill/>
                    <a:ln>
                      <a:noFill/>
                    </a:ln>
                  </pic:spPr>
                </pic:pic>
              </a:graphicData>
            </a:graphic>
          </wp:inline>
        </w:drawing>
      </w:r>
    </w:p>
    <w:p w14:paraId="68A8B8BE" w14:textId="3E03EB6F" w:rsidR="00773366" w:rsidRDefault="00572777">
      <w:r>
        <w:rPr>
          <w:noProof/>
          <w:lang w:eastAsia="hr-HR"/>
        </w:rPr>
        <w:lastRenderedPageBreak/>
        <mc:AlternateContent>
          <mc:Choice Requires="wps">
            <w:drawing>
              <wp:anchor distT="0" distB="0" distL="114300" distR="114300" simplePos="0" relativeHeight="252125184" behindDoc="0" locked="0" layoutInCell="1" allowOverlap="1" wp14:anchorId="2D288834" wp14:editId="7C00735E">
                <wp:simplePos x="0" y="0"/>
                <wp:positionH relativeFrom="margin">
                  <wp:posOffset>3743325</wp:posOffset>
                </wp:positionH>
                <wp:positionV relativeFrom="paragraph">
                  <wp:posOffset>3819525</wp:posOffset>
                </wp:positionV>
                <wp:extent cx="3520440" cy="3867150"/>
                <wp:effectExtent l="0" t="0" r="0" b="0"/>
                <wp:wrapNone/>
                <wp:docPr id="9" name="Text Box 71"/>
                <wp:cNvGraphicFramePr/>
                <a:graphic xmlns:a="http://schemas.openxmlformats.org/drawingml/2006/main">
                  <a:graphicData uri="http://schemas.microsoft.com/office/word/2010/wordprocessingShape">
                    <wps:wsp>
                      <wps:cNvSpPr txBox="1"/>
                      <wps:spPr>
                        <a:xfrm>
                          <a:off x="0" y="0"/>
                          <a:ext cx="3520440" cy="3867150"/>
                        </a:xfrm>
                        <a:prstGeom prst="rect">
                          <a:avLst/>
                        </a:prstGeom>
                        <a:noFill/>
                        <a:ln w="6350">
                          <a:noFill/>
                        </a:ln>
                      </wps:spPr>
                      <wps:txbx>
                        <w:txbxContent>
                          <w:p w14:paraId="6318EEAD" w14:textId="77777777" w:rsidR="008A763C" w:rsidRPr="00A1322B" w:rsidRDefault="008A763C" w:rsidP="008A763C">
                            <w:pPr>
                              <w:autoSpaceDE w:val="0"/>
                              <w:autoSpaceDN w:val="0"/>
                              <w:adjustRightInd w:val="0"/>
                              <w:spacing w:after="0" w:line="240" w:lineRule="auto"/>
                              <w:rPr>
                                <w:rFonts w:ascii="Tahoma-Bold" w:hAnsi="Tahoma-Bold" w:cs="Tahoma-Bold"/>
                                <w:b/>
                                <w:bCs/>
                                <w:sz w:val="18"/>
                                <w:szCs w:val="18"/>
                              </w:rPr>
                            </w:pPr>
                            <w:r w:rsidRPr="00A1322B">
                              <w:rPr>
                                <w:rFonts w:ascii="Tahoma-Bold" w:hAnsi="Tahoma-Bold" w:cs="Tahoma-Bold"/>
                                <w:b/>
                                <w:bCs/>
                                <w:sz w:val="18"/>
                                <w:szCs w:val="18"/>
                              </w:rPr>
                              <w:t>RAZDJEL 4. UPRAVNI ODJEL ZA DRUŠTVENE DJELATNOSTI</w:t>
                            </w:r>
                          </w:p>
                          <w:p w14:paraId="4E893BA3" w14:textId="77777777" w:rsidR="008A763C" w:rsidRPr="00A1322B" w:rsidRDefault="008A763C" w:rsidP="008A763C">
                            <w:pPr>
                              <w:autoSpaceDE w:val="0"/>
                              <w:autoSpaceDN w:val="0"/>
                              <w:adjustRightInd w:val="0"/>
                              <w:spacing w:after="0" w:line="240" w:lineRule="auto"/>
                              <w:rPr>
                                <w:rFonts w:ascii="Tahoma-Bold" w:hAnsi="Tahoma-Bold" w:cs="Tahoma-Bold"/>
                                <w:b/>
                                <w:bCs/>
                                <w:sz w:val="18"/>
                                <w:szCs w:val="18"/>
                              </w:rPr>
                            </w:pPr>
                          </w:p>
                          <w:p w14:paraId="305157CA" w14:textId="1195B494" w:rsidR="00576494" w:rsidRDefault="00576494" w:rsidP="00936371">
                            <w:pPr>
                              <w:pStyle w:val="Odlomakpopisa"/>
                              <w:numPr>
                                <w:ilvl w:val="0"/>
                                <w:numId w:val="12"/>
                              </w:num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p</w:t>
                            </w:r>
                            <w:r w:rsidRPr="00576494">
                              <w:rPr>
                                <w:rFonts w:ascii="Tahoma" w:hAnsi="Tahoma" w:cs="Tahoma"/>
                                <w:sz w:val="16"/>
                                <w:szCs w:val="14"/>
                              </w:rPr>
                              <w:t>oveća</w:t>
                            </w:r>
                            <w:r>
                              <w:rPr>
                                <w:rFonts w:ascii="Tahoma" w:hAnsi="Tahoma" w:cs="Tahoma"/>
                                <w:sz w:val="16"/>
                                <w:szCs w:val="14"/>
                              </w:rPr>
                              <w:t xml:space="preserve">nje </w:t>
                            </w:r>
                            <w:r w:rsidR="004A6249">
                              <w:rPr>
                                <w:rFonts w:ascii="Tahoma" w:hAnsi="Tahoma" w:cs="Tahoma"/>
                                <w:sz w:val="16"/>
                                <w:szCs w:val="14"/>
                              </w:rPr>
                              <w:t>od</w:t>
                            </w:r>
                            <w:r>
                              <w:rPr>
                                <w:rFonts w:ascii="Tahoma" w:hAnsi="Tahoma" w:cs="Tahoma"/>
                                <w:sz w:val="16"/>
                                <w:szCs w:val="14"/>
                              </w:rPr>
                              <w:t xml:space="preserve"> </w:t>
                            </w:r>
                            <w:r w:rsidRPr="00576494">
                              <w:rPr>
                                <w:rFonts w:ascii="Tahoma" w:hAnsi="Tahoma" w:cs="Tahoma"/>
                                <w:b/>
                                <w:bCs/>
                                <w:color w:val="0070C0"/>
                                <w:sz w:val="16"/>
                                <w:szCs w:val="14"/>
                              </w:rPr>
                              <w:t>600.000 kn</w:t>
                            </w:r>
                            <w:r w:rsidRPr="00576494">
                              <w:rPr>
                                <w:rFonts w:ascii="Tahoma" w:hAnsi="Tahoma" w:cs="Tahoma"/>
                                <w:sz w:val="16"/>
                                <w:szCs w:val="14"/>
                              </w:rPr>
                              <w:t xml:space="preserve"> </w:t>
                            </w:r>
                            <w:r>
                              <w:rPr>
                                <w:rFonts w:ascii="Tahoma" w:hAnsi="Tahoma" w:cs="Tahoma"/>
                                <w:sz w:val="16"/>
                                <w:szCs w:val="14"/>
                              </w:rPr>
                              <w:t xml:space="preserve">na </w:t>
                            </w:r>
                            <w:r w:rsidR="00133093">
                              <w:rPr>
                                <w:rFonts w:ascii="Tahoma" w:hAnsi="Tahoma" w:cs="Tahoma"/>
                                <w:sz w:val="16"/>
                                <w:szCs w:val="14"/>
                              </w:rPr>
                              <w:t xml:space="preserve">ukupan </w:t>
                            </w:r>
                            <w:r w:rsidRPr="00576494">
                              <w:rPr>
                                <w:rFonts w:ascii="Tahoma" w:hAnsi="Tahoma" w:cs="Tahoma"/>
                                <w:sz w:val="16"/>
                                <w:szCs w:val="14"/>
                              </w:rPr>
                              <w:t>iznos od 800.000 kn za sufinanciranje kupnje udžbenika i drugih obrazovnih materijala za učenike srednjih škola koji imaju prebivalište na područj</w:t>
                            </w:r>
                            <w:r w:rsidR="00694D1B">
                              <w:rPr>
                                <w:rFonts w:ascii="Tahoma" w:hAnsi="Tahoma" w:cs="Tahoma"/>
                                <w:sz w:val="16"/>
                                <w:szCs w:val="14"/>
                              </w:rPr>
                              <w:t>u</w:t>
                            </w:r>
                            <w:r w:rsidRPr="00576494">
                              <w:rPr>
                                <w:rFonts w:ascii="Tahoma" w:hAnsi="Tahoma" w:cs="Tahoma"/>
                                <w:sz w:val="16"/>
                                <w:szCs w:val="14"/>
                              </w:rPr>
                              <w:t xml:space="preserve"> grada Samobora, </w:t>
                            </w:r>
                            <w:r w:rsidR="00572777" w:rsidRPr="00572777">
                              <w:rPr>
                                <w:rFonts w:ascii="Tahoma" w:hAnsi="Tahoma" w:cs="Tahoma"/>
                                <w:sz w:val="16"/>
                                <w:szCs w:val="14"/>
                              </w:rPr>
                              <w:t xml:space="preserve"> a upisali su srednju školu u Samoboru ili nekom drugom gradu (ne odnosi se na učenike koji su upisali zagrebačke srednje škole, uzevši u obzir kako ti učenici već dobivaju besplatne udžbenike od Grada Zagreba), </w:t>
                            </w:r>
                            <w:r w:rsidRPr="00576494">
                              <w:rPr>
                                <w:rFonts w:ascii="Tahoma" w:hAnsi="Tahoma" w:cs="Tahoma"/>
                                <w:sz w:val="16"/>
                                <w:szCs w:val="14"/>
                              </w:rPr>
                              <w:t>a sukladno povećanju cijena na tržištu i odluci u smjeru povećanja iznosa su</w:t>
                            </w:r>
                            <w:r w:rsidR="00FF204A">
                              <w:rPr>
                                <w:rFonts w:ascii="Tahoma" w:hAnsi="Tahoma" w:cs="Tahoma"/>
                                <w:sz w:val="16"/>
                                <w:szCs w:val="14"/>
                              </w:rPr>
                              <w:t>financiranja</w:t>
                            </w:r>
                            <w:r w:rsidRPr="00576494">
                              <w:rPr>
                                <w:rFonts w:ascii="Tahoma" w:hAnsi="Tahoma" w:cs="Tahoma"/>
                                <w:sz w:val="16"/>
                                <w:szCs w:val="14"/>
                              </w:rPr>
                              <w:t xml:space="preserve"> </w:t>
                            </w:r>
                            <w:r w:rsidR="00FF204A">
                              <w:rPr>
                                <w:rFonts w:ascii="Tahoma" w:hAnsi="Tahoma" w:cs="Tahoma"/>
                                <w:sz w:val="16"/>
                                <w:szCs w:val="14"/>
                              </w:rPr>
                              <w:t xml:space="preserve">koji se planira </w:t>
                            </w:r>
                            <w:r w:rsidR="00681732">
                              <w:rPr>
                                <w:rFonts w:ascii="Tahoma" w:hAnsi="Tahoma" w:cs="Tahoma"/>
                                <w:sz w:val="16"/>
                                <w:szCs w:val="14"/>
                              </w:rPr>
                              <w:t>sa</w:t>
                            </w:r>
                            <w:r w:rsidR="00A74BAA">
                              <w:rPr>
                                <w:rFonts w:ascii="Tahoma" w:hAnsi="Tahoma" w:cs="Tahoma"/>
                                <w:sz w:val="16"/>
                                <w:szCs w:val="14"/>
                              </w:rPr>
                              <w:t xml:space="preserve"> 1.000,00 kn</w:t>
                            </w:r>
                            <w:r w:rsidR="00FF204A">
                              <w:rPr>
                                <w:rFonts w:ascii="Tahoma" w:hAnsi="Tahoma" w:cs="Tahoma"/>
                                <w:sz w:val="16"/>
                                <w:szCs w:val="14"/>
                              </w:rPr>
                              <w:t xml:space="preserve"> </w:t>
                            </w:r>
                            <w:r w:rsidR="00FF204A" w:rsidRPr="00576494">
                              <w:rPr>
                                <w:rFonts w:ascii="Tahoma" w:hAnsi="Tahoma" w:cs="Tahoma"/>
                                <w:sz w:val="16"/>
                                <w:szCs w:val="14"/>
                              </w:rPr>
                              <w:t>po učeniku</w:t>
                            </w:r>
                            <w:r>
                              <w:rPr>
                                <w:rFonts w:ascii="Tahoma" w:hAnsi="Tahoma" w:cs="Tahoma"/>
                                <w:sz w:val="16"/>
                                <w:szCs w:val="14"/>
                              </w:rPr>
                              <w:t>,</w:t>
                            </w:r>
                          </w:p>
                          <w:p w14:paraId="16034076" w14:textId="3514130A" w:rsidR="00576494" w:rsidRDefault="00576494" w:rsidP="00DA5B1E">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C3570D">
                              <w:rPr>
                                <w:rFonts w:ascii="Tahoma" w:hAnsi="Tahoma" w:cs="Tahoma"/>
                                <w:sz w:val="16"/>
                                <w:szCs w:val="14"/>
                              </w:rPr>
                              <w:t>poveća</w:t>
                            </w:r>
                            <w:r w:rsidR="00C3570D" w:rsidRPr="00C3570D">
                              <w:rPr>
                                <w:rFonts w:ascii="Tahoma" w:hAnsi="Tahoma" w:cs="Tahoma"/>
                                <w:sz w:val="16"/>
                                <w:szCs w:val="14"/>
                              </w:rPr>
                              <w:t>n</w:t>
                            </w:r>
                            <w:r w:rsidRPr="00C3570D">
                              <w:rPr>
                                <w:rFonts w:ascii="Tahoma" w:hAnsi="Tahoma" w:cs="Tahoma"/>
                                <w:sz w:val="16"/>
                                <w:szCs w:val="14"/>
                              </w:rPr>
                              <w:t xml:space="preserve">je </w:t>
                            </w:r>
                            <w:r w:rsidR="00AA3E51">
                              <w:rPr>
                                <w:rFonts w:ascii="Tahoma" w:hAnsi="Tahoma" w:cs="Tahoma"/>
                                <w:sz w:val="16"/>
                                <w:szCs w:val="14"/>
                              </w:rPr>
                              <w:t xml:space="preserve">donacije </w:t>
                            </w:r>
                            <w:r w:rsidR="00AA3E51" w:rsidRPr="00C3570D">
                              <w:rPr>
                                <w:rFonts w:ascii="Tahoma" w:hAnsi="Tahoma" w:cs="Tahoma"/>
                                <w:sz w:val="16"/>
                                <w:szCs w:val="14"/>
                              </w:rPr>
                              <w:t xml:space="preserve">Ustanovi za upravljanje sportskim objektima Samobor (SOS) </w:t>
                            </w:r>
                            <w:r w:rsidR="008E281A">
                              <w:rPr>
                                <w:rFonts w:ascii="Tahoma" w:hAnsi="Tahoma" w:cs="Tahoma"/>
                                <w:sz w:val="16"/>
                                <w:szCs w:val="14"/>
                              </w:rPr>
                              <w:t>za</w:t>
                            </w:r>
                            <w:r w:rsidRPr="00C3570D">
                              <w:rPr>
                                <w:rFonts w:ascii="Tahoma" w:hAnsi="Tahoma" w:cs="Tahoma"/>
                                <w:sz w:val="16"/>
                                <w:szCs w:val="14"/>
                              </w:rPr>
                              <w:t xml:space="preserve"> </w:t>
                            </w:r>
                            <w:r w:rsidRPr="00C3570D">
                              <w:rPr>
                                <w:rFonts w:ascii="Tahoma" w:hAnsi="Tahoma" w:cs="Tahoma"/>
                                <w:b/>
                                <w:bCs/>
                                <w:color w:val="0070C0"/>
                                <w:sz w:val="16"/>
                                <w:szCs w:val="14"/>
                              </w:rPr>
                              <w:t>500.000 kn</w:t>
                            </w:r>
                            <w:r w:rsidRPr="00C3570D">
                              <w:rPr>
                                <w:rFonts w:ascii="Tahoma" w:hAnsi="Tahoma" w:cs="Tahoma"/>
                                <w:sz w:val="16"/>
                                <w:szCs w:val="14"/>
                              </w:rPr>
                              <w:t xml:space="preserve"> n</w:t>
                            </w:r>
                            <w:r w:rsidR="00286328">
                              <w:rPr>
                                <w:rFonts w:ascii="Tahoma" w:hAnsi="Tahoma" w:cs="Tahoma"/>
                                <w:sz w:val="16"/>
                                <w:szCs w:val="14"/>
                              </w:rPr>
                              <w:t>a</w:t>
                            </w:r>
                            <w:r w:rsidR="00C3570D" w:rsidRPr="00C3570D">
                              <w:rPr>
                                <w:rFonts w:ascii="Tahoma" w:hAnsi="Tahoma" w:cs="Tahoma"/>
                                <w:sz w:val="16"/>
                                <w:szCs w:val="14"/>
                              </w:rPr>
                              <w:t xml:space="preserve"> </w:t>
                            </w:r>
                            <w:r w:rsidRPr="00C3570D">
                              <w:rPr>
                                <w:rFonts w:ascii="Tahoma" w:hAnsi="Tahoma" w:cs="Tahoma"/>
                                <w:sz w:val="16"/>
                                <w:szCs w:val="14"/>
                              </w:rPr>
                              <w:t>iznos od 800.000 kn</w:t>
                            </w:r>
                            <w:r w:rsidR="00C3570D" w:rsidRPr="00C3570D">
                              <w:rPr>
                                <w:rFonts w:ascii="Tahoma" w:hAnsi="Tahoma" w:cs="Tahoma"/>
                                <w:sz w:val="16"/>
                                <w:szCs w:val="14"/>
                              </w:rPr>
                              <w:t xml:space="preserve"> </w:t>
                            </w:r>
                            <w:r w:rsidRPr="00C3570D">
                              <w:rPr>
                                <w:rFonts w:ascii="Tahoma" w:hAnsi="Tahoma" w:cs="Tahoma"/>
                                <w:sz w:val="16"/>
                                <w:szCs w:val="14"/>
                              </w:rPr>
                              <w:t>za namjenu održavanja sportskih objekata, a čime se osiguravaju sredstva za izmjenu i ugradnju LED rasvjete u tri sportske dvorane</w:t>
                            </w:r>
                            <w:r w:rsidR="00227CD7">
                              <w:rPr>
                                <w:rFonts w:ascii="Tahoma" w:hAnsi="Tahoma" w:cs="Tahoma"/>
                                <w:sz w:val="16"/>
                                <w:szCs w:val="14"/>
                              </w:rPr>
                              <w:t>,</w:t>
                            </w:r>
                          </w:p>
                          <w:p w14:paraId="19886C1E" w14:textId="52DAABFF" w:rsidR="00C3570D" w:rsidRDefault="00803723" w:rsidP="003825E7">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7A4665">
                              <w:rPr>
                                <w:rFonts w:ascii="Tahoma" w:hAnsi="Tahoma" w:cs="Tahoma"/>
                                <w:sz w:val="16"/>
                                <w:szCs w:val="14"/>
                              </w:rPr>
                              <w:t>poveća</w:t>
                            </w:r>
                            <w:r w:rsidR="00576C4F" w:rsidRPr="007A4665">
                              <w:rPr>
                                <w:rFonts w:ascii="Tahoma" w:hAnsi="Tahoma" w:cs="Tahoma"/>
                                <w:sz w:val="16"/>
                                <w:szCs w:val="14"/>
                              </w:rPr>
                              <w:t>nje</w:t>
                            </w:r>
                            <w:r w:rsidRPr="007A4665">
                              <w:rPr>
                                <w:rFonts w:ascii="Tahoma" w:hAnsi="Tahoma" w:cs="Tahoma"/>
                                <w:sz w:val="16"/>
                                <w:szCs w:val="14"/>
                              </w:rPr>
                              <w:t xml:space="preserve"> </w:t>
                            </w:r>
                            <w:r w:rsidR="00286328">
                              <w:rPr>
                                <w:rFonts w:ascii="Tahoma" w:hAnsi="Tahoma" w:cs="Tahoma"/>
                                <w:sz w:val="16"/>
                                <w:szCs w:val="14"/>
                              </w:rPr>
                              <w:t>od</w:t>
                            </w:r>
                            <w:r w:rsidR="00576C4F" w:rsidRPr="007A4665">
                              <w:rPr>
                                <w:rFonts w:ascii="Tahoma" w:hAnsi="Tahoma" w:cs="Tahoma"/>
                                <w:sz w:val="16"/>
                                <w:szCs w:val="14"/>
                              </w:rPr>
                              <w:t xml:space="preserve"> </w:t>
                            </w:r>
                            <w:r w:rsidR="00576C4F" w:rsidRPr="007A4665">
                              <w:rPr>
                                <w:rFonts w:ascii="Tahoma" w:hAnsi="Tahoma" w:cs="Tahoma"/>
                                <w:b/>
                                <w:bCs/>
                                <w:color w:val="0070C0"/>
                                <w:sz w:val="16"/>
                                <w:szCs w:val="14"/>
                              </w:rPr>
                              <w:t>250.000 kn</w:t>
                            </w:r>
                            <w:r w:rsidR="00576C4F" w:rsidRPr="007A4665">
                              <w:rPr>
                                <w:rFonts w:ascii="Tahoma" w:hAnsi="Tahoma" w:cs="Tahoma"/>
                                <w:sz w:val="16"/>
                                <w:szCs w:val="14"/>
                              </w:rPr>
                              <w:t xml:space="preserve"> </w:t>
                            </w:r>
                            <w:r w:rsidR="007A4665" w:rsidRPr="007A4665">
                              <w:rPr>
                                <w:rFonts w:ascii="Tahoma" w:hAnsi="Tahoma" w:cs="Tahoma"/>
                                <w:sz w:val="16"/>
                                <w:szCs w:val="14"/>
                              </w:rPr>
                              <w:t>na 1.800.000</w:t>
                            </w:r>
                            <w:r w:rsidR="00576C4F" w:rsidRPr="007A4665">
                              <w:rPr>
                                <w:rFonts w:ascii="Tahoma" w:hAnsi="Tahoma" w:cs="Tahoma"/>
                                <w:sz w:val="16"/>
                                <w:szCs w:val="14"/>
                              </w:rPr>
                              <w:t xml:space="preserve"> kn</w:t>
                            </w:r>
                            <w:r w:rsidR="007A4665" w:rsidRPr="007A4665">
                              <w:rPr>
                                <w:rFonts w:ascii="Tahoma" w:hAnsi="Tahoma" w:cs="Tahoma"/>
                                <w:sz w:val="16"/>
                                <w:szCs w:val="14"/>
                              </w:rPr>
                              <w:t xml:space="preserve"> </w:t>
                            </w:r>
                            <w:r w:rsidRPr="007A4665">
                              <w:rPr>
                                <w:rFonts w:ascii="Tahoma" w:hAnsi="Tahoma" w:cs="Tahoma"/>
                                <w:sz w:val="16"/>
                                <w:szCs w:val="14"/>
                              </w:rPr>
                              <w:t>za Aktivnost Poboljšanje učeničkog standarda u okviru koje se osiguravaju</w:t>
                            </w:r>
                            <w:r w:rsidR="00032C2D">
                              <w:rPr>
                                <w:rFonts w:ascii="Tahoma" w:hAnsi="Tahoma" w:cs="Tahoma"/>
                                <w:sz w:val="16"/>
                                <w:szCs w:val="14"/>
                              </w:rPr>
                              <w:t xml:space="preserve"> i</w:t>
                            </w:r>
                            <w:r w:rsidRPr="007A4665">
                              <w:rPr>
                                <w:rFonts w:ascii="Tahoma" w:hAnsi="Tahoma" w:cs="Tahoma"/>
                                <w:sz w:val="16"/>
                                <w:szCs w:val="14"/>
                              </w:rPr>
                              <w:t xml:space="preserve"> sredstva za kupnju radnih bilježnica i drugih obrazovnih materijala za učenike osnovnih škola Grada Samobora i to radi povećanja broja upisanih učenika u školskoj godini 2022./2023.</w:t>
                            </w:r>
                            <w:r w:rsidR="004A4C3C">
                              <w:rPr>
                                <w:rFonts w:ascii="Tahoma" w:hAnsi="Tahoma" w:cs="Tahoma"/>
                                <w:sz w:val="16"/>
                                <w:szCs w:val="14"/>
                              </w:rPr>
                              <w:t>,</w:t>
                            </w:r>
                            <w:r w:rsidRPr="007A4665">
                              <w:rPr>
                                <w:rFonts w:ascii="Tahoma" w:hAnsi="Tahoma" w:cs="Tahoma"/>
                                <w:sz w:val="16"/>
                                <w:szCs w:val="14"/>
                              </w:rPr>
                              <w:t xml:space="preserve"> te povećanja cijena na tržištu.</w:t>
                            </w:r>
                          </w:p>
                          <w:p w14:paraId="67FD0509" w14:textId="77777777" w:rsidR="00756CAE" w:rsidRDefault="00756CAE" w:rsidP="00756CAE">
                            <w:pPr>
                              <w:autoSpaceDE w:val="0"/>
                              <w:autoSpaceDN w:val="0"/>
                              <w:adjustRightInd w:val="0"/>
                              <w:spacing w:after="0" w:line="240" w:lineRule="auto"/>
                              <w:rPr>
                                <w:rFonts w:ascii="Tahoma-Bold" w:hAnsi="Tahoma-Bold" w:cs="Tahoma-Bold"/>
                                <w:b/>
                                <w:bCs/>
                                <w:sz w:val="18"/>
                                <w:szCs w:val="18"/>
                              </w:rPr>
                            </w:pPr>
                          </w:p>
                          <w:p w14:paraId="4B06401B" w14:textId="68DFB2F3" w:rsidR="00756CAE" w:rsidRDefault="00756CAE" w:rsidP="00756CAE">
                            <w:pPr>
                              <w:autoSpaceDE w:val="0"/>
                              <w:autoSpaceDN w:val="0"/>
                              <w:adjustRightInd w:val="0"/>
                              <w:spacing w:after="0" w:line="240" w:lineRule="auto"/>
                              <w:rPr>
                                <w:rFonts w:ascii="Tahoma-Bold" w:hAnsi="Tahoma-Bold" w:cs="Tahoma-Bold"/>
                                <w:b/>
                                <w:bCs/>
                                <w:sz w:val="18"/>
                                <w:szCs w:val="18"/>
                              </w:rPr>
                            </w:pPr>
                            <w:r w:rsidRPr="00756CAE">
                              <w:rPr>
                                <w:rFonts w:ascii="Tahoma-Bold" w:hAnsi="Tahoma-Bold" w:cs="Tahoma-Bold"/>
                                <w:b/>
                                <w:bCs/>
                                <w:sz w:val="18"/>
                                <w:szCs w:val="18"/>
                              </w:rPr>
                              <w:t>RAZDJEL 5. UPRAVNI ODJEL ZA PROVOĐENJE DOKUMENATA PROSTORNOG UREĐENJA I GRADNJU</w:t>
                            </w:r>
                          </w:p>
                          <w:p w14:paraId="47E58403" w14:textId="6135D2AA" w:rsidR="00756CAE" w:rsidRPr="007A4665" w:rsidRDefault="00756CAE" w:rsidP="00772AEC">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756CAE">
                              <w:rPr>
                                <w:rFonts w:ascii="Tahoma" w:hAnsi="Tahoma" w:cs="Tahoma"/>
                                <w:sz w:val="16"/>
                                <w:szCs w:val="14"/>
                              </w:rPr>
                              <w:t xml:space="preserve">povećanje od </w:t>
                            </w:r>
                            <w:r w:rsidRPr="00756CAE">
                              <w:rPr>
                                <w:rFonts w:ascii="Tahoma" w:hAnsi="Tahoma" w:cs="Tahoma"/>
                                <w:b/>
                                <w:bCs/>
                                <w:color w:val="0070C0"/>
                                <w:sz w:val="16"/>
                                <w:szCs w:val="14"/>
                              </w:rPr>
                              <w:t>15.000 kn</w:t>
                            </w:r>
                            <w:r w:rsidRPr="00756CAE">
                              <w:rPr>
                                <w:rFonts w:ascii="Tahoma" w:hAnsi="Tahoma" w:cs="Tahoma"/>
                                <w:sz w:val="16"/>
                                <w:szCs w:val="14"/>
                              </w:rPr>
                              <w:t xml:space="preserve"> na iznos od 30.000 kn za Tekući projekt Legalizacija objekata, a sredstva se koriste za bruto plaće službenika i namještenika, koj</w:t>
                            </w:r>
                            <w:r w:rsidR="00721BD8">
                              <w:rPr>
                                <w:rFonts w:ascii="Tahoma" w:hAnsi="Tahoma" w:cs="Tahoma"/>
                                <w:sz w:val="16"/>
                                <w:szCs w:val="14"/>
                              </w:rPr>
                              <w:t>e</w:t>
                            </w:r>
                            <w:r w:rsidRPr="00756CAE">
                              <w:rPr>
                                <w:rFonts w:ascii="Tahoma" w:hAnsi="Tahoma" w:cs="Tahoma"/>
                                <w:sz w:val="16"/>
                                <w:szCs w:val="14"/>
                              </w:rPr>
                              <w:t xml:space="preserve"> se financiraju iz namjenskog prihoda od naknade za legalizaciju izgrađenih građevina.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D288834" id="Text Box 71" o:spid="_x0000_s1035" type="#_x0000_t202" style="position:absolute;margin-left:294.75pt;margin-top:300.75pt;width:277.2pt;height:304.5pt;z-index:2521251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" filled="f" stroked="f" strokeweight=".5pt">
                <v:textbox>
                  <w:txbxContent>
                    <w:p w14:paraId="6318EEAD" w14:textId="77777777" w:rsidR="008A763C" w:rsidRPr="00A1322B" w:rsidRDefault="008A763C" w:rsidP="008A763C">
                      <w:pPr>
                        <w:autoSpaceDE w:val="0"/>
                        <w:autoSpaceDN w:val="0"/>
                        <w:adjustRightInd w:val="0"/>
                        <w:spacing w:after="0" w:line="240" w:lineRule="auto"/>
                        <w:rPr>
                          <w:rFonts w:ascii="Tahoma-Bold" w:hAnsi="Tahoma-Bold" w:cs="Tahoma-Bold"/>
                          <w:b/>
                          <w:bCs/>
                          <w:sz w:val="18"/>
                          <w:szCs w:val="18"/>
                        </w:rPr>
                      </w:pPr>
                      <w:r w:rsidRPr="00A1322B">
                        <w:rPr>
                          <w:rFonts w:ascii="Tahoma-Bold" w:hAnsi="Tahoma-Bold" w:cs="Tahoma-Bold"/>
                          <w:b/>
                          <w:bCs/>
                          <w:sz w:val="18"/>
                          <w:szCs w:val="18"/>
                        </w:rPr>
                        <w:t>RAZDJEL 4. UPRAVNI ODJEL ZA DRUŠTVENE DJELATNOSTI</w:t>
                      </w:r>
                    </w:p>
                    <w:p w14:paraId="4E893BA3" w14:textId="77777777" w:rsidR="008A763C" w:rsidRPr="00A1322B" w:rsidRDefault="008A763C" w:rsidP="008A763C">
                      <w:pPr>
                        <w:autoSpaceDE w:val="0"/>
                        <w:autoSpaceDN w:val="0"/>
                        <w:adjustRightInd w:val="0"/>
                        <w:spacing w:after="0" w:line="240" w:lineRule="auto"/>
                        <w:rPr>
                          <w:rFonts w:ascii="Tahoma-Bold" w:hAnsi="Tahoma-Bold" w:cs="Tahoma-Bold"/>
                          <w:b/>
                          <w:bCs/>
                          <w:sz w:val="18"/>
                          <w:szCs w:val="18"/>
                        </w:rPr>
                      </w:pPr>
                    </w:p>
                    <w:p w14:paraId="305157CA" w14:textId="1195B494" w:rsidR="00576494" w:rsidRDefault="00576494" w:rsidP="00936371">
                      <w:pPr>
                        <w:pStyle w:val="Odlomakpopisa"/>
                        <w:numPr>
                          <w:ilvl w:val="0"/>
                          <w:numId w:val="12"/>
                        </w:num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p</w:t>
                      </w:r>
                      <w:r w:rsidRPr="00576494">
                        <w:rPr>
                          <w:rFonts w:ascii="Tahoma" w:hAnsi="Tahoma" w:cs="Tahoma"/>
                          <w:sz w:val="16"/>
                          <w:szCs w:val="14"/>
                        </w:rPr>
                        <w:t>oveća</w:t>
                      </w:r>
                      <w:r>
                        <w:rPr>
                          <w:rFonts w:ascii="Tahoma" w:hAnsi="Tahoma" w:cs="Tahoma"/>
                          <w:sz w:val="16"/>
                          <w:szCs w:val="14"/>
                        </w:rPr>
                        <w:t xml:space="preserve">nje </w:t>
                      </w:r>
                      <w:r w:rsidR="004A6249">
                        <w:rPr>
                          <w:rFonts w:ascii="Tahoma" w:hAnsi="Tahoma" w:cs="Tahoma"/>
                          <w:sz w:val="16"/>
                          <w:szCs w:val="14"/>
                        </w:rPr>
                        <w:t>od</w:t>
                      </w:r>
                      <w:r>
                        <w:rPr>
                          <w:rFonts w:ascii="Tahoma" w:hAnsi="Tahoma" w:cs="Tahoma"/>
                          <w:sz w:val="16"/>
                          <w:szCs w:val="14"/>
                        </w:rPr>
                        <w:t xml:space="preserve"> </w:t>
                      </w:r>
                      <w:r w:rsidRPr="00576494">
                        <w:rPr>
                          <w:rFonts w:ascii="Tahoma" w:hAnsi="Tahoma" w:cs="Tahoma"/>
                          <w:b/>
                          <w:bCs/>
                          <w:color w:val="0070C0"/>
                          <w:sz w:val="16"/>
                          <w:szCs w:val="14"/>
                        </w:rPr>
                        <w:t>600.000 kn</w:t>
                      </w:r>
                      <w:r w:rsidRPr="00576494">
                        <w:rPr>
                          <w:rFonts w:ascii="Tahoma" w:hAnsi="Tahoma" w:cs="Tahoma"/>
                          <w:sz w:val="16"/>
                          <w:szCs w:val="14"/>
                        </w:rPr>
                        <w:t xml:space="preserve"> </w:t>
                      </w:r>
                      <w:r>
                        <w:rPr>
                          <w:rFonts w:ascii="Tahoma" w:hAnsi="Tahoma" w:cs="Tahoma"/>
                          <w:sz w:val="16"/>
                          <w:szCs w:val="14"/>
                        </w:rPr>
                        <w:t xml:space="preserve">na </w:t>
                      </w:r>
                      <w:r w:rsidR="00133093">
                        <w:rPr>
                          <w:rFonts w:ascii="Tahoma" w:hAnsi="Tahoma" w:cs="Tahoma"/>
                          <w:sz w:val="16"/>
                          <w:szCs w:val="14"/>
                        </w:rPr>
                        <w:t xml:space="preserve">ukupan </w:t>
                      </w:r>
                      <w:r w:rsidRPr="00576494">
                        <w:rPr>
                          <w:rFonts w:ascii="Tahoma" w:hAnsi="Tahoma" w:cs="Tahoma"/>
                          <w:sz w:val="16"/>
                          <w:szCs w:val="14"/>
                        </w:rPr>
                        <w:t>iznos od 800.000 kn za sufinanciranje kupnje udžbenika i drugih obrazovnih materijala za učenike srednjih škola koji imaju prebivalište na područj</w:t>
                      </w:r>
                      <w:r w:rsidR="00694D1B">
                        <w:rPr>
                          <w:rFonts w:ascii="Tahoma" w:hAnsi="Tahoma" w:cs="Tahoma"/>
                          <w:sz w:val="16"/>
                          <w:szCs w:val="14"/>
                        </w:rPr>
                        <w:t>u</w:t>
                      </w:r>
                      <w:r w:rsidRPr="00576494">
                        <w:rPr>
                          <w:rFonts w:ascii="Tahoma" w:hAnsi="Tahoma" w:cs="Tahoma"/>
                          <w:sz w:val="16"/>
                          <w:szCs w:val="14"/>
                        </w:rPr>
                        <w:t xml:space="preserve"> grada Samobora, </w:t>
                      </w:r>
                      <w:r w:rsidR="00572777" w:rsidRPr="00572777">
                        <w:rPr>
                          <w:rFonts w:ascii="Tahoma" w:hAnsi="Tahoma" w:cs="Tahoma"/>
                          <w:sz w:val="16"/>
                          <w:szCs w:val="14"/>
                        </w:rPr>
                        <w:t xml:space="preserve"> a upisali su srednju školu u Samoboru ili nekom drugom gradu (ne odnosi se na učenike koji su upisali zagrebačke srednje škole, uzevši u obzir kako ti učenici već dobivaju besplatne udžbenike od Grada Zagreba), </w:t>
                      </w:r>
                      <w:r w:rsidRPr="00576494">
                        <w:rPr>
                          <w:rFonts w:ascii="Tahoma" w:hAnsi="Tahoma" w:cs="Tahoma"/>
                          <w:sz w:val="16"/>
                          <w:szCs w:val="14"/>
                        </w:rPr>
                        <w:t>a sukladno povećanju cijena na tržištu i odluci u smjeru povećanja iznosa su</w:t>
                      </w:r>
                      <w:r w:rsidR="00FF204A">
                        <w:rPr>
                          <w:rFonts w:ascii="Tahoma" w:hAnsi="Tahoma" w:cs="Tahoma"/>
                          <w:sz w:val="16"/>
                          <w:szCs w:val="14"/>
                        </w:rPr>
                        <w:t>financiranja</w:t>
                      </w:r>
                      <w:r w:rsidRPr="00576494">
                        <w:rPr>
                          <w:rFonts w:ascii="Tahoma" w:hAnsi="Tahoma" w:cs="Tahoma"/>
                          <w:sz w:val="16"/>
                          <w:szCs w:val="14"/>
                        </w:rPr>
                        <w:t xml:space="preserve"> </w:t>
                      </w:r>
                      <w:r w:rsidR="00FF204A">
                        <w:rPr>
                          <w:rFonts w:ascii="Tahoma" w:hAnsi="Tahoma" w:cs="Tahoma"/>
                          <w:sz w:val="16"/>
                          <w:szCs w:val="14"/>
                        </w:rPr>
                        <w:t xml:space="preserve">koji se planira </w:t>
                      </w:r>
                      <w:r w:rsidR="00681732">
                        <w:rPr>
                          <w:rFonts w:ascii="Tahoma" w:hAnsi="Tahoma" w:cs="Tahoma"/>
                          <w:sz w:val="16"/>
                          <w:szCs w:val="14"/>
                        </w:rPr>
                        <w:t>sa</w:t>
                      </w:r>
                      <w:r w:rsidR="00A74BAA">
                        <w:rPr>
                          <w:rFonts w:ascii="Tahoma" w:hAnsi="Tahoma" w:cs="Tahoma"/>
                          <w:sz w:val="16"/>
                          <w:szCs w:val="14"/>
                        </w:rPr>
                        <w:t xml:space="preserve"> 1.000,00 kn</w:t>
                      </w:r>
                      <w:r w:rsidR="00FF204A">
                        <w:rPr>
                          <w:rFonts w:ascii="Tahoma" w:hAnsi="Tahoma" w:cs="Tahoma"/>
                          <w:sz w:val="16"/>
                          <w:szCs w:val="14"/>
                        </w:rPr>
                        <w:t xml:space="preserve"> </w:t>
                      </w:r>
                      <w:r w:rsidR="00FF204A" w:rsidRPr="00576494">
                        <w:rPr>
                          <w:rFonts w:ascii="Tahoma" w:hAnsi="Tahoma" w:cs="Tahoma"/>
                          <w:sz w:val="16"/>
                          <w:szCs w:val="14"/>
                        </w:rPr>
                        <w:t>po učeniku</w:t>
                      </w:r>
                      <w:r>
                        <w:rPr>
                          <w:rFonts w:ascii="Tahoma" w:hAnsi="Tahoma" w:cs="Tahoma"/>
                          <w:sz w:val="16"/>
                          <w:szCs w:val="14"/>
                        </w:rPr>
                        <w:t>,</w:t>
                      </w:r>
                    </w:p>
                    <w:p w14:paraId="16034076" w14:textId="3514130A" w:rsidR="00576494" w:rsidRDefault="00576494" w:rsidP="00DA5B1E">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C3570D">
                        <w:rPr>
                          <w:rFonts w:ascii="Tahoma" w:hAnsi="Tahoma" w:cs="Tahoma"/>
                          <w:sz w:val="16"/>
                          <w:szCs w:val="14"/>
                        </w:rPr>
                        <w:t>poveća</w:t>
                      </w:r>
                      <w:r w:rsidR="00C3570D" w:rsidRPr="00C3570D">
                        <w:rPr>
                          <w:rFonts w:ascii="Tahoma" w:hAnsi="Tahoma" w:cs="Tahoma"/>
                          <w:sz w:val="16"/>
                          <w:szCs w:val="14"/>
                        </w:rPr>
                        <w:t>n</w:t>
                      </w:r>
                      <w:r w:rsidRPr="00C3570D">
                        <w:rPr>
                          <w:rFonts w:ascii="Tahoma" w:hAnsi="Tahoma" w:cs="Tahoma"/>
                          <w:sz w:val="16"/>
                          <w:szCs w:val="14"/>
                        </w:rPr>
                        <w:t xml:space="preserve">je </w:t>
                      </w:r>
                      <w:r w:rsidR="00AA3E51">
                        <w:rPr>
                          <w:rFonts w:ascii="Tahoma" w:hAnsi="Tahoma" w:cs="Tahoma"/>
                          <w:sz w:val="16"/>
                          <w:szCs w:val="14"/>
                        </w:rPr>
                        <w:t xml:space="preserve">donacije </w:t>
                      </w:r>
                      <w:r w:rsidR="00AA3E51" w:rsidRPr="00C3570D">
                        <w:rPr>
                          <w:rFonts w:ascii="Tahoma" w:hAnsi="Tahoma" w:cs="Tahoma"/>
                          <w:sz w:val="16"/>
                          <w:szCs w:val="14"/>
                        </w:rPr>
                        <w:t xml:space="preserve">Ustanovi za upravljanje sportskim objektima Samobor (SOS) </w:t>
                      </w:r>
                      <w:r w:rsidR="008E281A">
                        <w:rPr>
                          <w:rFonts w:ascii="Tahoma" w:hAnsi="Tahoma" w:cs="Tahoma"/>
                          <w:sz w:val="16"/>
                          <w:szCs w:val="14"/>
                        </w:rPr>
                        <w:t>za</w:t>
                      </w:r>
                      <w:r w:rsidRPr="00C3570D">
                        <w:rPr>
                          <w:rFonts w:ascii="Tahoma" w:hAnsi="Tahoma" w:cs="Tahoma"/>
                          <w:sz w:val="16"/>
                          <w:szCs w:val="14"/>
                        </w:rPr>
                        <w:t xml:space="preserve"> </w:t>
                      </w:r>
                      <w:r w:rsidRPr="00C3570D">
                        <w:rPr>
                          <w:rFonts w:ascii="Tahoma" w:hAnsi="Tahoma" w:cs="Tahoma"/>
                          <w:b/>
                          <w:bCs/>
                          <w:color w:val="0070C0"/>
                          <w:sz w:val="16"/>
                          <w:szCs w:val="14"/>
                        </w:rPr>
                        <w:t>500.000 kn</w:t>
                      </w:r>
                      <w:r w:rsidRPr="00C3570D">
                        <w:rPr>
                          <w:rFonts w:ascii="Tahoma" w:hAnsi="Tahoma" w:cs="Tahoma"/>
                          <w:sz w:val="16"/>
                          <w:szCs w:val="14"/>
                        </w:rPr>
                        <w:t xml:space="preserve"> n</w:t>
                      </w:r>
                      <w:r w:rsidR="00286328">
                        <w:rPr>
                          <w:rFonts w:ascii="Tahoma" w:hAnsi="Tahoma" w:cs="Tahoma"/>
                          <w:sz w:val="16"/>
                          <w:szCs w:val="14"/>
                        </w:rPr>
                        <w:t>a</w:t>
                      </w:r>
                      <w:r w:rsidR="00C3570D" w:rsidRPr="00C3570D">
                        <w:rPr>
                          <w:rFonts w:ascii="Tahoma" w:hAnsi="Tahoma" w:cs="Tahoma"/>
                          <w:sz w:val="16"/>
                          <w:szCs w:val="14"/>
                        </w:rPr>
                        <w:t xml:space="preserve"> </w:t>
                      </w:r>
                      <w:r w:rsidRPr="00C3570D">
                        <w:rPr>
                          <w:rFonts w:ascii="Tahoma" w:hAnsi="Tahoma" w:cs="Tahoma"/>
                          <w:sz w:val="16"/>
                          <w:szCs w:val="14"/>
                        </w:rPr>
                        <w:t>iznos od 800.000 kn</w:t>
                      </w:r>
                      <w:r w:rsidR="00C3570D" w:rsidRPr="00C3570D">
                        <w:rPr>
                          <w:rFonts w:ascii="Tahoma" w:hAnsi="Tahoma" w:cs="Tahoma"/>
                          <w:sz w:val="16"/>
                          <w:szCs w:val="14"/>
                        </w:rPr>
                        <w:t xml:space="preserve"> </w:t>
                      </w:r>
                      <w:r w:rsidRPr="00C3570D">
                        <w:rPr>
                          <w:rFonts w:ascii="Tahoma" w:hAnsi="Tahoma" w:cs="Tahoma"/>
                          <w:sz w:val="16"/>
                          <w:szCs w:val="14"/>
                        </w:rPr>
                        <w:t>za namjenu održavanja sportskih objekata, a čime se osiguravaju sredstva za izmjenu i ugradnju LED rasvjete u tri sportske dvorane</w:t>
                      </w:r>
                      <w:r w:rsidR="00227CD7">
                        <w:rPr>
                          <w:rFonts w:ascii="Tahoma" w:hAnsi="Tahoma" w:cs="Tahoma"/>
                          <w:sz w:val="16"/>
                          <w:szCs w:val="14"/>
                        </w:rPr>
                        <w:t>,</w:t>
                      </w:r>
                    </w:p>
                    <w:p w14:paraId="19886C1E" w14:textId="52DAABFF" w:rsidR="00C3570D" w:rsidRDefault="00803723" w:rsidP="003825E7">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7A4665">
                        <w:rPr>
                          <w:rFonts w:ascii="Tahoma" w:hAnsi="Tahoma" w:cs="Tahoma"/>
                          <w:sz w:val="16"/>
                          <w:szCs w:val="14"/>
                        </w:rPr>
                        <w:t>poveća</w:t>
                      </w:r>
                      <w:r w:rsidR="00576C4F" w:rsidRPr="007A4665">
                        <w:rPr>
                          <w:rFonts w:ascii="Tahoma" w:hAnsi="Tahoma" w:cs="Tahoma"/>
                          <w:sz w:val="16"/>
                          <w:szCs w:val="14"/>
                        </w:rPr>
                        <w:t>nje</w:t>
                      </w:r>
                      <w:r w:rsidRPr="007A4665">
                        <w:rPr>
                          <w:rFonts w:ascii="Tahoma" w:hAnsi="Tahoma" w:cs="Tahoma"/>
                          <w:sz w:val="16"/>
                          <w:szCs w:val="14"/>
                        </w:rPr>
                        <w:t xml:space="preserve"> </w:t>
                      </w:r>
                      <w:r w:rsidR="00286328">
                        <w:rPr>
                          <w:rFonts w:ascii="Tahoma" w:hAnsi="Tahoma" w:cs="Tahoma"/>
                          <w:sz w:val="16"/>
                          <w:szCs w:val="14"/>
                        </w:rPr>
                        <w:t>od</w:t>
                      </w:r>
                      <w:r w:rsidR="00576C4F" w:rsidRPr="007A4665">
                        <w:rPr>
                          <w:rFonts w:ascii="Tahoma" w:hAnsi="Tahoma" w:cs="Tahoma"/>
                          <w:sz w:val="16"/>
                          <w:szCs w:val="14"/>
                        </w:rPr>
                        <w:t xml:space="preserve"> </w:t>
                      </w:r>
                      <w:r w:rsidR="00576C4F" w:rsidRPr="007A4665">
                        <w:rPr>
                          <w:rFonts w:ascii="Tahoma" w:hAnsi="Tahoma" w:cs="Tahoma"/>
                          <w:b/>
                          <w:bCs/>
                          <w:color w:val="0070C0"/>
                          <w:sz w:val="16"/>
                          <w:szCs w:val="14"/>
                        </w:rPr>
                        <w:t>250.000 kn</w:t>
                      </w:r>
                      <w:r w:rsidR="00576C4F" w:rsidRPr="007A4665">
                        <w:rPr>
                          <w:rFonts w:ascii="Tahoma" w:hAnsi="Tahoma" w:cs="Tahoma"/>
                          <w:sz w:val="16"/>
                          <w:szCs w:val="14"/>
                        </w:rPr>
                        <w:t xml:space="preserve"> </w:t>
                      </w:r>
                      <w:r w:rsidR="007A4665" w:rsidRPr="007A4665">
                        <w:rPr>
                          <w:rFonts w:ascii="Tahoma" w:hAnsi="Tahoma" w:cs="Tahoma"/>
                          <w:sz w:val="16"/>
                          <w:szCs w:val="14"/>
                        </w:rPr>
                        <w:t>na 1.800.000</w:t>
                      </w:r>
                      <w:r w:rsidR="00576C4F" w:rsidRPr="007A4665">
                        <w:rPr>
                          <w:rFonts w:ascii="Tahoma" w:hAnsi="Tahoma" w:cs="Tahoma"/>
                          <w:sz w:val="16"/>
                          <w:szCs w:val="14"/>
                        </w:rPr>
                        <w:t xml:space="preserve"> kn</w:t>
                      </w:r>
                      <w:r w:rsidR="007A4665" w:rsidRPr="007A4665">
                        <w:rPr>
                          <w:rFonts w:ascii="Tahoma" w:hAnsi="Tahoma" w:cs="Tahoma"/>
                          <w:sz w:val="16"/>
                          <w:szCs w:val="14"/>
                        </w:rPr>
                        <w:t xml:space="preserve"> </w:t>
                      </w:r>
                      <w:r w:rsidRPr="007A4665">
                        <w:rPr>
                          <w:rFonts w:ascii="Tahoma" w:hAnsi="Tahoma" w:cs="Tahoma"/>
                          <w:sz w:val="16"/>
                          <w:szCs w:val="14"/>
                        </w:rPr>
                        <w:t>za Aktivnost Poboljšanje učeničkog standarda u okviru koje se osiguravaju</w:t>
                      </w:r>
                      <w:r w:rsidR="00032C2D">
                        <w:rPr>
                          <w:rFonts w:ascii="Tahoma" w:hAnsi="Tahoma" w:cs="Tahoma"/>
                          <w:sz w:val="16"/>
                          <w:szCs w:val="14"/>
                        </w:rPr>
                        <w:t xml:space="preserve"> i</w:t>
                      </w:r>
                      <w:r w:rsidRPr="007A4665">
                        <w:rPr>
                          <w:rFonts w:ascii="Tahoma" w:hAnsi="Tahoma" w:cs="Tahoma"/>
                          <w:sz w:val="16"/>
                          <w:szCs w:val="14"/>
                        </w:rPr>
                        <w:t xml:space="preserve"> sredstva za kupnju radnih bilježnica i drugih obrazovnih materijala za učenike osnovnih škola Grada Samobora i to radi povećanja broja upisanih učenika u školskoj godini 2022./2023.</w:t>
                      </w:r>
                      <w:r w:rsidR="004A4C3C">
                        <w:rPr>
                          <w:rFonts w:ascii="Tahoma" w:hAnsi="Tahoma" w:cs="Tahoma"/>
                          <w:sz w:val="16"/>
                          <w:szCs w:val="14"/>
                        </w:rPr>
                        <w:t>,</w:t>
                      </w:r>
                      <w:r w:rsidRPr="007A4665">
                        <w:rPr>
                          <w:rFonts w:ascii="Tahoma" w:hAnsi="Tahoma" w:cs="Tahoma"/>
                          <w:sz w:val="16"/>
                          <w:szCs w:val="14"/>
                        </w:rPr>
                        <w:t xml:space="preserve"> te povećanja cijena na tržištu.</w:t>
                      </w:r>
                    </w:p>
                    <w:p w14:paraId="67FD0509" w14:textId="77777777" w:rsidR="00756CAE" w:rsidRDefault="00756CAE" w:rsidP="00756CAE">
                      <w:pPr>
                        <w:autoSpaceDE w:val="0"/>
                        <w:autoSpaceDN w:val="0"/>
                        <w:adjustRightInd w:val="0"/>
                        <w:spacing w:after="0" w:line="240" w:lineRule="auto"/>
                        <w:rPr>
                          <w:rFonts w:ascii="Tahoma-Bold" w:hAnsi="Tahoma-Bold" w:cs="Tahoma-Bold"/>
                          <w:b/>
                          <w:bCs/>
                          <w:sz w:val="18"/>
                          <w:szCs w:val="18"/>
                        </w:rPr>
                      </w:pPr>
                    </w:p>
                    <w:p w14:paraId="4B06401B" w14:textId="68DFB2F3" w:rsidR="00756CAE" w:rsidRDefault="00756CAE" w:rsidP="00756CAE">
                      <w:pPr>
                        <w:autoSpaceDE w:val="0"/>
                        <w:autoSpaceDN w:val="0"/>
                        <w:adjustRightInd w:val="0"/>
                        <w:spacing w:after="0" w:line="240" w:lineRule="auto"/>
                        <w:rPr>
                          <w:rFonts w:ascii="Tahoma-Bold" w:hAnsi="Tahoma-Bold" w:cs="Tahoma-Bold"/>
                          <w:b/>
                          <w:bCs/>
                          <w:sz w:val="18"/>
                          <w:szCs w:val="18"/>
                        </w:rPr>
                      </w:pPr>
                      <w:r w:rsidRPr="00756CAE">
                        <w:rPr>
                          <w:rFonts w:ascii="Tahoma-Bold" w:hAnsi="Tahoma-Bold" w:cs="Tahoma-Bold"/>
                          <w:b/>
                          <w:bCs/>
                          <w:sz w:val="18"/>
                          <w:szCs w:val="18"/>
                        </w:rPr>
                        <w:t>RAZDJEL 5. UPRAVNI ODJEL ZA PROVOĐENJE DOKUMENATA PROSTORNOG UREĐENJA I GRADNJU</w:t>
                      </w:r>
                    </w:p>
                    <w:p w14:paraId="47E58403" w14:textId="6135D2AA" w:rsidR="00756CAE" w:rsidRPr="007A4665" w:rsidRDefault="00756CAE" w:rsidP="00772AEC">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756CAE">
                        <w:rPr>
                          <w:rFonts w:ascii="Tahoma" w:hAnsi="Tahoma" w:cs="Tahoma"/>
                          <w:sz w:val="16"/>
                          <w:szCs w:val="14"/>
                        </w:rPr>
                        <w:t xml:space="preserve">povećanje od </w:t>
                      </w:r>
                      <w:r w:rsidRPr="00756CAE">
                        <w:rPr>
                          <w:rFonts w:ascii="Tahoma" w:hAnsi="Tahoma" w:cs="Tahoma"/>
                          <w:b/>
                          <w:bCs/>
                          <w:color w:val="0070C0"/>
                          <w:sz w:val="16"/>
                          <w:szCs w:val="14"/>
                        </w:rPr>
                        <w:t>15.000 kn</w:t>
                      </w:r>
                      <w:r w:rsidRPr="00756CAE">
                        <w:rPr>
                          <w:rFonts w:ascii="Tahoma" w:hAnsi="Tahoma" w:cs="Tahoma"/>
                          <w:sz w:val="16"/>
                          <w:szCs w:val="14"/>
                        </w:rPr>
                        <w:t xml:space="preserve"> na iznos od 30.000 kn za Tekući projekt Legalizacija objekata, a sredstva se koriste za bruto plaće službenika i namještenika, koj</w:t>
                      </w:r>
                      <w:r w:rsidR="00721BD8">
                        <w:rPr>
                          <w:rFonts w:ascii="Tahoma" w:hAnsi="Tahoma" w:cs="Tahoma"/>
                          <w:sz w:val="16"/>
                          <w:szCs w:val="14"/>
                        </w:rPr>
                        <w:t>e</w:t>
                      </w:r>
                      <w:r w:rsidRPr="00756CAE">
                        <w:rPr>
                          <w:rFonts w:ascii="Tahoma" w:hAnsi="Tahoma" w:cs="Tahoma"/>
                          <w:sz w:val="16"/>
                          <w:szCs w:val="14"/>
                        </w:rPr>
                        <w:t xml:space="preserve"> se financiraju iz namjenskog prihoda od naknade za legalizaciju izgrađenih građevina.</w:t>
                      </w:r>
                    </w:p>
                  </w:txbxContent>
                </v:textbox>
                <w10:wrap anchorx="margin"/>
              </v:shape>
            </w:pict>
          </mc:Fallback>
        </mc:AlternateContent>
      </w:r>
      <w:r>
        <w:rPr>
          <w:noProof/>
        </w:rPr>
        <w:drawing>
          <wp:anchor distT="0" distB="0" distL="114300" distR="114300" simplePos="0" relativeHeight="252152832" behindDoc="0" locked="0" layoutInCell="1" allowOverlap="1" wp14:anchorId="430AAA76" wp14:editId="57DED121">
            <wp:simplePos x="0" y="0"/>
            <wp:positionH relativeFrom="column">
              <wp:posOffset>3927475</wp:posOffset>
            </wp:positionH>
            <wp:positionV relativeFrom="paragraph">
              <wp:posOffset>7579995</wp:posOffset>
            </wp:positionV>
            <wp:extent cx="3374639" cy="1897863"/>
            <wp:effectExtent l="0" t="0" r="0" b="7620"/>
            <wp:wrapNone/>
            <wp:docPr id="20" name="Slika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374639" cy="1897863"/>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4772D7">
        <w:rPr>
          <w:noProof/>
        </w:rPr>
        <w:drawing>
          <wp:anchor distT="0" distB="0" distL="114300" distR="114300" simplePos="0" relativeHeight="252153856" behindDoc="0" locked="0" layoutInCell="1" allowOverlap="1" wp14:anchorId="5DAA8AFC" wp14:editId="5DB3D345">
            <wp:simplePos x="0" y="0"/>
            <wp:positionH relativeFrom="column">
              <wp:posOffset>3899140</wp:posOffset>
            </wp:positionH>
            <wp:positionV relativeFrom="paragraph">
              <wp:posOffset>1664898</wp:posOffset>
            </wp:positionV>
            <wp:extent cx="3313550" cy="2160222"/>
            <wp:effectExtent l="0" t="0" r="1270" b="0"/>
            <wp:wrapNone/>
            <wp:docPr id="3" name="Slika 3" descr="Nova europska sredstva stižu u Samob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ova europska sredstva stižu u Samobor"/>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317153" cy="2162571"/>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756CAE">
        <w:rPr>
          <w:noProof/>
          <w:lang w:eastAsia="hr-HR"/>
        </w:rPr>
        <mc:AlternateContent>
          <mc:Choice Requires="wps">
            <w:drawing>
              <wp:anchor distT="0" distB="0" distL="114300" distR="114300" simplePos="0" relativeHeight="252127232" behindDoc="0" locked="0" layoutInCell="1" allowOverlap="1" wp14:anchorId="008A495C" wp14:editId="5FF21B41">
                <wp:simplePos x="0" y="0"/>
                <wp:positionH relativeFrom="margin">
                  <wp:posOffset>456984</wp:posOffset>
                </wp:positionH>
                <wp:positionV relativeFrom="paragraph">
                  <wp:posOffset>6478270</wp:posOffset>
                </wp:positionV>
                <wp:extent cx="3194469" cy="2587625"/>
                <wp:effectExtent l="0" t="0" r="0" b="3175"/>
                <wp:wrapNone/>
                <wp:docPr id="14" name="Text Box 71"/>
                <wp:cNvGraphicFramePr/>
                <a:graphic xmlns:a="http://schemas.openxmlformats.org/drawingml/2006/main">
                  <a:graphicData uri="http://schemas.microsoft.com/office/word/2010/wordprocessingShape">
                    <wps:wsp>
                      <wps:cNvSpPr txBox="1"/>
                      <wps:spPr>
                        <a:xfrm>
                          <a:off x="0" y="0"/>
                          <a:ext cx="3194469" cy="2587625"/>
                        </a:xfrm>
                        <a:prstGeom prst="rect">
                          <a:avLst/>
                        </a:prstGeom>
                        <a:noFill/>
                        <a:ln w="6350">
                          <a:noFill/>
                        </a:ln>
                      </wps:spPr>
                      <wps:txbx>
                        <w:txbxContent>
                          <w:p w14:paraId="077D6096" w14:textId="53219AE1" w:rsidR="008A763C" w:rsidRDefault="0098436C" w:rsidP="0098436C">
                            <w:pPr>
                              <w:autoSpaceDE w:val="0"/>
                              <w:autoSpaceDN w:val="0"/>
                              <w:adjustRightInd w:val="0"/>
                              <w:spacing w:after="0" w:line="240" w:lineRule="auto"/>
                              <w:rPr>
                                <w:rFonts w:ascii="Tahoma-Bold" w:hAnsi="Tahoma-Bold" w:cs="Tahoma-Bold"/>
                                <w:b/>
                                <w:bCs/>
                                <w:sz w:val="18"/>
                                <w:szCs w:val="18"/>
                              </w:rPr>
                            </w:pPr>
                            <w:r w:rsidRPr="0098436C">
                              <w:rPr>
                                <w:rFonts w:ascii="Tahoma-Bold" w:hAnsi="Tahoma-Bold" w:cs="Tahoma-Bold"/>
                                <w:b/>
                                <w:bCs/>
                                <w:sz w:val="18"/>
                                <w:szCs w:val="18"/>
                              </w:rPr>
                              <w:t>RAZDJEL 3. UPRAVNI ODJEL ZA GOSPODARSTVO, RAZVOJ I</w:t>
                            </w:r>
                            <w:r w:rsidR="00032C2D">
                              <w:rPr>
                                <w:rFonts w:ascii="Tahoma-Bold" w:hAnsi="Tahoma-Bold" w:cs="Tahoma-Bold"/>
                                <w:b/>
                                <w:bCs/>
                                <w:sz w:val="18"/>
                                <w:szCs w:val="18"/>
                              </w:rPr>
                              <w:t xml:space="preserve"> </w:t>
                            </w:r>
                            <w:r w:rsidRPr="0098436C">
                              <w:rPr>
                                <w:rFonts w:ascii="Tahoma-Bold" w:hAnsi="Tahoma-Bold" w:cs="Tahoma-Bold"/>
                                <w:b/>
                                <w:bCs/>
                                <w:sz w:val="18"/>
                                <w:szCs w:val="18"/>
                              </w:rPr>
                              <w:t>PROJEKTE EUROPSKE UNIJE</w:t>
                            </w:r>
                          </w:p>
                          <w:p w14:paraId="54E3A092" w14:textId="77777777" w:rsidR="00034042" w:rsidRDefault="00034042" w:rsidP="00034042">
                            <w:pPr>
                              <w:pStyle w:val="Odlomakpopisa"/>
                              <w:autoSpaceDE w:val="0"/>
                              <w:autoSpaceDN w:val="0"/>
                              <w:adjustRightInd w:val="0"/>
                              <w:spacing w:after="0" w:line="240" w:lineRule="auto"/>
                              <w:jc w:val="both"/>
                              <w:rPr>
                                <w:rFonts w:ascii="Tahoma" w:hAnsi="Tahoma" w:cs="Tahoma"/>
                                <w:sz w:val="16"/>
                                <w:szCs w:val="14"/>
                              </w:rPr>
                            </w:pPr>
                          </w:p>
                          <w:p w14:paraId="3BCE3309" w14:textId="41361459" w:rsidR="00034042" w:rsidRDefault="00034042" w:rsidP="00A343ED">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034042">
                              <w:rPr>
                                <w:rFonts w:ascii="Tahoma" w:hAnsi="Tahoma" w:cs="Tahoma"/>
                                <w:sz w:val="16"/>
                                <w:szCs w:val="14"/>
                              </w:rPr>
                              <w:t>poveća</w:t>
                            </w:r>
                            <w:r>
                              <w:rPr>
                                <w:rFonts w:ascii="Tahoma" w:hAnsi="Tahoma" w:cs="Tahoma"/>
                                <w:sz w:val="16"/>
                                <w:szCs w:val="14"/>
                              </w:rPr>
                              <w:t>nje</w:t>
                            </w:r>
                            <w:r w:rsidRPr="00034042">
                              <w:rPr>
                                <w:rFonts w:ascii="Tahoma" w:hAnsi="Tahoma" w:cs="Tahoma"/>
                                <w:sz w:val="16"/>
                                <w:szCs w:val="14"/>
                              </w:rPr>
                              <w:t xml:space="preserve"> </w:t>
                            </w:r>
                            <w:r w:rsidR="005E1075">
                              <w:rPr>
                                <w:rFonts w:ascii="Tahoma" w:hAnsi="Tahoma" w:cs="Tahoma"/>
                                <w:sz w:val="16"/>
                                <w:szCs w:val="14"/>
                              </w:rPr>
                              <w:t>od</w:t>
                            </w:r>
                            <w:r w:rsidRPr="00034042">
                              <w:rPr>
                                <w:rFonts w:ascii="Tahoma" w:hAnsi="Tahoma" w:cs="Tahoma"/>
                                <w:sz w:val="16"/>
                                <w:szCs w:val="14"/>
                              </w:rPr>
                              <w:t xml:space="preserve"> </w:t>
                            </w:r>
                            <w:r w:rsidRPr="00034042">
                              <w:rPr>
                                <w:rFonts w:ascii="Tahoma" w:hAnsi="Tahoma" w:cs="Tahoma"/>
                                <w:b/>
                                <w:bCs/>
                                <w:color w:val="0070C0"/>
                                <w:sz w:val="16"/>
                                <w:szCs w:val="14"/>
                              </w:rPr>
                              <w:t>1.000.000 kn</w:t>
                            </w:r>
                            <w:r w:rsidRPr="00034042">
                              <w:rPr>
                                <w:rFonts w:ascii="Tahoma" w:hAnsi="Tahoma" w:cs="Tahoma"/>
                                <w:sz w:val="16"/>
                                <w:szCs w:val="14"/>
                              </w:rPr>
                              <w:t xml:space="preserve"> </w:t>
                            </w:r>
                            <w:r>
                              <w:rPr>
                                <w:rFonts w:ascii="Tahoma" w:hAnsi="Tahoma" w:cs="Tahoma"/>
                                <w:sz w:val="16"/>
                                <w:szCs w:val="14"/>
                              </w:rPr>
                              <w:t xml:space="preserve">na ukupno 2.000.000 kn za </w:t>
                            </w:r>
                            <w:r w:rsidRPr="00034042">
                              <w:rPr>
                                <w:rFonts w:ascii="Tahoma" w:hAnsi="Tahoma" w:cs="Tahoma"/>
                                <w:sz w:val="16"/>
                                <w:szCs w:val="14"/>
                              </w:rPr>
                              <w:t>otkup objekta</w:t>
                            </w:r>
                            <w:r>
                              <w:rPr>
                                <w:rFonts w:ascii="Tahoma" w:hAnsi="Tahoma" w:cs="Tahoma"/>
                                <w:sz w:val="16"/>
                                <w:szCs w:val="14"/>
                              </w:rPr>
                              <w:t xml:space="preserve"> </w:t>
                            </w:r>
                            <w:r w:rsidRPr="00034042">
                              <w:rPr>
                                <w:rFonts w:ascii="Tahoma" w:hAnsi="Tahoma" w:cs="Tahoma"/>
                                <w:sz w:val="16"/>
                                <w:szCs w:val="14"/>
                              </w:rPr>
                              <w:t>u Ulici Milana Langa 31 za potrebe obrazovanja (isti će činiti cjelinu s objektom u Milana Langa 35)</w:t>
                            </w:r>
                            <w:r>
                              <w:rPr>
                                <w:rFonts w:ascii="Tahoma" w:hAnsi="Tahoma" w:cs="Tahoma"/>
                                <w:sz w:val="16"/>
                                <w:szCs w:val="14"/>
                              </w:rPr>
                              <w:t xml:space="preserve">, </w:t>
                            </w:r>
                            <w:r w:rsidR="006531E7">
                              <w:rPr>
                                <w:rFonts w:ascii="Tahoma" w:hAnsi="Tahoma" w:cs="Tahoma"/>
                                <w:sz w:val="16"/>
                                <w:szCs w:val="14"/>
                              </w:rPr>
                              <w:t xml:space="preserve">a dodatna sredstva potrebna su </w:t>
                            </w:r>
                            <w:r>
                              <w:rPr>
                                <w:rFonts w:ascii="Tahoma" w:hAnsi="Tahoma" w:cs="Tahoma"/>
                                <w:sz w:val="16"/>
                                <w:szCs w:val="14"/>
                              </w:rPr>
                              <w:t>z</w:t>
                            </w:r>
                            <w:r w:rsidRPr="00034042">
                              <w:rPr>
                                <w:rFonts w:ascii="Tahoma" w:hAnsi="Tahoma" w:cs="Tahoma"/>
                                <w:sz w:val="16"/>
                                <w:szCs w:val="14"/>
                              </w:rPr>
                              <w:t>bog porasta vrijednosti nekretnina na tržištu</w:t>
                            </w:r>
                            <w:r w:rsidR="006531E7">
                              <w:rPr>
                                <w:rFonts w:ascii="Tahoma" w:hAnsi="Tahoma" w:cs="Tahoma"/>
                                <w:sz w:val="16"/>
                                <w:szCs w:val="14"/>
                              </w:rPr>
                              <w:t>,</w:t>
                            </w:r>
                          </w:p>
                          <w:p w14:paraId="6EBAD8DC" w14:textId="35361F0F" w:rsidR="006803E1" w:rsidRDefault="006531E7" w:rsidP="00A343ED">
                            <w:pPr>
                              <w:pStyle w:val="Odlomakpopisa"/>
                              <w:numPr>
                                <w:ilvl w:val="0"/>
                                <w:numId w:val="12"/>
                              </w:num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 xml:space="preserve">povećanje </w:t>
                            </w:r>
                            <w:r w:rsidR="005E1075">
                              <w:rPr>
                                <w:rFonts w:ascii="Tahoma" w:hAnsi="Tahoma" w:cs="Tahoma"/>
                                <w:sz w:val="16"/>
                                <w:szCs w:val="14"/>
                              </w:rPr>
                              <w:t>od</w:t>
                            </w:r>
                            <w:r w:rsidRPr="006531E7">
                              <w:rPr>
                                <w:rFonts w:ascii="Tahoma" w:hAnsi="Tahoma" w:cs="Tahoma"/>
                                <w:sz w:val="16"/>
                                <w:szCs w:val="14"/>
                              </w:rPr>
                              <w:t xml:space="preserve"> </w:t>
                            </w:r>
                            <w:r w:rsidRPr="006531E7">
                              <w:rPr>
                                <w:rFonts w:ascii="Tahoma" w:hAnsi="Tahoma" w:cs="Tahoma"/>
                                <w:b/>
                                <w:bCs/>
                                <w:color w:val="0070C0"/>
                                <w:sz w:val="16"/>
                                <w:szCs w:val="14"/>
                              </w:rPr>
                              <w:t>300.000 kn</w:t>
                            </w:r>
                            <w:r w:rsidRPr="006531E7">
                              <w:rPr>
                                <w:rFonts w:ascii="Tahoma" w:hAnsi="Tahoma" w:cs="Tahoma"/>
                                <w:sz w:val="16"/>
                                <w:szCs w:val="14"/>
                              </w:rPr>
                              <w:t xml:space="preserve"> na </w:t>
                            </w:r>
                            <w:r w:rsidR="005E1075">
                              <w:rPr>
                                <w:rFonts w:ascii="Tahoma" w:hAnsi="Tahoma" w:cs="Tahoma"/>
                                <w:sz w:val="16"/>
                                <w:szCs w:val="14"/>
                              </w:rPr>
                              <w:t>865</w:t>
                            </w:r>
                            <w:r w:rsidRPr="006531E7">
                              <w:rPr>
                                <w:rFonts w:ascii="Tahoma" w:hAnsi="Tahoma" w:cs="Tahoma"/>
                                <w:sz w:val="16"/>
                                <w:szCs w:val="14"/>
                              </w:rPr>
                              <w:t>.</w:t>
                            </w:r>
                            <w:r w:rsidR="005E1075">
                              <w:rPr>
                                <w:rFonts w:ascii="Tahoma" w:hAnsi="Tahoma" w:cs="Tahoma"/>
                                <w:sz w:val="16"/>
                                <w:szCs w:val="14"/>
                              </w:rPr>
                              <w:t>5</w:t>
                            </w:r>
                            <w:r w:rsidRPr="006531E7">
                              <w:rPr>
                                <w:rFonts w:ascii="Tahoma" w:hAnsi="Tahoma" w:cs="Tahoma"/>
                                <w:sz w:val="16"/>
                                <w:szCs w:val="14"/>
                              </w:rPr>
                              <w:t>00 kn</w:t>
                            </w:r>
                            <w:r w:rsidR="006803E1">
                              <w:rPr>
                                <w:rFonts w:ascii="Tahoma" w:hAnsi="Tahoma" w:cs="Tahoma"/>
                                <w:sz w:val="16"/>
                                <w:szCs w:val="14"/>
                              </w:rPr>
                              <w:t xml:space="preserve"> za </w:t>
                            </w:r>
                            <w:r w:rsidRPr="006531E7">
                              <w:rPr>
                                <w:rFonts w:ascii="Tahoma" w:hAnsi="Tahoma" w:cs="Tahoma"/>
                                <w:sz w:val="16"/>
                                <w:szCs w:val="14"/>
                              </w:rPr>
                              <w:t xml:space="preserve">Kapitalni projekt Ulaganje u PD Ivica </w:t>
                            </w:r>
                            <w:proofErr w:type="spellStart"/>
                            <w:r w:rsidRPr="006531E7">
                              <w:rPr>
                                <w:rFonts w:ascii="Tahoma" w:hAnsi="Tahoma" w:cs="Tahoma"/>
                                <w:sz w:val="16"/>
                                <w:szCs w:val="14"/>
                              </w:rPr>
                              <w:t>Sudnik</w:t>
                            </w:r>
                            <w:proofErr w:type="spellEnd"/>
                            <w:r w:rsidRPr="006531E7">
                              <w:rPr>
                                <w:rFonts w:ascii="Tahoma" w:hAnsi="Tahoma" w:cs="Tahoma"/>
                                <w:sz w:val="16"/>
                                <w:szCs w:val="14"/>
                              </w:rPr>
                              <w:t xml:space="preserve"> </w:t>
                            </w:r>
                            <w:r w:rsidR="006803E1">
                              <w:rPr>
                                <w:rFonts w:ascii="Tahoma" w:hAnsi="Tahoma" w:cs="Tahoma"/>
                                <w:sz w:val="16"/>
                                <w:szCs w:val="14"/>
                              </w:rPr>
                              <w:t xml:space="preserve">koji </w:t>
                            </w:r>
                            <w:r w:rsidRPr="006531E7">
                              <w:rPr>
                                <w:rFonts w:ascii="Tahoma" w:hAnsi="Tahoma" w:cs="Tahoma"/>
                                <w:sz w:val="16"/>
                                <w:szCs w:val="14"/>
                              </w:rPr>
                              <w:t>zajedno sa sredstvima pomoći (LAG Sava) iznosi ukupno 865.500 kn</w:t>
                            </w:r>
                            <w:r w:rsidR="00227CD7">
                              <w:rPr>
                                <w:rFonts w:ascii="Tahoma" w:hAnsi="Tahoma" w:cs="Tahoma"/>
                                <w:sz w:val="16"/>
                                <w:szCs w:val="14"/>
                              </w:rPr>
                              <w:t>,</w:t>
                            </w:r>
                          </w:p>
                          <w:p w14:paraId="22C2ECC4" w14:textId="47F414DE" w:rsidR="00756CAE" w:rsidRPr="00756CAE" w:rsidRDefault="006803E1" w:rsidP="00756CAE">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576494">
                              <w:rPr>
                                <w:rFonts w:ascii="Tahoma" w:hAnsi="Tahoma" w:cs="Tahoma"/>
                                <w:sz w:val="16"/>
                                <w:szCs w:val="14"/>
                              </w:rPr>
                              <w:t>unutar Aktivnosti Planovi lokalne razine planirane u iznosu od 1.490.000 kn</w:t>
                            </w:r>
                            <w:r w:rsidR="005E1075">
                              <w:rPr>
                                <w:rFonts w:ascii="Tahoma" w:hAnsi="Tahoma" w:cs="Tahoma"/>
                                <w:sz w:val="16"/>
                                <w:szCs w:val="14"/>
                              </w:rPr>
                              <w:t xml:space="preserve"> izvršena j</w:t>
                            </w:r>
                            <w:r w:rsidRPr="00576494">
                              <w:rPr>
                                <w:rFonts w:ascii="Tahoma" w:hAnsi="Tahoma" w:cs="Tahoma"/>
                                <w:sz w:val="16"/>
                                <w:szCs w:val="14"/>
                              </w:rPr>
                              <w:t>e preraspodjela sredstava</w:t>
                            </w:r>
                            <w:r w:rsidR="00576494" w:rsidRPr="00576494">
                              <w:rPr>
                                <w:rFonts w:ascii="Tahoma" w:hAnsi="Tahoma" w:cs="Tahoma"/>
                                <w:sz w:val="16"/>
                                <w:szCs w:val="14"/>
                              </w:rPr>
                              <w:t xml:space="preserve"> </w:t>
                            </w:r>
                            <w:r w:rsidRPr="00576494">
                              <w:rPr>
                                <w:rFonts w:ascii="Tahoma" w:hAnsi="Tahoma" w:cs="Tahoma"/>
                                <w:sz w:val="16"/>
                                <w:szCs w:val="14"/>
                              </w:rPr>
                              <w:t xml:space="preserve">u iznosu od </w:t>
                            </w:r>
                            <w:r w:rsidRPr="00576494">
                              <w:rPr>
                                <w:rFonts w:ascii="Tahoma" w:hAnsi="Tahoma" w:cs="Tahoma"/>
                                <w:b/>
                                <w:bCs/>
                                <w:color w:val="0070C0"/>
                                <w:sz w:val="16"/>
                                <w:szCs w:val="14"/>
                              </w:rPr>
                              <w:t>15.000 kn</w:t>
                            </w:r>
                            <w:r w:rsidRPr="00576494">
                              <w:rPr>
                                <w:rFonts w:ascii="Tahoma" w:hAnsi="Tahoma" w:cs="Tahoma"/>
                                <w:sz w:val="16"/>
                                <w:szCs w:val="14"/>
                              </w:rPr>
                              <w:t xml:space="preserve"> za izradu urbanističkih planova uređenja (arhitektonsko-urbanistički natječaji i studije)</w:t>
                            </w:r>
                            <w:r w:rsidR="005E1075">
                              <w:rPr>
                                <w:rFonts w:ascii="Tahoma" w:hAnsi="Tahoma" w:cs="Tahoma"/>
                                <w:sz w:val="16"/>
                                <w:szCs w:val="14"/>
                              </w:rPr>
                              <w:t xml:space="preserve"> </w:t>
                            </w:r>
                            <w:r w:rsidR="005E1075" w:rsidRPr="00576494">
                              <w:rPr>
                                <w:rFonts w:ascii="Tahoma" w:hAnsi="Tahoma" w:cs="Tahoma"/>
                                <w:sz w:val="16"/>
                                <w:szCs w:val="14"/>
                              </w:rPr>
                              <w:t>radi promjene izvora financiranja iz općih prihoda na izvor posebnih namjena</w:t>
                            </w:r>
                            <w:r w:rsidR="00623005">
                              <w:rPr>
                                <w:rFonts w:ascii="Tahoma" w:hAnsi="Tahoma" w:cs="Tahoma"/>
                                <w:sz w:val="16"/>
                                <w:szCs w:val="14"/>
                              </w:rPr>
                              <w:t>, a ukupna sredstva</w:t>
                            </w:r>
                            <w:r w:rsidR="006438EB">
                              <w:rPr>
                                <w:rFonts w:ascii="Tahoma" w:hAnsi="Tahoma" w:cs="Tahoma"/>
                                <w:sz w:val="16"/>
                                <w:szCs w:val="14"/>
                              </w:rPr>
                              <w:t xml:space="preserve"> u iznosu od 300.000 kn</w:t>
                            </w:r>
                            <w:r w:rsidR="00623005">
                              <w:rPr>
                                <w:rFonts w:ascii="Tahoma" w:hAnsi="Tahoma" w:cs="Tahoma"/>
                                <w:sz w:val="16"/>
                                <w:szCs w:val="14"/>
                              </w:rPr>
                              <w:t xml:space="preserve"> ostala su nepromijenjena</w:t>
                            </w:r>
                            <w:r w:rsidR="00756CAE">
                              <w:rPr>
                                <w:rFonts w:ascii="Tahoma" w:hAnsi="Tahoma" w:cs="Tahoma"/>
                                <w:sz w:val="16"/>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8A495C" id="_x0000_s1036" type="#_x0000_t202" style="position:absolute;margin-left:36pt;margin-top:510.1pt;width:251.55pt;height:203.75pt;z-index:2521272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" filled="f" stroked="f" strokeweight=".5pt">
                <v:textbox>
                  <w:txbxContent>
                    <w:p w14:paraId="077D6096" w14:textId="53219AE1" w:rsidR="008A763C" w:rsidRDefault="0098436C" w:rsidP="0098436C">
                      <w:pPr>
                        <w:autoSpaceDE w:val="0"/>
                        <w:autoSpaceDN w:val="0"/>
                        <w:adjustRightInd w:val="0"/>
                        <w:spacing w:after="0" w:line="240" w:lineRule="auto"/>
                        <w:rPr>
                          <w:rFonts w:ascii="Tahoma-Bold" w:hAnsi="Tahoma-Bold" w:cs="Tahoma-Bold"/>
                          <w:b/>
                          <w:bCs/>
                          <w:sz w:val="18"/>
                          <w:szCs w:val="18"/>
                        </w:rPr>
                      </w:pPr>
                      <w:r w:rsidRPr="0098436C">
                        <w:rPr>
                          <w:rFonts w:ascii="Tahoma-Bold" w:hAnsi="Tahoma-Bold" w:cs="Tahoma-Bold"/>
                          <w:b/>
                          <w:bCs/>
                          <w:sz w:val="18"/>
                          <w:szCs w:val="18"/>
                        </w:rPr>
                        <w:t>RAZDJEL 3. UPRAVNI ODJEL ZA GOSPODARSTVO, RAZVOJ I</w:t>
                      </w:r>
                      <w:r w:rsidR="00032C2D">
                        <w:rPr>
                          <w:rFonts w:ascii="Tahoma-Bold" w:hAnsi="Tahoma-Bold" w:cs="Tahoma-Bold"/>
                          <w:b/>
                          <w:bCs/>
                          <w:sz w:val="18"/>
                          <w:szCs w:val="18"/>
                        </w:rPr>
                        <w:t xml:space="preserve"> </w:t>
                      </w:r>
                      <w:r w:rsidRPr="0098436C">
                        <w:rPr>
                          <w:rFonts w:ascii="Tahoma-Bold" w:hAnsi="Tahoma-Bold" w:cs="Tahoma-Bold"/>
                          <w:b/>
                          <w:bCs/>
                          <w:sz w:val="18"/>
                          <w:szCs w:val="18"/>
                        </w:rPr>
                        <w:t>PROJEKTE EUROPSKE UNIJE</w:t>
                      </w:r>
                    </w:p>
                    <w:p w14:paraId="54E3A092" w14:textId="77777777" w:rsidR="00034042" w:rsidRDefault="00034042" w:rsidP="00034042">
                      <w:pPr>
                        <w:pStyle w:val="Odlomakpopisa"/>
                        <w:autoSpaceDE w:val="0"/>
                        <w:autoSpaceDN w:val="0"/>
                        <w:adjustRightInd w:val="0"/>
                        <w:spacing w:after="0" w:line="240" w:lineRule="auto"/>
                        <w:jc w:val="both"/>
                        <w:rPr>
                          <w:rFonts w:ascii="Tahoma" w:hAnsi="Tahoma" w:cs="Tahoma"/>
                          <w:sz w:val="16"/>
                          <w:szCs w:val="14"/>
                        </w:rPr>
                      </w:pPr>
                    </w:p>
                    <w:p w14:paraId="3BCE3309" w14:textId="41361459" w:rsidR="00034042" w:rsidRDefault="00034042" w:rsidP="00A343ED">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034042">
                        <w:rPr>
                          <w:rFonts w:ascii="Tahoma" w:hAnsi="Tahoma" w:cs="Tahoma"/>
                          <w:sz w:val="16"/>
                          <w:szCs w:val="14"/>
                        </w:rPr>
                        <w:t>poveća</w:t>
                      </w:r>
                      <w:r>
                        <w:rPr>
                          <w:rFonts w:ascii="Tahoma" w:hAnsi="Tahoma" w:cs="Tahoma"/>
                          <w:sz w:val="16"/>
                          <w:szCs w:val="14"/>
                        </w:rPr>
                        <w:t>nje</w:t>
                      </w:r>
                      <w:r w:rsidRPr="00034042">
                        <w:rPr>
                          <w:rFonts w:ascii="Tahoma" w:hAnsi="Tahoma" w:cs="Tahoma"/>
                          <w:sz w:val="16"/>
                          <w:szCs w:val="14"/>
                        </w:rPr>
                        <w:t xml:space="preserve"> </w:t>
                      </w:r>
                      <w:r w:rsidR="005E1075">
                        <w:rPr>
                          <w:rFonts w:ascii="Tahoma" w:hAnsi="Tahoma" w:cs="Tahoma"/>
                          <w:sz w:val="16"/>
                          <w:szCs w:val="14"/>
                        </w:rPr>
                        <w:t>od</w:t>
                      </w:r>
                      <w:r w:rsidRPr="00034042">
                        <w:rPr>
                          <w:rFonts w:ascii="Tahoma" w:hAnsi="Tahoma" w:cs="Tahoma"/>
                          <w:sz w:val="16"/>
                          <w:szCs w:val="14"/>
                        </w:rPr>
                        <w:t xml:space="preserve"> </w:t>
                      </w:r>
                      <w:r w:rsidRPr="00034042">
                        <w:rPr>
                          <w:rFonts w:ascii="Tahoma" w:hAnsi="Tahoma" w:cs="Tahoma"/>
                          <w:b/>
                          <w:bCs/>
                          <w:color w:val="0070C0"/>
                          <w:sz w:val="16"/>
                          <w:szCs w:val="14"/>
                        </w:rPr>
                        <w:t>1.000.000 kn</w:t>
                      </w:r>
                      <w:r w:rsidRPr="00034042">
                        <w:rPr>
                          <w:rFonts w:ascii="Tahoma" w:hAnsi="Tahoma" w:cs="Tahoma"/>
                          <w:sz w:val="16"/>
                          <w:szCs w:val="14"/>
                        </w:rPr>
                        <w:t xml:space="preserve"> </w:t>
                      </w:r>
                      <w:r>
                        <w:rPr>
                          <w:rFonts w:ascii="Tahoma" w:hAnsi="Tahoma" w:cs="Tahoma"/>
                          <w:sz w:val="16"/>
                          <w:szCs w:val="14"/>
                        </w:rPr>
                        <w:t xml:space="preserve">na ukupno 2.000.000 kn za </w:t>
                      </w:r>
                      <w:r w:rsidRPr="00034042">
                        <w:rPr>
                          <w:rFonts w:ascii="Tahoma" w:hAnsi="Tahoma" w:cs="Tahoma"/>
                          <w:sz w:val="16"/>
                          <w:szCs w:val="14"/>
                        </w:rPr>
                        <w:t>otkup objekta</w:t>
                      </w:r>
                      <w:r>
                        <w:rPr>
                          <w:rFonts w:ascii="Tahoma" w:hAnsi="Tahoma" w:cs="Tahoma"/>
                          <w:sz w:val="16"/>
                          <w:szCs w:val="14"/>
                        </w:rPr>
                        <w:t xml:space="preserve"> </w:t>
                      </w:r>
                      <w:r w:rsidRPr="00034042">
                        <w:rPr>
                          <w:rFonts w:ascii="Tahoma" w:hAnsi="Tahoma" w:cs="Tahoma"/>
                          <w:sz w:val="16"/>
                          <w:szCs w:val="14"/>
                        </w:rPr>
                        <w:t>u Ulici Milana Langa 31 za potrebe obrazovanja (isti će činiti cjelinu s objektom u Milana Langa 35)</w:t>
                      </w:r>
                      <w:r>
                        <w:rPr>
                          <w:rFonts w:ascii="Tahoma" w:hAnsi="Tahoma" w:cs="Tahoma"/>
                          <w:sz w:val="16"/>
                          <w:szCs w:val="14"/>
                        </w:rPr>
                        <w:t xml:space="preserve">, </w:t>
                      </w:r>
                      <w:r w:rsidR="006531E7">
                        <w:rPr>
                          <w:rFonts w:ascii="Tahoma" w:hAnsi="Tahoma" w:cs="Tahoma"/>
                          <w:sz w:val="16"/>
                          <w:szCs w:val="14"/>
                        </w:rPr>
                        <w:t xml:space="preserve">a dodatna sredstva potrebna su </w:t>
                      </w:r>
                      <w:r>
                        <w:rPr>
                          <w:rFonts w:ascii="Tahoma" w:hAnsi="Tahoma" w:cs="Tahoma"/>
                          <w:sz w:val="16"/>
                          <w:szCs w:val="14"/>
                        </w:rPr>
                        <w:t>z</w:t>
                      </w:r>
                      <w:r w:rsidRPr="00034042">
                        <w:rPr>
                          <w:rFonts w:ascii="Tahoma" w:hAnsi="Tahoma" w:cs="Tahoma"/>
                          <w:sz w:val="16"/>
                          <w:szCs w:val="14"/>
                        </w:rPr>
                        <w:t>bog porasta vrijednosti nekretnina na tržištu</w:t>
                      </w:r>
                      <w:r w:rsidR="006531E7">
                        <w:rPr>
                          <w:rFonts w:ascii="Tahoma" w:hAnsi="Tahoma" w:cs="Tahoma"/>
                          <w:sz w:val="16"/>
                          <w:szCs w:val="14"/>
                        </w:rPr>
                        <w:t>,</w:t>
                      </w:r>
                    </w:p>
                    <w:p w14:paraId="6EBAD8DC" w14:textId="35361F0F" w:rsidR="006803E1" w:rsidRDefault="006531E7" w:rsidP="00A343ED">
                      <w:pPr>
                        <w:pStyle w:val="Odlomakpopisa"/>
                        <w:numPr>
                          <w:ilvl w:val="0"/>
                          <w:numId w:val="12"/>
                        </w:num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 xml:space="preserve">povećanje </w:t>
                      </w:r>
                      <w:r w:rsidR="005E1075">
                        <w:rPr>
                          <w:rFonts w:ascii="Tahoma" w:hAnsi="Tahoma" w:cs="Tahoma"/>
                          <w:sz w:val="16"/>
                          <w:szCs w:val="14"/>
                        </w:rPr>
                        <w:t>od</w:t>
                      </w:r>
                      <w:r w:rsidRPr="006531E7">
                        <w:rPr>
                          <w:rFonts w:ascii="Tahoma" w:hAnsi="Tahoma" w:cs="Tahoma"/>
                          <w:sz w:val="16"/>
                          <w:szCs w:val="14"/>
                        </w:rPr>
                        <w:t xml:space="preserve"> </w:t>
                      </w:r>
                      <w:r w:rsidRPr="006531E7">
                        <w:rPr>
                          <w:rFonts w:ascii="Tahoma" w:hAnsi="Tahoma" w:cs="Tahoma"/>
                          <w:b/>
                          <w:bCs/>
                          <w:color w:val="0070C0"/>
                          <w:sz w:val="16"/>
                          <w:szCs w:val="14"/>
                        </w:rPr>
                        <w:t>300.000 kn</w:t>
                      </w:r>
                      <w:r w:rsidRPr="006531E7">
                        <w:rPr>
                          <w:rFonts w:ascii="Tahoma" w:hAnsi="Tahoma" w:cs="Tahoma"/>
                          <w:sz w:val="16"/>
                          <w:szCs w:val="14"/>
                        </w:rPr>
                        <w:t xml:space="preserve"> na </w:t>
                      </w:r>
                      <w:r w:rsidR="005E1075">
                        <w:rPr>
                          <w:rFonts w:ascii="Tahoma" w:hAnsi="Tahoma" w:cs="Tahoma"/>
                          <w:sz w:val="16"/>
                          <w:szCs w:val="14"/>
                        </w:rPr>
                        <w:t>865</w:t>
                      </w:r>
                      <w:r w:rsidRPr="006531E7">
                        <w:rPr>
                          <w:rFonts w:ascii="Tahoma" w:hAnsi="Tahoma" w:cs="Tahoma"/>
                          <w:sz w:val="16"/>
                          <w:szCs w:val="14"/>
                        </w:rPr>
                        <w:t>.</w:t>
                      </w:r>
                      <w:r w:rsidR="005E1075">
                        <w:rPr>
                          <w:rFonts w:ascii="Tahoma" w:hAnsi="Tahoma" w:cs="Tahoma"/>
                          <w:sz w:val="16"/>
                          <w:szCs w:val="14"/>
                        </w:rPr>
                        <w:t>5</w:t>
                      </w:r>
                      <w:r w:rsidRPr="006531E7">
                        <w:rPr>
                          <w:rFonts w:ascii="Tahoma" w:hAnsi="Tahoma" w:cs="Tahoma"/>
                          <w:sz w:val="16"/>
                          <w:szCs w:val="14"/>
                        </w:rPr>
                        <w:t>00 kn</w:t>
                      </w:r>
                      <w:r w:rsidR="006803E1">
                        <w:rPr>
                          <w:rFonts w:ascii="Tahoma" w:hAnsi="Tahoma" w:cs="Tahoma"/>
                          <w:sz w:val="16"/>
                          <w:szCs w:val="14"/>
                        </w:rPr>
                        <w:t xml:space="preserve"> za </w:t>
                      </w:r>
                      <w:r w:rsidRPr="006531E7">
                        <w:rPr>
                          <w:rFonts w:ascii="Tahoma" w:hAnsi="Tahoma" w:cs="Tahoma"/>
                          <w:sz w:val="16"/>
                          <w:szCs w:val="14"/>
                        </w:rPr>
                        <w:t xml:space="preserve">Kapitalni projekt Ulaganje u PD Ivica </w:t>
                      </w:r>
                      <w:proofErr w:type="spellStart"/>
                      <w:r w:rsidRPr="006531E7">
                        <w:rPr>
                          <w:rFonts w:ascii="Tahoma" w:hAnsi="Tahoma" w:cs="Tahoma"/>
                          <w:sz w:val="16"/>
                          <w:szCs w:val="14"/>
                        </w:rPr>
                        <w:t>Sudnik</w:t>
                      </w:r>
                      <w:proofErr w:type="spellEnd"/>
                      <w:r w:rsidRPr="006531E7">
                        <w:rPr>
                          <w:rFonts w:ascii="Tahoma" w:hAnsi="Tahoma" w:cs="Tahoma"/>
                          <w:sz w:val="16"/>
                          <w:szCs w:val="14"/>
                        </w:rPr>
                        <w:t xml:space="preserve"> </w:t>
                      </w:r>
                      <w:r w:rsidR="006803E1">
                        <w:rPr>
                          <w:rFonts w:ascii="Tahoma" w:hAnsi="Tahoma" w:cs="Tahoma"/>
                          <w:sz w:val="16"/>
                          <w:szCs w:val="14"/>
                        </w:rPr>
                        <w:t xml:space="preserve">koji </w:t>
                      </w:r>
                      <w:r w:rsidRPr="006531E7">
                        <w:rPr>
                          <w:rFonts w:ascii="Tahoma" w:hAnsi="Tahoma" w:cs="Tahoma"/>
                          <w:sz w:val="16"/>
                          <w:szCs w:val="14"/>
                        </w:rPr>
                        <w:t>zajedno sa sredstvima pomoći (LAG Sava) iznosi ukupno 865.500 kn</w:t>
                      </w:r>
                      <w:r w:rsidR="00227CD7">
                        <w:rPr>
                          <w:rFonts w:ascii="Tahoma" w:hAnsi="Tahoma" w:cs="Tahoma"/>
                          <w:sz w:val="16"/>
                          <w:szCs w:val="14"/>
                        </w:rPr>
                        <w:t>,</w:t>
                      </w:r>
                    </w:p>
                    <w:p w14:paraId="22C2ECC4" w14:textId="47F414DE" w:rsidR="00756CAE" w:rsidRPr="00756CAE" w:rsidRDefault="006803E1" w:rsidP="00756CAE">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576494">
                        <w:rPr>
                          <w:rFonts w:ascii="Tahoma" w:hAnsi="Tahoma" w:cs="Tahoma"/>
                          <w:sz w:val="16"/>
                          <w:szCs w:val="14"/>
                        </w:rPr>
                        <w:t>unutar Aktivnosti Planovi lokalne razine planirane u iznosu od 1.490.000 kn</w:t>
                      </w:r>
                      <w:r w:rsidR="005E1075">
                        <w:rPr>
                          <w:rFonts w:ascii="Tahoma" w:hAnsi="Tahoma" w:cs="Tahoma"/>
                          <w:sz w:val="16"/>
                          <w:szCs w:val="14"/>
                        </w:rPr>
                        <w:t xml:space="preserve"> izvršena j</w:t>
                      </w:r>
                      <w:r w:rsidRPr="00576494">
                        <w:rPr>
                          <w:rFonts w:ascii="Tahoma" w:hAnsi="Tahoma" w:cs="Tahoma"/>
                          <w:sz w:val="16"/>
                          <w:szCs w:val="14"/>
                        </w:rPr>
                        <w:t>e preraspodjela sredstava</w:t>
                      </w:r>
                      <w:r w:rsidR="00576494" w:rsidRPr="00576494">
                        <w:rPr>
                          <w:rFonts w:ascii="Tahoma" w:hAnsi="Tahoma" w:cs="Tahoma"/>
                          <w:sz w:val="16"/>
                          <w:szCs w:val="14"/>
                        </w:rPr>
                        <w:t xml:space="preserve"> </w:t>
                      </w:r>
                      <w:r w:rsidRPr="00576494">
                        <w:rPr>
                          <w:rFonts w:ascii="Tahoma" w:hAnsi="Tahoma" w:cs="Tahoma"/>
                          <w:sz w:val="16"/>
                          <w:szCs w:val="14"/>
                        </w:rPr>
                        <w:t xml:space="preserve">u iznosu od </w:t>
                      </w:r>
                      <w:r w:rsidRPr="00576494">
                        <w:rPr>
                          <w:rFonts w:ascii="Tahoma" w:hAnsi="Tahoma" w:cs="Tahoma"/>
                          <w:b/>
                          <w:bCs/>
                          <w:color w:val="0070C0"/>
                          <w:sz w:val="16"/>
                          <w:szCs w:val="14"/>
                        </w:rPr>
                        <w:t>15.000 kn</w:t>
                      </w:r>
                      <w:r w:rsidRPr="00576494">
                        <w:rPr>
                          <w:rFonts w:ascii="Tahoma" w:hAnsi="Tahoma" w:cs="Tahoma"/>
                          <w:sz w:val="16"/>
                          <w:szCs w:val="14"/>
                        </w:rPr>
                        <w:t xml:space="preserve"> za izradu urbanističkih planova uređenja (arhitektonsko-urbanistički natječaji i studije)</w:t>
                      </w:r>
                      <w:r w:rsidR="005E1075">
                        <w:rPr>
                          <w:rFonts w:ascii="Tahoma" w:hAnsi="Tahoma" w:cs="Tahoma"/>
                          <w:sz w:val="16"/>
                          <w:szCs w:val="14"/>
                        </w:rPr>
                        <w:t xml:space="preserve"> </w:t>
                      </w:r>
                      <w:r w:rsidR="005E1075" w:rsidRPr="00576494">
                        <w:rPr>
                          <w:rFonts w:ascii="Tahoma" w:hAnsi="Tahoma" w:cs="Tahoma"/>
                          <w:sz w:val="16"/>
                          <w:szCs w:val="14"/>
                        </w:rPr>
                        <w:t>radi promjene izvora financiranja iz općih prihoda na izvor posebnih namjena</w:t>
                      </w:r>
                      <w:r w:rsidR="00623005">
                        <w:rPr>
                          <w:rFonts w:ascii="Tahoma" w:hAnsi="Tahoma" w:cs="Tahoma"/>
                          <w:sz w:val="16"/>
                          <w:szCs w:val="14"/>
                        </w:rPr>
                        <w:t>, a ukupna sredstva</w:t>
                      </w:r>
                      <w:r w:rsidR="006438EB">
                        <w:rPr>
                          <w:rFonts w:ascii="Tahoma" w:hAnsi="Tahoma" w:cs="Tahoma"/>
                          <w:sz w:val="16"/>
                          <w:szCs w:val="14"/>
                        </w:rPr>
                        <w:t xml:space="preserve"> u iznosu od 300.000 kn</w:t>
                      </w:r>
                      <w:r w:rsidR="00623005">
                        <w:rPr>
                          <w:rFonts w:ascii="Tahoma" w:hAnsi="Tahoma" w:cs="Tahoma"/>
                          <w:sz w:val="16"/>
                          <w:szCs w:val="14"/>
                        </w:rPr>
                        <w:t xml:space="preserve"> ostala su nepromijenjena</w:t>
                      </w:r>
                      <w:r w:rsidR="00756CAE">
                        <w:rPr>
                          <w:rFonts w:ascii="Tahoma" w:hAnsi="Tahoma" w:cs="Tahoma"/>
                          <w:sz w:val="16"/>
                          <w:szCs w:val="14"/>
                        </w:rPr>
                        <w:t>.</w:t>
                      </w:r>
                    </w:p>
                  </w:txbxContent>
                </v:textbox>
                <w10:wrap anchorx="margin"/>
              </v:shape>
            </w:pict>
          </mc:Fallback>
        </mc:AlternateContent>
      </w:r>
      <w:r w:rsidR="00756CAE" w:rsidRPr="008A763C">
        <w:rPr>
          <w:noProof/>
        </w:rPr>
        <w:drawing>
          <wp:anchor distT="0" distB="0" distL="114300" distR="114300" simplePos="0" relativeHeight="252121088" behindDoc="0" locked="0" layoutInCell="1" allowOverlap="1" wp14:anchorId="3D538D41" wp14:editId="2B97EB3A">
            <wp:simplePos x="0" y="0"/>
            <wp:positionH relativeFrom="column">
              <wp:posOffset>456565</wp:posOffset>
            </wp:positionH>
            <wp:positionV relativeFrom="paragraph">
              <wp:posOffset>4102243</wp:posOffset>
            </wp:positionV>
            <wp:extent cx="3228975" cy="2152650"/>
            <wp:effectExtent l="0" t="0" r="9525" b="0"/>
            <wp:wrapNone/>
            <wp:docPr id="55" name="Slika 55" descr="Slika na kojoj se prikazuje osoba&#10;&#10;Opis je automatski generir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Slika 55" descr="Slika na kojoj se prikazuje osoba&#10;&#10;Opis je automatski generiran"/>
                    <pic:cNvPicPr>
                      <a:picLocks noChangeAspect="1"/>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28975" cy="2152650"/>
                    </a:xfrm>
                    <a:prstGeom prst="rect">
                      <a:avLst/>
                    </a:prstGeom>
                    <a:effectLst>
                      <a:softEdge rad="112522"/>
                    </a:effectLst>
                  </pic:spPr>
                </pic:pic>
              </a:graphicData>
            </a:graphic>
            <wp14:sizeRelH relativeFrom="page">
              <wp14:pctWidth>0</wp14:pctWidth>
            </wp14:sizeRelH>
            <wp14:sizeRelV relativeFrom="page">
              <wp14:pctHeight>0</wp14:pctHeight>
            </wp14:sizeRelV>
          </wp:anchor>
        </w:drawing>
      </w:r>
      <w:r w:rsidR="00756CAE" w:rsidRPr="008A763C">
        <w:rPr>
          <w:noProof/>
        </w:rPr>
        <mc:AlternateContent>
          <mc:Choice Requires="wps">
            <w:drawing>
              <wp:anchor distT="0" distB="0" distL="114300" distR="114300" simplePos="0" relativeHeight="252120064" behindDoc="0" locked="0" layoutInCell="1" allowOverlap="1" wp14:anchorId="19F3D7E3" wp14:editId="6418E61A">
                <wp:simplePos x="0" y="0"/>
                <wp:positionH relativeFrom="margin">
                  <wp:posOffset>455187</wp:posOffset>
                </wp:positionH>
                <wp:positionV relativeFrom="paragraph">
                  <wp:posOffset>1588950</wp:posOffset>
                </wp:positionV>
                <wp:extent cx="3145536" cy="2516429"/>
                <wp:effectExtent l="0" t="0" r="0" b="0"/>
                <wp:wrapNone/>
                <wp:docPr id="5" name="Text Box 71"/>
                <wp:cNvGraphicFramePr/>
                <a:graphic xmlns:a="http://schemas.openxmlformats.org/drawingml/2006/main">
                  <a:graphicData uri="http://schemas.microsoft.com/office/word/2010/wordprocessingShape">
                    <wps:wsp>
                      <wps:cNvSpPr txBox="1"/>
                      <wps:spPr>
                        <a:xfrm>
                          <a:off x="0" y="0"/>
                          <a:ext cx="3145536" cy="2516429"/>
                        </a:xfrm>
                        <a:prstGeom prst="rect">
                          <a:avLst/>
                        </a:prstGeom>
                        <a:noFill/>
                        <a:ln w="6350">
                          <a:noFill/>
                        </a:ln>
                      </wps:spPr>
                      <wps:txbx>
                        <w:txbxContent>
                          <w:p w14:paraId="4823BA80" w14:textId="61EB0655" w:rsidR="008A763C" w:rsidRDefault="00FF3427" w:rsidP="008A763C">
                            <w:pPr>
                              <w:autoSpaceDE w:val="0"/>
                              <w:autoSpaceDN w:val="0"/>
                              <w:adjustRightInd w:val="0"/>
                              <w:spacing w:after="0" w:line="240" w:lineRule="auto"/>
                              <w:rPr>
                                <w:rFonts w:ascii="Tahoma-Bold" w:hAnsi="Tahoma-Bold" w:cs="Tahoma-Bold"/>
                                <w:b/>
                                <w:bCs/>
                                <w:sz w:val="18"/>
                                <w:szCs w:val="18"/>
                              </w:rPr>
                            </w:pPr>
                            <w:r>
                              <w:rPr>
                                <w:rFonts w:ascii="Tahoma-Bold" w:hAnsi="Tahoma-Bold" w:cs="Tahoma-Bold"/>
                                <w:b/>
                                <w:bCs/>
                                <w:sz w:val="18"/>
                                <w:szCs w:val="18"/>
                              </w:rPr>
                              <w:t>I</w:t>
                            </w:r>
                            <w:r w:rsidR="00D2204A">
                              <w:rPr>
                                <w:rFonts w:ascii="Tahoma-Bold" w:hAnsi="Tahoma-Bold" w:cs="Tahoma-Bold"/>
                                <w:b/>
                                <w:bCs/>
                                <w:sz w:val="18"/>
                                <w:szCs w:val="18"/>
                              </w:rPr>
                              <w:t>I</w:t>
                            </w:r>
                            <w:r>
                              <w:rPr>
                                <w:rFonts w:ascii="Tahoma-Bold" w:hAnsi="Tahoma-Bold" w:cs="Tahoma-Bold"/>
                                <w:b/>
                                <w:bCs/>
                                <w:sz w:val="18"/>
                                <w:szCs w:val="18"/>
                              </w:rPr>
                              <w:t>I. IZMJENAMA I DOPUNAMA PRORAČUNA OSIGURAVAJU SE SREDSTVA ZA:</w:t>
                            </w:r>
                          </w:p>
                          <w:p w14:paraId="54001067" w14:textId="77777777" w:rsidR="00FF3427" w:rsidRDefault="00FF3427" w:rsidP="008A763C">
                            <w:pPr>
                              <w:autoSpaceDE w:val="0"/>
                              <w:autoSpaceDN w:val="0"/>
                              <w:adjustRightInd w:val="0"/>
                              <w:spacing w:after="0" w:line="240" w:lineRule="auto"/>
                              <w:rPr>
                                <w:rFonts w:ascii="Tahoma-Bold" w:hAnsi="Tahoma-Bold" w:cs="Tahoma-Bold"/>
                                <w:b/>
                                <w:bCs/>
                                <w:sz w:val="18"/>
                                <w:szCs w:val="18"/>
                              </w:rPr>
                            </w:pPr>
                          </w:p>
                          <w:p w14:paraId="1DB68F07" w14:textId="34172CF0" w:rsidR="008A763C" w:rsidRDefault="008A763C" w:rsidP="008A763C">
                            <w:pPr>
                              <w:autoSpaceDE w:val="0"/>
                              <w:autoSpaceDN w:val="0"/>
                              <w:adjustRightInd w:val="0"/>
                              <w:spacing w:after="0" w:line="240" w:lineRule="auto"/>
                              <w:rPr>
                                <w:rFonts w:ascii="Tahoma-Bold" w:hAnsi="Tahoma-Bold" w:cs="Tahoma-Bold"/>
                                <w:b/>
                                <w:bCs/>
                                <w:sz w:val="18"/>
                                <w:szCs w:val="18"/>
                              </w:rPr>
                            </w:pPr>
                            <w:r w:rsidRPr="00930F6D">
                              <w:rPr>
                                <w:rFonts w:ascii="Tahoma-Bold" w:hAnsi="Tahoma-Bold" w:cs="Tahoma-Bold"/>
                                <w:b/>
                                <w:bCs/>
                                <w:sz w:val="18"/>
                                <w:szCs w:val="18"/>
                              </w:rPr>
                              <w:t xml:space="preserve">RAZDJEL </w:t>
                            </w:r>
                            <w:r w:rsidR="00D2204A" w:rsidRPr="00D2204A">
                              <w:rPr>
                                <w:rFonts w:ascii="Tahoma-Bold" w:hAnsi="Tahoma-Bold" w:cs="Tahoma-Bold"/>
                                <w:b/>
                                <w:bCs/>
                                <w:sz w:val="18"/>
                                <w:szCs w:val="18"/>
                              </w:rPr>
                              <w:t>1. GRADSKO VIJEĆE</w:t>
                            </w:r>
                            <w:r w:rsidR="00D2204A">
                              <w:rPr>
                                <w:rFonts w:ascii="Tahoma-Bold" w:hAnsi="Tahoma-Bold" w:cs="Tahoma-Bold"/>
                                <w:b/>
                                <w:bCs/>
                                <w:sz w:val="18"/>
                                <w:szCs w:val="18"/>
                              </w:rPr>
                              <w:t xml:space="preserve"> i</w:t>
                            </w:r>
                          </w:p>
                          <w:p w14:paraId="7823B413" w14:textId="16014A41" w:rsidR="00D2204A" w:rsidRDefault="00D2204A" w:rsidP="008A763C">
                            <w:pPr>
                              <w:autoSpaceDE w:val="0"/>
                              <w:autoSpaceDN w:val="0"/>
                              <w:adjustRightInd w:val="0"/>
                              <w:spacing w:after="0" w:line="240" w:lineRule="auto"/>
                              <w:rPr>
                                <w:rFonts w:ascii="Tahoma-Bold" w:hAnsi="Tahoma-Bold" w:cs="Tahoma-Bold"/>
                                <w:b/>
                                <w:bCs/>
                                <w:sz w:val="18"/>
                                <w:szCs w:val="18"/>
                              </w:rPr>
                            </w:pPr>
                            <w:r>
                              <w:rPr>
                                <w:rFonts w:ascii="Tahoma-Bold" w:hAnsi="Tahoma-Bold" w:cs="Tahoma-Bold"/>
                                <w:b/>
                                <w:bCs/>
                                <w:sz w:val="18"/>
                                <w:szCs w:val="18"/>
                              </w:rPr>
                              <w:t>RAZDJEL 2. GRADONAČELNICA</w:t>
                            </w:r>
                          </w:p>
                          <w:p w14:paraId="7F99C0CD" w14:textId="77777777" w:rsidR="008A763C" w:rsidRDefault="008A763C" w:rsidP="008A763C">
                            <w:pPr>
                              <w:autoSpaceDE w:val="0"/>
                              <w:autoSpaceDN w:val="0"/>
                              <w:adjustRightInd w:val="0"/>
                              <w:spacing w:after="0" w:line="240" w:lineRule="auto"/>
                              <w:rPr>
                                <w:rFonts w:ascii="Tahoma-Bold" w:hAnsi="Tahoma-Bold" w:cs="Tahoma-Bold"/>
                                <w:b/>
                                <w:bCs/>
                                <w:sz w:val="18"/>
                                <w:szCs w:val="18"/>
                              </w:rPr>
                            </w:pPr>
                          </w:p>
                          <w:p w14:paraId="5B03A4DF" w14:textId="72BEBB99" w:rsidR="00BA2892" w:rsidRPr="00227CD7" w:rsidRDefault="00227CD7" w:rsidP="00B243F2">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227CD7">
                              <w:rPr>
                                <w:rFonts w:ascii="Tahoma" w:hAnsi="Tahoma" w:cs="Tahoma"/>
                                <w:sz w:val="16"/>
                                <w:szCs w:val="14"/>
                              </w:rPr>
                              <w:t xml:space="preserve">povećanje od </w:t>
                            </w:r>
                            <w:r w:rsidRPr="00227CD7">
                              <w:rPr>
                                <w:rFonts w:ascii="Tahoma" w:hAnsi="Tahoma" w:cs="Tahoma"/>
                                <w:b/>
                                <w:bCs/>
                                <w:color w:val="0070C0"/>
                                <w:sz w:val="16"/>
                                <w:szCs w:val="14"/>
                              </w:rPr>
                              <w:t>100.000 kn</w:t>
                            </w:r>
                            <w:r w:rsidRPr="00227CD7">
                              <w:rPr>
                                <w:rFonts w:ascii="Tahoma" w:hAnsi="Tahoma" w:cs="Tahoma"/>
                                <w:color w:val="0070C0"/>
                                <w:sz w:val="16"/>
                                <w:szCs w:val="14"/>
                              </w:rPr>
                              <w:t xml:space="preserve"> </w:t>
                            </w:r>
                            <w:r w:rsidRPr="00227CD7">
                              <w:rPr>
                                <w:rFonts w:ascii="Tahoma" w:hAnsi="Tahoma" w:cs="Tahoma"/>
                                <w:sz w:val="16"/>
                                <w:szCs w:val="14"/>
                              </w:rPr>
                              <w:t>na ukupno 220.000 kn za uredski materijal i ostale materijalne rashode</w:t>
                            </w:r>
                            <w:r>
                              <w:rPr>
                                <w:rFonts w:ascii="Tahoma" w:hAnsi="Tahoma" w:cs="Tahoma"/>
                                <w:sz w:val="16"/>
                                <w:szCs w:val="14"/>
                              </w:rPr>
                              <w:t xml:space="preserve">, te </w:t>
                            </w:r>
                            <w:r w:rsidRPr="004B5B88">
                              <w:t xml:space="preserve"> </w:t>
                            </w:r>
                            <w:r w:rsidR="00576494" w:rsidRPr="00227CD7">
                              <w:rPr>
                                <w:rFonts w:ascii="Tahoma" w:hAnsi="Tahoma" w:cs="Tahoma"/>
                                <w:sz w:val="16"/>
                                <w:szCs w:val="14"/>
                              </w:rPr>
                              <w:t>p</w:t>
                            </w:r>
                            <w:r w:rsidR="00BA2892" w:rsidRPr="00227CD7">
                              <w:rPr>
                                <w:rFonts w:ascii="Tahoma" w:hAnsi="Tahoma" w:cs="Tahoma"/>
                                <w:sz w:val="16"/>
                                <w:szCs w:val="14"/>
                              </w:rPr>
                              <w:t xml:space="preserve">ovećanje </w:t>
                            </w:r>
                            <w:r w:rsidR="004A6249" w:rsidRPr="00227CD7">
                              <w:rPr>
                                <w:rFonts w:ascii="Tahoma" w:hAnsi="Tahoma" w:cs="Tahoma"/>
                                <w:sz w:val="16"/>
                                <w:szCs w:val="14"/>
                              </w:rPr>
                              <w:t>od</w:t>
                            </w:r>
                            <w:r w:rsidR="00BA2892" w:rsidRPr="00227CD7">
                              <w:rPr>
                                <w:rFonts w:ascii="Tahoma" w:hAnsi="Tahoma" w:cs="Tahoma"/>
                                <w:sz w:val="16"/>
                                <w:szCs w:val="14"/>
                              </w:rPr>
                              <w:t xml:space="preserve"> </w:t>
                            </w:r>
                            <w:r w:rsidR="00BA2892" w:rsidRPr="00227CD7">
                              <w:rPr>
                                <w:rFonts w:ascii="Tahoma" w:hAnsi="Tahoma" w:cs="Tahoma"/>
                                <w:b/>
                                <w:bCs/>
                                <w:color w:val="0070C0"/>
                                <w:sz w:val="16"/>
                                <w:szCs w:val="14"/>
                              </w:rPr>
                              <w:t>50</w:t>
                            </w:r>
                            <w:r w:rsidR="00D43A2C" w:rsidRPr="00227CD7">
                              <w:rPr>
                                <w:rFonts w:ascii="Tahoma" w:hAnsi="Tahoma" w:cs="Tahoma"/>
                                <w:b/>
                                <w:bCs/>
                                <w:color w:val="0070C0"/>
                                <w:sz w:val="16"/>
                                <w:szCs w:val="14"/>
                              </w:rPr>
                              <w:t>.</w:t>
                            </w:r>
                            <w:r w:rsidR="00BA2892" w:rsidRPr="00227CD7">
                              <w:rPr>
                                <w:rFonts w:ascii="Tahoma" w:hAnsi="Tahoma" w:cs="Tahoma"/>
                                <w:b/>
                                <w:bCs/>
                                <w:color w:val="0070C0"/>
                                <w:sz w:val="16"/>
                                <w:szCs w:val="14"/>
                              </w:rPr>
                              <w:t>000</w:t>
                            </w:r>
                            <w:r w:rsidR="00D43A2C" w:rsidRPr="00227CD7">
                              <w:rPr>
                                <w:rFonts w:ascii="Tahoma" w:hAnsi="Tahoma" w:cs="Tahoma"/>
                                <w:b/>
                                <w:bCs/>
                                <w:color w:val="0070C0"/>
                                <w:sz w:val="16"/>
                                <w:szCs w:val="14"/>
                              </w:rPr>
                              <w:t xml:space="preserve"> kn</w:t>
                            </w:r>
                            <w:r w:rsidR="00D43A2C" w:rsidRPr="00227CD7">
                              <w:rPr>
                                <w:rFonts w:ascii="Tahoma" w:hAnsi="Tahoma" w:cs="Tahoma"/>
                                <w:color w:val="0070C0"/>
                                <w:sz w:val="16"/>
                                <w:szCs w:val="14"/>
                              </w:rPr>
                              <w:t xml:space="preserve"> </w:t>
                            </w:r>
                            <w:r w:rsidR="00BA2892" w:rsidRPr="00227CD7">
                              <w:rPr>
                                <w:rFonts w:ascii="Tahoma" w:hAnsi="Tahoma" w:cs="Tahoma"/>
                                <w:sz w:val="16"/>
                                <w:szCs w:val="14"/>
                              </w:rPr>
                              <w:t>na ukupno 220.000 kn</w:t>
                            </w:r>
                            <w:r w:rsidR="00BA2892" w:rsidRPr="00227CD7">
                              <w:rPr>
                                <w:rFonts w:ascii="Tahoma" w:hAnsi="Tahoma" w:cs="Tahoma"/>
                                <w:color w:val="0070C0"/>
                                <w:sz w:val="16"/>
                                <w:szCs w:val="14"/>
                              </w:rPr>
                              <w:t xml:space="preserve"> </w:t>
                            </w:r>
                            <w:r w:rsidR="00D43A2C" w:rsidRPr="00227CD7">
                              <w:rPr>
                                <w:rFonts w:ascii="Tahoma" w:hAnsi="Tahoma" w:cs="Tahoma"/>
                                <w:sz w:val="16"/>
                                <w:szCs w:val="14"/>
                              </w:rPr>
                              <w:t xml:space="preserve">za </w:t>
                            </w:r>
                            <w:r w:rsidR="00BA2892" w:rsidRPr="00227CD7">
                              <w:rPr>
                                <w:rFonts w:ascii="Tahoma" w:hAnsi="Tahoma" w:cs="Tahoma"/>
                                <w:sz w:val="16"/>
                                <w:szCs w:val="14"/>
                              </w:rPr>
                              <w:t>tiskanje Službenih vijesti Grada Samobora</w:t>
                            </w:r>
                            <w:r w:rsidR="007A02E2" w:rsidRPr="00227CD7">
                              <w:rPr>
                                <w:rFonts w:ascii="Tahoma" w:hAnsi="Tahoma" w:cs="Tahoma"/>
                                <w:sz w:val="16"/>
                                <w:szCs w:val="14"/>
                              </w:rPr>
                              <w:t xml:space="preserve"> koje se izdaju na način i pod uvjetima utvrđenim odlukom Gradskog vijeća</w:t>
                            </w:r>
                            <w:r w:rsidR="00D43A2C" w:rsidRPr="00227CD7">
                              <w:rPr>
                                <w:rFonts w:ascii="Tahoma" w:hAnsi="Tahoma" w:cs="Tahoma"/>
                                <w:sz w:val="16"/>
                                <w:szCs w:val="14"/>
                              </w:rPr>
                              <w:t>,</w:t>
                            </w:r>
                            <w:r>
                              <w:rPr>
                                <w:rFonts w:ascii="Tahoma" w:hAnsi="Tahoma" w:cs="Tahoma"/>
                                <w:sz w:val="16"/>
                                <w:szCs w:val="14"/>
                              </w:rPr>
                              <w:t xml:space="preserve"> a </w:t>
                            </w:r>
                            <w:r w:rsidR="004B5B88" w:rsidRPr="00227CD7">
                              <w:rPr>
                                <w:rFonts w:ascii="Tahoma" w:hAnsi="Tahoma" w:cs="Tahoma"/>
                                <w:sz w:val="16"/>
                                <w:szCs w:val="14"/>
                              </w:rPr>
                              <w:t>s obzirom da je došlo do povećanja cijena papira na tržištu</w:t>
                            </w:r>
                            <w:r w:rsidR="004A6249" w:rsidRPr="00227CD7">
                              <w:rPr>
                                <w:rFonts w:ascii="Tahoma" w:hAnsi="Tahoma" w:cs="Tahoma"/>
                                <w:sz w:val="16"/>
                                <w:szCs w:val="14"/>
                              </w:rPr>
                              <w:t>,</w:t>
                            </w:r>
                          </w:p>
                          <w:p w14:paraId="1EA5D9BC" w14:textId="06A6847C" w:rsidR="004B5B88" w:rsidRPr="004B5B88" w:rsidRDefault="004A6249" w:rsidP="004B5B88">
                            <w:pPr>
                              <w:pStyle w:val="Odlomakpopisa"/>
                              <w:numPr>
                                <w:ilvl w:val="0"/>
                                <w:numId w:val="12"/>
                              </w:num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povećanje od</w:t>
                            </w:r>
                            <w:r w:rsidR="00BA2892" w:rsidRPr="00BA2892">
                              <w:rPr>
                                <w:rFonts w:ascii="Tahoma" w:hAnsi="Tahoma" w:cs="Tahoma"/>
                                <w:sz w:val="16"/>
                                <w:szCs w:val="14"/>
                              </w:rPr>
                              <w:t xml:space="preserve"> </w:t>
                            </w:r>
                            <w:r w:rsidR="00BA2892" w:rsidRPr="00BA2892">
                              <w:rPr>
                                <w:rFonts w:ascii="Tahoma" w:hAnsi="Tahoma" w:cs="Tahoma"/>
                                <w:b/>
                                <w:bCs/>
                                <w:color w:val="0070C0"/>
                                <w:sz w:val="16"/>
                                <w:szCs w:val="14"/>
                              </w:rPr>
                              <w:t>30.000 kn</w:t>
                            </w:r>
                            <w:r w:rsidR="00BA2892" w:rsidRPr="00BA2892">
                              <w:rPr>
                                <w:rFonts w:ascii="Tahoma" w:hAnsi="Tahoma" w:cs="Tahoma"/>
                                <w:sz w:val="16"/>
                                <w:szCs w:val="14"/>
                              </w:rPr>
                              <w:t xml:space="preserve"> na ukupno 60.000 kn za usluge učeničkog i student servisa</w:t>
                            </w:r>
                            <w:r w:rsidR="004B5B88">
                              <w:rPr>
                                <w:rFonts w:ascii="Tahoma" w:hAnsi="Tahoma" w:cs="Tahoma"/>
                                <w:sz w:val="16"/>
                                <w:szCs w:val="14"/>
                              </w:rPr>
                              <w:t xml:space="preserve"> </w:t>
                            </w:r>
                            <w:r w:rsidR="004B5B88" w:rsidRPr="004B5B88">
                              <w:rPr>
                                <w:rFonts w:ascii="Tahoma" w:hAnsi="Tahoma" w:cs="Tahoma"/>
                                <w:sz w:val="16"/>
                                <w:szCs w:val="14"/>
                              </w:rPr>
                              <w:t>za rad studenata u razdoblju godišnjih odmora te za potrebe sređivanja arhivskog gradiva Grada Samobora.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3D7E3" id="_x0000_s1037" type="#_x0000_t202" style="position:absolute;margin-left:35.85pt;margin-top:125.1pt;width:247.7pt;height:198.15pt;z-index:2521200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" filled="f" stroked="f" strokeweight=".5pt">
                <v:textbox>
                  <w:txbxContent>
                    <w:p w14:paraId="4823BA80" w14:textId="61EB0655" w:rsidR="008A763C" w:rsidRDefault="00FF3427" w:rsidP="008A763C">
                      <w:pPr>
                        <w:autoSpaceDE w:val="0"/>
                        <w:autoSpaceDN w:val="0"/>
                        <w:adjustRightInd w:val="0"/>
                        <w:spacing w:after="0" w:line="240" w:lineRule="auto"/>
                        <w:rPr>
                          <w:rFonts w:ascii="Tahoma-Bold" w:hAnsi="Tahoma-Bold" w:cs="Tahoma-Bold"/>
                          <w:b/>
                          <w:bCs/>
                          <w:sz w:val="18"/>
                          <w:szCs w:val="18"/>
                        </w:rPr>
                      </w:pPr>
                      <w:r>
                        <w:rPr>
                          <w:rFonts w:ascii="Tahoma-Bold" w:hAnsi="Tahoma-Bold" w:cs="Tahoma-Bold"/>
                          <w:b/>
                          <w:bCs/>
                          <w:sz w:val="18"/>
                          <w:szCs w:val="18"/>
                        </w:rPr>
                        <w:t>I</w:t>
                      </w:r>
                      <w:r w:rsidR="00D2204A">
                        <w:rPr>
                          <w:rFonts w:ascii="Tahoma-Bold" w:hAnsi="Tahoma-Bold" w:cs="Tahoma-Bold"/>
                          <w:b/>
                          <w:bCs/>
                          <w:sz w:val="18"/>
                          <w:szCs w:val="18"/>
                        </w:rPr>
                        <w:t>I</w:t>
                      </w:r>
                      <w:r>
                        <w:rPr>
                          <w:rFonts w:ascii="Tahoma-Bold" w:hAnsi="Tahoma-Bold" w:cs="Tahoma-Bold"/>
                          <w:b/>
                          <w:bCs/>
                          <w:sz w:val="18"/>
                          <w:szCs w:val="18"/>
                        </w:rPr>
                        <w:t>I. IZMJENAMA I DOPUNAMA PRORAČUNA OSIGURAVAJU SE SREDSTVA ZA:</w:t>
                      </w:r>
                    </w:p>
                    <w:p w14:paraId="54001067" w14:textId="77777777" w:rsidR="00FF3427" w:rsidRDefault="00FF3427" w:rsidP="008A763C">
                      <w:pPr>
                        <w:autoSpaceDE w:val="0"/>
                        <w:autoSpaceDN w:val="0"/>
                        <w:adjustRightInd w:val="0"/>
                        <w:spacing w:after="0" w:line="240" w:lineRule="auto"/>
                        <w:rPr>
                          <w:rFonts w:ascii="Tahoma-Bold" w:hAnsi="Tahoma-Bold" w:cs="Tahoma-Bold"/>
                          <w:b/>
                          <w:bCs/>
                          <w:sz w:val="18"/>
                          <w:szCs w:val="18"/>
                        </w:rPr>
                      </w:pPr>
                    </w:p>
                    <w:p w14:paraId="1DB68F07" w14:textId="34172CF0" w:rsidR="008A763C" w:rsidRDefault="008A763C" w:rsidP="008A763C">
                      <w:pPr>
                        <w:autoSpaceDE w:val="0"/>
                        <w:autoSpaceDN w:val="0"/>
                        <w:adjustRightInd w:val="0"/>
                        <w:spacing w:after="0" w:line="240" w:lineRule="auto"/>
                        <w:rPr>
                          <w:rFonts w:ascii="Tahoma-Bold" w:hAnsi="Tahoma-Bold" w:cs="Tahoma-Bold"/>
                          <w:b/>
                          <w:bCs/>
                          <w:sz w:val="18"/>
                          <w:szCs w:val="18"/>
                        </w:rPr>
                      </w:pPr>
                      <w:r w:rsidRPr="00930F6D">
                        <w:rPr>
                          <w:rFonts w:ascii="Tahoma-Bold" w:hAnsi="Tahoma-Bold" w:cs="Tahoma-Bold"/>
                          <w:b/>
                          <w:bCs/>
                          <w:sz w:val="18"/>
                          <w:szCs w:val="18"/>
                        </w:rPr>
                        <w:t xml:space="preserve">RAZDJEL </w:t>
                      </w:r>
                      <w:r w:rsidR="00D2204A" w:rsidRPr="00D2204A">
                        <w:rPr>
                          <w:rFonts w:ascii="Tahoma-Bold" w:hAnsi="Tahoma-Bold" w:cs="Tahoma-Bold"/>
                          <w:b/>
                          <w:bCs/>
                          <w:sz w:val="18"/>
                          <w:szCs w:val="18"/>
                        </w:rPr>
                        <w:t>1. GRADSKO VIJEĆE</w:t>
                      </w:r>
                      <w:r w:rsidR="00D2204A">
                        <w:rPr>
                          <w:rFonts w:ascii="Tahoma-Bold" w:hAnsi="Tahoma-Bold" w:cs="Tahoma-Bold"/>
                          <w:b/>
                          <w:bCs/>
                          <w:sz w:val="18"/>
                          <w:szCs w:val="18"/>
                        </w:rPr>
                        <w:t xml:space="preserve"> i</w:t>
                      </w:r>
                    </w:p>
                    <w:p w14:paraId="7823B413" w14:textId="16014A41" w:rsidR="00D2204A" w:rsidRDefault="00D2204A" w:rsidP="008A763C">
                      <w:pPr>
                        <w:autoSpaceDE w:val="0"/>
                        <w:autoSpaceDN w:val="0"/>
                        <w:adjustRightInd w:val="0"/>
                        <w:spacing w:after="0" w:line="240" w:lineRule="auto"/>
                        <w:rPr>
                          <w:rFonts w:ascii="Tahoma-Bold" w:hAnsi="Tahoma-Bold" w:cs="Tahoma-Bold"/>
                          <w:b/>
                          <w:bCs/>
                          <w:sz w:val="18"/>
                          <w:szCs w:val="18"/>
                        </w:rPr>
                      </w:pPr>
                      <w:r>
                        <w:rPr>
                          <w:rFonts w:ascii="Tahoma-Bold" w:hAnsi="Tahoma-Bold" w:cs="Tahoma-Bold"/>
                          <w:b/>
                          <w:bCs/>
                          <w:sz w:val="18"/>
                          <w:szCs w:val="18"/>
                        </w:rPr>
                        <w:t>RAZDJEL 2. GRADONAČELNICA</w:t>
                      </w:r>
                    </w:p>
                    <w:p w14:paraId="7F99C0CD" w14:textId="77777777" w:rsidR="008A763C" w:rsidRDefault="008A763C" w:rsidP="008A763C">
                      <w:pPr>
                        <w:autoSpaceDE w:val="0"/>
                        <w:autoSpaceDN w:val="0"/>
                        <w:adjustRightInd w:val="0"/>
                        <w:spacing w:after="0" w:line="240" w:lineRule="auto"/>
                        <w:rPr>
                          <w:rFonts w:ascii="Tahoma-Bold" w:hAnsi="Tahoma-Bold" w:cs="Tahoma-Bold"/>
                          <w:b/>
                          <w:bCs/>
                          <w:sz w:val="18"/>
                          <w:szCs w:val="18"/>
                        </w:rPr>
                      </w:pPr>
                    </w:p>
                    <w:p w14:paraId="5B03A4DF" w14:textId="72BEBB99" w:rsidR="00BA2892" w:rsidRPr="00227CD7" w:rsidRDefault="00227CD7" w:rsidP="00B243F2">
                      <w:pPr>
                        <w:pStyle w:val="Odlomakpopisa"/>
                        <w:numPr>
                          <w:ilvl w:val="0"/>
                          <w:numId w:val="12"/>
                        </w:numPr>
                        <w:autoSpaceDE w:val="0"/>
                        <w:autoSpaceDN w:val="0"/>
                        <w:adjustRightInd w:val="0"/>
                        <w:spacing w:after="0" w:line="240" w:lineRule="auto"/>
                        <w:jc w:val="both"/>
                        <w:rPr>
                          <w:rFonts w:ascii="Tahoma" w:hAnsi="Tahoma" w:cs="Tahoma"/>
                          <w:sz w:val="16"/>
                          <w:szCs w:val="14"/>
                        </w:rPr>
                      </w:pPr>
                      <w:r w:rsidRPr="00227CD7">
                        <w:rPr>
                          <w:rFonts w:ascii="Tahoma" w:hAnsi="Tahoma" w:cs="Tahoma"/>
                          <w:sz w:val="16"/>
                          <w:szCs w:val="14"/>
                        </w:rPr>
                        <w:t xml:space="preserve">povećanje od </w:t>
                      </w:r>
                      <w:r w:rsidRPr="00227CD7">
                        <w:rPr>
                          <w:rFonts w:ascii="Tahoma" w:hAnsi="Tahoma" w:cs="Tahoma"/>
                          <w:b/>
                          <w:bCs/>
                          <w:color w:val="0070C0"/>
                          <w:sz w:val="16"/>
                          <w:szCs w:val="14"/>
                        </w:rPr>
                        <w:t>100.000 kn</w:t>
                      </w:r>
                      <w:r w:rsidRPr="00227CD7">
                        <w:rPr>
                          <w:rFonts w:ascii="Tahoma" w:hAnsi="Tahoma" w:cs="Tahoma"/>
                          <w:color w:val="0070C0"/>
                          <w:sz w:val="16"/>
                          <w:szCs w:val="14"/>
                        </w:rPr>
                        <w:t xml:space="preserve"> </w:t>
                      </w:r>
                      <w:r w:rsidRPr="00227CD7">
                        <w:rPr>
                          <w:rFonts w:ascii="Tahoma" w:hAnsi="Tahoma" w:cs="Tahoma"/>
                          <w:sz w:val="16"/>
                          <w:szCs w:val="14"/>
                        </w:rPr>
                        <w:t>na ukupno 220.000 kn za uredski materijal i ostale materijalne rashode</w:t>
                      </w:r>
                      <w:r>
                        <w:rPr>
                          <w:rFonts w:ascii="Tahoma" w:hAnsi="Tahoma" w:cs="Tahoma"/>
                          <w:sz w:val="16"/>
                          <w:szCs w:val="14"/>
                        </w:rPr>
                        <w:t xml:space="preserve">, te </w:t>
                      </w:r>
                      <w:r w:rsidRPr="004B5B88">
                        <w:t xml:space="preserve"> </w:t>
                      </w:r>
                      <w:r w:rsidR="00576494" w:rsidRPr="00227CD7">
                        <w:rPr>
                          <w:rFonts w:ascii="Tahoma" w:hAnsi="Tahoma" w:cs="Tahoma"/>
                          <w:sz w:val="16"/>
                          <w:szCs w:val="14"/>
                        </w:rPr>
                        <w:t>p</w:t>
                      </w:r>
                      <w:r w:rsidR="00BA2892" w:rsidRPr="00227CD7">
                        <w:rPr>
                          <w:rFonts w:ascii="Tahoma" w:hAnsi="Tahoma" w:cs="Tahoma"/>
                          <w:sz w:val="16"/>
                          <w:szCs w:val="14"/>
                        </w:rPr>
                        <w:t xml:space="preserve">ovećanje </w:t>
                      </w:r>
                      <w:r w:rsidR="004A6249" w:rsidRPr="00227CD7">
                        <w:rPr>
                          <w:rFonts w:ascii="Tahoma" w:hAnsi="Tahoma" w:cs="Tahoma"/>
                          <w:sz w:val="16"/>
                          <w:szCs w:val="14"/>
                        </w:rPr>
                        <w:t>od</w:t>
                      </w:r>
                      <w:r w:rsidR="00BA2892" w:rsidRPr="00227CD7">
                        <w:rPr>
                          <w:rFonts w:ascii="Tahoma" w:hAnsi="Tahoma" w:cs="Tahoma"/>
                          <w:sz w:val="16"/>
                          <w:szCs w:val="14"/>
                        </w:rPr>
                        <w:t xml:space="preserve"> </w:t>
                      </w:r>
                      <w:r w:rsidR="00BA2892" w:rsidRPr="00227CD7">
                        <w:rPr>
                          <w:rFonts w:ascii="Tahoma" w:hAnsi="Tahoma" w:cs="Tahoma"/>
                          <w:b/>
                          <w:bCs/>
                          <w:color w:val="0070C0"/>
                          <w:sz w:val="16"/>
                          <w:szCs w:val="14"/>
                        </w:rPr>
                        <w:t>50</w:t>
                      </w:r>
                      <w:r w:rsidR="00D43A2C" w:rsidRPr="00227CD7">
                        <w:rPr>
                          <w:rFonts w:ascii="Tahoma" w:hAnsi="Tahoma" w:cs="Tahoma"/>
                          <w:b/>
                          <w:bCs/>
                          <w:color w:val="0070C0"/>
                          <w:sz w:val="16"/>
                          <w:szCs w:val="14"/>
                        </w:rPr>
                        <w:t>.</w:t>
                      </w:r>
                      <w:r w:rsidR="00BA2892" w:rsidRPr="00227CD7">
                        <w:rPr>
                          <w:rFonts w:ascii="Tahoma" w:hAnsi="Tahoma" w:cs="Tahoma"/>
                          <w:b/>
                          <w:bCs/>
                          <w:color w:val="0070C0"/>
                          <w:sz w:val="16"/>
                          <w:szCs w:val="14"/>
                        </w:rPr>
                        <w:t>000</w:t>
                      </w:r>
                      <w:r w:rsidR="00D43A2C" w:rsidRPr="00227CD7">
                        <w:rPr>
                          <w:rFonts w:ascii="Tahoma" w:hAnsi="Tahoma" w:cs="Tahoma"/>
                          <w:b/>
                          <w:bCs/>
                          <w:color w:val="0070C0"/>
                          <w:sz w:val="16"/>
                          <w:szCs w:val="14"/>
                        </w:rPr>
                        <w:t xml:space="preserve"> kn</w:t>
                      </w:r>
                      <w:r w:rsidR="00D43A2C" w:rsidRPr="00227CD7">
                        <w:rPr>
                          <w:rFonts w:ascii="Tahoma" w:hAnsi="Tahoma" w:cs="Tahoma"/>
                          <w:color w:val="0070C0"/>
                          <w:sz w:val="16"/>
                          <w:szCs w:val="14"/>
                        </w:rPr>
                        <w:t xml:space="preserve"> </w:t>
                      </w:r>
                      <w:r w:rsidR="00BA2892" w:rsidRPr="00227CD7">
                        <w:rPr>
                          <w:rFonts w:ascii="Tahoma" w:hAnsi="Tahoma" w:cs="Tahoma"/>
                          <w:sz w:val="16"/>
                          <w:szCs w:val="14"/>
                        </w:rPr>
                        <w:t>na ukupno 220.000 kn</w:t>
                      </w:r>
                      <w:r w:rsidR="00BA2892" w:rsidRPr="00227CD7">
                        <w:rPr>
                          <w:rFonts w:ascii="Tahoma" w:hAnsi="Tahoma" w:cs="Tahoma"/>
                          <w:color w:val="0070C0"/>
                          <w:sz w:val="16"/>
                          <w:szCs w:val="14"/>
                        </w:rPr>
                        <w:t xml:space="preserve"> </w:t>
                      </w:r>
                      <w:r w:rsidR="00D43A2C" w:rsidRPr="00227CD7">
                        <w:rPr>
                          <w:rFonts w:ascii="Tahoma" w:hAnsi="Tahoma" w:cs="Tahoma"/>
                          <w:sz w:val="16"/>
                          <w:szCs w:val="14"/>
                        </w:rPr>
                        <w:t xml:space="preserve">za </w:t>
                      </w:r>
                      <w:r w:rsidR="00BA2892" w:rsidRPr="00227CD7">
                        <w:rPr>
                          <w:rFonts w:ascii="Tahoma" w:hAnsi="Tahoma" w:cs="Tahoma"/>
                          <w:sz w:val="16"/>
                          <w:szCs w:val="14"/>
                        </w:rPr>
                        <w:t>tiskanje Službenih vijesti Grada Samobora</w:t>
                      </w:r>
                      <w:r w:rsidR="007A02E2" w:rsidRPr="00227CD7">
                        <w:rPr>
                          <w:rFonts w:ascii="Tahoma" w:hAnsi="Tahoma" w:cs="Tahoma"/>
                          <w:sz w:val="16"/>
                          <w:szCs w:val="14"/>
                        </w:rPr>
                        <w:t xml:space="preserve"> koje se izdaju na način i pod uvjetima utvrđenim odlukom Gradskog vijeća</w:t>
                      </w:r>
                      <w:r w:rsidR="00D43A2C" w:rsidRPr="00227CD7">
                        <w:rPr>
                          <w:rFonts w:ascii="Tahoma" w:hAnsi="Tahoma" w:cs="Tahoma"/>
                          <w:sz w:val="16"/>
                          <w:szCs w:val="14"/>
                        </w:rPr>
                        <w:t>,</w:t>
                      </w:r>
                      <w:r>
                        <w:rPr>
                          <w:rFonts w:ascii="Tahoma" w:hAnsi="Tahoma" w:cs="Tahoma"/>
                          <w:sz w:val="16"/>
                          <w:szCs w:val="14"/>
                        </w:rPr>
                        <w:t xml:space="preserve"> a </w:t>
                      </w:r>
                      <w:r w:rsidR="004B5B88" w:rsidRPr="00227CD7">
                        <w:rPr>
                          <w:rFonts w:ascii="Tahoma" w:hAnsi="Tahoma" w:cs="Tahoma"/>
                          <w:sz w:val="16"/>
                          <w:szCs w:val="14"/>
                        </w:rPr>
                        <w:t>s obzirom da je došlo do povećanja cijena papira na tržištu</w:t>
                      </w:r>
                      <w:r w:rsidR="004A6249" w:rsidRPr="00227CD7">
                        <w:rPr>
                          <w:rFonts w:ascii="Tahoma" w:hAnsi="Tahoma" w:cs="Tahoma"/>
                          <w:sz w:val="16"/>
                          <w:szCs w:val="14"/>
                        </w:rPr>
                        <w:t>,</w:t>
                      </w:r>
                    </w:p>
                    <w:p w14:paraId="1EA5D9BC" w14:textId="06A6847C" w:rsidR="004B5B88" w:rsidRPr="004B5B88" w:rsidRDefault="004A6249" w:rsidP="004B5B88">
                      <w:pPr>
                        <w:pStyle w:val="Odlomakpopisa"/>
                        <w:numPr>
                          <w:ilvl w:val="0"/>
                          <w:numId w:val="12"/>
                        </w:num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povećanje od</w:t>
                      </w:r>
                      <w:r w:rsidR="00BA2892" w:rsidRPr="00BA2892">
                        <w:rPr>
                          <w:rFonts w:ascii="Tahoma" w:hAnsi="Tahoma" w:cs="Tahoma"/>
                          <w:sz w:val="16"/>
                          <w:szCs w:val="14"/>
                        </w:rPr>
                        <w:t xml:space="preserve"> </w:t>
                      </w:r>
                      <w:r w:rsidR="00BA2892" w:rsidRPr="00BA2892">
                        <w:rPr>
                          <w:rFonts w:ascii="Tahoma" w:hAnsi="Tahoma" w:cs="Tahoma"/>
                          <w:b/>
                          <w:bCs/>
                          <w:color w:val="0070C0"/>
                          <w:sz w:val="16"/>
                          <w:szCs w:val="14"/>
                        </w:rPr>
                        <w:t>30.000 kn</w:t>
                      </w:r>
                      <w:r w:rsidR="00BA2892" w:rsidRPr="00BA2892">
                        <w:rPr>
                          <w:rFonts w:ascii="Tahoma" w:hAnsi="Tahoma" w:cs="Tahoma"/>
                          <w:sz w:val="16"/>
                          <w:szCs w:val="14"/>
                        </w:rPr>
                        <w:t xml:space="preserve"> na ukupno 60.000 kn za usluge učeničkog i student servisa</w:t>
                      </w:r>
                      <w:r w:rsidR="004B5B88">
                        <w:rPr>
                          <w:rFonts w:ascii="Tahoma" w:hAnsi="Tahoma" w:cs="Tahoma"/>
                          <w:sz w:val="16"/>
                          <w:szCs w:val="14"/>
                        </w:rPr>
                        <w:t xml:space="preserve"> </w:t>
                      </w:r>
                      <w:r w:rsidR="004B5B88" w:rsidRPr="004B5B88">
                        <w:rPr>
                          <w:rFonts w:ascii="Tahoma" w:hAnsi="Tahoma" w:cs="Tahoma"/>
                          <w:sz w:val="16"/>
                          <w:szCs w:val="14"/>
                        </w:rPr>
                        <w:t>za rad studenata u razdoblju godišnjih odmora te za potrebe sređivanja arhivskog gradiva Grada Samobora.</w:t>
                      </w:r>
                    </w:p>
                  </w:txbxContent>
                </v:textbox>
                <w10:wrap anchorx="margin"/>
              </v:shape>
            </w:pict>
          </mc:Fallback>
        </mc:AlternateContent>
      </w:r>
      <w:r w:rsidR="00575041" w:rsidRPr="00575041">
        <w:rPr>
          <w:noProof/>
        </w:rPr>
        <w:t xml:space="preserve"> </w:t>
      </w:r>
      <w:r w:rsidR="00575041" w:rsidRPr="00533624">
        <w:rPr>
          <w:noProof/>
          <w:lang w:eastAsia="hr-HR"/>
        </w:rPr>
        <w:t xml:space="preserve"> </w:t>
      </w:r>
      <w:r w:rsidR="007A02E2" w:rsidRPr="00533624">
        <w:rPr>
          <w:noProof/>
          <w:lang w:eastAsia="hr-HR"/>
        </w:rPr>
        <w:t xml:space="preserve"> </w:t>
      </w:r>
      <w:r w:rsidR="008A763C" w:rsidRPr="00533624">
        <w:rPr>
          <w:noProof/>
          <w:lang w:eastAsia="hr-HR"/>
        </w:rPr>
        <w:drawing>
          <wp:inline distT="0" distB="0" distL="0" distR="0" wp14:anchorId="7749D029" wp14:editId="5830C8A9">
            <wp:extent cx="7521934" cy="10017188"/>
            <wp:effectExtent l="0" t="0" r="3175" b="3175"/>
            <wp:docPr id="16"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36421" cy="10036480"/>
                    </a:xfrm>
                    <a:prstGeom prst="rect">
                      <a:avLst/>
                    </a:prstGeom>
                    <a:noFill/>
                    <a:ln>
                      <a:noFill/>
                    </a:ln>
                  </pic:spPr>
                </pic:pic>
              </a:graphicData>
            </a:graphic>
          </wp:inline>
        </w:drawing>
      </w:r>
    </w:p>
    <w:p w14:paraId="7525EC26" w14:textId="57492893" w:rsidR="00126086" w:rsidRDefault="00E81ADD">
      <w:r w:rsidRPr="00797E5F">
        <w:rPr>
          <w:noProof/>
        </w:rPr>
        <w:lastRenderedPageBreak/>
        <w:drawing>
          <wp:anchor distT="0" distB="0" distL="114300" distR="114300" simplePos="0" relativeHeight="252157952" behindDoc="0" locked="0" layoutInCell="1" allowOverlap="1" wp14:anchorId="2CA6832B" wp14:editId="6359038D">
            <wp:simplePos x="0" y="0"/>
            <wp:positionH relativeFrom="column">
              <wp:posOffset>372745</wp:posOffset>
            </wp:positionH>
            <wp:positionV relativeFrom="paragraph">
              <wp:posOffset>5485460</wp:posOffset>
            </wp:positionV>
            <wp:extent cx="6871517" cy="3013863"/>
            <wp:effectExtent l="0" t="0" r="5715" b="0"/>
            <wp:wrapNone/>
            <wp:docPr id="22" name="Slika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871517" cy="3013863"/>
                    </a:xfrm>
                    <a:prstGeom prst="rect">
                      <a:avLst/>
                    </a:prstGeom>
                    <a:noFill/>
                    <a:ln>
                      <a:noFill/>
                    </a:ln>
                  </pic:spPr>
                </pic:pic>
              </a:graphicData>
            </a:graphic>
            <wp14:sizeRelH relativeFrom="page">
              <wp14:pctWidth>0</wp14:pctWidth>
            </wp14:sizeRelH>
            <wp14:sizeRelV relativeFrom="page">
              <wp14:pctHeight>0</wp14:pctHeight>
            </wp14:sizeRelV>
          </wp:anchor>
        </w:drawing>
      </w:r>
      <w:r w:rsidR="00D50D01" w:rsidRPr="00651E11">
        <w:rPr>
          <w:noProof/>
        </w:rPr>
        <w:drawing>
          <wp:anchor distT="0" distB="0" distL="114300" distR="114300" simplePos="0" relativeHeight="252155904" behindDoc="0" locked="0" layoutInCell="1" allowOverlap="1" wp14:anchorId="090F14F3" wp14:editId="4294F217">
            <wp:simplePos x="0" y="0"/>
            <wp:positionH relativeFrom="column">
              <wp:posOffset>372415</wp:posOffset>
            </wp:positionH>
            <wp:positionV relativeFrom="paragraph">
              <wp:posOffset>1900555</wp:posOffset>
            </wp:positionV>
            <wp:extent cx="6841249" cy="2955341"/>
            <wp:effectExtent l="0" t="0" r="0" b="0"/>
            <wp:wrapNone/>
            <wp:docPr id="21" name="Slika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841249" cy="2955341"/>
                    </a:xfrm>
                    <a:prstGeom prst="rect">
                      <a:avLst/>
                    </a:prstGeom>
                    <a:noFill/>
                    <a:ln>
                      <a:noFill/>
                    </a:ln>
                  </pic:spPr>
                </pic:pic>
              </a:graphicData>
            </a:graphic>
            <wp14:sizeRelH relativeFrom="page">
              <wp14:pctWidth>0</wp14:pctWidth>
            </wp14:sizeRelH>
            <wp14:sizeRelV relativeFrom="page">
              <wp14:pctHeight>0</wp14:pctHeight>
            </wp14:sizeRelV>
          </wp:anchor>
        </w:drawing>
      </w:r>
      <w:r w:rsidR="00812ED5" w:rsidRPr="00B2356C">
        <w:rPr>
          <w:noProof/>
          <w:lang w:eastAsia="hr-HR"/>
        </w:rPr>
        <mc:AlternateContent>
          <mc:Choice Requires="wps">
            <w:drawing>
              <wp:anchor distT="0" distB="0" distL="114300" distR="114300" simplePos="0" relativeHeight="251918336" behindDoc="0" locked="0" layoutInCell="1" allowOverlap="1" wp14:anchorId="417BEA7A" wp14:editId="5C76DEAB">
                <wp:simplePos x="0" y="0"/>
                <wp:positionH relativeFrom="column">
                  <wp:posOffset>287020</wp:posOffset>
                </wp:positionH>
                <wp:positionV relativeFrom="paragraph">
                  <wp:posOffset>5137150</wp:posOffset>
                </wp:positionV>
                <wp:extent cx="2047875" cy="333375"/>
                <wp:effectExtent l="0" t="0" r="0" b="0"/>
                <wp:wrapNone/>
                <wp:docPr id="45" name="Text Box 45"/>
                <wp:cNvGraphicFramePr/>
                <a:graphic xmlns:a="http://schemas.openxmlformats.org/drawingml/2006/main">
                  <a:graphicData uri="http://schemas.microsoft.com/office/word/2010/wordprocessingShape">
                    <wps:wsp>
                      <wps:cNvSpPr txBox="1"/>
                      <wps:spPr>
                        <a:xfrm>
                          <a:off x="0" y="0"/>
                          <a:ext cx="2047875" cy="333375"/>
                        </a:xfrm>
                        <a:prstGeom prst="rect">
                          <a:avLst/>
                        </a:prstGeom>
                        <a:noFill/>
                        <a:ln w="6350">
                          <a:noFill/>
                        </a:ln>
                      </wps:spPr>
                      <wps:txbx>
                        <w:txbxContent>
                          <w:p w14:paraId="2F3ECBC9" w14:textId="5C239D97" w:rsidR="00F175A8" w:rsidRPr="007F7E1A" w:rsidRDefault="00F175A8" w:rsidP="00E73F19">
                            <w:pPr>
                              <w:autoSpaceDE w:val="0"/>
                              <w:autoSpaceDN w:val="0"/>
                              <w:adjustRightInd w:val="0"/>
                              <w:spacing w:after="0" w:line="240" w:lineRule="auto"/>
                              <w:rPr>
                                <w:rFonts w:ascii="Tahoma" w:hAnsi="Tahoma" w:cs="Tahoma"/>
                                <w:sz w:val="20"/>
                                <w:szCs w:val="20"/>
                              </w:rPr>
                            </w:pPr>
                            <w:r w:rsidRPr="007F7E1A">
                              <w:rPr>
                                <w:rFonts w:ascii="Tahoma-Bold" w:hAnsi="Tahoma-Bold" w:cs="Tahoma-Bold"/>
                                <w:b/>
                                <w:bCs/>
                                <w:sz w:val="20"/>
                                <w:szCs w:val="20"/>
                              </w:rPr>
                              <w:t>STRUKTURA</w:t>
                            </w:r>
                            <w:r>
                              <w:rPr>
                                <w:rFonts w:ascii="Tahoma-Bold" w:hAnsi="Tahoma-Bold" w:cs="Tahoma-Bold"/>
                                <w:b/>
                                <w:bCs/>
                                <w:sz w:val="20"/>
                                <w:szCs w:val="20"/>
                              </w:rPr>
                              <w:t xml:space="preserve"> </w:t>
                            </w:r>
                            <w:r w:rsidRPr="007F7E1A">
                              <w:rPr>
                                <w:rFonts w:ascii="Tahoma-Bold" w:hAnsi="Tahoma-Bold" w:cs="Tahoma-Bold"/>
                                <w:b/>
                                <w:bCs/>
                                <w:sz w:val="20"/>
                                <w:szCs w:val="20"/>
                              </w:rPr>
                              <w:t>RASHODA 202</w:t>
                            </w:r>
                            <w:r w:rsidR="00BE5DC4">
                              <w:rPr>
                                <w:rFonts w:ascii="Tahoma-Bold" w:hAnsi="Tahoma-Bold" w:cs="Tahoma-Bold"/>
                                <w:b/>
                                <w:bCs/>
                                <w:sz w:val="20"/>
                                <w:szCs w:val="20"/>
                              </w:rPr>
                              <w:t>2</w:t>
                            </w:r>
                            <w:r w:rsidRPr="007F7E1A">
                              <w:rPr>
                                <w:rFonts w:ascii="Tahoma-Bold" w:hAnsi="Tahoma-Bold" w:cs="Tahoma-Bold"/>
                                <w:b/>
                                <w:bC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17BEA7A" id="Text Box 45" o:spid="_x0000_s1038" type="#_x0000_t202" style="position:absolute;margin-left:22.6pt;margin-top:404.5pt;width:161.25pt;height:26.25pt;z-index:251918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" filled="f" stroked="f" strokeweight=".5pt">
                <v:textbox>
                  <w:txbxContent>
                    <w:p w14:paraId="2F3ECBC9" w14:textId="5C239D97" w:rsidR="00F175A8" w:rsidRPr="007F7E1A" w:rsidRDefault="00F175A8" w:rsidP="00E73F19">
                      <w:pPr>
                        <w:autoSpaceDE w:val="0"/>
                        <w:autoSpaceDN w:val="0"/>
                        <w:adjustRightInd w:val="0"/>
                        <w:spacing w:after="0" w:line="240" w:lineRule="auto"/>
                        <w:rPr>
                          <w:rFonts w:ascii="Tahoma" w:hAnsi="Tahoma" w:cs="Tahoma"/>
                          <w:sz w:val="20"/>
                          <w:szCs w:val="20"/>
                        </w:rPr>
                      </w:pPr>
                      <w:r w:rsidRPr="007F7E1A">
                        <w:rPr>
                          <w:rFonts w:ascii="Tahoma-Bold" w:hAnsi="Tahoma-Bold" w:cs="Tahoma-Bold"/>
                          <w:b/>
                          <w:bCs/>
                          <w:sz w:val="20"/>
                          <w:szCs w:val="20"/>
                        </w:rPr>
                        <w:t>STRUKTURA</w:t>
                      </w:r>
                      <w:r>
                        <w:rPr>
                          <w:rFonts w:ascii="Tahoma-Bold" w:hAnsi="Tahoma-Bold" w:cs="Tahoma-Bold"/>
                          <w:b/>
                          <w:bCs/>
                          <w:sz w:val="20"/>
                          <w:szCs w:val="20"/>
                        </w:rPr>
                        <w:t xml:space="preserve"> </w:t>
                      </w:r>
                      <w:r w:rsidRPr="007F7E1A">
                        <w:rPr>
                          <w:rFonts w:ascii="Tahoma-Bold" w:hAnsi="Tahoma-Bold" w:cs="Tahoma-Bold"/>
                          <w:b/>
                          <w:bCs/>
                          <w:sz w:val="20"/>
                          <w:szCs w:val="20"/>
                        </w:rPr>
                        <w:t>RASHODA 202</w:t>
                      </w:r>
                      <w:r w:rsidR="00BE5DC4">
                        <w:rPr>
                          <w:rFonts w:ascii="Tahoma-Bold" w:hAnsi="Tahoma-Bold" w:cs="Tahoma-Bold"/>
                          <w:b/>
                          <w:bCs/>
                          <w:sz w:val="20"/>
                          <w:szCs w:val="20"/>
                        </w:rPr>
                        <w:t>2</w:t>
                      </w:r>
                      <w:r w:rsidRPr="007F7E1A">
                        <w:rPr>
                          <w:rFonts w:ascii="Tahoma-Bold" w:hAnsi="Tahoma-Bold" w:cs="Tahoma-Bold"/>
                          <w:b/>
                          <w:bCs/>
                          <w:sz w:val="20"/>
                          <w:szCs w:val="20"/>
                        </w:rPr>
                        <w:t>.</w:t>
                      </w:r>
                    </w:p>
                  </w:txbxContent>
                </v:textbox>
              </v:shape>
            </w:pict>
          </mc:Fallback>
        </mc:AlternateContent>
      </w:r>
      <w:r w:rsidR="008A763C" w:rsidRPr="00B2356C">
        <w:rPr>
          <w:noProof/>
          <w:lang w:eastAsia="hr-HR"/>
        </w:rPr>
        <mc:AlternateContent>
          <mc:Choice Requires="wps">
            <w:drawing>
              <wp:anchor distT="0" distB="0" distL="114300" distR="114300" simplePos="0" relativeHeight="252048384" behindDoc="0" locked="0" layoutInCell="1" allowOverlap="1" wp14:anchorId="3F572172" wp14:editId="50A21603">
                <wp:simplePos x="0" y="0"/>
                <wp:positionH relativeFrom="column">
                  <wp:posOffset>266700</wp:posOffset>
                </wp:positionH>
                <wp:positionV relativeFrom="paragraph">
                  <wp:posOffset>1533525</wp:posOffset>
                </wp:positionV>
                <wp:extent cx="3257550" cy="285750"/>
                <wp:effectExtent l="0" t="0" r="0" b="0"/>
                <wp:wrapNone/>
                <wp:docPr id="56" name="Text Box 45"/>
                <wp:cNvGraphicFramePr/>
                <a:graphic xmlns:a="http://schemas.openxmlformats.org/drawingml/2006/main">
                  <a:graphicData uri="http://schemas.microsoft.com/office/word/2010/wordprocessingShape">
                    <wps:wsp>
                      <wps:cNvSpPr txBox="1"/>
                      <wps:spPr>
                        <a:xfrm>
                          <a:off x="0" y="0"/>
                          <a:ext cx="3257550" cy="285750"/>
                        </a:xfrm>
                        <a:prstGeom prst="rect">
                          <a:avLst/>
                        </a:prstGeom>
                        <a:noFill/>
                        <a:ln w="6350">
                          <a:noFill/>
                        </a:ln>
                      </wps:spPr>
                      <wps:txbx>
                        <w:txbxContent>
                          <w:p w14:paraId="11910004" w14:textId="3F12131A" w:rsidR="00505200" w:rsidRDefault="00505200" w:rsidP="00505200">
                            <w:pPr>
                              <w:autoSpaceDE w:val="0"/>
                              <w:autoSpaceDN w:val="0"/>
                              <w:adjustRightInd w:val="0"/>
                              <w:spacing w:after="0" w:line="240" w:lineRule="auto"/>
                              <w:rPr>
                                <w:rFonts w:ascii="Tahoma-Bold" w:hAnsi="Tahoma-Bold" w:cs="Tahoma-Bold"/>
                                <w:b/>
                                <w:bCs/>
                                <w:sz w:val="20"/>
                                <w:szCs w:val="20"/>
                              </w:rPr>
                            </w:pPr>
                            <w:r w:rsidRPr="007F7E1A">
                              <w:rPr>
                                <w:rFonts w:ascii="Tahoma-Bold" w:hAnsi="Tahoma-Bold" w:cs="Tahoma-Bold"/>
                                <w:b/>
                                <w:bCs/>
                                <w:sz w:val="20"/>
                                <w:szCs w:val="20"/>
                              </w:rPr>
                              <w:t>STRUKTURA</w:t>
                            </w:r>
                            <w:r>
                              <w:rPr>
                                <w:rFonts w:ascii="Tahoma-Bold" w:hAnsi="Tahoma-Bold" w:cs="Tahoma-Bold"/>
                                <w:b/>
                                <w:bCs/>
                                <w:sz w:val="20"/>
                                <w:szCs w:val="20"/>
                              </w:rPr>
                              <w:t xml:space="preserve"> PRI</w:t>
                            </w:r>
                            <w:r w:rsidRPr="007F7E1A">
                              <w:rPr>
                                <w:rFonts w:ascii="Tahoma-Bold" w:hAnsi="Tahoma-Bold" w:cs="Tahoma-Bold"/>
                                <w:b/>
                                <w:bCs/>
                                <w:sz w:val="20"/>
                                <w:szCs w:val="20"/>
                              </w:rPr>
                              <w:t>HODA 202</w:t>
                            </w:r>
                            <w:r>
                              <w:rPr>
                                <w:rFonts w:ascii="Tahoma-Bold" w:hAnsi="Tahoma-Bold" w:cs="Tahoma-Bold"/>
                                <w:b/>
                                <w:bCs/>
                                <w:sz w:val="20"/>
                                <w:szCs w:val="20"/>
                              </w:rPr>
                              <w:t>2</w:t>
                            </w:r>
                            <w:r w:rsidRPr="007F7E1A">
                              <w:rPr>
                                <w:rFonts w:ascii="Tahoma-Bold" w:hAnsi="Tahoma-Bold" w:cs="Tahoma-Bold"/>
                                <w:b/>
                                <w:bCs/>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72172" id="_x0000_s1039" type="#_x0000_t202" style="position:absolute;margin-left:21pt;margin-top:120.75pt;width:256.5pt;height:22.5pt;z-index:25204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" filled="f" stroked="f" strokeweight=".5pt">
                <v:textbox>
                  <w:txbxContent>
                    <w:p w14:paraId="11910004" w14:textId="3F12131A" w:rsidR="00505200" w:rsidRDefault="00505200" w:rsidP="00505200">
                      <w:pPr>
                        <w:autoSpaceDE w:val="0"/>
                        <w:autoSpaceDN w:val="0"/>
                        <w:adjustRightInd w:val="0"/>
                        <w:spacing w:after="0" w:line="240" w:lineRule="auto"/>
                        <w:rPr>
                          <w:rFonts w:ascii="Tahoma-Bold" w:hAnsi="Tahoma-Bold" w:cs="Tahoma-Bold"/>
                          <w:b/>
                          <w:bCs/>
                          <w:sz w:val="20"/>
                          <w:szCs w:val="20"/>
                        </w:rPr>
                      </w:pPr>
                      <w:r w:rsidRPr="007F7E1A">
                        <w:rPr>
                          <w:rFonts w:ascii="Tahoma-Bold" w:hAnsi="Tahoma-Bold" w:cs="Tahoma-Bold"/>
                          <w:b/>
                          <w:bCs/>
                          <w:sz w:val="20"/>
                          <w:szCs w:val="20"/>
                        </w:rPr>
                        <w:t>STRUKTURA</w:t>
                      </w:r>
                      <w:r>
                        <w:rPr>
                          <w:rFonts w:ascii="Tahoma-Bold" w:hAnsi="Tahoma-Bold" w:cs="Tahoma-Bold"/>
                          <w:b/>
                          <w:bCs/>
                          <w:sz w:val="20"/>
                          <w:szCs w:val="20"/>
                        </w:rPr>
                        <w:t xml:space="preserve"> PRI</w:t>
                      </w:r>
                      <w:r w:rsidRPr="007F7E1A">
                        <w:rPr>
                          <w:rFonts w:ascii="Tahoma-Bold" w:hAnsi="Tahoma-Bold" w:cs="Tahoma-Bold"/>
                          <w:b/>
                          <w:bCs/>
                          <w:sz w:val="20"/>
                          <w:szCs w:val="20"/>
                        </w:rPr>
                        <w:t>HODA 202</w:t>
                      </w:r>
                      <w:r>
                        <w:rPr>
                          <w:rFonts w:ascii="Tahoma-Bold" w:hAnsi="Tahoma-Bold" w:cs="Tahoma-Bold"/>
                          <w:b/>
                          <w:bCs/>
                          <w:sz w:val="20"/>
                          <w:szCs w:val="20"/>
                        </w:rPr>
                        <w:t>2</w:t>
                      </w:r>
                      <w:r w:rsidRPr="007F7E1A">
                        <w:rPr>
                          <w:rFonts w:ascii="Tahoma-Bold" w:hAnsi="Tahoma-Bold" w:cs="Tahoma-Bold"/>
                          <w:b/>
                          <w:bCs/>
                          <w:sz w:val="20"/>
                          <w:szCs w:val="20"/>
                        </w:rPr>
                        <w:t>.</w:t>
                      </w:r>
                    </w:p>
                  </w:txbxContent>
                </v:textbox>
              </v:shape>
            </w:pict>
          </mc:Fallback>
        </mc:AlternateContent>
      </w:r>
      <w:r w:rsidR="00773366" w:rsidRPr="00533624">
        <w:rPr>
          <w:noProof/>
          <w:lang w:eastAsia="hr-HR"/>
        </w:rPr>
        <w:drawing>
          <wp:inline distT="0" distB="0" distL="0" distR="0" wp14:anchorId="560F8517" wp14:editId="68B2D907">
            <wp:extent cx="7560310" cy="10068352"/>
            <wp:effectExtent l="0" t="0" r="2540" b="9525"/>
            <wp:docPr id="51"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60310" cy="10068352"/>
                    </a:xfrm>
                    <a:prstGeom prst="rect">
                      <a:avLst/>
                    </a:prstGeom>
                    <a:noFill/>
                    <a:ln>
                      <a:noFill/>
                    </a:ln>
                  </pic:spPr>
                </pic:pic>
              </a:graphicData>
            </a:graphic>
          </wp:inline>
        </w:drawing>
      </w:r>
    </w:p>
    <w:p w14:paraId="2BBF39F5" w14:textId="7C8D5357" w:rsidR="001E0659" w:rsidRDefault="004A73C2">
      <w:pPr>
        <w:rPr>
          <w:noProof/>
          <w:lang w:eastAsia="hr-HR"/>
        </w:rPr>
      </w:pPr>
      <w:r w:rsidRPr="004A73C2">
        <w:t xml:space="preserve"> </w:t>
      </w:r>
    </w:p>
    <w:p w14:paraId="5A3491ED" w14:textId="3AA8706D" w:rsidR="001E0659" w:rsidRDefault="001E0659">
      <w:pPr>
        <w:rPr>
          <w:noProof/>
          <w:lang w:eastAsia="hr-HR"/>
        </w:rPr>
      </w:pPr>
      <w:r>
        <w:rPr>
          <w:noProof/>
          <w:lang w:eastAsia="hr-HR"/>
        </w:rPr>
        <w:br w:type="page"/>
      </w:r>
    </w:p>
    <w:p w14:paraId="10DF5416" w14:textId="69071C66" w:rsidR="00E8582F" w:rsidRDefault="00111738">
      <w:r>
        <w:rPr>
          <w:noProof/>
        </w:rPr>
        <w:lastRenderedPageBreak/>
        <w:drawing>
          <wp:anchor distT="0" distB="0" distL="114300" distR="114300" simplePos="0" relativeHeight="252163072" behindDoc="0" locked="0" layoutInCell="1" allowOverlap="1" wp14:anchorId="44D9D87E" wp14:editId="6C5A6836">
            <wp:simplePos x="0" y="0"/>
            <wp:positionH relativeFrom="column">
              <wp:posOffset>466725</wp:posOffset>
            </wp:positionH>
            <wp:positionV relativeFrom="paragraph">
              <wp:posOffset>3276600</wp:posOffset>
            </wp:positionV>
            <wp:extent cx="6826431" cy="3019425"/>
            <wp:effectExtent l="0" t="0" r="0" b="0"/>
            <wp:wrapNone/>
            <wp:docPr id="11" name="Slika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833802" cy="3022685"/>
                    </a:xfrm>
                    <a:prstGeom prst="rect">
                      <a:avLst/>
                    </a:prstGeom>
                    <a:noFill/>
                  </pic:spPr>
                </pic:pic>
              </a:graphicData>
            </a:graphic>
            <wp14:sizeRelH relativeFrom="page">
              <wp14:pctWidth>0</wp14:pctWidth>
            </wp14:sizeRelH>
            <wp14:sizeRelV relativeFrom="page">
              <wp14:pctHeight>0</wp14:pctHeight>
            </wp14:sizeRelV>
          </wp:anchor>
        </w:drawing>
      </w:r>
      <w:r w:rsidR="002E3714">
        <w:rPr>
          <w:noProof/>
          <w:lang w:eastAsia="hr-HR"/>
        </w:rPr>
        <mc:AlternateContent>
          <mc:Choice Requires="wps">
            <w:drawing>
              <wp:anchor distT="0" distB="0" distL="114300" distR="114300" simplePos="0" relativeHeight="252109824" behindDoc="0" locked="0" layoutInCell="1" allowOverlap="1" wp14:anchorId="46F5D7E0" wp14:editId="299684A4">
                <wp:simplePos x="0" y="0"/>
                <wp:positionH relativeFrom="margin">
                  <wp:posOffset>3759200</wp:posOffset>
                </wp:positionH>
                <wp:positionV relativeFrom="paragraph">
                  <wp:posOffset>1768170</wp:posOffset>
                </wp:positionV>
                <wp:extent cx="3050438" cy="1419225"/>
                <wp:effectExtent l="0" t="0" r="0" b="0"/>
                <wp:wrapNone/>
                <wp:docPr id="12" name="Text Box 42"/>
                <wp:cNvGraphicFramePr/>
                <a:graphic xmlns:a="http://schemas.openxmlformats.org/drawingml/2006/main">
                  <a:graphicData uri="http://schemas.microsoft.com/office/word/2010/wordprocessingShape">
                    <wps:wsp>
                      <wps:cNvSpPr txBox="1"/>
                      <wps:spPr>
                        <a:xfrm>
                          <a:off x="0" y="0"/>
                          <a:ext cx="3050438" cy="1419225"/>
                        </a:xfrm>
                        <a:prstGeom prst="rect">
                          <a:avLst/>
                        </a:prstGeom>
                        <a:noFill/>
                        <a:ln w="6350">
                          <a:noFill/>
                        </a:ln>
                      </wps:spPr>
                      <wps:txbx>
                        <w:txbxContent>
                          <w:p w14:paraId="22081C5A" w14:textId="77777777" w:rsidR="003F0513" w:rsidRPr="002E3714" w:rsidRDefault="003F0513" w:rsidP="003F0513">
                            <w:pPr>
                              <w:autoSpaceDE w:val="0"/>
                              <w:autoSpaceDN w:val="0"/>
                              <w:adjustRightInd w:val="0"/>
                              <w:spacing w:after="0" w:line="240" w:lineRule="auto"/>
                              <w:jc w:val="both"/>
                              <w:rPr>
                                <w:rFonts w:ascii="Tahoma" w:hAnsi="Tahoma" w:cs="Tahoma"/>
                                <w:sz w:val="16"/>
                                <w:szCs w:val="14"/>
                              </w:rPr>
                            </w:pPr>
                          </w:p>
                          <w:p w14:paraId="62EBB2A0" w14:textId="224CA113" w:rsidR="003F39A4" w:rsidRPr="002E3714" w:rsidRDefault="003F39A4" w:rsidP="003F39A4">
                            <w:pPr>
                              <w:autoSpaceDE w:val="0"/>
                              <w:autoSpaceDN w:val="0"/>
                              <w:adjustRightInd w:val="0"/>
                              <w:spacing w:after="0" w:line="240" w:lineRule="auto"/>
                              <w:jc w:val="both"/>
                              <w:rPr>
                                <w:rFonts w:ascii="Tahoma" w:hAnsi="Tahoma" w:cs="Tahoma"/>
                                <w:sz w:val="16"/>
                                <w:szCs w:val="14"/>
                              </w:rPr>
                            </w:pPr>
                            <w:r w:rsidRPr="002E3714">
                              <w:rPr>
                                <w:rFonts w:ascii="Tahoma" w:hAnsi="Tahoma" w:cs="Tahoma"/>
                                <w:sz w:val="16"/>
                                <w:szCs w:val="14"/>
                              </w:rPr>
                              <w:t xml:space="preserve">Kao što je vidno, </w:t>
                            </w:r>
                            <w:r w:rsidR="002E3714">
                              <w:rPr>
                                <w:rFonts w:ascii="Tahoma" w:hAnsi="Tahoma" w:cs="Tahoma"/>
                                <w:sz w:val="16"/>
                                <w:szCs w:val="14"/>
                              </w:rPr>
                              <w:t xml:space="preserve">najznačajniji </w:t>
                            </w:r>
                            <w:r w:rsidR="00B90E15" w:rsidRPr="002E3714">
                              <w:rPr>
                                <w:rFonts w:ascii="Tahoma" w:hAnsi="Tahoma" w:cs="Tahoma"/>
                                <w:sz w:val="16"/>
                                <w:szCs w:val="14"/>
                              </w:rPr>
                              <w:t>porast odnos</w:t>
                            </w:r>
                            <w:r w:rsidR="002E3714" w:rsidRPr="002E3714">
                              <w:rPr>
                                <w:rFonts w:ascii="Tahoma" w:hAnsi="Tahoma" w:cs="Tahoma"/>
                                <w:sz w:val="16"/>
                                <w:szCs w:val="14"/>
                              </w:rPr>
                              <w:t>i</w:t>
                            </w:r>
                            <w:r w:rsidR="00B90E15" w:rsidRPr="002E3714">
                              <w:rPr>
                                <w:rFonts w:ascii="Tahoma" w:hAnsi="Tahoma" w:cs="Tahoma"/>
                                <w:sz w:val="16"/>
                                <w:szCs w:val="14"/>
                              </w:rPr>
                              <w:t xml:space="preserve"> </w:t>
                            </w:r>
                            <w:r w:rsidR="00940280">
                              <w:rPr>
                                <w:rFonts w:ascii="Tahoma" w:hAnsi="Tahoma" w:cs="Tahoma"/>
                                <w:sz w:val="16"/>
                                <w:szCs w:val="14"/>
                              </w:rPr>
                              <w:t xml:space="preserve">se </w:t>
                            </w:r>
                            <w:r w:rsidRPr="002E3714">
                              <w:rPr>
                                <w:rFonts w:ascii="Tahoma" w:hAnsi="Tahoma" w:cs="Tahoma"/>
                                <w:sz w:val="16"/>
                                <w:szCs w:val="14"/>
                              </w:rPr>
                              <w:t xml:space="preserve">na Razdjel Upravni odjel za </w:t>
                            </w:r>
                            <w:r w:rsidR="00B90E15" w:rsidRPr="002E3714">
                              <w:rPr>
                                <w:rFonts w:ascii="Tahoma" w:hAnsi="Tahoma" w:cs="Tahoma"/>
                                <w:sz w:val="16"/>
                                <w:szCs w:val="14"/>
                              </w:rPr>
                              <w:t xml:space="preserve">društvene djelatnosti koji </w:t>
                            </w:r>
                            <w:r w:rsidR="00940280">
                              <w:rPr>
                                <w:rFonts w:ascii="Tahoma" w:hAnsi="Tahoma" w:cs="Tahoma"/>
                                <w:sz w:val="16"/>
                                <w:szCs w:val="14"/>
                              </w:rPr>
                              <w:t xml:space="preserve">se </w:t>
                            </w:r>
                            <w:r w:rsidR="00FF65C8" w:rsidRPr="002E3714">
                              <w:rPr>
                                <w:rFonts w:ascii="Tahoma" w:hAnsi="Tahoma" w:cs="Tahoma"/>
                                <w:sz w:val="16"/>
                                <w:szCs w:val="14"/>
                              </w:rPr>
                              <w:t>II</w:t>
                            </w:r>
                            <w:r w:rsidR="00B90E15" w:rsidRPr="002E3714">
                              <w:rPr>
                                <w:rFonts w:ascii="Tahoma" w:hAnsi="Tahoma" w:cs="Tahoma"/>
                                <w:sz w:val="16"/>
                                <w:szCs w:val="14"/>
                              </w:rPr>
                              <w:t>I</w:t>
                            </w:r>
                            <w:r w:rsidR="00FF65C8" w:rsidRPr="002E3714">
                              <w:rPr>
                                <w:rFonts w:ascii="Tahoma" w:hAnsi="Tahoma" w:cs="Tahoma"/>
                                <w:sz w:val="16"/>
                                <w:szCs w:val="14"/>
                              </w:rPr>
                              <w:t xml:space="preserve">. Rebalansom </w:t>
                            </w:r>
                            <w:r w:rsidRPr="002E3714">
                              <w:rPr>
                                <w:rFonts w:ascii="Tahoma" w:hAnsi="Tahoma" w:cs="Tahoma"/>
                                <w:sz w:val="16"/>
                                <w:szCs w:val="14"/>
                              </w:rPr>
                              <w:t xml:space="preserve">povećava za </w:t>
                            </w:r>
                            <w:r w:rsidR="002467E0" w:rsidRPr="002E3714">
                              <w:rPr>
                                <w:rFonts w:ascii="Tahoma" w:hAnsi="Tahoma" w:cs="Tahoma"/>
                                <w:sz w:val="16"/>
                                <w:szCs w:val="14"/>
                              </w:rPr>
                              <w:t>1.</w:t>
                            </w:r>
                            <w:r w:rsidR="00B90E15" w:rsidRPr="002E3714">
                              <w:rPr>
                                <w:rFonts w:ascii="Tahoma" w:hAnsi="Tahoma" w:cs="Tahoma"/>
                                <w:sz w:val="16"/>
                                <w:szCs w:val="14"/>
                              </w:rPr>
                              <w:t>350</w:t>
                            </w:r>
                            <w:r w:rsidR="002467E0" w:rsidRPr="002E3714">
                              <w:rPr>
                                <w:rFonts w:ascii="Tahoma" w:hAnsi="Tahoma" w:cs="Tahoma"/>
                                <w:sz w:val="16"/>
                                <w:szCs w:val="14"/>
                              </w:rPr>
                              <w:t>.</w:t>
                            </w:r>
                            <w:r w:rsidR="00B90E15" w:rsidRPr="002E3714">
                              <w:rPr>
                                <w:rFonts w:ascii="Tahoma" w:hAnsi="Tahoma" w:cs="Tahoma"/>
                                <w:sz w:val="16"/>
                                <w:szCs w:val="14"/>
                              </w:rPr>
                              <w:t>0</w:t>
                            </w:r>
                            <w:r w:rsidR="002467E0" w:rsidRPr="002E3714">
                              <w:rPr>
                                <w:rFonts w:ascii="Tahoma" w:hAnsi="Tahoma" w:cs="Tahoma"/>
                                <w:sz w:val="16"/>
                                <w:szCs w:val="14"/>
                              </w:rPr>
                              <w:t xml:space="preserve">00 </w:t>
                            </w:r>
                            <w:r w:rsidRPr="002E3714">
                              <w:rPr>
                                <w:rFonts w:ascii="Tahoma" w:hAnsi="Tahoma" w:cs="Tahoma"/>
                                <w:sz w:val="16"/>
                                <w:szCs w:val="14"/>
                              </w:rPr>
                              <w:t>kn</w:t>
                            </w:r>
                            <w:r w:rsidR="0031125A" w:rsidRPr="002E3714">
                              <w:rPr>
                                <w:rFonts w:ascii="Tahoma" w:hAnsi="Tahoma" w:cs="Tahoma"/>
                                <w:sz w:val="16"/>
                                <w:szCs w:val="14"/>
                              </w:rPr>
                              <w:t xml:space="preserve">, pa iznosi </w:t>
                            </w:r>
                            <w:r w:rsidR="002467E0" w:rsidRPr="002E3714">
                              <w:rPr>
                                <w:rFonts w:ascii="Tahoma" w:hAnsi="Tahoma" w:cs="Tahoma"/>
                                <w:sz w:val="16"/>
                                <w:szCs w:val="14"/>
                              </w:rPr>
                              <w:t>1</w:t>
                            </w:r>
                            <w:r w:rsidR="00B90E15" w:rsidRPr="002E3714">
                              <w:rPr>
                                <w:rFonts w:ascii="Tahoma" w:hAnsi="Tahoma" w:cs="Tahoma"/>
                                <w:sz w:val="16"/>
                                <w:szCs w:val="14"/>
                              </w:rPr>
                              <w:t>69</w:t>
                            </w:r>
                            <w:r w:rsidR="002467E0" w:rsidRPr="002E3714">
                              <w:rPr>
                                <w:rFonts w:ascii="Tahoma" w:hAnsi="Tahoma" w:cs="Tahoma"/>
                                <w:sz w:val="16"/>
                                <w:szCs w:val="14"/>
                              </w:rPr>
                              <w:t>.</w:t>
                            </w:r>
                            <w:r w:rsidR="00B90E15" w:rsidRPr="002E3714">
                              <w:rPr>
                                <w:rFonts w:ascii="Tahoma" w:hAnsi="Tahoma" w:cs="Tahoma"/>
                                <w:sz w:val="16"/>
                                <w:szCs w:val="14"/>
                              </w:rPr>
                              <w:t>293</w:t>
                            </w:r>
                            <w:r w:rsidR="002467E0" w:rsidRPr="002E3714">
                              <w:rPr>
                                <w:rFonts w:ascii="Tahoma" w:hAnsi="Tahoma" w:cs="Tahoma"/>
                                <w:sz w:val="16"/>
                                <w:szCs w:val="14"/>
                              </w:rPr>
                              <w:t>.</w:t>
                            </w:r>
                            <w:r w:rsidR="00B90E15" w:rsidRPr="002E3714">
                              <w:rPr>
                                <w:rFonts w:ascii="Tahoma" w:hAnsi="Tahoma" w:cs="Tahoma"/>
                                <w:sz w:val="16"/>
                                <w:szCs w:val="14"/>
                              </w:rPr>
                              <w:t>085</w:t>
                            </w:r>
                            <w:r w:rsidR="002467E0" w:rsidRPr="002E3714">
                              <w:rPr>
                                <w:rFonts w:ascii="Tahoma" w:hAnsi="Tahoma" w:cs="Tahoma"/>
                                <w:sz w:val="16"/>
                                <w:szCs w:val="14"/>
                              </w:rPr>
                              <w:t xml:space="preserve"> </w:t>
                            </w:r>
                            <w:r w:rsidR="0031125A" w:rsidRPr="002E3714">
                              <w:rPr>
                                <w:rFonts w:ascii="Tahoma" w:hAnsi="Tahoma" w:cs="Tahoma"/>
                                <w:sz w:val="16"/>
                                <w:szCs w:val="14"/>
                              </w:rPr>
                              <w:t>kn</w:t>
                            </w:r>
                            <w:r w:rsidR="002E3714" w:rsidRPr="002E3714">
                              <w:rPr>
                                <w:rFonts w:ascii="Tahoma" w:hAnsi="Tahoma" w:cs="Tahoma"/>
                                <w:sz w:val="16"/>
                                <w:szCs w:val="14"/>
                              </w:rPr>
                              <w:t xml:space="preserve">. </w:t>
                            </w:r>
                          </w:p>
                          <w:p w14:paraId="5A9F0D40" w14:textId="77777777" w:rsidR="00646994" w:rsidRPr="002E3714" w:rsidRDefault="00646994" w:rsidP="003F39A4">
                            <w:pPr>
                              <w:autoSpaceDE w:val="0"/>
                              <w:autoSpaceDN w:val="0"/>
                              <w:adjustRightInd w:val="0"/>
                              <w:spacing w:after="0" w:line="240" w:lineRule="auto"/>
                              <w:jc w:val="both"/>
                              <w:rPr>
                                <w:rFonts w:ascii="Tahoma" w:hAnsi="Tahoma" w:cs="Tahoma"/>
                                <w:sz w:val="16"/>
                                <w:szCs w:val="14"/>
                              </w:rPr>
                            </w:pPr>
                          </w:p>
                          <w:p w14:paraId="68A65A5F" w14:textId="5785D76D" w:rsidR="003F39A4" w:rsidRPr="002E3714" w:rsidRDefault="00FF65C8" w:rsidP="003F39A4">
                            <w:pPr>
                              <w:autoSpaceDE w:val="0"/>
                              <w:autoSpaceDN w:val="0"/>
                              <w:adjustRightInd w:val="0"/>
                              <w:spacing w:after="0" w:line="240" w:lineRule="auto"/>
                              <w:jc w:val="both"/>
                              <w:rPr>
                                <w:rFonts w:ascii="Tahoma" w:hAnsi="Tahoma" w:cs="Tahoma"/>
                                <w:sz w:val="16"/>
                                <w:szCs w:val="14"/>
                              </w:rPr>
                            </w:pPr>
                            <w:r w:rsidRPr="002E3714">
                              <w:rPr>
                                <w:rFonts w:ascii="Tahoma" w:hAnsi="Tahoma" w:cs="Tahoma"/>
                                <w:sz w:val="16"/>
                                <w:szCs w:val="14"/>
                              </w:rPr>
                              <w:t xml:space="preserve">Sljedeći najveći rast </w:t>
                            </w:r>
                            <w:r w:rsidR="002E3714" w:rsidRPr="002E3714">
                              <w:rPr>
                                <w:rFonts w:ascii="Tahoma" w:hAnsi="Tahoma" w:cs="Tahoma"/>
                                <w:sz w:val="16"/>
                                <w:szCs w:val="14"/>
                              </w:rPr>
                              <w:t>I</w:t>
                            </w:r>
                            <w:r w:rsidR="00E43508" w:rsidRPr="002E3714">
                              <w:rPr>
                                <w:rFonts w:ascii="Tahoma" w:hAnsi="Tahoma" w:cs="Tahoma"/>
                                <w:sz w:val="16"/>
                                <w:szCs w:val="14"/>
                              </w:rPr>
                              <w:t xml:space="preserve">II. Rebalansom u iznosu </w:t>
                            </w:r>
                            <w:r w:rsidRPr="002E3714">
                              <w:rPr>
                                <w:rFonts w:ascii="Tahoma" w:hAnsi="Tahoma" w:cs="Tahoma"/>
                                <w:sz w:val="16"/>
                                <w:szCs w:val="14"/>
                              </w:rPr>
                              <w:t>od 1.</w:t>
                            </w:r>
                            <w:r w:rsidR="002E3714" w:rsidRPr="002E3714">
                              <w:rPr>
                                <w:rFonts w:ascii="Tahoma" w:hAnsi="Tahoma" w:cs="Tahoma"/>
                                <w:sz w:val="16"/>
                                <w:szCs w:val="14"/>
                              </w:rPr>
                              <w:t>300.000</w:t>
                            </w:r>
                            <w:r w:rsidRPr="002E3714">
                              <w:rPr>
                                <w:rFonts w:ascii="Tahoma" w:hAnsi="Tahoma" w:cs="Tahoma"/>
                                <w:sz w:val="16"/>
                                <w:szCs w:val="14"/>
                              </w:rPr>
                              <w:t xml:space="preserve"> kn ostvario je Razdjel Upravni odjel za gospodarstvo, razvoj i projekte Europske unije koji</w:t>
                            </w:r>
                            <w:r w:rsidR="00621DD5" w:rsidRPr="002E3714">
                              <w:rPr>
                                <w:rFonts w:ascii="Tahoma" w:hAnsi="Tahoma" w:cs="Tahoma"/>
                                <w:sz w:val="16"/>
                                <w:szCs w:val="14"/>
                              </w:rPr>
                              <w:t xml:space="preserve"> sada</w:t>
                            </w:r>
                            <w:r w:rsidRPr="002E3714">
                              <w:rPr>
                                <w:rFonts w:ascii="Tahoma" w:hAnsi="Tahoma" w:cs="Tahoma"/>
                                <w:sz w:val="16"/>
                                <w:szCs w:val="14"/>
                              </w:rPr>
                              <w:t xml:space="preserve"> iznosi 7</w:t>
                            </w:r>
                            <w:r w:rsidR="002E3714" w:rsidRPr="002E3714">
                              <w:rPr>
                                <w:rFonts w:ascii="Tahoma" w:hAnsi="Tahoma" w:cs="Tahoma"/>
                                <w:sz w:val="16"/>
                                <w:szCs w:val="14"/>
                              </w:rPr>
                              <w:t>7</w:t>
                            </w:r>
                            <w:r w:rsidRPr="002E3714">
                              <w:rPr>
                                <w:rFonts w:ascii="Tahoma" w:hAnsi="Tahoma" w:cs="Tahoma"/>
                                <w:sz w:val="16"/>
                                <w:szCs w:val="14"/>
                              </w:rPr>
                              <w:t>.</w:t>
                            </w:r>
                            <w:r w:rsidR="002E3714" w:rsidRPr="002E3714">
                              <w:rPr>
                                <w:rFonts w:ascii="Tahoma" w:hAnsi="Tahoma" w:cs="Tahoma"/>
                                <w:sz w:val="16"/>
                                <w:szCs w:val="14"/>
                              </w:rPr>
                              <w:t>2</w:t>
                            </w:r>
                            <w:r w:rsidRPr="002E3714">
                              <w:rPr>
                                <w:rFonts w:ascii="Tahoma" w:hAnsi="Tahoma" w:cs="Tahoma"/>
                                <w:sz w:val="16"/>
                                <w:szCs w:val="14"/>
                              </w:rPr>
                              <w:t>71.939 kn.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F5D7E0" id="Text Box 42" o:spid="_x0000_s1040" type="#_x0000_t202" style="position:absolute;margin-left:296pt;margin-top:139.25pt;width:240.2pt;height:111.75pt;z-index:2521098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" filled="f" stroked="f" strokeweight=".5pt">
                <v:textbox>
                  <w:txbxContent>
                    <w:p w14:paraId="22081C5A" w14:textId="77777777" w:rsidR="003F0513" w:rsidRPr="002E3714" w:rsidRDefault="003F0513" w:rsidP="003F0513">
                      <w:pPr>
                        <w:autoSpaceDE w:val="0"/>
                        <w:autoSpaceDN w:val="0"/>
                        <w:adjustRightInd w:val="0"/>
                        <w:spacing w:after="0" w:line="240" w:lineRule="auto"/>
                        <w:jc w:val="both"/>
                        <w:rPr>
                          <w:rFonts w:ascii="Tahoma" w:hAnsi="Tahoma" w:cs="Tahoma"/>
                          <w:sz w:val="16"/>
                          <w:szCs w:val="14"/>
                        </w:rPr>
                      </w:pPr>
                    </w:p>
                    <w:p w14:paraId="62EBB2A0" w14:textId="224CA113" w:rsidR="003F39A4" w:rsidRPr="002E3714" w:rsidRDefault="003F39A4" w:rsidP="003F39A4">
                      <w:pPr>
                        <w:autoSpaceDE w:val="0"/>
                        <w:autoSpaceDN w:val="0"/>
                        <w:adjustRightInd w:val="0"/>
                        <w:spacing w:after="0" w:line="240" w:lineRule="auto"/>
                        <w:jc w:val="both"/>
                        <w:rPr>
                          <w:rFonts w:ascii="Tahoma" w:hAnsi="Tahoma" w:cs="Tahoma"/>
                          <w:sz w:val="16"/>
                          <w:szCs w:val="14"/>
                        </w:rPr>
                      </w:pPr>
                      <w:r w:rsidRPr="002E3714">
                        <w:rPr>
                          <w:rFonts w:ascii="Tahoma" w:hAnsi="Tahoma" w:cs="Tahoma"/>
                          <w:sz w:val="16"/>
                          <w:szCs w:val="14"/>
                        </w:rPr>
                        <w:t xml:space="preserve">Kao što je vidno, </w:t>
                      </w:r>
                      <w:r w:rsidR="002E3714">
                        <w:rPr>
                          <w:rFonts w:ascii="Tahoma" w:hAnsi="Tahoma" w:cs="Tahoma"/>
                          <w:sz w:val="16"/>
                          <w:szCs w:val="14"/>
                        </w:rPr>
                        <w:t xml:space="preserve">najznačajniji </w:t>
                      </w:r>
                      <w:r w:rsidR="00B90E15" w:rsidRPr="002E3714">
                        <w:rPr>
                          <w:rFonts w:ascii="Tahoma" w:hAnsi="Tahoma" w:cs="Tahoma"/>
                          <w:sz w:val="16"/>
                          <w:szCs w:val="14"/>
                        </w:rPr>
                        <w:t>porast odnos</w:t>
                      </w:r>
                      <w:r w:rsidR="002E3714" w:rsidRPr="002E3714">
                        <w:rPr>
                          <w:rFonts w:ascii="Tahoma" w:hAnsi="Tahoma" w:cs="Tahoma"/>
                          <w:sz w:val="16"/>
                          <w:szCs w:val="14"/>
                        </w:rPr>
                        <w:t>i</w:t>
                      </w:r>
                      <w:r w:rsidR="00B90E15" w:rsidRPr="002E3714">
                        <w:rPr>
                          <w:rFonts w:ascii="Tahoma" w:hAnsi="Tahoma" w:cs="Tahoma"/>
                          <w:sz w:val="16"/>
                          <w:szCs w:val="14"/>
                        </w:rPr>
                        <w:t xml:space="preserve"> </w:t>
                      </w:r>
                      <w:r w:rsidR="00940280">
                        <w:rPr>
                          <w:rFonts w:ascii="Tahoma" w:hAnsi="Tahoma" w:cs="Tahoma"/>
                          <w:sz w:val="16"/>
                          <w:szCs w:val="14"/>
                        </w:rPr>
                        <w:t xml:space="preserve">se </w:t>
                      </w:r>
                      <w:r w:rsidRPr="002E3714">
                        <w:rPr>
                          <w:rFonts w:ascii="Tahoma" w:hAnsi="Tahoma" w:cs="Tahoma"/>
                          <w:sz w:val="16"/>
                          <w:szCs w:val="14"/>
                        </w:rPr>
                        <w:t xml:space="preserve">na Razdjel Upravni odjel za </w:t>
                      </w:r>
                      <w:r w:rsidR="00B90E15" w:rsidRPr="002E3714">
                        <w:rPr>
                          <w:rFonts w:ascii="Tahoma" w:hAnsi="Tahoma" w:cs="Tahoma"/>
                          <w:sz w:val="16"/>
                          <w:szCs w:val="14"/>
                        </w:rPr>
                        <w:t xml:space="preserve">društvene djelatnosti koji </w:t>
                      </w:r>
                      <w:r w:rsidR="00940280">
                        <w:rPr>
                          <w:rFonts w:ascii="Tahoma" w:hAnsi="Tahoma" w:cs="Tahoma"/>
                          <w:sz w:val="16"/>
                          <w:szCs w:val="14"/>
                        </w:rPr>
                        <w:t xml:space="preserve">se </w:t>
                      </w:r>
                      <w:r w:rsidR="00FF65C8" w:rsidRPr="002E3714">
                        <w:rPr>
                          <w:rFonts w:ascii="Tahoma" w:hAnsi="Tahoma" w:cs="Tahoma"/>
                          <w:sz w:val="16"/>
                          <w:szCs w:val="14"/>
                        </w:rPr>
                        <w:t>II</w:t>
                      </w:r>
                      <w:r w:rsidR="00B90E15" w:rsidRPr="002E3714">
                        <w:rPr>
                          <w:rFonts w:ascii="Tahoma" w:hAnsi="Tahoma" w:cs="Tahoma"/>
                          <w:sz w:val="16"/>
                          <w:szCs w:val="14"/>
                        </w:rPr>
                        <w:t>I</w:t>
                      </w:r>
                      <w:r w:rsidR="00FF65C8" w:rsidRPr="002E3714">
                        <w:rPr>
                          <w:rFonts w:ascii="Tahoma" w:hAnsi="Tahoma" w:cs="Tahoma"/>
                          <w:sz w:val="16"/>
                          <w:szCs w:val="14"/>
                        </w:rPr>
                        <w:t xml:space="preserve">. Rebalansom </w:t>
                      </w:r>
                      <w:r w:rsidRPr="002E3714">
                        <w:rPr>
                          <w:rFonts w:ascii="Tahoma" w:hAnsi="Tahoma" w:cs="Tahoma"/>
                          <w:sz w:val="16"/>
                          <w:szCs w:val="14"/>
                        </w:rPr>
                        <w:t xml:space="preserve">povećava za </w:t>
                      </w:r>
                      <w:r w:rsidR="002467E0" w:rsidRPr="002E3714">
                        <w:rPr>
                          <w:rFonts w:ascii="Tahoma" w:hAnsi="Tahoma" w:cs="Tahoma"/>
                          <w:sz w:val="16"/>
                          <w:szCs w:val="14"/>
                        </w:rPr>
                        <w:t>1.</w:t>
                      </w:r>
                      <w:r w:rsidR="00B90E15" w:rsidRPr="002E3714">
                        <w:rPr>
                          <w:rFonts w:ascii="Tahoma" w:hAnsi="Tahoma" w:cs="Tahoma"/>
                          <w:sz w:val="16"/>
                          <w:szCs w:val="14"/>
                        </w:rPr>
                        <w:t>350</w:t>
                      </w:r>
                      <w:r w:rsidR="002467E0" w:rsidRPr="002E3714">
                        <w:rPr>
                          <w:rFonts w:ascii="Tahoma" w:hAnsi="Tahoma" w:cs="Tahoma"/>
                          <w:sz w:val="16"/>
                          <w:szCs w:val="14"/>
                        </w:rPr>
                        <w:t>.</w:t>
                      </w:r>
                      <w:r w:rsidR="00B90E15" w:rsidRPr="002E3714">
                        <w:rPr>
                          <w:rFonts w:ascii="Tahoma" w:hAnsi="Tahoma" w:cs="Tahoma"/>
                          <w:sz w:val="16"/>
                          <w:szCs w:val="14"/>
                        </w:rPr>
                        <w:t>0</w:t>
                      </w:r>
                      <w:r w:rsidR="002467E0" w:rsidRPr="002E3714">
                        <w:rPr>
                          <w:rFonts w:ascii="Tahoma" w:hAnsi="Tahoma" w:cs="Tahoma"/>
                          <w:sz w:val="16"/>
                          <w:szCs w:val="14"/>
                        </w:rPr>
                        <w:t xml:space="preserve">00 </w:t>
                      </w:r>
                      <w:r w:rsidRPr="002E3714">
                        <w:rPr>
                          <w:rFonts w:ascii="Tahoma" w:hAnsi="Tahoma" w:cs="Tahoma"/>
                          <w:sz w:val="16"/>
                          <w:szCs w:val="14"/>
                        </w:rPr>
                        <w:t>kn</w:t>
                      </w:r>
                      <w:r w:rsidR="0031125A" w:rsidRPr="002E3714">
                        <w:rPr>
                          <w:rFonts w:ascii="Tahoma" w:hAnsi="Tahoma" w:cs="Tahoma"/>
                          <w:sz w:val="16"/>
                          <w:szCs w:val="14"/>
                        </w:rPr>
                        <w:t xml:space="preserve">, pa iznosi </w:t>
                      </w:r>
                      <w:r w:rsidR="002467E0" w:rsidRPr="002E3714">
                        <w:rPr>
                          <w:rFonts w:ascii="Tahoma" w:hAnsi="Tahoma" w:cs="Tahoma"/>
                          <w:sz w:val="16"/>
                          <w:szCs w:val="14"/>
                        </w:rPr>
                        <w:t>1</w:t>
                      </w:r>
                      <w:r w:rsidR="00B90E15" w:rsidRPr="002E3714">
                        <w:rPr>
                          <w:rFonts w:ascii="Tahoma" w:hAnsi="Tahoma" w:cs="Tahoma"/>
                          <w:sz w:val="16"/>
                          <w:szCs w:val="14"/>
                        </w:rPr>
                        <w:t>69</w:t>
                      </w:r>
                      <w:r w:rsidR="002467E0" w:rsidRPr="002E3714">
                        <w:rPr>
                          <w:rFonts w:ascii="Tahoma" w:hAnsi="Tahoma" w:cs="Tahoma"/>
                          <w:sz w:val="16"/>
                          <w:szCs w:val="14"/>
                        </w:rPr>
                        <w:t>.</w:t>
                      </w:r>
                      <w:r w:rsidR="00B90E15" w:rsidRPr="002E3714">
                        <w:rPr>
                          <w:rFonts w:ascii="Tahoma" w:hAnsi="Tahoma" w:cs="Tahoma"/>
                          <w:sz w:val="16"/>
                          <w:szCs w:val="14"/>
                        </w:rPr>
                        <w:t>293</w:t>
                      </w:r>
                      <w:r w:rsidR="002467E0" w:rsidRPr="002E3714">
                        <w:rPr>
                          <w:rFonts w:ascii="Tahoma" w:hAnsi="Tahoma" w:cs="Tahoma"/>
                          <w:sz w:val="16"/>
                          <w:szCs w:val="14"/>
                        </w:rPr>
                        <w:t>.</w:t>
                      </w:r>
                      <w:r w:rsidR="00B90E15" w:rsidRPr="002E3714">
                        <w:rPr>
                          <w:rFonts w:ascii="Tahoma" w:hAnsi="Tahoma" w:cs="Tahoma"/>
                          <w:sz w:val="16"/>
                          <w:szCs w:val="14"/>
                        </w:rPr>
                        <w:t>085</w:t>
                      </w:r>
                      <w:r w:rsidR="002467E0" w:rsidRPr="002E3714">
                        <w:rPr>
                          <w:rFonts w:ascii="Tahoma" w:hAnsi="Tahoma" w:cs="Tahoma"/>
                          <w:sz w:val="16"/>
                          <w:szCs w:val="14"/>
                        </w:rPr>
                        <w:t xml:space="preserve"> </w:t>
                      </w:r>
                      <w:r w:rsidR="0031125A" w:rsidRPr="002E3714">
                        <w:rPr>
                          <w:rFonts w:ascii="Tahoma" w:hAnsi="Tahoma" w:cs="Tahoma"/>
                          <w:sz w:val="16"/>
                          <w:szCs w:val="14"/>
                        </w:rPr>
                        <w:t>kn</w:t>
                      </w:r>
                      <w:r w:rsidR="002E3714" w:rsidRPr="002E3714">
                        <w:rPr>
                          <w:rFonts w:ascii="Tahoma" w:hAnsi="Tahoma" w:cs="Tahoma"/>
                          <w:sz w:val="16"/>
                          <w:szCs w:val="14"/>
                        </w:rPr>
                        <w:t xml:space="preserve">. </w:t>
                      </w:r>
                    </w:p>
                    <w:p w14:paraId="5A9F0D40" w14:textId="77777777" w:rsidR="00646994" w:rsidRPr="002E3714" w:rsidRDefault="00646994" w:rsidP="003F39A4">
                      <w:pPr>
                        <w:autoSpaceDE w:val="0"/>
                        <w:autoSpaceDN w:val="0"/>
                        <w:adjustRightInd w:val="0"/>
                        <w:spacing w:after="0" w:line="240" w:lineRule="auto"/>
                        <w:jc w:val="both"/>
                        <w:rPr>
                          <w:rFonts w:ascii="Tahoma" w:hAnsi="Tahoma" w:cs="Tahoma"/>
                          <w:sz w:val="16"/>
                          <w:szCs w:val="14"/>
                        </w:rPr>
                      </w:pPr>
                    </w:p>
                    <w:p w14:paraId="68A65A5F" w14:textId="5785D76D" w:rsidR="003F39A4" w:rsidRPr="002E3714" w:rsidRDefault="00FF65C8" w:rsidP="003F39A4">
                      <w:pPr>
                        <w:autoSpaceDE w:val="0"/>
                        <w:autoSpaceDN w:val="0"/>
                        <w:adjustRightInd w:val="0"/>
                        <w:spacing w:after="0" w:line="240" w:lineRule="auto"/>
                        <w:jc w:val="both"/>
                        <w:rPr>
                          <w:rFonts w:ascii="Tahoma" w:hAnsi="Tahoma" w:cs="Tahoma"/>
                          <w:sz w:val="16"/>
                          <w:szCs w:val="14"/>
                        </w:rPr>
                      </w:pPr>
                      <w:r w:rsidRPr="002E3714">
                        <w:rPr>
                          <w:rFonts w:ascii="Tahoma" w:hAnsi="Tahoma" w:cs="Tahoma"/>
                          <w:sz w:val="16"/>
                          <w:szCs w:val="14"/>
                        </w:rPr>
                        <w:t xml:space="preserve">Sljedeći najveći rast </w:t>
                      </w:r>
                      <w:r w:rsidR="002E3714" w:rsidRPr="002E3714">
                        <w:rPr>
                          <w:rFonts w:ascii="Tahoma" w:hAnsi="Tahoma" w:cs="Tahoma"/>
                          <w:sz w:val="16"/>
                          <w:szCs w:val="14"/>
                        </w:rPr>
                        <w:t>I</w:t>
                      </w:r>
                      <w:r w:rsidR="00E43508" w:rsidRPr="002E3714">
                        <w:rPr>
                          <w:rFonts w:ascii="Tahoma" w:hAnsi="Tahoma" w:cs="Tahoma"/>
                          <w:sz w:val="16"/>
                          <w:szCs w:val="14"/>
                        </w:rPr>
                        <w:t xml:space="preserve">II. Rebalansom u iznosu </w:t>
                      </w:r>
                      <w:r w:rsidRPr="002E3714">
                        <w:rPr>
                          <w:rFonts w:ascii="Tahoma" w:hAnsi="Tahoma" w:cs="Tahoma"/>
                          <w:sz w:val="16"/>
                          <w:szCs w:val="14"/>
                        </w:rPr>
                        <w:t>od 1.</w:t>
                      </w:r>
                      <w:r w:rsidR="002E3714" w:rsidRPr="002E3714">
                        <w:rPr>
                          <w:rFonts w:ascii="Tahoma" w:hAnsi="Tahoma" w:cs="Tahoma"/>
                          <w:sz w:val="16"/>
                          <w:szCs w:val="14"/>
                        </w:rPr>
                        <w:t>300.000</w:t>
                      </w:r>
                      <w:r w:rsidRPr="002E3714">
                        <w:rPr>
                          <w:rFonts w:ascii="Tahoma" w:hAnsi="Tahoma" w:cs="Tahoma"/>
                          <w:sz w:val="16"/>
                          <w:szCs w:val="14"/>
                        </w:rPr>
                        <w:t xml:space="preserve"> kn ostvario je Razdjel Upravni odjel za gospodarstvo, razvoj i projekte Europske unije koji</w:t>
                      </w:r>
                      <w:r w:rsidR="00621DD5" w:rsidRPr="002E3714">
                        <w:rPr>
                          <w:rFonts w:ascii="Tahoma" w:hAnsi="Tahoma" w:cs="Tahoma"/>
                          <w:sz w:val="16"/>
                          <w:szCs w:val="14"/>
                        </w:rPr>
                        <w:t xml:space="preserve"> sada</w:t>
                      </w:r>
                      <w:r w:rsidRPr="002E3714">
                        <w:rPr>
                          <w:rFonts w:ascii="Tahoma" w:hAnsi="Tahoma" w:cs="Tahoma"/>
                          <w:sz w:val="16"/>
                          <w:szCs w:val="14"/>
                        </w:rPr>
                        <w:t xml:space="preserve"> iznosi 7</w:t>
                      </w:r>
                      <w:r w:rsidR="002E3714" w:rsidRPr="002E3714">
                        <w:rPr>
                          <w:rFonts w:ascii="Tahoma" w:hAnsi="Tahoma" w:cs="Tahoma"/>
                          <w:sz w:val="16"/>
                          <w:szCs w:val="14"/>
                        </w:rPr>
                        <w:t>7</w:t>
                      </w:r>
                      <w:r w:rsidRPr="002E3714">
                        <w:rPr>
                          <w:rFonts w:ascii="Tahoma" w:hAnsi="Tahoma" w:cs="Tahoma"/>
                          <w:sz w:val="16"/>
                          <w:szCs w:val="14"/>
                        </w:rPr>
                        <w:t>.</w:t>
                      </w:r>
                      <w:r w:rsidR="002E3714" w:rsidRPr="002E3714">
                        <w:rPr>
                          <w:rFonts w:ascii="Tahoma" w:hAnsi="Tahoma" w:cs="Tahoma"/>
                          <w:sz w:val="16"/>
                          <w:szCs w:val="14"/>
                        </w:rPr>
                        <w:t>2</w:t>
                      </w:r>
                      <w:r w:rsidRPr="002E3714">
                        <w:rPr>
                          <w:rFonts w:ascii="Tahoma" w:hAnsi="Tahoma" w:cs="Tahoma"/>
                          <w:sz w:val="16"/>
                          <w:szCs w:val="14"/>
                        </w:rPr>
                        <w:t>71.939 kn.</w:t>
                      </w:r>
                    </w:p>
                  </w:txbxContent>
                </v:textbox>
                <w10:wrap anchorx="margin"/>
              </v:shape>
            </w:pict>
          </mc:Fallback>
        </mc:AlternateContent>
      </w:r>
      <w:r w:rsidR="007E251F">
        <w:rPr>
          <w:noProof/>
        </w:rPr>
        <w:drawing>
          <wp:anchor distT="0" distB="0" distL="114300" distR="114300" simplePos="0" relativeHeight="252162048" behindDoc="0" locked="0" layoutInCell="1" allowOverlap="1" wp14:anchorId="20D51323" wp14:editId="54753DCD">
            <wp:simplePos x="0" y="0"/>
            <wp:positionH relativeFrom="column">
              <wp:posOffset>3395233</wp:posOffset>
            </wp:positionH>
            <wp:positionV relativeFrom="paragraph">
              <wp:posOffset>6510528</wp:posOffset>
            </wp:positionV>
            <wp:extent cx="4155248" cy="2801444"/>
            <wp:effectExtent l="0" t="0" r="0" b="0"/>
            <wp:wrapNone/>
            <wp:docPr id="26" name="Slika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a:extLst>
                        <a:ext uri="{28A0092B-C50C-407E-A947-70E740481C1C}">
                          <a14:useLocalDpi xmlns:a14="http://schemas.microsoft.com/office/drawing/2010/main" val="0"/>
                        </a:ext>
                      </a:extLst>
                    </a:blip>
                    <a:srcRect l="12253" t="17094" r="3283" b="4984"/>
                    <a:stretch/>
                  </pic:blipFill>
                  <pic:spPr bwMode="auto">
                    <a:xfrm>
                      <a:off x="0" y="0"/>
                      <a:ext cx="4157386" cy="28028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B3D09">
        <w:rPr>
          <w:rFonts w:ascii="Times New Roman" w:hAnsi="Times New Roman" w:cs="Times New Roman"/>
          <w:noProof/>
          <w:sz w:val="24"/>
          <w:szCs w:val="24"/>
          <w:lang w:eastAsia="hr-HR"/>
        </w:rPr>
        <mc:AlternateContent>
          <mc:Choice Requires="wps">
            <w:drawing>
              <wp:anchor distT="0" distB="0" distL="114300" distR="114300" simplePos="0" relativeHeight="252113920" behindDoc="0" locked="0" layoutInCell="1" allowOverlap="1" wp14:anchorId="0F4DD357" wp14:editId="0AC81D29">
                <wp:simplePos x="0" y="0"/>
                <wp:positionH relativeFrom="column">
                  <wp:posOffset>438150</wp:posOffset>
                </wp:positionH>
                <wp:positionV relativeFrom="paragraph">
                  <wp:posOffset>6572250</wp:posOffset>
                </wp:positionV>
                <wp:extent cx="2981325" cy="2162810"/>
                <wp:effectExtent l="0" t="0" r="0" b="0"/>
                <wp:wrapNone/>
                <wp:docPr id="72" name="Tekstni okvir 72"/>
                <wp:cNvGraphicFramePr/>
                <a:graphic xmlns:a="http://schemas.openxmlformats.org/drawingml/2006/main">
                  <a:graphicData uri="http://schemas.microsoft.com/office/word/2010/wordprocessingShape">
                    <wps:wsp>
                      <wps:cNvSpPr txBox="1"/>
                      <wps:spPr>
                        <a:xfrm>
                          <a:off x="0" y="0"/>
                          <a:ext cx="2981325" cy="2162810"/>
                        </a:xfrm>
                        <a:prstGeom prst="rect">
                          <a:avLst/>
                        </a:prstGeom>
                        <a:noFill/>
                        <a:ln w="6350">
                          <a:noFill/>
                        </a:ln>
                      </wps:spPr>
                      <wps:txbx>
                        <w:txbxContent>
                          <w:p w14:paraId="37B15F70" w14:textId="77777777" w:rsidR="00BE770A" w:rsidRDefault="00BE770A" w:rsidP="00BE770A">
                            <w:pPr>
                              <w:autoSpaceDE w:val="0"/>
                              <w:autoSpaceDN w:val="0"/>
                              <w:adjustRightInd w:val="0"/>
                              <w:spacing w:after="0" w:line="240" w:lineRule="auto"/>
                              <w:rPr>
                                <w:rFonts w:ascii="Tahoma-Bold" w:hAnsi="Tahoma-Bold" w:cs="Tahoma-Bold"/>
                                <w:b/>
                                <w:bCs/>
                                <w:sz w:val="18"/>
                                <w:szCs w:val="18"/>
                              </w:rPr>
                            </w:pPr>
                            <w:r>
                              <w:rPr>
                                <w:rFonts w:ascii="Tahoma-Bold" w:hAnsi="Tahoma-Bold" w:cs="Tahoma-Bold"/>
                                <w:b/>
                                <w:bCs/>
                                <w:sz w:val="18"/>
                                <w:szCs w:val="18"/>
                              </w:rPr>
                              <w:t>UNAPREĐENJE ŽIVOTA GRAĐANA</w:t>
                            </w:r>
                          </w:p>
                          <w:p w14:paraId="2AA71352" w14:textId="77777777" w:rsidR="00BE770A" w:rsidRDefault="00BE770A" w:rsidP="00BE770A">
                            <w:pPr>
                              <w:autoSpaceDE w:val="0"/>
                              <w:autoSpaceDN w:val="0"/>
                              <w:adjustRightInd w:val="0"/>
                              <w:spacing w:after="0" w:line="240" w:lineRule="auto"/>
                              <w:rPr>
                                <w:rFonts w:ascii="Tahoma-Bold" w:hAnsi="Tahoma-Bold" w:cs="Tahoma-Bold"/>
                                <w:b/>
                                <w:bCs/>
                                <w:sz w:val="18"/>
                                <w:szCs w:val="18"/>
                              </w:rPr>
                            </w:pPr>
                          </w:p>
                          <w:p w14:paraId="669CFD24" w14:textId="2D15A08C" w:rsidR="00BE770A" w:rsidRDefault="00BE770A" w:rsidP="00BE770A">
                            <w:p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 xml:space="preserve">Prikupljene prihode i primitke, te sve raspoložive izvore financiranja </w:t>
                            </w:r>
                            <w:r w:rsidR="00646994">
                              <w:rPr>
                                <w:rFonts w:ascii="Tahoma" w:hAnsi="Tahoma" w:cs="Tahoma"/>
                                <w:sz w:val="16"/>
                                <w:szCs w:val="14"/>
                              </w:rPr>
                              <w:t>g</w:t>
                            </w:r>
                            <w:r>
                              <w:rPr>
                                <w:rFonts w:ascii="Tahoma" w:hAnsi="Tahoma" w:cs="Tahoma"/>
                                <w:sz w:val="16"/>
                                <w:szCs w:val="14"/>
                              </w:rPr>
                              <w:t>rad Samobor koristi za unapređenje kvalitete života građana na svom području.</w:t>
                            </w:r>
                          </w:p>
                          <w:p w14:paraId="31BCDDD9" w14:textId="77777777" w:rsidR="008B3D09" w:rsidRDefault="008B3D09" w:rsidP="00BE770A">
                            <w:pPr>
                              <w:autoSpaceDE w:val="0"/>
                              <w:autoSpaceDN w:val="0"/>
                              <w:adjustRightInd w:val="0"/>
                              <w:spacing w:after="0" w:line="240" w:lineRule="auto"/>
                              <w:jc w:val="both"/>
                              <w:rPr>
                                <w:rFonts w:ascii="Tahoma" w:hAnsi="Tahoma" w:cs="Tahoma"/>
                                <w:sz w:val="16"/>
                                <w:szCs w:val="14"/>
                              </w:rPr>
                            </w:pPr>
                          </w:p>
                          <w:p w14:paraId="61974DF7" w14:textId="30A315A4" w:rsidR="00BE770A" w:rsidRDefault="00BE770A" w:rsidP="00BE770A">
                            <w:p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Jedna od proračunskih klasifikacija koja služi za iskaz proračunskih sredstava je funkcijska klasifikacija rashoda, koja na lokalnoj razini iskazuje rashode po njihovoj namjeni korištenja. Promatrajući rashode razvrstane prema njihovoj namjeni, vidljivo je da je više od polovice konsolidiranog proračuna usmjereno prema ulaganju u predškolsko i osnovnoškolsko obrazovanje te ekonomske poslove od kojih se veći dio odnosi na ceste.</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4DD357" id="Tekstni okvir 72" o:spid="_x0000_s1041" type="#_x0000_t202" style="position:absolute;margin-left:34.5pt;margin-top:517.5pt;width:234.75pt;height:170.3pt;z-index:252113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" filled="f" stroked="f" strokeweight=".5pt">
                <v:textbox>
                  <w:txbxContent>
                    <w:p w14:paraId="37B15F70" w14:textId="77777777" w:rsidR="00BE770A" w:rsidRDefault="00BE770A" w:rsidP="00BE770A">
                      <w:pPr>
                        <w:autoSpaceDE w:val="0"/>
                        <w:autoSpaceDN w:val="0"/>
                        <w:adjustRightInd w:val="0"/>
                        <w:spacing w:after="0" w:line="240" w:lineRule="auto"/>
                        <w:rPr>
                          <w:rFonts w:ascii="Tahoma-Bold" w:hAnsi="Tahoma-Bold" w:cs="Tahoma-Bold"/>
                          <w:b/>
                          <w:bCs/>
                          <w:sz w:val="18"/>
                          <w:szCs w:val="18"/>
                        </w:rPr>
                      </w:pPr>
                      <w:r>
                        <w:rPr>
                          <w:rFonts w:ascii="Tahoma-Bold" w:hAnsi="Tahoma-Bold" w:cs="Tahoma-Bold"/>
                          <w:b/>
                          <w:bCs/>
                          <w:sz w:val="18"/>
                          <w:szCs w:val="18"/>
                        </w:rPr>
                        <w:t>UNAPREĐENJE ŽIVOTA GRAĐANA</w:t>
                      </w:r>
                    </w:p>
                    <w:p w14:paraId="2AA71352" w14:textId="77777777" w:rsidR="00BE770A" w:rsidRDefault="00BE770A" w:rsidP="00BE770A">
                      <w:pPr>
                        <w:autoSpaceDE w:val="0"/>
                        <w:autoSpaceDN w:val="0"/>
                        <w:adjustRightInd w:val="0"/>
                        <w:spacing w:after="0" w:line="240" w:lineRule="auto"/>
                        <w:rPr>
                          <w:rFonts w:ascii="Tahoma-Bold" w:hAnsi="Tahoma-Bold" w:cs="Tahoma-Bold"/>
                          <w:b/>
                          <w:bCs/>
                          <w:sz w:val="18"/>
                          <w:szCs w:val="18"/>
                        </w:rPr>
                      </w:pPr>
                    </w:p>
                    <w:p w14:paraId="669CFD24" w14:textId="2D15A08C" w:rsidR="00BE770A" w:rsidRDefault="00BE770A" w:rsidP="00BE770A">
                      <w:p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 xml:space="preserve">Prikupljene prihode i primitke, te sve raspoložive izvore financiranja </w:t>
                      </w:r>
                      <w:r w:rsidR="00646994">
                        <w:rPr>
                          <w:rFonts w:ascii="Tahoma" w:hAnsi="Tahoma" w:cs="Tahoma"/>
                          <w:sz w:val="16"/>
                          <w:szCs w:val="14"/>
                        </w:rPr>
                        <w:t>g</w:t>
                      </w:r>
                      <w:r>
                        <w:rPr>
                          <w:rFonts w:ascii="Tahoma" w:hAnsi="Tahoma" w:cs="Tahoma"/>
                          <w:sz w:val="16"/>
                          <w:szCs w:val="14"/>
                        </w:rPr>
                        <w:t>rad Samobor koristi za unapređenje kvalitete života građana na svom području.</w:t>
                      </w:r>
                    </w:p>
                    <w:p w14:paraId="31BCDDD9" w14:textId="77777777" w:rsidR="008B3D09" w:rsidRDefault="008B3D09" w:rsidP="00BE770A">
                      <w:pPr>
                        <w:autoSpaceDE w:val="0"/>
                        <w:autoSpaceDN w:val="0"/>
                        <w:adjustRightInd w:val="0"/>
                        <w:spacing w:after="0" w:line="240" w:lineRule="auto"/>
                        <w:jc w:val="both"/>
                        <w:rPr>
                          <w:rFonts w:ascii="Tahoma" w:hAnsi="Tahoma" w:cs="Tahoma"/>
                          <w:sz w:val="16"/>
                          <w:szCs w:val="14"/>
                        </w:rPr>
                      </w:pPr>
                    </w:p>
                    <w:p w14:paraId="61974DF7" w14:textId="30A315A4" w:rsidR="00BE770A" w:rsidRDefault="00BE770A" w:rsidP="00BE770A">
                      <w:pPr>
                        <w:autoSpaceDE w:val="0"/>
                        <w:autoSpaceDN w:val="0"/>
                        <w:adjustRightInd w:val="0"/>
                        <w:spacing w:after="0" w:line="240" w:lineRule="auto"/>
                        <w:jc w:val="both"/>
                        <w:rPr>
                          <w:rFonts w:ascii="Tahoma" w:hAnsi="Tahoma" w:cs="Tahoma"/>
                          <w:sz w:val="16"/>
                          <w:szCs w:val="14"/>
                        </w:rPr>
                      </w:pPr>
                      <w:r>
                        <w:rPr>
                          <w:rFonts w:ascii="Tahoma" w:hAnsi="Tahoma" w:cs="Tahoma"/>
                          <w:sz w:val="16"/>
                          <w:szCs w:val="14"/>
                        </w:rPr>
                        <w:t>Jedna od proračunskih klasifikacija koja služi za iskaz proračunskih sredstava je funkcijska klasifikacija rashoda, koja na lokalnoj razini iskazuje rashode po njihovoj namjeni korištenja. Promatrajući rashode razvrstane prema njihovoj namjeni, vidljivo je da je više od polovice konsolidiranog proračuna usmjereno prema ulaganju u predškolsko i osnovnoškolsko obrazovanje te ekonomske poslove od kojih se veći dio odnosi na ceste.</w:t>
                      </w:r>
                    </w:p>
                  </w:txbxContent>
                </v:textbox>
              </v:shape>
            </w:pict>
          </mc:Fallback>
        </mc:AlternateContent>
      </w:r>
      <w:r w:rsidR="007C67D0">
        <w:rPr>
          <w:noProof/>
          <w:lang w:eastAsia="hr-HR"/>
        </w:rPr>
        <mc:AlternateContent>
          <mc:Choice Requires="wps">
            <w:drawing>
              <wp:anchor distT="0" distB="0" distL="114300" distR="114300" simplePos="0" relativeHeight="251934720" behindDoc="0" locked="0" layoutInCell="1" allowOverlap="1" wp14:anchorId="5EEDBF95" wp14:editId="45354984">
                <wp:simplePos x="0" y="0"/>
                <wp:positionH relativeFrom="column">
                  <wp:posOffset>429895</wp:posOffset>
                </wp:positionH>
                <wp:positionV relativeFrom="paragraph">
                  <wp:posOffset>1887591</wp:posOffset>
                </wp:positionV>
                <wp:extent cx="3174521" cy="1406106"/>
                <wp:effectExtent l="0" t="0" r="0" b="3810"/>
                <wp:wrapNone/>
                <wp:docPr id="28" name="Text Box 72"/>
                <wp:cNvGraphicFramePr/>
                <a:graphic xmlns:a="http://schemas.openxmlformats.org/drawingml/2006/main">
                  <a:graphicData uri="http://schemas.microsoft.com/office/word/2010/wordprocessingShape">
                    <wps:wsp>
                      <wps:cNvSpPr txBox="1"/>
                      <wps:spPr>
                        <a:xfrm>
                          <a:off x="0" y="0"/>
                          <a:ext cx="3174521" cy="1406106"/>
                        </a:xfrm>
                        <a:prstGeom prst="rect">
                          <a:avLst/>
                        </a:prstGeom>
                        <a:noFill/>
                        <a:ln w="6350">
                          <a:noFill/>
                        </a:ln>
                      </wps:spPr>
                      <wps:txbx>
                        <w:txbxContent>
                          <w:p w14:paraId="06DEAFFD" w14:textId="1438C35B" w:rsidR="00D05B86" w:rsidRDefault="00D05B86" w:rsidP="00253F18">
                            <w:pPr>
                              <w:autoSpaceDE w:val="0"/>
                              <w:autoSpaceDN w:val="0"/>
                              <w:adjustRightInd w:val="0"/>
                              <w:spacing w:after="0" w:line="240" w:lineRule="auto"/>
                              <w:jc w:val="both"/>
                              <w:rPr>
                                <w:rFonts w:ascii="Tahoma" w:hAnsi="Tahoma" w:cs="Tahoma"/>
                                <w:sz w:val="16"/>
                                <w:szCs w:val="14"/>
                              </w:rPr>
                            </w:pPr>
                            <w:r w:rsidRPr="00153EB8">
                              <w:rPr>
                                <w:rFonts w:ascii="Tahoma" w:hAnsi="Tahoma" w:cs="Tahoma"/>
                                <w:sz w:val="16"/>
                                <w:szCs w:val="14"/>
                              </w:rPr>
                              <w:t>Planirani programi, projekti i aktivnosti u proračunu provode</w:t>
                            </w:r>
                            <w:r>
                              <w:rPr>
                                <w:rFonts w:ascii="Tahoma" w:hAnsi="Tahoma" w:cs="Tahoma"/>
                                <w:sz w:val="16"/>
                                <w:szCs w:val="14"/>
                              </w:rPr>
                              <w:t xml:space="preserve"> </w:t>
                            </w:r>
                            <w:r w:rsidRPr="00153EB8">
                              <w:rPr>
                                <w:rFonts w:ascii="Tahoma" w:hAnsi="Tahoma" w:cs="Tahoma"/>
                                <w:sz w:val="16"/>
                                <w:szCs w:val="14"/>
                              </w:rPr>
                              <w:t>se kroz 7 organizacijskih cjelina tj. razdjela.</w:t>
                            </w:r>
                            <w:r w:rsidR="00FF65C8">
                              <w:rPr>
                                <w:rFonts w:ascii="Tahoma" w:hAnsi="Tahoma" w:cs="Tahoma"/>
                                <w:sz w:val="16"/>
                                <w:szCs w:val="14"/>
                              </w:rPr>
                              <w:t xml:space="preserve"> </w:t>
                            </w:r>
                            <w:r w:rsidRPr="00153EB8">
                              <w:rPr>
                                <w:rFonts w:ascii="Tahoma" w:hAnsi="Tahoma" w:cs="Tahoma"/>
                                <w:sz w:val="16"/>
                                <w:szCs w:val="14"/>
                              </w:rPr>
                              <w:t>Status razdjela lokalnog proračuna može se dodijeliti</w:t>
                            </w:r>
                            <w:r>
                              <w:rPr>
                                <w:rFonts w:ascii="Tahoma" w:hAnsi="Tahoma" w:cs="Tahoma"/>
                                <w:sz w:val="16"/>
                                <w:szCs w:val="14"/>
                              </w:rPr>
                              <w:t xml:space="preserve"> </w:t>
                            </w:r>
                            <w:r w:rsidRPr="00153EB8">
                              <w:rPr>
                                <w:rFonts w:ascii="Tahoma" w:hAnsi="Tahoma" w:cs="Tahoma"/>
                                <w:sz w:val="16"/>
                                <w:szCs w:val="14"/>
                              </w:rPr>
                              <w:t>izvršnom tijelu, predstavničkom tijelu i upravnim tijelima.</w:t>
                            </w:r>
                            <w:r w:rsidR="00FF65C8">
                              <w:rPr>
                                <w:rFonts w:ascii="Tahoma" w:hAnsi="Tahoma" w:cs="Tahoma"/>
                                <w:sz w:val="16"/>
                                <w:szCs w:val="14"/>
                              </w:rPr>
                              <w:t xml:space="preserve"> </w:t>
                            </w:r>
                            <w:r w:rsidRPr="00153EB8">
                              <w:rPr>
                                <w:rFonts w:ascii="Tahoma" w:hAnsi="Tahoma" w:cs="Tahoma"/>
                                <w:sz w:val="16"/>
                                <w:szCs w:val="14"/>
                              </w:rPr>
                              <w:t>Svaki razdjel sastoji se od jedne ili više glava, a glava može</w:t>
                            </w:r>
                            <w:r w:rsidR="00253F18">
                              <w:rPr>
                                <w:rFonts w:ascii="Tahoma" w:hAnsi="Tahoma" w:cs="Tahoma"/>
                                <w:sz w:val="16"/>
                                <w:szCs w:val="14"/>
                              </w:rPr>
                              <w:t xml:space="preserve"> </w:t>
                            </w:r>
                            <w:r w:rsidRPr="00153EB8">
                              <w:rPr>
                                <w:rFonts w:ascii="Tahoma" w:hAnsi="Tahoma" w:cs="Tahoma"/>
                                <w:sz w:val="16"/>
                                <w:szCs w:val="14"/>
                              </w:rPr>
                              <w:t>imati jednog ili više proračunskih korisnika.</w:t>
                            </w:r>
                          </w:p>
                          <w:p w14:paraId="60AB2C2F" w14:textId="21CAF4C5" w:rsidR="00FF65C8" w:rsidRDefault="00FF65C8" w:rsidP="00253F18">
                            <w:pPr>
                              <w:autoSpaceDE w:val="0"/>
                              <w:autoSpaceDN w:val="0"/>
                              <w:adjustRightInd w:val="0"/>
                              <w:spacing w:after="0" w:line="240" w:lineRule="auto"/>
                              <w:jc w:val="both"/>
                              <w:rPr>
                                <w:rFonts w:ascii="Tahoma" w:hAnsi="Tahoma" w:cs="Tahoma"/>
                                <w:sz w:val="16"/>
                                <w:szCs w:val="14"/>
                              </w:rPr>
                            </w:pPr>
                          </w:p>
                          <w:p w14:paraId="021D006A" w14:textId="0643E58C" w:rsidR="00FF65C8" w:rsidRPr="00E8582F" w:rsidRDefault="00FF65C8" w:rsidP="007C67D0">
                            <w:pPr>
                              <w:autoSpaceDE w:val="0"/>
                              <w:autoSpaceDN w:val="0"/>
                              <w:adjustRightInd w:val="0"/>
                              <w:spacing w:line="240" w:lineRule="auto"/>
                              <w:jc w:val="both"/>
                              <w:rPr>
                                <w:rFonts w:ascii="Tahoma" w:hAnsi="Tahoma" w:cs="Tahoma"/>
                                <w:sz w:val="16"/>
                                <w:szCs w:val="14"/>
                              </w:rPr>
                            </w:pPr>
                            <w:r w:rsidRPr="003F39A4">
                              <w:rPr>
                                <w:rFonts w:ascii="Tahoma-Bold" w:hAnsi="Tahoma-Bold" w:cs="Tahoma-Bold"/>
                                <w:b/>
                                <w:bCs/>
                                <w:sz w:val="18"/>
                                <w:szCs w:val="18"/>
                              </w:rPr>
                              <w:t>RAZDJEL</w:t>
                            </w:r>
                            <w:r w:rsidRPr="003F0513">
                              <w:rPr>
                                <w:rFonts w:ascii="Tahoma" w:hAnsi="Tahoma" w:cs="Tahoma"/>
                                <w:sz w:val="16"/>
                                <w:szCs w:val="14"/>
                              </w:rPr>
                              <w:t xml:space="preserve"> utvrđuje programe, zajedničke aktivnosti i projekte za</w:t>
                            </w:r>
                            <w:r>
                              <w:rPr>
                                <w:rFonts w:ascii="Tahoma" w:hAnsi="Tahoma" w:cs="Tahoma"/>
                                <w:sz w:val="16"/>
                                <w:szCs w:val="14"/>
                              </w:rPr>
                              <w:t xml:space="preserve"> </w:t>
                            </w:r>
                            <w:r w:rsidRPr="003F0513">
                              <w:rPr>
                                <w:rFonts w:ascii="Tahoma" w:hAnsi="Tahoma" w:cs="Tahoma"/>
                                <w:sz w:val="16"/>
                                <w:szCs w:val="14"/>
                              </w:rPr>
                              <w:t>proračunske korisnike iz svoje nadležnosti</w:t>
                            </w:r>
                            <w:r>
                              <w:rPr>
                                <w:rFonts w:ascii="Tahoma" w:hAnsi="Tahoma" w:cs="Tahoma"/>
                                <w:sz w:val="16"/>
                                <w:szCs w:val="14"/>
                              </w:rPr>
                              <w:t xml:space="preserve">. </w:t>
                            </w:r>
                            <w:r w:rsidRPr="003F0513">
                              <w:rPr>
                                <w:rFonts w:ascii="Tahoma" w:hAnsi="Tahoma" w:cs="Tahoma"/>
                                <w:sz w:val="16"/>
                                <w:szCs w:val="14"/>
                              </w:rPr>
                              <w:t>Sve aktivnosti i projekte razdjel grupira u programe</w:t>
                            </w:r>
                            <w:r>
                              <w:rPr>
                                <w:rFonts w:ascii="Tahoma" w:hAnsi="Tahoma" w:cs="Tahoma"/>
                                <w:sz w:val="16"/>
                                <w:szCs w:val="14"/>
                              </w:rPr>
                              <w:t xml:space="preserve">. </w:t>
                            </w:r>
                            <w:r w:rsidRPr="003F0513">
                              <w:rPr>
                                <w:rFonts w:ascii="Tahoma" w:hAnsi="Tahoma" w:cs="Tahoma"/>
                                <w:sz w:val="16"/>
                                <w:szCs w:val="14"/>
                              </w:rPr>
                              <w:t>O utvrđenoj programskoj klasifikaciji razdjeli obavještavaju proračunske</w:t>
                            </w:r>
                            <w:r>
                              <w:rPr>
                                <w:rFonts w:ascii="Tahoma" w:hAnsi="Tahoma" w:cs="Tahoma"/>
                                <w:sz w:val="16"/>
                                <w:szCs w:val="14"/>
                              </w:rPr>
                              <w:t xml:space="preserve"> </w:t>
                            </w:r>
                            <w:r w:rsidRPr="003F0513">
                              <w:rPr>
                                <w:rFonts w:ascii="Tahoma" w:hAnsi="Tahoma" w:cs="Tahoma"/>
                                <w:sz w:val="16"/>
                                <w:szCs w:val="14"/>
                              </w:rPr>
                              <w:t>korisnike iz svoje nadležnosti</w:t>
                            </w:r>
                            <w:r>
                              <w:rPr>
                                <w:rFonts w:ascii="Tahoma" w:hAnsi="Tahoma" w:cs="Tahoma"/>
                                <w:sz w:val="16"/>
                                <w:szCs w:val="1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EEDBF95" id="Text Box 72" o:spid="_x0000_s1042" type="#_x0000_t202" style="position:absolute;margin-left:33.85pt;margin-top:148.65pt;width:249.95pt;height:110.7pt;z-index:251934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" filled="f" stroked="f" strokeweight=".5pt">
                <v:textbox>
                  <w:txbxContent>
                    <w:p w14:paraId="06DEAFFD" w14:textId="1438C35B" w:rsidR="00D05B86" w:rsidRDefault="00D05B86" w:rsidP="00253F18">
                      <w:pPr>
                        <w:autoSpaceDE w:val="0"/>
                        <w:autoSpaceDN w:val="0"/>
                        <w:adjustRightInd w:val="0"/>
                        <w:spacing w:after="0" w:line="240" w:lineRule="auto"/>
                        <w:jc w:val="both"/>
                        <w:rPr>
                          <w:rFonts w:ascii="Tahoma" w:hAnsi="Tahoma" w:cs="Tahoma"/>
                          <w:sz w:val="16"/>
                          <w:szCs w:val="14"/>
                        </w:rPr>
                      </w:pPr>
                      <w:r w:rsidRPr="00153EB8">
                        <w:rPr>
                          <w:rFonts w:ascii="Tahoma" w:hAnsi="Tahoma" w:cs="Tahoma"/>
                          <w:sz w:val="16"/>
                          <w:szCs w:val="14"/>
                        </w:rPr>
                        <w:t>Planirani programi, projekti i aktivnosti u proračunu provode</w:t>
                      </w:r>
                      <w:r>
                        <w:rPr>
                          <w:rFonts w:ascii="Tahoma" w:hAnsi="Tahoma" w:cs="Tahoma"/>
                          <w:sz w:val="16"/>
                          <w:szCs w:val="14"/>
                        </w:rPr>
                        <w:t xml:space="preserve"> </w:t>
                      </w:r>
                      <w:r w:rsidRPr="00153EB8">
                        <w:rPr>
                          <w:rFonts w:ascii="Tahoma" w:hAnsi="Tahoma" w:cs="Tahoma"/>
                          <w:sz w:val="16"/>
                          <w:szCs w:val="14"/>
                        </w:rPr>
                        <w:t>se kroz 7 organizacijskih cjelina tj. razdjela.</w:t>
                      </w:r>
                      <w:r w:rsidR="00FF65C8">
                        <w:rPr>
                          <w:rFonts w:ascii="Tahoma" w:hAnsi="Tahoma" w:cs="Tahoma"/>
                          <w:sz w:val="16"/>
                          <w:szCs w:val="14"/>
                        </w:rPr>
                        <w:t xml:space="preserve"> </w:t>
                      </w:r>
                      <w:r w:rsidRPr="00153EB8">
                        <w:rPr>
                          <w:rFonts w:ascii="Tahoma" w:hAnsi="Tahoma" w:cs="Tahoma"/>
                          <w:sz w:val="16"/>
                          <w:szCs w:val="14"/>
                        </w:rPr>
                        <w:t>Status razdjela lokalnog proračuna može se dodijeliti</w:t>
                      </w:r>
                      <w:r>
                        <w:rPr>
                          <w:rFonts w:ascii="Tahoma" w:hAnsi="Tahoma" w:cs="Tahoma"/>
                          <w:sz w:val="16"/>
                          <w:szCs w:val="14"/>
                        </w:rPr>
                        <w:t xml:space="preserve"> </w:t>
                      </w:r>
                      <w:r w:rsidRPr="00153EB8">
                        <w:rPr>
                          <w:rFonts w:ascii="Tahoma" w:hAnsi="Tahoma" w:cs="Tahoma"/>
                          <w:sz w:val="16"/>
                          <w:szCs w:val="14"/>
                        </w:rPr>
                        <w:t>izvršnom tijelu, predstavničkom tijelu i upravnim tijelima.</w:t>
                      </w:r>
                      <w:r w:rsidR="00FF65C8">
                        <w:rPr>
                          <w:rFonts w:ascii="Tahoma" w:hAnsi="Tahoma" w:cs="Tahoma"/>
                          <w:sz w:val="16"/>
                          <w:szCs w:val="14"/>
                        </w:rPr>
                        <w:t xml:space="preserve"> </w:t>
                      </w:r>
                      <w:r w:rsidRPr="00153EB8">
                        <w:rPr>
                          <w:rFonts w:ascii="Tahoma" w:hAnsi="Tahoma" w:cs="Tahoma"/>
                          <w:sz w:val="16"/>
                          <w:szCs w:val="14"/>
                        </w:rPr>
                        <w:t>Svaki razdjel sastoji se od jedne ili više glava, a glava može</w:t>
                      </w:r>
                      <w:r w:rsidR="00253F18">
                        <w:rPr>
                          <w:rFonts w:ascii="Tahoma" w:hAnsi="Tahoma" w:cs="Tahoma"/>
                          <w:sz w:val="16"/>
                          <w:szCs w:val="14"/>
                        </w:rPr>
                        <w:t xml:space="preserve"> </w:t>
                      </w:r>
                      <w:r w:rsidRPr="00153EB8">
                        <w:rPr>
                          <w:rFonts w:ascii="Tahoma" w:hAnsi="Tahoma" w:cs="Tahoma"/>
                          <w:sz w:val="16"/>
                          <w:szCs w:val="14"/>
                        </w:rPr>
                        <w:t>imati jednog ili više proračunskih korisnika.</w:t>
                      </w:r>
                    </w:p>
                    <w:p w14:paraId="60AB2C2F" w14:textId="21CAF4C5" w:rsidR="00FF65C8" w:rsidRDefault="00FF65C8" w:rsidP="00253F18">
                      <w:pPr>
                        <w:autoSpaceDE w:val="0"/>
                        <w:autoSpaceDN w:val="0"/>
                        <w:adjustRightInd w:val="0"/>
                        <w:spacing w:after="0" w:line="240" w:lineRule="auto"/>
                        <w:jc w:val="both"/>
                        <w:rPr>
                          <w:rFonts w:ascii="Tahoma" w:hAnsi="Tahoma" w:cs="Tahoma"/>
                          <w:sz w:val="16"/>
                          <w:szCs w:val="14"/>
                        </w:rPr>
                      </w:pPr>
                    </w:p>
                    <w:p w14:paraId="021D006A" w14:textId="0643E58C" w:rsidR="00FF65C8" w:rsidRPr="00E8582F" w:rsidRDefault="00FF65C8" w:rsidP="007C67D0">
                      <w:pPr>
                        <w:autoSpaceDE w:val="0"/>
                        <w:autoSpaceDN w:val="0"/>
                        <w:adjustRightInd w:val="0"/>
                        <w:spacing w:line="240" w:lineRule="auto"/>
                        <w:jc w:val="both"/>
                        <w:rPr>
                          <w:rFonts w:ascii="Tahoma" w:hAnsi="Tahoma" w:cs="Tahoma"/>
                          <w:sz w:val="16"/>
                          <w:szCs w:val="14"/>
                        </w:rPr>
                      </w:pPr>
                      <w:r w:rsidRPr="003F39A4">
                        <w:rPr>
                          <w:rFonts w:ascii="Tahoma-Bold" w:hAnsi="Tahoma-Bold" w:cs="Tahoma-Bold"/>
                          <w:b/>
                          <w:bCs/>
                          <w:sz w:val="18"/>
                          <w:szCs w:val="18"/>
                        </w:rPr>
                        <w:t>RAZDJEL</w:t>
                      </w:r>
                      <w:r w:rsidRPr="003F0513">
                        <w:rPr>
                          <w:rFonts w:ascii="Tahoma" w:hAnsi="Tahoma" w:cs="Tahoma"/>
                          <w:sz w:val="16"/>
                          <w:szCs w:val="14"/>
                        </w:rPr>
                        <w:t xml:space="preserve"> utvrđuje programe, zajedničke aktivnosti i projekte za</w:t>
                      </w:r>
                      <w:r>
                        <w:rPr>
                          <w:rFonts w:ascii="Tahoma" w:hAnsi="Tahoma" w:cs="Tahoma"/>
                          <w:sz w:val="16"/>
                          <w:szCs w:val="14"/>
                        </w:rPr>
                        <w:t xml:space="preserve"> </w:t>
                      </w:r>
                      <w:r w:rsidRPr="003F0513">
                        <w:rPr>
                          <w:rFonts w:ascii="Tahoma" w:hAnsi="Tahoma" w:cs="Tahoma"/>
                          <w:sz w:val="16"/>
                          <w:szCs w:val="14"/>
                        </w:rPr>
                        <w:t>proračunske korisnike iz svoje nadležnosti</w:t>
                      </w:r>
                      <w:r>
                        <w:rPr>
                          <w:rFonts w:ascii="Tahoma" w:hAnsi="Tahoma" w:cs="Tahoma"/>
                          <w:sz w:val="16"/>
                          <w:szCs w:val="14"/>
                        </w:rPr>
                        <w:t xml:space="preserve">. </w:t>
                      </w:r>
                      <w:r w:rsidRPr="003F0513">
                        <w:rPr>
                          <w:rFonts w:ascii="Tahoma" w:hAnsi="Tahoma" w:cs="Tahoma"/>
                          <w:sz w:val="16"/>
                          <w:szCs w:val="14"/>
                        </w:rPr>
                        <w:t>Sve aktivnosti i projekte razdjel grupira u programe</w:t>
                      </w:r>
                      <w:r>
                        <w:rPr>
                          <w:rFonts w:ascii="Tahoma" w:hAnsi="Tahoma" w:cs="Tahoma"/>
                          <w:sz w:val="16"/>
                          <w:szCs w:val="14"/>
                        </w:rPr>
                        <w:t xml:space="preserve">. </w:t>
                      </w:r>
                      <w:r w:rsidRPr="003F0513">
                        <w:rPr>
                          <w:rFonts w:ascii="Tahoma" w:hAnsi="Tahoma" w:cs="Tahoma"/>
                          <w:sz w:val="16"/>
                          <w:szCs w:val="14"/>
                        </w:rPr>
                        <w:t>O utvrđenoj programskoj klasifikaciji razdjeli obavještavaju proračunske</w:t>
                      </w:r>
                      <w:r>
                        <w:rPr>
                          <w:rFonts w:ascii="Tahoma" w:hAnsi="Tahoma" w:cs="Tahoma"/>
                          <w:sz w:val="16"/>
                          <w:szCs w:val="14"/>
                        </w:rPr>
                        <w:t xml:space="preserve"> </w:t>
                      </w:r>
                      <w:r w:rsidRPr="003F0513">
                        <w:rPr>
                          <w:rFonts w:ascii="Tahoma" w:hAnsi="Tahoma" w:cs="Tahoma"/>
                          <w:sz w:val="16"/>
                          <w:szCs w:val="14"/>
                        </w:rPr>
                        <w:t>korisnike iz svoje nadležnosti</w:t>
                      </w:r>
                      <w:r>
                        <w:rPr>
                          <w:rFonts w:ascii="Tahoma" w:hAnsi="Tahoma" w:cs="Tahoma"/>
                          <w:sz w:val="16"/>
                          <w:szCs w:val="14"/>
                        </w:rPr>
                        <w:t>.</w:t>
                      </w:r>
                    </w:p>
                  </w:txbxContent>
                </v:textbox>
              </v:shape>
            </w:pict>
          </mc:Fallback>
        </mc:AlternateContent>
      </w:r>
      <w:r w:rsidR="007C67D0">
        <w:rPr>
          <w:noProof/>
          <w:lang w:eastAsia="hr-HR"/>
        </w:rPr>
        <mc:AlternateContent>
          <mc:Choice Requires="wps">
            <w:drawing>
              <wp:anchor distT="0" distB="0" distL="114300" distR="114300" simplePos="0" relativeHeight="251932672" behindDoc="0" locked="0" layoutInCell="1" allowOverlap="1" wp14:anchorId="33E26AF4" wp14:editId="7F0095D9">
                <wp:simplePos x="0" y="0"/>
                <wp:positionH relativeFrom="margin">
                  <wp:posOffset>427990</wp:posOffset>
                </wp:positionH>
                <wp:positionV relativeFrom="paragraph">
                  <wp:posOffset>1493736</wp:posOffset>
                </wp:positionV>
                <wp:extent cx="3424687" cy="419100"/>
                <wp:effectExtent l="0" t="0" r="0" b="0"/>
                <wp:wrapNone/>
                <wp:docPr id="27" name="Text Box 71"/>
                <wp:cNvGraphicFramePr/>
                <a:graphic xmlns:a="http://schemas.openxmlformats.org/drawingml/2006/main">
                  <a:graphicData uri="http://schemas.microsoft.com/office/word/2010/wordprocessingShape">
                    <wps:wsp>
                      <wps:cNvSpPr txBox="1"/>
                      <wps:spPr>
                        <a:xfrm>
                          <a:off x="0" y="0"/>
                          <a:ext cx="3424687" cy="419100"/>
                        </a:xfrm>
                        <a:prstGeom prst="rect">
                          <a:avLst/>
                        </a:prstGeom>
                        <a:noFill/>
                        <a:ln w="6350">
                          <a:noFill/>
                        </a:ln>
                      </wps:spPr>
                      <wps:txbx>
                        <w:txbxContent>
                          <w:p w14:paraId="14096110" w14:textId="33D157EF" w:rsidR="00D05B86" w:rsidRPr="006E5EA4" w:rsidRDefault="00A03E4E" w:rsidP="006E5EA4">
                            <w:pPr>
                              <w:autoSpaceDE w:val="0"/>
                              <w:autoSpaceDN w:val="0"/>
                              <w:adjustRightInd w:val="0"/>
                              <w:spacing w:after="0" w:line="240" w:lineRule="auto"/>
                              <w:rPr>
                                <w:rFonts w:ascii="Tahoma-Bold" w:hAnsi="Tahoma-Bold" w:cs="Tahoma-Bold"/>
                                <w:b/>
                                <w:bCs/>
                                <w:sz w:val="18"/>
                                <w:szCs w:val="18"/>
                              </w:rPr>
                            </w:pPr>
                            <w:r>
                              <w:rPr>
                                <w:rFonts w:ascii="Tahoma-Bold" w:hAnsi="Tahoma-Bold" w:cs="Tahoma-Bold"/>
                                <w:b/>
                                <w:bCs/>
                                <w:sz w:val="18"/>
                                <w:szCs w:val="18"/>
                              </w:rPr>
                              <w:t xml:space="preserve">UKUPNA PROMJENA NA RAZINI </w:t>
                            </w:r>
                            <w:r w:rsidR="007418FF">
                              <w:rPr>
                                <w:rFonts w:ascii="Tahoma-Bold" w:hAnsi="Tahoma-Bold" w:cs="Tahoma-Bold"/>
                                <w:b/>
                                <w:bCs/>
                                <w:sz w:val="18"/>
                                <w:szCs w:val="18"/>
                              </w:rPr>
                              <w:t>RAZDJELA</w:t>
                            </w:r>
                            <w:r w:rsidR="00D05B86">
                              <w:rPr>
                                <w:rFonts w:ascii="Tahoma-Bold" w:hAnsi="Tahoma-Bold" w:cs="Tahoma-Bold"/>
                                <w:b/>
                                <w:bCs/>
                                <w:sz w:val="18"/>
                                <w:szCs w:val="18"/>
                              </w:rPr>
                              <w:t xml:space="preserve"> U STRUKTURI PRORAČUNA</w:t>
                            </w:r>
                            <w:r w:rsidR="007418FF">
                              <w:rPr>
                                <w:rFonts w:ascii="Tahoma-Bold" w:hAnsi="Tahoma-Bold" w:cs="Tahoma-Bold"/>
                                <w:b/>
                                <w:bCs/>
                                <w:sz w:val="18"/>
                                <w:szCs w:val="18"/>
                              </w:rPr>
                              <w:t xml:space="preserve"> GRADA SAMOBORA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E26AF4" id="_x0000_s1043" type="#_x0000_t202" style="position:absolute;margin-left:33.7pt;margin-top:117.6pt;width:269.65pt;height:33pt;z-index:2519326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" filled="f" stroked="f" strokeweight=".5pt">
                <v:textbox>
                  <w:txbxContent>
                    <w:p w14:paraId="14096110" w14:textId="33D157EF" w:rsidR="00D05B86" w:rsidRPr="006E5EA4" w:rsidRDefault="00A03E4E" w:rsidP="006E5EA4">
                      <w:pPr>
                        <w:autoSpaceDE w:val="0"/>
                        <w:autoSpaceDN w:val="0"/>
                        <w:adjustRightInd w:val="0"/>
                        <w:spacing w:after="0" w:line="240" w:lineRule="auto"/>
                        <w:rPr>
                          <w:rFonts w:ascii="Tahoma-Bold" w:hAnsi="Tahoma-Bold" w:cs="Tahoma-Bold"/>
                          <w:b/>
                          <w:bCs/>
                          <w:sz w:val="18"/>
                          <w:szCs w:val="18"/>
                        </w:rPr>
                      </w:pPr>
                      <w:r>
                        <w:rPr>
                          <w:rFonts w:ascii="Tahoma-Bold" w:hAnsi="Tahoma-Bold" w:cs="Tahoma-Bold"/>
                          <w:b/>
                          <w:bCs/>
                          <w:sz w:val="18"/>
                          <w:szCs w:val="18"/>
                        </w:rPr>
                        <w:t xml:space="preserve">UKUPNA PROMJENA NA RAZINI </w:t>
                      </w:r>
                      <w:r w:rsidR="007418FF">
                        <w:rPr>
                          <w:rFonts w:ascii="Tahoma-Bold" w:hAnsi="Tahoma-Bold" w:cs="Tahoma-Bold"/>
                          <w:b/>
                          <w:bCs/>
                          <w:sz w:val="18"/>
                          <w:szCs w:val="18"/>
                        </w:rPr>
                        <w:t>RAZDJELA</w:t>
                      </w:r>
                      <w:r w:rsidR="00D05B86">
                        <w:rPr>
                          <w:rFonts w:ascii="Tahoma-Bold" w:hAnsi="Tahoma-Bold" w:cs="Tahoma-Bold"/>
                          <w:b/>
                          <w:bCs/>
                          <w:sz w:val="18"/>
                          <w:szCs w:val="18"/>
                        </w:rPr>
                        <w:t xml:space="preserve"> U STRUKTURI PRORAČUNA</w:t>
                      </w:r>
                      <w:r w:rsidR="007418FF">
                        <w:rPr>
                          <w:rFonts w:ascii="Tahoma-Bold" w:hAnsi="Tahoma-Bold" w:cs="Tahoma-Bold"/>
                          <w:b/>
                          <w:bCs/>
                          <w:sz w:val="18"/>
                          <w:szCs w:val="18"/>
                        </w:rPr>
                        <w:t xml:space="preserve"> GRADA SAMOBORA</w:t>
                      </w:r>
                    </w:p>
                  </w:txbxContent>
                </v:textbox>
                <w10:wrap anchorx="margin"/>
              </v:shape>
            </w:pict>
          </mc:Fallback>
        </mc:AlternateContent>
      </w:r>
      <w:r w:rsidR="004A73C2" w:rsidRPr="004A73C2">
        <w:t xml:space="preserve"> </w:t>
      </w:r>
      <w:r w:rsidR="00CB6B63" w:rsidRPr="00533624">
        <w:rPr>
          <w:noProof/>
          <w:lang w:eastAsia="hr-HR"/>
        </w:rPr>
        <w:drawing>
          <wp:inline distT="0" distB="0" distL="0" distR="0" wp14:anchorId="743247C8" wp14:editId="405C515D">
            <wp:extent cx="7521934" cy="10017188"/>
            <wp:effectExtent l="0" t="0" r="3175" b="3175"/>
            <wp:docPr id="10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536421" cy="10036480"/>
                    </a:xfrm>
                    <a:prstGeom prst="rect">
                      <a:avLst/>
                    </a:prstGeom>
                    <a:noFill/>
                    <a:ln>
                      <a:noFill/>
                    </a:ln>
                  </pic:spPr>
                </pic:pic>
              </a:graphicData>
            </a:graphic>
          </wp:inline>
        </w:drawing>
      </w:r>
    </w:p>
    <w:p w14:paraId="62A97AA0" w14:textId="7FDB4AF8" w:rsidR="00533624" w:rsidRDefault="0018247A" w:rsidP="005A217B">
      <w:r w:rsidRPr="0018247A">
        <w:rPr>
          <w:noProof/>
        </w:rPr>
        <w:t xml:space="preserve"> </w:t>
      </w:r>
    </w:p>
    <w:p w14:paraId="1D25128C" w14:textId="79CC18E9" w:rsidR="00B2356C" w:rsidRDefault="00B2356C" w:rsidP="005A217B"/>
    <w:p w14:paraId="57B32884" w14:textId="07C9D6B3" w:rsidR="00AC1D47" w:rsidRDefault="008A763C" w:rsidP="00D94A62">
      <w:r>
        <w:rPr>
          <w:noProof/>
          <w:lang w:eastAsia="hr-HR"/>
        </w:rPr>
        <w:lastRenderedPageBreak/>
        <mc:AlternateContent>
          <mc:Choice Requires="wps">
            <w:drawing>
              <wp:anchor distT="0" distB="0" distL="114300" distR="114300" simplePos="0" relativeHeight="252129280" behindDoc="0" locked="0" layoutInCell="1" allowOverlap="1" wp14:anchorId="653E44E0" wp14:editId="57D84791">
                <wp:simplePos x="0" y="0"/>
                <wp:positionH relativeFrom="column">
                  <wp:posOffset>1466850</wp:posOffset>
                </wp:positionH>
                <wp:positionV relativeFrom="paragraph">
                  <wp:posOffset>1504950</wp:posOffset>
                </wp:positionV>
                <wp:extent cx="4886325" cy="7429500"/>
                <wp:effectExtent l="0" t="0" r="0" b="0"/>
                <wp:wrapNone/>
                <wp:docPr id="99" name="Tekstni okvir 99"/>
                <wp:cNvGraphicFramePr/>
                <a:graphic xmlns:a="http://schemas.openxmlformats.org/drawingml/2006/main">
                  <a:graphicData uri="http://schemas.microsoft.com/office/word/2010/wordprocessingShape">
                    <wps:wsp>
                      <wps:cNvSpPr txBox="1"/>
                      <wps:spPr>
                        <a:xfrm>
                          <a:off x="0" y="0"/>
                          <a:ext cx="4886325" cy="7429500"/>
                        </a:xfrm>
                        <a:prstGeom prst="rect">
                          <a:avLst/>
                        </a:prstGeom>
                        <a:noFill/>
                        <a:ln w="6350">
                          <a:noFill/>
                        </a:ln>
                      </wps:spPr>
                      <wps:txbx>
                        <w:txbxContent>
                          <w:p w14:paraId="4F25BB2A" w14:textId="77777777" w:rsidR="008A763C" w:rsidRPr="001D5294" w:rsidRDefault="008A763C" w:rsidP="008A763C">
                            <w:pPr>
                              <w:autoSpaceDE w:val="0"/>
                              <w:autoSpaceDN w:val="0"/>
                              <w:adjustRightInd w:val="0"/>
                              <w:spacing w:after="0" w:line="240" w:lineRule="auto"/>
                              <w:rPr>
                                <w:rFonts w:ascii="Tahoma" w:hAnsi="Tahoma" w:cs="Tahoma"/>
                                <w:sz w:val="28"/>
                                <w:szCs w:val="28"/>
                              </w:rPr>
                            </w:pPr>
                            <w:r w:rsidRPr="001D5294">
                              <w:rPr>
                                <w:rFonts w:ascii="Tahoma" w:hAnsi="Tahoma" w:cs="Tahoma"/>
                                <w:b/>
                                <w:bCs/>
                                <w:sz w:val="28"/>
                                <w:szCs w:val="28"/>
                              </w:rPr>
                              <w:t xml:space="preserve">Kako do informacija? </w:t>
                            </w:r>
                          </w:p>
                          <w:p w14:paraId="758A1E36" w14:textId="77777777" w:rsidR="008A763C" w:rsidRPr="001D5294" w:rsidRDefault="008A763C" w:rsidP="008A763C">
                            <w:pPr>
                              <w:rPr>
                                <w:b/>
                                <w:bCs/>
                              </w:rPr>
                            </w:pPr>
                            <w:r w:rsidRPr="001D5294">
                              <w:rPr>
                                <w:b/>
                                <w:bCs/>
                              </w:rPr>
                              <w:t xml:space="preserve">Pratite nas! </w:t>
                            </w:r>
                          </w:p>
                          <w:p w14:paraId="4EB5E34B" w14:textId="77777777" w:rsidR="008A763C" w:rsidRPr="006720D4" w:rsidRDefault="008A763C" w:rsidP="008A763C">
                            <w:pPr>
                              <w:rPr>
                                <w:b/>
                                <w:bCs/>
                                <w:color w:val="FF0000"/>
                              </w:rPr>
                            </w:pPr>
                            <w:r w:rsidRPr="001D5294">
                              <w:rPr>
                                <w:b/>
                                <w:bCs/>
                              </w:rPr>
                              <w:t xml:space="preserve">Službene internet stranice Grada Samobora: </w:t>
                            </w:r>
                            <w:hyperlink r:id="rId23" w:history="1">
                              <w:r w:rsidRPr="006720D4">
                                <w:rPr>
                                  <w:rStyle w:val="Hiperveza"/>
                                  <w:b/>
                                  <w:bCs/>
                                </w:rPr>
                                <w:t>www.samobor.hr</w:t>
                              </w:r>
                            </w:hyperlink>
                            <w:r w:rsidRPr="006720D4">
                              <w:rPr>
                                <w:b/>
                                <w:bCs/>
                                <w:color w:val="FF0000"/>
                              </w:rPr>
                              <w:t xml:space="preserve"> </w:t>
                            </w:r>
                          </w:p>
                          <w:p w14:paraId="32DDA0D1" w14:textId="77777777" w:rsidR="008A763C" w:rsidRPr="006720D4" w:rsidRDefault="008A763C" w:rsidP="008A763C">
                            <w:pPr>
                              <w:rPr>
                                <w:b/>
                                <w:bCs/>
                                <w:color w:val="FF0000"/>
                              </w:rPr>
                            </w:pPr>
                            <w:r w:rsidRPr="001D5294">
                              <w:rPr>
                                <w:b/>
                                <w:bCs/>
                              </w:rPr>
                              <w:t xml:space="preserve">Facebook stranica Grada Samobora: </w:t>
                            </w:r>
                            <w:r w:rsidRPr="0015134C">
                              <w:rPr>
                                <w:b/>
                                <w:bCs/>
                                <w:color w:val="0070C0"/>
                              </w:rPr>
                              <w:t>https://www.facebook.com/gradsamoborofficial</w:t>
                            </w:r>
                          </w:p>
                          <w:p w14:paraId="7B6F5354" w14:textId="77777777" w:rsidR="008A763C" w:rsidRPr="006720D4" w:rsidRDefault="008A763C" w:rsidP="008A763C">
                            <w:pPr>
                              <w:rPr>
                                <w:b/>
                                <w:bCs/>
                                <w:color w:val="FF0000"/>
                              </w:rPr>
                            </w:pPr>
                            <w:r w:rsidRPr="001D5294">
                              <w:rPr>
                                <w:b/>
                                <w:bCs/>
                              </w:rPr>
                              <w:t xml:space="preserve">Facebook stranica Petra Škrobot – gradonačelnica Grada Samobora </w:t>
                            </w:r>
                            <w:hyperlink r:id="rId24" w:history="1">
                              <w:r w:rsidRPr="006720D4">
                                <w:rPr>
                                  <w:rStyle w:val="Hiperveza"/>
                                  <w:b/>
                                  <w:bCs/>
                                </w:rPr>
                                <w:t>https://www.facebook.com/PetraSkrobotSamobor</w:t>
                              </w:r>
                            </w:hyperlink>
                          </w:p>
                          <w:p w14:paraId="78DCC2CF" w14:textId="77777777" w:rsidR="008A763C" w:rsidRPr="001D5294" w:rsidRDefault="008A763C" w:rsidP="008A763C">
                            <w:pPr>
                              <w:rPr>
                                <w:b/>
                                <w:bCs/>
                              </w:rPr>
                            </w:pPr>
                            <w:r w:rsidRPr="001D5294">
                              <w:rPr>
                                <w:b/>
                                <w:bCs/>
                              </w:rPr>
                              <w:t>Facebook stranica Petar Burić – zamjenik gradonačelnice Grada Samobora</w:t>
                            </w:r>
                          </w:p>
                          <w:p w14:paraId="482A84CC" w14:textId="77777777" w:rsidR="008A763C" w:rsidRDefault="00113FAA" w:rsidP="008A763C">
                            <w:pPr>
                              <w:rPr>
                                <w:color w:val="FF0000"/>
                              </w:rPr>
                            </w:pPr>
                            <w:hyperlink r:id="rId25" w:history="1">
                              <w:r w:rsidR="008A763C" w:rsidRPr="006720D4">
                                <w:rPr>
                                  <w:rStyle w:val="Hiperveza"/>
                                  <w:b/>
                                  <w:bCs/>
                                </w:rPr>
                                <w:t>https://www.facebook.com/PetarBuricSamobor/</w:t>
                              </w:r>
                            </w:hyperlink>
                          </w:p>
                          <w:p w14:paraId="22355ADB" w14:textId="77777777" w:rsidR="008A763C" w:rsidRDefault="008A763C" w:rsidP="008A763C">
                            <w:pPr>
                              <w:spacing w:after="0"/>
                              <w:rPr>
                                <w:b/>
                                <w:bCs/>
                              </w:rPr>
                            </w:pPr>
                            <w:r w:rsidRPr="001D5294">
                              <w:rPr>
                                <w:b/>
                                <w:bCs/>
                              </w:rPr>
                              <w:t>Pravo na pristup informacijama:</w:t>
                            </w:r>
                            <w:r>
                              <w:rPr>
                                <w:b/>
                                <w:bCs/>
                              </w:rPr>
                              <w:t xml:space="preserve"> </w:t>
                            </w:r>
                          </w:p>
                          <w:p w14:paraId="73EB47BE" w14:textId="77777777" w:rsidR="008A763C" w:rsidRPr="006720D4" w:rsidRDefault="00113FAA" w:rsidP="008A763C">
                            <w:pPr>
                              <w:rPr>
                                <w:b/>
                                <w:bCs/>
                                <w:color w:val="FF0000"/>
                              </w:rPr>
                            </w:pPr>
                            <w:hyperlink r:id="rId26" w:history="1">
                              <w:r w:rsidR="008A763C" w:rsidRPr="006720D4">
                                <w:rPr>
                                  <w:rStyle w:val="Hiperveza"/>
                                  <w:b/>
                                  <w:bCs/>
                                </w:rPr>
                                <w:t>https://www.samobor.hr/grad/o-pravu-na-pristup-informacijama-c34</w:t>
                              </w:r>
                            </w:hyperlink>
                          </w:p>
                          <w:p w14:paraId="242C291B" w14:textId="5ED27DB1" w:rsidR="008A763C" w:rsidRPr="006720D4" w:rsidRDefault="008A763C" w:rsidP="008A763C">
                            <w:pPr>
                              <w:rPr>
                                <w:b/>
                                <w:bCs/>
                                <w:color w:val="FF0000"/>
                              </w:rPr>
                            </w:pPr>
                            <w:r w:rsidRPr="001D5294">
                              <w:rPr>
                                <w:b/>
                                <w:bCs/>
                              </w:rPr>
                              <w:t xml:space="preserve">Zahtjev za pristup informacijama podnosi se usmeno ili u pisanom obliku. Ako je zahtjev podnesen usmeno, sastavit će se službena bilješka. Zahtjev se šalje na adresu: Grad Samobor, Trg kralja Tomislava 5, Samobor ili se može donijeti na istu adresu osobno, u sobu br. 2 (Urudžbeni zapisnik), u radno vrijeme upravnih tijela Grada Samobora. Zahtjev se može poslati i </w:t>
                            </w:r>
                            <w:r w:rsidR="00F45EF1">
                              <w:rPr>
                                <w:b/>
                                <w:bCs/>
                              </w:rPr>
                              <w:t>e</w:t>
                            </w:r>
                            <w:r w:rsidRPr="001D5294">
                              <w:rPr>
                                <w:b/>
                                <w:bCs/>
                              </w:rPr>
                              <w:t>-</w:t>
                            </w:r>
                            <w:r w:rsidR="00F45EF1">
                              <w:rPr>
                                <w:b/>
                                <w:bCs/>
                              </w:rPr>
                              <w:t>poštom na</w:t>
                            </w:r>
                            <w:r w:rsidRPr="001D5294">
                              <w:rPr>
                                <w:b/>
                                <w:bCs/>
                              </w:rPr>
                              <w:t xml:space="preserve"> adresu: </w:t>
                            </w:r>
                            <w:r w:rsidRPr="003D77ED">
                              <w:rPr>
                                <w:rStyle w:val="Hiperveza"/>
                                <w:b/>
                                <w:bCs/>
                              </w:rPr>
                              <w:t>igor.rizmanovski@samobor.hr</w:t>
                            </w:r>
                            <w:r w:rsidRPr="0015134C">
                              <w:rPr>
                                <w:b/>
                                <w:bCs/>
                                <w:color w:val="0070C0"/>
                              </w:rPr>
                              <w:t xml:space="preserve"> </w:t>
                            </w:r>
                            <w:r w:rsidRPr="001D5294">
                              <w:rPr>
                                <w:b/>
                                <w:bCs/>
                              </w:rPr>
                              <w:t xml:space="preserve">te putem faxa: 01/3378-113. </w:t>
                            </w:r>
                          </w:p>
                          <w:p w14:paraId="4D31A5A2" w14:textId="77777777" w:rsidR="008A763C" w:rsidRDefault="008A763C" w:rsidP="008A763C">
                            <w:pPr>
                              <w:spacing w:after="0"/>
                              <w:rPr>
                                <w:b/>
                                <w:bCs/>
                              </w:rPr>
                            </w:pPr>
                            <w:r w:rsidRPr="001D5294">
                              <w:rPr>
                                <w:b/>
                                <w:bCs/>
                              </w:rPr>
                              <w:t xml:space="preserve">Savjetovanje sa zainteresiranom javnošću: </w:t>
                            </w:r>
                          </w:p>
                          <w:p w14:paraId="04AC13DE" w14:textId="77777777" w:rsidR="008A763C" w:rsidRPr="006720D4" w:rsidRDefault="00113FAA" w:rsidP="008A763C">
                            <w:pPr>
                              <w:rPr>
                                <w:b/>
                                <w:bCs/>
                                <w:color w:val="FF0000"/>
                              </w:rPr>
                            </w:pPr>
                            <w:hyperlink r:id="rId27" w:history="1">
                              <w:r w:rsidR="008A763C" w:rsidRPr="00EE7A54">
                                <w:rPr>
                                  <w:rStyle w:val="Hiperveza"/>
                                  <w:b/>
                                  <w:bCs/>
                                </w:rPr>
                                <w:t>https://www.samobor.hr/grad/o-procesu-savjetovanja-c38</w:t>
                              </w:r>
                            </w:hyperlink>
                            <w:r w:rsidR="008A763C" w:rsidRPr="006720D4">
                              <w:rPr>
                                <w:b/>
                                <w:bCs/>
                                <w:color w:val="FF0000"/>
                              </w:rPr>
                              <w:t xml:space="preserve"> </w:t>
                            </w:r>
                          </w:p>
                          <w:p w14:paraId="5882E139" w14:textId="77777777" w:rsidR="008A763C" w:rsidRPr="006720D4" w:rsidRDefault="008A763C" w:rsidP="008A763C">
                            <w:pPr>
                              <w:rPr>
                                <w:b/>
                                <w:bCs/>
                                <w:color w:val="FF0000"/>
                              </w:rPr>
                            </w:pPr>
                            <w:r w:rsidRPr="001D5294">
                              <w:rPr>
                                <w:b/>
                                <w:bCs/>
                              </w:rPr>
                              <w:t xml:space="preserve">Prijedlozi, mišljenja i primjedbe na konkretne nacrte akata za koje su savjetovanja otvorena mogu se uputiti putem obrasca koji je dostupan uz pojedini nacrt dokumenta. Ispunjeni obrasci šalju se e-poštom na adresu </w:t>
                            </w:r>
                            <w:hyperlink r:id="rId28" w:history="1">
                              <w:r w:rsidRPr="00D4293E">
                                <w:rPr>
                                  <w:rStyle w:val="Hiperveza"/>
                                  <w:b/>
                                  <w:bCs/>
                                </w:rPr>
                                <w:t>ana.huljev</w:t>
                              </w:r>
                              <w:r w:rsidRPr="006720D4">
                                <w:rPr>
                                  <w:rStyle w:val="Hiperveza"/>
                                  <w:b/>
                                  <w:bCs/>
                                </w:rPr>
                                <w:t>@</w:t>
                              </w:r>
                              <w:r w:rsidRPr="003D77ED">
                                <w:rPr>
                                  <w:rStyle w:val="Hiperveza"/>
                                  <w:b/>
                                  <w:bCs/>
                                  <w:color w:val="0563C1"/>
                                </w:rPr>
                                <w:t>samobor</w:t>
                              </w:r>
                              <w:r w:rsidRPr="006720D4">
                                <w:rPr>
                                  <w:rStyle w:val="Hiperveza"/>
                                  <w:b/>
                                  <w:bCs/>
                                </w:rPr>
                                <w:t>.hr</w:t>
                              </w:r>
                            </w:hyperlink>
                          </w:p>
                          <w:p w14:paraId="30071CAD" w14:textId="77777777" w:rsidR="008A763C" w:rsidRPr="001D5294" w:rsidRDefault="008A763C" w:rsidP="008A763C">
                            <w:pPr>
                              <w:rPr>
                                <w:b/>
                                <w:bCs/>
                              </w:rPr>
                            </w:pPr>
                            <w:r w:rsidRPr="001D5294">
                              <w:rPr>
                                <w:b/>
                                <w:bCs/>
                              </w:rPr>
                              <w:t xml:space="preserve">Otvorena vrata: </w:t>
                            </w:r>
                          </w:p>
                          <w:p w14:paraId="1BE3F1F1" w14:textId="77777777" w:rsidR="008A763C" w:rsidRPr="001D5294" w:rsidRDefault="008A763C" w:rsidP="008A763C">
                            <w:pPr>
                              <w:spacing w:after="0"/>
                              <w:rPr>
                                <w:b/>
                                <w:bCs/>
                              </w:rPr>
                            </w:pPr>
                            <w:r w:rsidRPr="001D5294">
                              <w:rPr>
                                <w:b/>
                                <w:bCs/>
                              </w:rPr>
                              <w:t>Otvorena vrata GRAD</w:t>
                            </w:r>
                            <w:r>
                              <w:rPr>
                                <w:b/>
                                <w:bCs/>
                              </w:rPr>
                              <w:t>O</w:t>
                            </w:r>
                            <w:r w:rsidRPr="001D5294">
                              <w:rPr>
                                <w:b/>
                                <w:bCs/>
                              </w:rPr>
                              <w:t>NAČELNICE i ZAMJENIKA GRADONAČELNICE:</w:t>
                            </w:r>
                          </w:p>
                          <w:p w14:paraId="12C55CE8" w14:textId="483B8626" w:rsidR="008A763C" w:rsidRPr="001D5294" w:rsidRDefault="008A763C" w:rsidP="008A763C">
                            <w:pPr>
                              <w:rPr>
                                <w:b/>
                                <w:bCs/>
                              </w:rPr>
                            </w:pPr>
                            <w:r w:rsidRPr="001D5294">
                              <w:rPr>
                                <w:b/>
                                <w:bCs/>
                              </w:rPr>
                              <w:t xml:space="preserve"> utorak od 1</w:t>
                            </w:r>
                            <w:r w:rsidR="00E60ACD">
                              <w:rPr>
                                <w:b/>
                                <w:bCs/>
                              </w:rPr>
                              <w:t>4</w:t>
                            </w:r>
                            <w:r w:rsidRPr="001D5294">
                              <w:rPr>
                                <w:b/>
                                <w:bCs/>
                              </w:rPr>
                              <w:t>:00 do 16:00 sati</w:t>
                            </w:r>
                          </w:p>
                          <w:p w14:paraId="3889E628" w14:textId="77777777" w:rsidR="008A763C" w:rsidRPr="001D5294" w:rsidRDefault="008A763C" w:rsidP="008A763C">
                            <w:pPr>
                              <w:spacing w:after="0"/>
                              <w:rPr>
                                <w:b/>
                                <w:bCs/>
                              </w:rPr>
                            </w:pPr>
                            <w:r w:rsidRPr="001D5294">
                              <w:rPr>
                                <w:b/>
                                <w:bCs/>
                              </w:rPr>
                              <w:t>Otvorena vrata PREDSJEDNIKA GRADSKOG VIJEĆA:</w:t>
                            </w:r>
                          </w:p>
                          <w:p w14:paraId="1D4F5703" w14:textId="2E962DF5" w:rsidR="008A763C" w:rsidRDefault="008A763C" w:rsidP="008A763C">
                            <w:pPr>
                              <w:rPr>
                                <w:b/>
                                <w:bCs/>
                              </w:rPr>
                            </w:pPr>
                            <w:r>
                              <w:rPr>
                                <w:b/>
                                <w:bCs/>
                              </w:rPr>
                              <w:t xml:space="preserve"> </w:t>
                            </w:r>
                            <w:r w:rsidRPr="001D5294">
                              <w:rPr>
                                <w:b/>
                                <w:bCs/>
                              </w:rPr>
                              <w:t>ponedjeljak od 16:00 do 17:30 sati</w:t>
                            </w:r>
                          </w:p>
                          <w:p w14:paraId="526DD4CA" w14:textId="5A89197B" w:rsidR="00E60ACD" w:rsidRDefault="00E60ACD" w:rsidP="008A763C">
                            <w:pPr>
                              <w:rPr>
                                <w:b/>
                                <w:bCs/>
                              </w:rPr>
                            </w:pPr>
                          </w:p>
                          <w:p w14:paraId="58A36431" w14:textId="1AFA010F" w:rsidR="00E60ACD" w:rsidRPr="001D5294" w:rsidRDefault="00E60ACD" w:rsidP="008A763C">
                            <w:pPr>
                              <w:rPr>
                                <w:b/>
                                <w:bCs/>
                              </w:rPr>
                            </w:pPr>
                            <w:r>
                              <w:rPr>
                                <w:b/>
                                <w:bCs/>
                              </w:rPr>
                              <w:t>*dolazak je potrebno najaviti telefonskim putem na broj 01/3378-111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3E44E0" id="Tekstni okvir 99" o:spid="_x0000_s1044" type="#_x0000_t202" style="position:absolute;margin-left:115.5pt;margin-top:118.5pt;width:384.75pt;height:585pt;z-index:252129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" filled="f" stroked="f" strokeweight=".5pt">
                <v:textbox>
                  <w:txbxContent>
                    <w:p w14:paraId="4F25BB2A" w14:textId="77777777" w:rsidR="008A763C" w:rsidRPr="001D5294" w:rsidRDefault="008A763C" w:rsidP="008A763C">
                      <w:pPr>
                        <w:autoSpaceDE w:val="0"/>
                        <w:autoSpaceDN w:val="0"/>
                        <w:adjustRightInd w:val="0"/>
                        <w:spacing w:after="0" w:line="240" w:lineRule="auto"/>
                        <w:rPr>
                          <w:rFonts w:ascii="Tahoma" w:hAnsi="Tahoma" w:cs="Tahoma"/>
                          <w:sz w:val="28"/>
                          <w:szCs w:val="28"/>
                        </w:rPr>
                      </w:pPr>
                      <w:r w:rsidRPr="001D5294">
                        <w:rPr>
                          <w:rFonts w:ascii="Tahoma" w:hAnsi="Tahoma" w:cs="Tahoma"/>
                          <w:b/>
                          <w:bCs/>
                          <w:sz w:val="28"/>
                          <w:szCs w:val="28"/>
                        </w:rPr>
                        <w:t xml:space="preserve">Kako do informacija? </w:t>
                      </w:r>
                    </w:p>
                    <w:p w14:paraId="758A1E36" w14:textId="77777777" w:rsidR="008A763C" w:rsidRPr="001D5294" w:rsidRDefault="008A763C" w:rsidP="008A763C">
                      <w:pPr>
                        <w:rPr>
                          <w:b/>
                          <w:bCs/>
                        </w:rPr>
                      </w:pPr>
                      <w:r w:rsidRPr="001D5294">
                        <w:rPr>
                          <w:b/>
                          <w:bCs/>
                        </w:rPr>
                        <w:t xml:space="preserve">Pratite nas! </w:t>
                      </w:r>
                    </w:p>
                    <w:p w14:paraId="4EB5E34B" w14:textId="77777777" w:rsidR="008A763C" w:rsidRPr="006720D4" w:rsidRDefault="008A763C" w:rsidP="008A763C">
                      <w:pPr>
                        <w:rPr>
                          <w:b/>
                          <w:bCs/>
                          <w:color w:val="FF0000"/>
                        </w:rPr>
                      </w:pPr>
                      <w:r w:rsidRPr="001D5294">
                        <w:rPr>
                          <w:b/>
                          <w:bCs/>
                        </w:rPr>
                        <w:t xml:space="preserve">Službene internet stranice Grada Samobora: </w:t>
                      </w:r>
                      <w:hyperlink r:id="rId29" w:history="1">
                        <w:r w:rsidRPr="006720D4">
                          <w:rPr>
                            <w:rStyle w:val="Hiperveza"/>
                            <w:b/>
                            <w:bCs/>
                          </w:rPr>
                          <w:t>www.samobor.hr</w:t>
                        </w:r>
                      </w:hyperlink>
                      <w:r w:rsidRPr="006720D4">
                        <w:rPr>
                          <w:b/>
                          <w:bCs/>
                          <w:color w:val="FF0000"/>
                        </w:rPr>
                        <w:t xml:space="preserve"> </w:t>
                      </w:r>
                    </w:p>
                    <w:p w14:paraId="32DDA0D1" w14:textId="77777777" w:rsidR="008A763C" w:rsidRPr="006720D4" w:rsidRDefault="008A763C" w:rsidP="008A763C">
                      <w:pPr>
                        <w:rPr>
                          <w:b/>
                          <w:bCs/>
                          <w:color w:val="FF0000"/>
                        </w:rPr>
                      </w:pPr>
                      <w:r w:rsidRPr="001D5294">
                        <w:rPr>
                          <w:b/>
                          <w:bCs/>
                        </w:rPr>
                        <w:t xml:space="preserve">Facebook stranica Grada Samobora: </w:t>
                      </w:r>
                      <w:r w:rsidRPr="0015134C">
                        <w:rPr>
                          <w:b/>
                          <w:bCs/>
                          <w:color w:val="0070C0"/>
                        </w:rPr>
                        <w:t>https://www.facebook.com/gradsamoborofficial</w:t>
                      </w:r>
                    </w:p>
                    <w:p w14:paraId="7B6F5354" w14:textId="77777777" w:rsidR="008A763C" w:rsidRPr="006720D4" w:rsidRDefault="008A763C" w:rsidP="008A763C">
                      <w:pPr>
                        <w:rPr>
                          <w:b/>
                          <w:bCs/>
                          <w:color w:val="FF0000"/>
                        </w:rPr>
                      </w:pPr>
                      <w:r w:rsidRPr="001D5294">
                        <w:rPr>
                          <w:b/>
                          <w:bCs/>
                        </w:rPr>
                        <w:t xml:space="preserve">Facebook stranica Petra Škrobot – gradonačelnica Grada Samobora </w:t>
                      </w:r>
                      <w:hyperlink r:id="rId30" w:history="1">
                        <w:r w:rsidRPr="006720D4">
                          <w:rPr>
                            <w:rStyle w:val="Hiperveza"/>
                            <w:b/>
                            <w:bCs/>
                          </w:rPr>
                          <w:t>https://www.facebook.com/PetraSkrobotSamobor</w:t>
                        </w:r>
                      </w:hyperlink>
                    </w:p>
                    <w:p w14:paraId="78DCC2CF" w14:textId="77777777" w:rsidR="008A763C" w:rsidRPr="001D5294" w:rsidRDefault="008A763C" w:rsidP="008A763C">
                      <w:pPr>
                        <w:rPr>
                          <w:b/>
                          <w:bCs/>
                        </w:rPr>
                      </w:pPr>
                      <w:r w:rsidRPr="001D5294">
                        <w:rPr>
                          <w:b/>
                          <w:bCs/>
                        </w:rPr>
                        <w:t>Facebook stranica Petar Burić – zamjenik gradonačelnice Grada Samobora</w:t>
                      </w:r>
                    </w:p>
                    <w:p w14:paraId="482A84CC" w14:textId="77777777" w:rsidR="008A763C" w:rsidRDefault="00694D1B" w:rsidP="008A763C">
                      <w:pPr>
                        <w:rPr>
                          <w:color w:val="FF0000"/>
                        </w:rPr>
                      </w:pPr>
                      <w:hyperlink r:id="rId31" w:history="1">
                        <w:r w:rsidR="008A763C" w:rsidRPr="006720D4">
                          <w:rPr>
                            <w:rStyle w:val="Hiperveza"/>
                            <w:b/>
                            <w:bCs/>
                          </w:rPr>
                          <w:t>https://www.facebook.com/PetarBuricSamobor/</w:t>
                        </w:r>
                      </w:hyperlink>
                    </w:p>
                    <w:p w14:paraId="22355ADB" w14:textId="77777777" w:rsidR="008A763C" w:rsidRDefault="008A763C" w:rsidP="008A763C">
                      <w:pPr>
                        <w:spacing w:after="0"/>
                        <w:rPr>
                          <w:b/>
                          <w:bCs/>
                        </w:rPr>
                      </w:pPr>
                      <w:r w:rsidRPr="001D5294">
                        <w:rPr>
                          <w:b/>
                          <w:bCs/>
                        </w:rPr>
                        <w:t>Pravo na pristup informacijama:</w:t>
                      </w:r>
                      <w:r>
                        <w:rPr>
                          <w:b/>
                          <w:bCs/>
                        </w:rPr>
                        <w:t xml:space="preserve"> </w:t>
                      </w:r>
                    </w:p>
                    <w:p w14:paraId="73EB47BE" w14:textId="77777777" w:rsidR="008A763C" w:rsidRPr="006720D4" w:rsidRDefault="00694D1B" w:rsidP="008A763C">
                      <w:pPr>
                        <w:rPr>
                          <w:b/>
                          <w:bCs/>
                          <w:color w:val="FF0000"/>
                        </w:rPr>
                      </w:pPr>
                      <w:hyperlink r:id="rId32" w:history="1">
                        <w:r w:rsidR="008A763C" w:rsidRPr="006720D4">
                          <w:rPr>
                            <w:rStyle w:val="Hiperveza"/>
                            <w:b/>
                            <w:bCs/>
                          </w:rPr>
                          <w:t>https://www.samobor.hr/grad/o-pravu-na-pristup-informacijama-c34</w:t>
                        </w:r>
                      </w:hyperlink>
                    </w:p>
                    <w:p w14:paraId="242C291B" w14:textId="5ED27DB1" w:rsidR="008A763C" w:rsidRPr="006720D4" w:rsidRDefault="008A763C" w:rsidP="008A763C">
                      <w:pPr>
                        <w:rPr>
                          <w:b/>
                          <w:bCs/>
                          <w:color w:val="FF0000"/>
                        </w:rPr>
                      </w:pPr>
                      <w:r w:rsidRPr="001D5294">
                        <w:rPr>
                          <w:b/>
                          <w:bCs/>
                        </w:rPr>
                        <w:t xml:space="preserve">Zahtjev za pristup informacijama podnosi se usmeno ili u pisanom obliku. Ako je zahtjev podnesen usmeno, sastavit će se službena bilješka. Zahtjev se šalje na adresu: Grad Samobor, Trg kralja Tomislava 5, Samobor ili se može donijeti na istu adresu osobno, u sobu br. 2 (Urudžbeni zapisnik), u radno vrijeme upravnih tijela Grada Samobora. Zahtjev se može poslati i </w:t>
                      </w:r>
                      <w:r w:rsidR="00F45EF1">
                        <w:rPr>
                          <w:b/>
                          <w:bCs/>
                        </w:rPr>
                        <w:t>e</w:t>
                      </w:r>
                      <w:r w:rsidRPr="001D5294">
                        <w:rPr>
                          <w:b/>
                          <w:bCs/>
                        </w:rPr>
                        <w:t>-</w:t>
                      </w:r>
                      <w:r w:rsidR="00F45EF1">
                        <w:rPr>
                          <w:b/>
                          <w:bCs/>
                        </w:rPr>
                        <w:t>poštom na</w:t>
                      </w:r>
                      <w:r w:rsidRPr="001D5294">
                        <w:rPr>
                          <w:b/>
                          <w:bCs/>
                        </w:rPr>
                        <w:t xml:space="preserve"> adresu: </w:t>
                      </w:r>
                      <w:r w:rsidRPr="003D77ED">
                        <w:rPr>
                          <w:rStyle w:val="Hiperveza"/>
                          <w:b/>
                          <w:bCs/>
                        </w:rPr>
                        <w:t>igor.rizmanovski@samobor.hr</w:t>
                      </w:r>
                      <w:r w:rsidRPr="0015134C">
                        <w:rPr>
                          <w:b/>
                          <w:bCs/>
                          <w:color w:val="0070C0"/>
                        </w:rPr>
                        <w:t xml:space="preserve"> </w:t>
                      </w:r>
                      <w:r w:rsidRPr="001D5294">
                        <w:rPr>
                          <w:b/>
                          <w:bCs/>
                        </w:rPr>
                        <w:t xml:space="preserve">te putem faxa: 01/3378-113. </w:t>
                      </w:r>
                    </w:p>
                    <w:p w14:paraId="4D31A5A2" w14:textId="77777777" w:rsidR="008A763C" w:rsidRDefault="008A763C" w:rsidP="008A763C">
                      <w:pPr>
                        <w:spacing w:after="0"/>
                        <w:rPr>
                          <w:b/>
                          <w:bCs/>
                        </w:rPr>
                      </w:pPr>
                      <w:r w:rsidRPr="001D5294">
                        <w:rPr>
                          <w:b/>
                          <w:bCs/>
                        </w:rPr>
                        <w:t xml:space="preserve">Savjetovanje sa zainteresiranom javnošću: </w:t>
                      </w:r>
                    </w:p>
                    <w:p w14:paraId="04AC13DE" w14:textId="77777777" w:rsidR="008A763C" w:rsidRPr="006720D4" w:rsidRDefault="00694D1B" w:rsidP="008A763C">
                      <w:pPr>
                        <w:rPr>
                          <w:b/>
                          <w:bCs/>
                          <w:color w:val="FF0000"/>
                        </w:rPr>
                      </w:pPr>
                      <w:hyperlink r:id="rId33" w:history="1">
                        <w:r w:rsidR="008A763C" w:rsidRPr="00EE7A54">
                          <w:rPr>
                            <w:rStyle w:val="Hiperveza"/>
                            <w:b/>
                            <w:bCs/>
                          </w:rPr>
                          <w:t>https://www.samobor.hr/grad/o-procesu-savjetovanja-c38</w:t>
                        </w:r>
                      </w:hyperlink>
                      <w:r w:rsidR="008A763C" w:rsidRPr="006720D4">
                        <w:rPr>
                          <w:b/>
                          <w:bCs/>
                          <w:color w:val="FF0000"/>
                        </w:rPr>
                        <w:t xml:space="preserve"> </w:t>
                      </w:r>
                    </w:p>
                    <w:p w14:paraId="5882E139" w14:textId="77777777" w:rsidR="008A763C" w:rsidRPr="006720D4" w:rsidRDefault="008A763C" w:rsidP="008A763C">
                      <w:pPr>
                        <w:rPr>
                          <w:b/>
                          <w:bCs/>
                          <w:color w:val="FF0000"/>
                        </w:rPr>
                      </w:pPr>
                      <w:r w:rsidRPr="001D5294">
                        <w:rPr>
                          <w:b/>
                          <w:bCs/>
                        </w:rPr>
                        <w:t xml:space="preserve">Prijedlozi, mišljenja i primjedbe na konkretne nacrte akata za koje su savjetovanja otvorena mogu se uputiti putem obrasca koji je dostupan uz pojedini nacrt dokumenta. Ispunjeni obrasci šalju se e-poštom na adresu </w:t>
                      </w:r>
                      <w:hyperlink r:id="rId34" w:history="1">
                        <w:r w:rsidRPr="00D4293E">
                          <w:rPr>
                            <w:rStyle w:val="Hiperveza"/>
                            <w:b/>
                            <w:bCs/>
                          </w:rPr>
                          <w:t>ana.huljev</w:t>
                        </w:r>
                        <w:r w:rsidRPr="006720D4">
                          <w:rPr>
                            <w:rStyle w:val="Hiperveza"/>
                            <w:b/>
                            <w:bCs/>
                          </w:rPr>
                          <w:t>@</w:t>
                        </w:r>
                        <w:r w:rsidRPr="003D77ED">
                          <w:rPr>
                            <w:rStyle w:val="Hiperveza"/>
                            <w:b/>
                            <w:bCs/>
                            <w:color w:val="0563C1"/>
                          </w:rPr>
                          <w:t>samobor</w:t>
                        </w:r>
                        <w:r w:rsidRPr="006720D4">
                          <w:rPr>
                            <w:rStyle w:val="Hiperveza"/>
                            <w:b/>
                            <w:bCs/>
                          </w:rPr>
                          <w:t>.hr</w:t>
                        </w:r>
                      </w:hyperlink>
                    </w:p>
                    <w:p w14:paraId="30071CAD" w14:textId="77777777" w:rsidR="008A763C" w:rsidRPr="001D5294" w:rsidRDefault="008A763C" w:rsidP="008A763C">
                      <w:pPr>
                        <w:rPr>
                          <w:b/>
                          <w:bCs/>
                        </w:rPr>
                      </w:pPr>
                      <w:r w:rsidRPr="001D5294">
                        <w:rPr>
                          <w:b/>
                          <w:bCs/>
                        </w:rPr>
                        <w:t xml:space="preserve">Otvorena vrata: </w:t>
                      </w:r>
                    </w:p>
                    <w:p w14:paraId="1BE3F1F1" w14:textId="77777777" w:rsidR="008A763C" w:rsidRPr="001D5294" w:rsidRDefault="008A763C" w:rsidP="008A763C">
                      <w:pPr>
                        <w:spacing w:after="0"/>
                        <w:rPr>
                          <w:b/>
                          <w:bCs/>
                        </w:rPr>
                      </w:pPr>
                      <w:r w:rsidRPr="001D5294">
                        <w:rPr>
                          <w:b/>
                          <w:bCs/>
                        </w:rPr>
                        <w:t>Otvorena vrata GRAD</w:t>
                      </w:r>
                      <w:r>
                        <w:rPr>
                          <w:b/>
                          <w:bCs/>
                        </w:rPr>
                        <w:t>O</w:t>
                      </w:r>
                      <w:r w:rsidRPr="001D5294">
                        <w:rPr>
                          <w:b/>
                          <w:bCs/>
                        </w:rPr>
                        <w:t>NAČELNICE i ZAMJENIKA GRADONAČELNICE:</w:t>
                      </w:r>
                    </w:p>
                    <w:p w14:paraId="12C55CE8" w14:textId="483B8626" w:rsidR="008A763C" w:rsidRPr="001D5294" w:rsidRDefault="008A763C" w:rsidP="008A763C">
                      <w:pPr>
                        <w:rPr>
                          <w:b/>
                          <w:bCs/>
                        </w:rPr>
                      </w:pPr>
                      <w:r w:rsidRPr="001D5294">
                        <w:rPr>
                          <w:b/>
                          <w:bCs/>
                        </w:rPr>
                        <w:t xml:space="preserve"> utorak od 1</w:t>
                      </w:r>
                      <w:r w:rsidR="00E60ACD">
                        <w:rPr>
                          <w:b/>
                          <w:bCs/>
                        </w:rPr>
                        <w:t>4</w:t>
                      </w:r>
                      <w:r w:rsidRPr="001D5294">
                        <w:rPr>
                          <w:b/>
                          <w:bCs/>
                        </w:rPr>
                        <w:t>:00 do 16:00 sati</w:t>
                      </w:r>
                    </w:p>
                    <w:p w14:paraId="3889E628" w14:textId="77777777" w:rsidR="008A763C" w:rsidRPr="001D5294" w:rsidRDefault="008A763C" w:rsidP="008A763C">
                      <w:pPr>
                        <w:spacing w:after="0"/>
                        <w:rPr>
                          <w:b/>
                          <w:bCs/>
                        </w:rPr>
                      </w:pPr>
                      <w:r w:rsidRPr="001D5294">
                        <w:rPr>
                          <w:b/>
                          <w:bCs/>
                        </w:rPr>
                        <w:t>Otvorena vrata PREDSJEDNIKA GRADSKOG VIJEĆA:</w:t>
                      </w:r>
                    </w:p>
                    <w:p w14:paraId="1D4F5703" w14:textId="2E962DF5" w:rsidR="008A763C" w:rsidRDefault="008A763C" w:rsidP="008A763C">
                      <w:pPr>
                        <w:rPr>
                          <w:b/>
                          <w:bCs/>
                        </w:rPr>
                      </w:pPr>
                      <w:r>
                        <w:rPr>
                          <w:b/>
                          <w:bCs/>
                        </w:rPr>
                        <w:t xml:space="preserve"> </w:t>
                      </w:r>
                      <w:r w:rsidRPr="001D5294">
                        <w:rPr>
                          <w:b/>
                          <w:bCs/>
                        </w:rPr>
                        <w:t>ponedjeljak od 16:00 do 17:30 sati</w:t>
                      </w:r>
                    </w:p>
                    <w:p w14:paraId="526DD4CA" w14:textId="5A89197B" w:rsidR="00E60ACD" w:rsidRDefault="00E60ACD" w:rsidP="008A763C">
                      <w:pPr>
                        <w:rPr>
                          <w:b/>
                          <w:bCs/>
                        </w:rPr>
                      </w:pPr>
                    </w:p>
                    <w:p w14:paraId="58A36431" w14:textId="1AFA010F" w:rsidR="00E60ACD" w:rsidRPr="001D5294" w:rsidRDefault="00E60ACD" w:rsidP="008A763C">
                      <w:pPr>
                        <w:rPr>
                          <w:b/>
                          <w:bCs/>
                        </w:rPr>
                      </w:pPr>
                      <w:r>
                        <w:rPr>
                          <w:b/>
                          <w:bCs/>
                        </w:rPr>
                        <w:t>*dolazak je potrebno najaviti telefonskim putem na broj 01/3378-111</w:t>
                      </w:r>
                    </w:p>
                  </w:txbxContent>
                </v:textbox>
              </v:shape>
            </w:pict>
          </mc:Fallback>
        </mc:AlternateContent>
      </w:r>
      <w:r w:rsidR="00AC1D47" w:rsidRPr="00AC1D47">
        <w:rPr>
          <w:noProof/>
          <w:lang w:eastAsia="hr-HR"/>
        </w:rPr>
        <w:drawing>
          <wp:inline distT="0" distB="0" distL="0" distR="0" wp14:anchorId="36DD147C" wp14:editId="6E4CBB0F">
            <wp:extent cx="7521934" cy="10017186"/>
            <wp:effectExtent l="0" t="0" r="3175" b="3175"/>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7529443" cy="10027186"/>
                    </a:xfrm>
                    <a:prstGeom prst="rect">
                      <a:avLst/>
                    </a:prstGeom>
                    <a:noFill/>
                    <a:ln>
                      <a:noFill/>
                    </a:ln>
                  </pic:spPr>
                </pic:pic>
              </a:graphicData>
            </a:graphic>
          </wp:inline>
        </w:drawing>
      </w:r>
    </w:p>
    <w:p w14:paraId="74B7E5B5" w14:textId="0020D15E" w:rsidR="00F42CCA" w:rsidRDefault="009F5B9B" w:rsidP="00D94A62">
      <w:r>
        <w:rPr>
          <w:noProof/>
          <w:lang w:eastAsia="hr-HR"/>
        </w:rPr>
        <w:lastRenderedPageBreak/>
        <mc:AlternateContent>
          <mc:Choice Requires="wps">
            <w:drawing>
              <wp:anchor distT="0" distB="0" distL="114300" distR="114300" simplePos="0" relativeHeight="251859968" behindDoc="0" locked="0" layoutInCell="1" allowOverlap="1" wp14:anchorId="79816846" wp14:editId="31E1722F">
                <wp:simplePos x="0" y="0"/>
                <wp:positionH relativeFrom="column">
                  <wp:posOffset>2505075</wp:posOffset>
                </wp:positionH>
                <wp:positionV relativeFrom="paragraph">
                  <wp:posOffset>5629275</wp:posOffset>
                </wp:positionV>
                <wp:extent cx="2343150" cy="2495550"/>
                <wp:effectExtent l="0" t="0" r="0" b="0"/>
                <wp:wrapNone/>
                <wp:docPr id="84" name="Text Box 84"/>
                <wp:cNvGraphicFramePr/>
                <a:graphic xmlns:a="http://schemas.openxmlformats.org/drawingml/2006/main">
                  <a:graphicData uri="http://schemas.microsoft.com/office/word/2010/wordprocessingShape">
                    <wps:wsp>
                      <wps:cNvSpPr txBox="1"/>
                      <wps:spPr>
                        <a:xfrm>
                          <a:off x="0" y="0"/>
                          <a:ext cx="2343150" cy="2495550"/>
                        </a:xfrm>
                        <a:prstGeom prst="rect">
                          <a:avLst/>
                        </a:prstGeom>
                        <a:solidFill>
                          <a:srgbClr val="FFFFFF"/>
                        </a:solidFill>
                        <a:ln w="6350">
                          <a:noFill/>
                        </a:ln>
                      </wps:spPr>
                      <wps:txbx>
                        <w:txbxContent>
                          <w:p w14:paraId="7E39DD06" w14:textId="7F48F57C" w:rsidR="00541FC0" w:rsidRPr="001D5294" w:rsidRDefault="00541FC0" w:rsidP="00541FC0">
                            <w:pPr>
                              <w:spacing w:after="0"/>
                              <w:jc w:val="center"/>
                              <w:rPr>
                                <w:b/>
                                <w:bCs/>
                              </w:rPr>
                            </w:pPr>
                            <w:r w:rsidRPr="001D5294">
                              <w:rPr>
                                <w:b/>
                                <w:bCs/>
                              </w:rPr>
                              <w:t>Trg kralja Tomislava 5</w:t>
                            </w:r>
                          </w:p>
                          <w:p w14:paraId="0CE1359B" w14:textId="4C61C724" w:rsidR="00541FC0" w:rsidRDefault="00541FC0" w:rsidP="00541FC0">
                            <w:pPr>
                              <w:spacing w:after="0"/>
                              <w:jc w:val="center"/>
                              <w:rPr>
                                <w:b/>
                                <w:bCs/>
                              </w:rPr>
                            </w:pPr>
                            <w:r w:rsidRPr="001D5294">
                              <w:rPr>
                                <w:b/>
                                <w:bCs/>
                              </w:rPr>
                              <w:t>10430 SAMOBOR</w:t>
                            </w:r>
                          </w:p>
                          <w:p w14:paraId="5E218EA3" w14:textId="77777777" w:rsidR="00541FC0" w:rsidRPr="001D5294" w:rsidRDefault="00541FC0" w:rsidP="00541FC0">
                            <w:pPr>
                              <w:spacing w:after="0"/>
                              <w:jc w:val="center"/>
                              <w:rPr>
                                <w:b/>
                                <w:bCs/>
                              </w:rPr>
                            </w:pPr>
                          </w:p>
                          <w:p w14:paraId="36D2409E" w14:textId="3AB7CAF3" w:rsidR="00541FC0" w:rsidRPr="001D5294" w:rsidRDefault="00541FC0" w:rsidP="00541FC0">
                            <w:pPr>
                              <w:spacing w:after="0"/>
                              <w:jc w:val="center"/>
                              <w:rPr>
                                <w:b/>
                                <w:bCs/>
                              </w:rPr>
                            </w:pPr>
                            <w:proofErr w:type="spellStart"/>
                            <w:r w:rsidRPr="001D5294">
                              <w:rPr>
                                <w:b/>
                                <w:bCs/>
                              </w:rPr>
                              <w:t>tel</w:t>
                            </w:r>
                            <w:proofErr w:type="spellEnd"/>
                            <w:r w:rsidRPr="001D5294">
                              <w:rPr>
                                <w:b/>
                                <w:bCs/>
                              </w:rPr>
                              <w:t>: +385 1 3378 111</w:t>
                            </w:r>
                          </w:p>
                          <w:p w14:paraId="3B05C7EA" w14:textId="37F1A764" w:rsidR="00541FC0" w:rsidRPr="001D5294" w:rsidRDefault="00541FC0" w:rsidP="00541FC0">
                            <w:pPr>
                              <w:spacing w:after="0"/>
                              <w:jc w:val="center"/>
                              <w:rPr>
                                <w:b/>
                                <w:bCs/>
                              </w:rPr>
                            </w:pPr>
                            <w:r w:rsidRPr="001D5294">
                              <w:rPr>
                                <w:b/>
                                <w:bCs/>
                              </w:rPr>
                              <w:t>fax: +385 1 3378 113</w:t>
                            </w:r>
                          </w:p>
                          <w:p w14:paraId="67D31FAA" w14:textId="77777777" w:rsidR="00541FC0" w:rsidRPr="001D5294" w:rsidRDefault="00541FC0" w:rsidP="00541FC0">
                            <w:pPr>
                              <w:spacing w:after="0"/>
                              <w:jc w:val="center"/>
                              <w:rPr>
                                <w:b/>
                                <w:bCs/>
                              </w:rPr>
                            </w:pPr>
                            <w:r w:rsidRPr="001D5294">
                              <w:rPr>
                                <w:b/>
                                <w:bCs/>
                              </w:rPr>
                              <w:t>e-mail: info@samobor.hr</w:t>
                            </w:r>
                          </w:p>
                          <w:p w14:paraId="2972BDC9" w14:textId="03432893" w:rsidR="00541FC0" w:rsidRPr="006720D4" w:rsidRDefault="00113FAA" w:rsidP="00541FC0">
                            <w:pPr>
                              <w:jc w:val="center"/>
                              <w:rPr>
                                <w:b/>
                                <w:bCs/>
                                <w:color w:val="FF0000"/>
                              </w:rPr>
                            </w:pPr>
                            <w:hyperlink r:id="rId36" w:history="1">
                              <w:r w:rsidR="00541FC0" w:rsidRPr="006720D4">
                                <w:rPr>
                                  <w:rStyle w:val="Hiperveza"/>
                                  <w:b/>
                                  <w:bCs/>
                                </w:rPr>
                                <w:t>www.samobor.hr</w:t>
                              </w:r>
                            </w:hyperlink>
                          </w:p>
                          <w:p w14:paraId="31E7999E" w14:textId="42783DA2" w:rsidR="00541FC0" w:rsidRPr="001D5294" w:rsidRDefault="00541FC0" w:rsidP="00541FC0">
                            <w:pPr>
                              <w:jc w:val="center"/>
                              <w:rPr>
                                <w:b/>
                                <w:bCs/>
                              </w:rPr>
                            </w:pPr>
                            <w:r w:rsidRPr="001D5294">
                              <w:rPr>
                                <w:b/>
                                <w:bCs/>
                              </w:rPr>
                              <w:t>OIB: 33544271925</w:t>
                            </w:r>
                          </w:p>
                          <w:p w14:paraId="1CFD14D2" w14:textId="42783DA2" w:rsidR="00541FC0" w:rsidRPr="001D5294" w:rsidRDefault="00541FC0" w:rsidP="00541FC0">
                            <w:pPr>
                              <w:jc w:val="center"/>
                              <w:rPr>
                                <w:b/>
                                <w:bCs/>
                              </w:rPr>
                            </w:pPr>
                            <w:r w:rsidRPr="001D5294">
                              <w:rPr>
                                <w:b/>
                                <w:bCs/>
                              </w:rPr>
                              <w:t>MB: 2725002</w:t>
                            </w:r>
                          </w:p>
                          <w:p w14:paraId="34148EA3" w14:textId="19E14C78" w:rsidR="00541FC0" w:rsidRPr="001D5294" w:rsidRDefault="00541FC0" w:rsidP="00541FC0">
                            <w:pPr>
                              <w:spacing w:after="0"/>
                              <w:jc w:val="center"/>
                              <w:rPr>
                                <w:b/>
                                <w:bCs/>
                              </w:rPr>
                            </w:pPr>
                            <w:r w:rsidRPr="001D5294">
                              <w:rPr>
                                <w:b/>
                                <w:bCs/>
                              </w:rPr>
                              <w:t>IBAN: HR2524020061838000004</w:t>
                            </w:r>
                          </w:p>
                          <w:p w14:paraId="48BFE459" w14:textId="0E49C34B" w:rsidR="00F175A8" w:rsidRPr="00541FC0" w:rsidRDefault="00541FC0" w:rsidP="00541FC0">
                            <w:pPr>
                              <w:jc w:val="center"/>
                            </w:pPr>
                            <w:proofErr w:type="spellStart"/>
                            <w:r w:rsidRPr="001D5294">
                              <w:rPr>
                                <w:b/>
                                <w:bCs/>
                              </w:rPr>
                              <w:t>Erste&amp;Steiermärkische</w:t>
                            </w:r>
                            <w:proofErr w:type="spellEnd"/>
                            <w:r w:rsidRPr="001D5294">
                              <w:rPr>
                                <w:b/>
                                <w:bCs/>
                              </w:rPr>
                              <w:t xml:space="preserve"> Bank 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816846" id="Text Box 84" o:spid="_x0000_s1045" type="#_x0000_t202" style="position:absolute;margin-left:197.25pt;margin-top:443.25pt;width:184.5pt;height:196.5pt;z-index:251859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" stroked="f" strokeweight=".5pt">
                <v:textbox>
                  <w:txbxContent>
                    <w:p w14:paraId="7E39DD06" w14:textId="7F48F57C" w:rsidR="00541FC0" w:rsidRPr="001D5294" w:rsidRDefault="00541FC0" w:rsidP="00541FC0">
                      <w:pPr>
                        <w:spacing w:after="0"/>
                        <w:jc w:val="center"/>
                        <w:rPr>
                          <w:b/>
                          <w:bCs/>
                        </w:rPr>
                      </w:pPr>
                      <w:r w:rsidRPr="001D5294">
                        <w:rPr>
                          <w:b/>
                          <w:bCs/>
                        </w:rPr>
                        <w:t>Trg kralja Tomislava 5</w:t>
                      </w:r>
                    </w:p>
                    <w:p w14:paraId="0CE1359B" w14:textId="4C61C724" w:rsidR="00541FC0" w:rsidRDefault="00541FC0" w:rsidP="00541FC0">
                      <w:pPr>
                        <w:spacing w:after="0"/>
                        <w:jc w:val="center"/>
                        <w:rPr>
                          <w:b/>
                          <w:bCs/>
                        </w:rPr>
                      </w:pPr>
                      <w:r w:rsidRPr="001D5294">
                        <w:rPr>
                          <w:b/>
                          <w:bCs/>
                        </w:rPr>
                        <w:t>10430 SAMOBOR</w:t>
                      </w:r>
                    </w:p>
                    <w:p w14:paraId="5E218EA3" w14:textId="77777777" w:rsidR="00541FC0" w:rsidRPr="001D5294" w:rsidRDefault="00541FC0" w:rsidP="00541FC0">
                      <w:pPr>
                        <w:spacing w:after="0"/>
                        <w:jc w:val="center"/>
                        <w:rPr>
                          <w:b/>
                          <w:bCs/>
                        </w:rPr>
                      </w:pPr>
                    </w:p>
                    <w:p w14:paraId="36D2409E" w14:textId="3AB7CAF3" w:rsidR="00541FC0" w:rsidRPr="001D5294" w:rsidRDefault="00541FC0" w:rsidP="00541FC0">
                      <w:pPr>
                        <w:spacing w:after="0"/>
                        <w:jc w:val="center"/>
                        <w:rPr>
                          <w:b/>
                          <w:bCs/>
                        </w:rPr>
                      </w:pPr>
                      <w:proofErr w:type="spellStart"/>
                      <w:r w:rsidRPr="001D5294">
                        <w:rPr>
                          <w:b/>
                          <w:bCs/>
                        </w:rPr>
                        <w:t>tel</w:t>
                      </w:r>
                      <w:proofErr w:type="spellEnd"/>
                      <w:r w:rsidRPr="001D5294">
                        <w:rPr>
                          <w:b/>
                          <w:bCs/>
                        </w:rPr>
                        <w:t>: +385 1 3378 111</w:t>
                      </w:r>
                    </w:p>
                    <w:p w14:paraId="3B05C7EA" w14:textId="37F1A764" w:rsidR="00541FC0" w:rsidRPr="001D5294" w:rsidRDefault="00541FC0" w:rsidP="00541FC0">
                      <w:pPr>
                        <w:spacing w:after="0"/>
                        <w:jc w:val="center"/>
                        <w:rPr>
                          <w:b/>
                          <w:bCs/>
                        </w:rPr>
                      </w:pPr>
                      <w:r w:rsidRPr="001D5294">
                        <w:rPr>
                          <w:b/>
                          <w:bCs/>
                        </w:rPr>
                        <w:t>fax: +385 1 3378 113</w:t>
                      </w:r>
                    </w:p>
                    <w:p w14:paraId="67D31FAA" w14:textId="77777777" w:rsidR="00541FC0" w:rsidRPr="001D5294" w:rsidRDefault="00541FC0" w:rsidP="00541FC0">
                      <w:pPr>
                        <w:spacing w:after="0"/>
                        <w:jc w:val="center"/>
                        <w:rPr>
                          <w:b/>
                          <w:bCs/>
                        </w:rPr>
                      </w:pPr>
                      <w:r w:rsidRPr="001D5294">
                        <w:rPr>
                          <w:b/>
                          <w:bCs/>
                        </w:rPr>
                        <w:t>e-mail: info@samobor.hr</w:t>
                      </w:r>
                    </w:p>
                    <w:p w14:paraId="2972BDC9" w14:textId="03432893" w:rsidR="00541FC0" w:rsidRPr="006720D4" w:rsidRDefault="00694D1B" w:rsidP="00541FC0">
                      <w:pPr>
                        <w:jc w:val="center"/>
                        <w:rPr>
                          <w:b/>
                          <w:bCs/>
                          <w:color w:val="FF0000"/>
                        </w:rPr>
                      </w:pPr>
                      <w:hyperlink r:id="rId37" w:history="1">
                        <w:r w:rsidR="00541FC0" w:rsidRPr="006720D4">
                          <w:rPr>
                            <w:rStyle w:val="Hiperveza"/>
                            <w:b/>
                            <w:bCs/>
                          </w:rPr>
                          <w:t>www.samobor.hr</w:t>
                        </w:r>
                      </w:hyperlink>
                    </w:p>
                    <w:p w14:paraId="31E7999E" w14:textId="42783DA2" w:rsidR="00541FC0" w:rsidRPr="001D5294" w:rsidRDefault="00541FC0" w:rsidP="00541FC0">
                      <w:pPr>
                        <w:jc w:val="center"/>
                        <w:rPr>
                          <w:b/>
                          <w:bCs/>
                        </w:rPr>
                      </w:pPr>
                      <w:r w:rsidRPr="001D5294">
                        <w:rPr>
                          <w:b/>
                          <w:bCs/>
                        </w:rPr>
                        <w:t>OIB: 33544271925</w:t>
                      </w:r>
                    </w:p>
                    <w:p w14:paraId="1CFD14D2" w14:textId="42783DA2" w:rsidR="00541FC0" w:rsidRPr="001D5294" w:rsidRDefault="00541FC0" w:rsidP="00541FC0">
                      <w:pPr>
                        <w:jc w:val="center"/>
                        <w:rPr>
                          <w:b/>
                          <w:bCs/>
                        </w:rPr>
                      </w:pPr>
                      <w:r w:rsidRPr="001D5294">
                        <w:rPr>
                          <w:b/>
                          <w:bCs/>
                        </w:rPr>
                        <w:t>MB: 2725002</w:t>
                      </w:r>
                    </w:p>
                    <w:p w14:paraId="34148EA3" w14:textId="19E14C78" w:rsidR="00541FC0" w:rsidRPr="001D5294" w:rsidRDefault="00541FC0" w:rsidP="00541FC0">
                      <w:pPr>
                        <w:spacing w:after="0"/>
                        <w:jc w:val="center"/>
                        <w:rPr>
                          <w:b/>
                          <w:bCs/>
                        </w:rPr>
                      </w:pPr>
                      <w:r w:rsidRPr="001D5294">
                        <w:rPr>
                          <w:b/>
                          <w:bCs/>
                        </w:rPr>
                        <w:t>IBAN: HR2524020061838000004</w:t>
                      </w:r>
                    </w:p>
                    <w:p w14:paraId="48BFE459" w14:textId="0E49C34B" w:rsidR="00F175A8" w:rsidRPr="00541FC0" w:rsidRDefault="00541FC0" w:rsidP="00541FC0">
                      <w:pPr>
                        <w:jc w:val="center"/>
                      </w:pPr>
                      <w:proofErr w:type="spellStart"/>
                      <w:r w:rsidRPr="001D5294">
                        <w:rPr>
                          <w:b/>
                          <w:bCs/>
                        </w:rPr>
                        <w:t>Erste&amp;Steiermärkische</w:t>
                      </w:r>
                      <w:proofErr w:type="spellEnd"/>
                      <w:r w:rsidRPr="001D5294">
                        <w:rPr>
                          <w:b/>
                          <w:bCs/>
                        </w:rPr>
                        <w:t xml:space="preserve"> Bank d.d.</w:t>
                      </w:r>
                    </w:p>
                  </w:txbxContent>
                </v:textbox>
              </v:shape>
            </w:pict>
          </mc:Fallback>
        </mc:AlternateContent>
      </w:r>
      <w:r w:rsidR="00890B68" w:rsidRPr="00890B68">
        <w:rPr>
          <w:noProof/>
          <w:lang w:eastAsia="hr-HR"/>
        </w:rPr>
        <w:t xml:space="preserve"> </w:t>
      </w:r>
      <w:r w:rsidR="00F42CCA" w:rsidRPr="00F42CCA">
        <w:rPr>
          <w:noProof/>
          <w:lang w:eastAsia="hr-HR"/>
        </w:rPr>
        <w:drawing>
          <wp:inline distT="0" distB="0" distL="0" distR="0" wp14:anchorId="2FA6A0CF" wp14:editId="653B8D05">
            <wp:extent cx="7521934" cy="10017187"/>
            <wp:effectExtent l="0" t="0" r="3175" b="3175"/>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530194" cy="10028188"/>
                    </a:xfrm>
                    <a:prstGeom prst="rect">
                      <a:avLst/>
                    </a:prstGeom>
                    <a:noFill/>
                    <a:ln>
                      <a:noFill/>
                    </a:ln>
                  </pic:spPr>
                </pic:pic>
              </a:graphicData>
            </a:graphic>
          </wp:inline>
        </w:drawing>
      </w:r>
    </w:p>
    <w:sectPr w:rsidR="00F42CCA" w:rsidSect="00164888">
      <w:pgSz w:w="11906" w:h="16838"/>
      <w:pgMar w:top="0" w:right="0" w:bottom="0" w:left="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Bold">
    <w:altName w:val="Tahoma"/>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ller Light">
    <w:altName w:val="Arial"/>
    <w:panose1 w:val="00000000000000000000"/>
    <w:charset w:val="00"/>
    <w:family w:val="swiss"/>
    <w:notTrueType/>
    <w:pitch w:val="default"/>
    <w:sig w:usb0="00000001" w:usb1="00000000" w:usb2="00000000" w:usb3="00000000" w:csb0="00000003"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A029EB"/>
    <w:multiLevelType w:val="hybridMultilevel"/>
    <w:tmpl w:val="55784652"/>
    <w:lvl w:ilvl="0" w:tplc="DE785640">
      <w:numFmt w:val="bullet"/>
      <w:lvlText w:val="-"/>
      <w:lvlJc w:val="left"/>
      <w:pPr>
        <w:ind w:left="720" w:hanging="360"/>
      </w:pPr>
      <w:rPr>
        <w:rFonts w:ascii="Tahoma" w:eastAsiaTheme="minorHAnsi" w:hAnsi="Tahoma" w:cs="Tahom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2F0722"/>
    <w:multiLevelType w:val="hybridMultilevel"/>
    <w:tmpl w:val="8C68FE1E"/>
    <w:lvl w:ilvl="0" w:tplc="F654904E">
      <w:numFmt w:val="bullet"/>
      <w:lvlText w:val="-"/>
      <w:lvlJc w:val="left"/>
      <w:pPr>
        <w:ind w:left="720" w:hanging="360"/>
      </w:pPr>
      <w:rPr>
        <w:rFonts w:ascii="Calibri" w:eastAsiaTheme="minorHAnsi"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254B6694"/>
    <w:multiLevelType w:val="hybridMultilevel"/>
    <w:tmpl w:val="4594D33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28E634AB"/>
    <w:multiLevelType w:val="hybridMultilevel"/>
    <w:tmpl w:val="D5629D26"/>
    <w:lvl w:ilvl="0" w:tplc="CFCA2C4C">
      <w:start w:val="9"/>
      <w:numFmt w:val="bullet"/>
      <w:lvlText w:val="-"/>
      <w:lvlJc w:val="left"/>
      <w:pPr>
        <w:ind w:left="720" w:hanging="360"/>
      </w:pPr>
      <w:rPr>
        <w:rFonts w:ascii="Calibri" w:eastAsia="Calibri" w:hAnsi="Calibri" w:cs="Calibri" w:hint="default"/>
      </w:rPr>
    </w:lvl>
    <w:lvl w:ilvl="1" w:tplc="041A0003">
      <w:start w:val="1"/>
      <w:numFmt w:val="bullet"/>
      <w:lvlText w:val="o"/>
      <w:lvlJc w:val="left"/>
      <w:pPr>
        <w:ind w:left="1440" w:hanging="360"/>
      </w:pPr>
      <w:rPr>
        <w:rFonts w:ascii="Courier New" w:hAnsi="Courier New" w:cs="Courier New"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Courier New"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Courier New" w:hint="default"/>
      </w:rPr>
    </w:lvl>
    <w:lvl w:ilvl="8" w:tplc="041A0005">
      <w:start w:val="1"/>
      <w:numFmt w:val="bullet"/>
      <w:lvlText w:val=""/>
      <w:lvlJc w:val="left"/>
      <w:pPr>
        <w:ind w:left="6480" w:hanging="360"/>
      </w:pPr>
      <w:rPr>
        <w:rFonts w:ascii="Wingdings" w:hAnsi="Wingdings" w:hint="default"/>
      </w:rPr>
    </w:lvl>
  </w:abstractNum>
  <w:abstractNum w:abstractNumId="4" w15:restartNumberingAfterBreak="0">
    <w:nsid w:val="2D5E2CD8"/>
    <w:multiLevelType w:val="hybridMultilevel"/>
    <w:tmpl w:val="311453AA"/>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4E310213"/>
    <w:multiLevelType w:val="hybridMultilevel"/>
    <w:tmpl w:val="D4D690E6"/>
    <w:lvl w:ilvl="0" w:tplc="0AA0D7C2">
      <w:start w:val="5"/>
      <w:numFmt w:val="bullet"/>
      <w:lvlText w:val="-"/>
      <w:lvlJc w:val="left"/>
      <w:pPr>
        <w:ind w:left="720" w:hanging="360"/>
      </w:pPr>
      <w:rPr>
        <w:rFonts w:ascii="Tahoma-Bold" w:eastAsiaTheme="minorHAnsi" w:hAnsi="Tahoma-Bold" w:cs="Tahoma-Bold"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4E357C96"/>
    <w:multiLevelType w:val="hybridMultilevel"/>
    <w:tmpl w:val="B6DA734C"/>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55E73EEF"/>
    <w:multiLevelType w:val="hybridMultilevel"/>
    <w:tmpl w:val="34286DC0"/>
    <w:lvl w:ilvl="0" w:tplc="32928E36">
      <w:start w:val="5"/>
      <w:numFmt w:val="bullet"/>
      <w:lvlText w:val="-"/>
      <w:lvlJc w:val="left"/>
      <w:pPr>
        <w:ind w:left="720" w:hanging="360"/>
      </w:pPr>
      <w:rPr>
        <w:rFonts w:ascii="Tahoma-Bold" w:eastAsiaTheme="minorHAnsi" w:hAnsi="Tahoma-Bold" w:cs="Tahoma-Bold"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7916694"/>
    <w:multiLevelType w:val="hybridMultilevel"/>
    <w:tmpl w:val="24FE9674"/>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71575979"/>
    <w:multiLevelType w:val="hybridMultilevel"/>
    <w:tmpl w:val="2FE6EC92"/>
    <w:lvl w:ilvl="0" w:tplc="C8029D2C">
      <w:start w:val="5"/>
      <w:numFmt w:val="bullet"/>
      <w:lvlText w:val="-"/>
      <w:lvlJc w:val="left"/>
      <w:pPr>
        <w:ind w:left="720" w:hanging="360"/>
      </w:pPr>
      <w:rPr>
        <w:rFonts w:ascii="Calibri" w:eastAsiaTheme="minorHAnsi" w:hAnsi="Calibri" w:cs="Calibri" w:hint="default"/>
        <w:sz w:val="22"/>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73AE34C1"/>
    <w:multiLevelType w:val="hybridMultilevel"/>
    <w:tmpl w:val="EDE2C08E"/>
    <w:lvl w:ilvl="0" w:tplc="412461AE">
      <w:start w:val="5"/>
      <w:numFmt w:val="bullet"/>
      <w:lvlText w:val="-"/>
      <w:lvlJc w:val="left"/>
      <w:pPr>
        <w:ind w:left="720" w:hanging="360"/>
      </w:pPr>
      <w:rPr>
        <w:rFonts w:ascii="Tahoma-Bold" w:eastAsiaTheme="minorHAnsi" w:hAnsi="Tahoma-Bold" w:cs="Tahoma-Bold"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15:restartNumberingAfterBreak="0">
    <w:nsid w:val="7AC936D1"/>
    <w:multiLevelType w:val="hybridMultilevel"/>
    <w:tmpl w:val="62D29348"/>
    <w:lvl w:ilvl="0" w:tplc="D36C96F2">
      <w:start w:val="5"/>
      <w:numFmt w:val="bullet"/>
      <w:lvlText w:val="-"/>
      <w:lvlJc w:val="left"/>
      <w:pPr>
        <w:ind w:left="720" w:hanging="360"/>
      </w:pPr>
      <w:rPr>
        <w:rFonts w:ascii="Tahoma-Bold" w:eastAsiaTheme="minorHAnsi" w:hAnsi="Tahoma-Bold" w:cs="Tahoma-Bold"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num w:numId="1" w16cid:durableId="1695418383">
    <w:abstractNumId w:val="1"/>
  </w:num>
  <w:num w:numId="2" w16cid:durableId="585501705">
    <w:abstractNumId w:val="2"/>
  </w:num>
  <w:num w:numId="3" w16cid:durableId="1969314910">
    <w:abstractNumId w:val="8"/>
  </w:num>
  <w:num w:numId="4" w16cid:durableId="405614599">
    <w:abstractNumId w:val="9"/>
  </w:num>
  <w:num w:numId="5" w16cid:durableId="418063404">
    <w:abstractNumId w:val="7"/>
  </w:num>
  <w:num w:numId="6" w16cid:durableId="1901869109">
    <w:abstractNumId w:val="5"/>
  </w:num>
  <w:num w:numId="7" w16cid:durableId="2130314931">
    <w:abstractNumId w:val="11"/>
  </w:num>
  <w:num w:numId="8" w16cid:durableId="1959412111">
    <w:abstractNumId w:val="10"/>
  </w:num>
  <w:num w:numId="9" w16cid:durableId="273558683">
    <w:abstractNumId w:val="4"/>
  </w:num>
  <w:num w:numId="10" w16cid:durableId="683897003">
    <w:abstractNumId w:val="3"/>
  </w:num>
  <w:num w:numId="11" w16cid:durableId="72897088">
    <w:abstractNumId w:val="0"/>
  </w:num>
  <w:num w:numId="12" w16cid:durableId="75682542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086"/>
    <w:rsid w:val="00000466"/>
    <w:rsid w:val="00002A3F"/>
    <w:rsid w:val="00003AFF"/>
    <w:rsid w:val="00004259"/>
    <w:rsid w:val="000048B5"/>
    <w:rsid w:val="00007F71"/>
    <w:rsid w:val="00017725"/>
    <w:rsid w:val="0002472F"/>
    <w:rsid w:val="00032C2D"/>
    <w:rsid w:val="00034042"/>
    <w:rsid w:val="00034379"/>
    <w:rsid w:val="00037A2C"/>
    <w:rsid w:val="00051E4C"/>
    <w:rsid w:val="000526C3"/>
    <w:rsid w:val="00055F35"/>
    <w:rsid w:val="000561E5"/>
    <w:rsid w:val="000652A5"/>
    <w:rsid w:val="00065E42"/>
    <w:rsid w:val="0007778F"/>
    <w:rsid w:val="000777D8"/>
    <w:rsid w:val="00081E52"/>
    <w:rsid w:val="0008550A"/>
    <w:rsid w:val="0008660D"/>
    <w:rsid w:val="00092F4E"/>
    <w:rsid w:val="000A5782"/>
    <w:rsid w:val="000A66F2"/>
    <w:rsid w:val="000A6869"/>
    <w:rsid w:val="000B1DE6"/>
    <w:rsid w:val="000B2B9B"/>
    <w:rsid w:val="000B345F"/>
    <w:rsid w:val="000B7108"/>
    <w:rsid w:val="000C0627"/>
    <w:rsid w:val="000C0995"/>
    <w:rsid w:val="000C2E40"/>
    <w:rsid w:val="000C3C0B"/>
    <w:rsid w:val="000C458E"/>
    <w:rsid w:val="000C5EDB"/>
    <w:rsid w:val="000C7D07"/>
    <w:rsid w:val="000D0463"/>
    <w:rsid w:val="000D674B"/>
    <w:rsid w:val="000D76CC"/>
    <w:rsid w:val="000E05D9"/>
    <w:rsid w:val="000E151E"/>
    <w:rsid w:val="000E1CB3"/>
    <w:rsid w:val="000E2544"/>
    <w:rsid w:val="000E6DB2"/>
    <w:rsid w:val="000F36B9"/>
    <w:rsid w:val="000F6EB6"/>
    <w:rsid w:val="00105285"/>
    <w:rsid w:val="001104BB"/>
    <w:rsid w:val="00111738"/>
    <w:rsid w:val="00113FAA"/>
    <w:rsid w:val="00115FB7"/>
    <w:rsid w:val="00125C44"/>
    <w:rsid w:val="00126086"/>
    <w:rsid w:val="00127069"/>
    <w:rsid w:val="00130E79"/>
    <w:rsid w:val="00132D37"/>
    <w:rsid w:val="00133093"/>
    <w:rsid w:val="001359E6"/>
    <w:rsid w:val="001369AE"/>
    <w:rsid w:val="00144160"/>
    <w:rsid w:val="0015134C"/>
    <w:rsid w:val="00153EB8"/>
    <w:rsid w:val="0015653D"/>
    <w:rsid w:val="00162069"/>
    <w:rsid w:val="001646BE"/>
    <w:rsid w:val="00164888"/>
    <w:rsid w:val="001765CF"/>
    <w:rsid w:val="00177E78"/>
    <w:rsid w:val="0018247A"/>
    <w:rsid w:val="00186063"/>
    <w:rsid w:val="001A2B4B"/>
    <w:rsid w:val="001A3F1B"/>
    <w:rsid w:val="001A4B39"/>
    <w:rsid w:val="001B0EE5"/>
    <w:rsid w:val="001B2567"/>
    <w:rsid w:val="001B36E3"/>
    <w:rsid w:val="001B728D"/>
    <w:rsid w:val="001C0579"/>
    <w:rsid w:val="001C5F5C"/>
    <w:rsid w:val="001D2527"/>
    <w:rsid w:val="001D5294"/>
    <w:rsid w:val="001D5C1D"/>
    <w:rsid w:val="001E0659"/>
    <w:rsid w:val="001E06BD"/>
    <w:rsid w:val="001E1279"/>
    <w:rsid w:val="001E14E6"/>
    <w:rsid w:val="001E1D01"/>
    <w:rsid w:val="001F1764"/>
    <w:rsid w:val="001F193A"/>
    <w:rsid w:val="001F4145"/>
    <w:rsid w:val="001F76D1"/>
    <w:rsid w:val="0020088E"/>
    <w:rsid w:val="00201FE7"/>
    <w:rsid w:val="00203A17"/>
    <w:rsid w:val="00204326"/>
    <w:rsid w:val="00210077"/>
    <w:rsid w:val="00213B97"/>
    <w:rsid w:val="002236FF"/>
    <w:rsid w:val="00227CD7"/>
    <w:rsid w:val="00235FCC"/>
    <w:rsid w:val="00236438"/>
    <w:rsid w:val="00244534"/>
    <w:rsid w:val="00245FB7"/>
    <w:rsid w:val="002466B7"/>
    <w:rsid w:val="002467E0"/>
    <w:rsid w:val="00247869"/>
    <w:rsid w:val="00253F18"/>
    <w:rsid w:val="00257D30"/>
    <w:rsid w:val="00263C53"/>
    <w:rsid w:val="00266821"/>
    <w:rsid w:val="002675E2"/>
    <w:rsid w:val="00267B0C"/>
    <w:rsid w:val="002716CE"/>
    <w:rsid w:val="00274E27"/>
    <w:rsid w:val="00286328"/>
    <w:rsid w:val="00294D7E"/>
    <w:rsid w:val="00297059"/>
    <w:rsid w:val="002A258D"/>
    <w:rsid w:val="002A523B"/>
    <w:rsid w:val="002A59C6"/>
    <w:rsid w:val="002A648D"/>
    <w:rsid w:val="002A67B6"/>
    <w:rsid w:val="002D0E2B"/>
    <w:rsid w:val="002D0EC6"/>
    <w:rsid w:val="002D1856"/>
    <w:rsid w:val="002D1F4E"/>
    <w:rsid w:val="002D2480"/>
    <w:rsid w:val="002D5B8A"/>
    <w:rsid w:val="002E3377"/>
    <w:rsid w:val="002E3714"/>
    <w:rsid w:val="002E4B90"/>
    <w:rsid w:val="002F3B01"/>
    <w:rsid w:val="002F62EB"/>
    <w:rsid w:val="002F6B7D"/>
    <w:rsid w:val="002F767E"/>
    <w:rsid w:val="00304364"/>
    <w:rsid w:val="00304807"/>
    <w:rsid w:val="00304CBB"/>
    <w:rsid w:val="00304EA9"/>
    <w:rsid w:val="00307930"/>
    <w:rsid w:val="0031125A"/>
    <w:rsid w:val="00313684"/>
    <w:rsid w:val="0031732F"/>
    <w:rsid w:val="00317FCD"/>
    <w:rsid w:val="00320731"/>
    <w:rsid w:val="00325460"/>
    <w:rsid w:val="00325F30"/>
    <w:rsid w:val="0034007E"/>
    <w:rsid w:val="00342957"/>
    <w:rsid w:val="00343832"/>
    <w:rsid w:val="00354938"/>
    <w:rsid w:val="003571D1"/>
    <w:rsid w:val="00360F10"/>
    <w:rsid w:val="00363664"/>
    <w:rsid w:val="00364C53"/>
    <w:rsid w:val="00366500"/>
    <w:rsid w:val="00377D23"/>
    <w:rsid w:val="00384FDC"/>
    <w:rsid w:val="0039642A"/>
    <w:rsid w:val="003A0DC7"/>
    <w:rsid w:val="003A1767"/>
    <w:rsid w:val="003A681C"/>
    <w:rsid w:val="003B0C8D"/>
    <w:rsid w:val="003B5FEA"/>
    <w:rsid w:val="003B627D"/>
    <w:rsid w:val="003C3B1D"/>
    <w:rsid w:val="003C5965"/>
    <w:rsid w:val="003D2BAD"/>
    <w:rsid w:val="003D3181"/>
    <w:rsid w:val="003D57C8"/>
    <w:rsid w:val="003D5D5F"/>
    <w:rsid w:val="003D699D"/>
    <w:rsid w:val="003D77ED"/>
    <w:rsid w:val="003E2A85"/>
    <w:rsid w:val="003E7D7B"/>
    <w:rsid w:val="003F0045"/>
    <w:rsid w:val="003F0513"/>
    <w:rsid w:val="003F107B"/>
    <w:rsid w:val="003F2815"/>
    <w:rsid w:val="003F315A"/>
    <w:rsid w:val="003F36E7"/>
    <w:rsid w:val="003F39A4"/>
    <w:rsid w:val="003F7160"/>
    <w:rsid w:val="003F7CF4"/>
    <w:rsid w:val="00401975"/>
    <w:rsid w:val="00404160"/>
    <w:rsid w:val="004041AE"/>
    <w:rsid w:val="00413616"/>
    <w:rsid w:val="00414042"/>
    <w:rsid w:val="00414A40"/>
    <w:rsid w:val="00422847"/>
    <w:rsid w:val="00424E1E"/>
    <w:rsid w:val="0043617C"/>
    <w:rsid w:val="00437554"/>
    <w:rsid w:val="00442110"/>
    <w:rsid w:val="0044401C"/>
    <w:rsid w:val="00447A6A"/>
    <w:rsid w:val="004546D9"/>
    <w:rsid w:val="00460960"/>
    <w:rsid w:val="00464ADD"/>
    <w:rsid w:val="00466853"/>
    <w:rsid w:val="00467951"/>
    <w:rsid w:val="004716EF"/>
    <w:rsid w:val="004729FB"/>
    <w:rsid w:val="004772D7"/>
    <w:rsid w:val="00477927"/>
    <w:rsid w:val="00487695"/>
    <w:rsid w:val="00497B35"/>
    <w:rsid w:val="004A3746"/>
    <w:rsid w:val="004A4C3C"/>
    <w:rsid w:val="004A6249"/>
    <w:rsid w:val="004A62DD"/>
    <w:rsid w:val="004A7044"/>
    <w:rsid w:val="004A73C2"/>
    <w:rsid w:val="004B5B88"/>
    <w:rsid w:val="004C5C43"/>
    <w:rsid w:val="004C67D1"/>
    <w:rsid w:val="004D2767"/>
    <w:rsid w:val="004D412C"/>
    <w:rsid w:val="004D6E30"/>
    <w:rsid w:val="004E0E52"/>
    <w:rsid w:val="004E6AA1"/>
    <w:rsid w:val="00503B0E"/>
    <w:rsid w:val="00505200"/>
    <w:rsid w:val="0050641F"/>
    <w:rsid w:val="00514D09"/>
    <w:rsid w:val="00515140"/>
    <w:rsid w:val="0051799F"/>
    <w:rsid w:val="00517AD1"/>
    <w:rsid w:val="00517BF7"/>
    <w:rsid w:val="00520CB5"/>
    <w:rsid w:val="005223E1"/>
    <w:rsid w:val="00523A52"/>
    <w:rsid w:val="00526D40"/>
    <w:rsid w:val="00533624"/>
    <w:rsid w:val="00536E87"/>
    <w:rsid w:val="00541FC0"/>
    <w:rsid w:val="005420AC"/>
    <w:rsid w:val="005423E8"/>
    <w:rsid w:val="00546BA6"/>
    <w:rsid w:val="005502EB"/>
    <w:rsid w:val="0055123F"/>
    <w:rsid w:val="00553A70"/>
    <w:rsid w:val="00553CFF"/>
    <w:rsid w:val="005558A8"/>
    <w:rsid w:val="005602E3"/>
    <w:rsid w:val="005623FC"/>
    <w:rsid w:val="00563670"/>
    <w:rsid w:val="005672BF"/>
    <w:rsid w:val="00572777"/>
    <w:rsid w:val="00575041"/>
    <w:rsid w:val="00575F87"/>
    <w:rsid w:val="00576494"/>
    <w:rsid w:val="00576C4F"/>
    <w:rsid w:val="00577B8B"/>
    <w:rsid w:val="00577BDC"/>
    <w:rsid w:val="00596196"/>
    <w:rsid w:val="005A217B"/>
    <w:rsid w:val="005B396D"/>
    <w:rsid w:val="005B5FB6"/>
    <w:rsid w:val="005B624A"/>
    <w:rsid w:val="005C4D6C"/>
    <w:rsid w:val="005C79F5"/>
    <w:rsid w:val="005D4B35"/>
    <w:rsid w:val="005E1075"/>
    <w:rsid w:val="005E4119"/>
    <w:rsid w:val="005E76B1"/>
    <w:rsid w:val="005F34DD"/>
    <w:rsid w:val="005F5E7D"/>
    <w:rsid w:val="00602353"/>
    <w:rsid w:val="00602D53"/>
    <w:rsid w:val="00603150"/>
    <w:rsid w:val="00616C28"/>
    <w:rsid w:val="0062162F"/>
    <w:rsid w:val="00621753"/>
    <w:rsid w:val="00621DD5"/>
    <w:rsid w:val="006222BC"/>
    <w:rsid w:val="00622696"/>
    <w:rsid w:val="00623005"/>
    <w:rsid w:val="00623A23"/>
    <w:rsid w:val="00624B17"/>
    <w:rsid w:val="00625251"/>
    <w:rsid w:val="0062683D"/>
    <w:rsid w:val="00630525"/>
    <w:rsid w:val="00636F60"/>
    <w:rsid w:val="0063748A"/>
    <w:rsid w:val="00640BB7"/>
    <w:rsid w:val="006438EB"/>
    <w:rsid w:val="00644320"/>
    <w:rsid w:val="00644E51"/>
    <w:rsid w:val="00646994"/>
    <w:rsid w:val="006529C5"/>
    <w:rsid w:val="00652E6E"/>
    <w:rsid w:val="006531E7"/>
    <w:rsid w:val="00654238"/>
    <w:rsid w:val="00663F53"/>
    <w:rsid w:val="00664835"/>
    <w:rsid w:val="00664EF5"/>
    <w:rsid w:val="00666671"/>
    <w:rsid w:val="00670BCE"/>
    <w:rsid w:val="006720D4"/>
    <w:rsid w:val="006803E1"/>
    <w:rsid w:val="006814E6"/>
    <w:rsid w:val="0068151B"/>
    <w:rsid w:val="00681732"/>
    <w:rsid w:val="006830BD"/>
    <w:rsid w:val="00683770"/>
    <w:rsid w:val="00683FC9"/>
    <w:rsid w:val="00685A81"/>
    <w:rsid w:val="00691319"/>
    <w:rsid w:val="00694D1B"/>
    <w:rsid w:val="006960C8"/>
    <w:rsid w:val="006B2E04"/>
    <w:rsid w:val="006B3E9E"/>
    <w:rsid w:val="006B5006"/>
    <w:rsid w:val="006C4F6B"/>
    <w:rsid w:val="006C5260"/>
    <w:rsid w:val="006D2CCB"/>
    <w:rsid w:val="006D38A3"/>
    <w:rsid w:val="006D7880"/>
    <w:rsid w:val="006E1D3E"/>
    <w:rsid w:val="006E3913"/>
    <w:rsid w:val="006E5EA4"/>
    <w:rsid w:val="006F0856"/>
    <w:rsid w:val="006F12F6"/>
    <w:rsid w:val="006F19BE"/>
    <w:rsid w:val="006F6EB7"/>
    <w:rsid w:val="006F70B6"/>
    <w:rsid w:val="0070393A"/>
    <w:rsid w:val="00706A3A"/>
    <w:rsid w:val="0071125B"/>
    <w:rsid w:val="007157FB"/>
    <w:rsid w:val="00715DA6"/>
    <w:rsid w:val="00717983"/>
    <w:rsid w:val="00721547"/>
    <w:rsid w:val="00721BD8"/>
    <w:rsid w:val="007231B4"/>
    <w:rsid w:val="0073218C"/>
    <w:rsid w:val="007418FF"/>
    <w:rsid w:val="00744129"/>
    <w:rsid w:val="007503F5"/>
    <w:rsid w:val="00756CAE"/>
    <w:rsid w:val="0076076B"/>
    <w:rsid w:val="007619D7"/>
    <w:rsid w:val="00766939"/>
    <w:rsid w:val="00767353"/>
    <w:rsid w:val="00770988"/>
    <w:rsid w:val="00772426"/>
    <w:rsid w:val="00773366"/>
    <w:rsid w:val="0077347C"/>
    <w:rsid w:val="007803FE"/>
    <w:rsid w:val="007855B6"/>
    <w:rsid w:val="007A02E2"/>
    <w:rsid w:val="007A080D"/>
    <w:rsid w:val="007A295B"/>
    <w:rsid w:val="007A4665"/>
    <w:rsid w:val="007A5D37"/>
    <w:rsid w:val="007B3499"/>
    <w:rsid w:val="007C0E5C"/>
    <w:rsid w:val="007C411D"/>
    <w:rsid w:val="007C67D0"/>
    <w:rsid w:val="007D0644"/>
    <w:rsid w:val="007D2250"/>
    <w:rsid w:val="007D2748"/>
    <w:rsid w:val="007D771F"/>
    <w:rsid w:val="007E1784"/>
    <w:rsid w:val="007E251F"/>
    <w:rsid w:val="007E61A6"/>
    <w:rsid w:val="007F5378"/>
    <w:rsid w:val="007F6B17"/>
    <w:rsid w:val="007F7E1A"/>
    <w:rsid w:val="00803723"/>
    <w:rsid w:val="00812ED5"/>
    <w:rsid w:val="00820A84"/>
    <w:rsid w:val="00822C02"/>
    <w:rsid w:val="00824A1B"/>
    <w:rsid w:val="00842AC2"/>
    <w:rsid w:val="00851D6C"/>
    <w:rsid w:val="00852ABD"/>
    <w:rsid w:val="00853FB3"/>
    <w:rsid w:val="00860541"/>
    <w:rsid w:val="00860E50"/>
    <w:rsid w:val="00860EC7"/>
    <w:rsid w:val="00863527"/>
    <w:rsid w:val="00865BB7"/>
    <w:rsid w:val="008677DA"/>
    <w:rsid w:val="00871220"/>
    <w:rsid w:val="00876435"/>
    <w:rsid w:val="00877286"/>
    <w:rsid w:val="00880197"/>
    <w:rsid w:val="00881C91"/>
    <w:rsid w:val="008853DA"/>
    <w:rsid w:val="00890B68"/>
    <w:rsid w:val="008927F2"/>
    <w:rsid w:val="00894F74"/>
    <w:rsid w:val="0089546D"/>
    <w:rsid w:val="00897838"/>
    <w:rsid w:val="008A2109"/>
    <w:rsid w:val="008A252E"/>
    <w:rsid w:val="008A763C"/>
    <w:rsid w:val="008B3D09"/>
    <w:rsid w:val="008B68F0"/>
    <w:rsid w:val="008C01CB"/>
    <w:rsid w:val="008D014C"/>
    <w:rsid w:val="008D2FA9"/>
    <w:rsid w:val="008D4E03"/>
    <w:rsid w:val="008D52BD"/>
    <w:rsid w:val="008D7B28"/>
    <w:rsid w:val="008D7BE9"/>
    <w:rsid w:val="008E1C63"/>
    <w:rsid w:val="008E281A"/>
    <w:rsid w:val="008E5C28"/>
    <w:rsid w:val="008E788B"/>
    <w:rsid w:val="008F3EB1"/>
    <w:rsid w:val="008F749E"/>
    <w:rsid w:val="0090422F"/>
    <w:rsid w:val="00906821"/>
    <w:rsid w:val="009135AF"/>
    <w:rsid w:val="0092690C"/>
    <w:rsid w:val="00927537"/>
    <w:rsid w:val="00930F6D"/>
    <w:rsid w:val="009341A0"/>
    <w:rsid w:val="00934C22"/>
    <w:rsid w:val="00936371"/>
    <w:rsid w:val="00936F23"/>
    <w:rsid w:val="00940280"/>
    <w:rsid w:val="00941770"/>
    <w:rsid w:val="00942C7D"/>
    <w:rsid w:val="00942FA1"/>
    <w:rsid w:val="00946B7C"/>
    <w:rsid w:val="00950BEF"/>
    <w:rsid w:val="00951E37"/>
    <w:rsid w:val="00954955"/>
    <w:rsid w:val="0095638D"/>
    <w:rsid w:val="00960FAD"/>
    <w:rsid w:val="00964518"/>
    <w:rsid w:val="00966DE2"/>
    <w:rsid w:val="00970A86"/>
    <w:rsid w:val="00970D3B"/>
    <w:rsid w:val="0097272A"/>
    <w:rsid w:val="00972B87"/>
    <w:rsid w:val="009777E3"/>
    <w:rsid w:val="00977A48"/>
    <w:rsid w:val="0098222B"/>
    <w:rsid w:val="009823AC"/>
    <w:rsid w:val="00982B72"/>
    <w:rsid w:val="0098436C"/>
    <w:rsid w:val="00985383"/>
    <w:rsid w:val="00987187"/>
    <w:rsid w:val="0099027B"/>
    <w:rsid w:val="009A080F"/>
    <w:rsid w:val="009A35E4"/>
    <w:rsid w:val="009A4E46"/>
    <w:rsid w:val="009A6A48"/>
    <w:rsid w:val="009B08AC"/>
    <w:rsid w:val="009C1C98"/>
    <w:rsid w:val="009C7AF7"/>
    <w:rsid w:val="009D0C3C"/>
    <w:rsid w:val="009D2820"/>
    <w:rsid w:val="009D50CB"/>
    <w:rsid w:val="009D779E"/>
    <w:rsid w:val="009E39D2"/>
    <w:rsid w:val="009E541C"/>
    <w:rsid w:val="009F16DD"/>
    <w:rsid w:val="009F5B9B"/>
    <w:rsid w:val="009F67BC"/>
    <w:rsid w:val="009F6C95"/>
    <w:rsid w:val="00A00E90"/>
    <w:rsid w:val="00A03E4E"/>
    <w:rsid w:val="00A0451B"/>
    <w:rsid w:val="00A047D7"/>
    <w:rsid w:val="00A04D40"/>
    <w:rsid w:val="00A05635"/>
    <w:rsid w:val="00A076D0"/>
    <w:rsid w:val="00A07B0F"/>
    <w:rsid w:val="00A11A18"/>
    <w:rsid w:val="00A1322B"/>
    <w:rsid w:val="00A1354C"/>
    <w:rsid w:val="00A161EA"/>
    <w:rsid w:val="00A2067F"/>
    <w:rsid w:val="00A21FDB"/>
    <w:rsid w:val="00A234DB"/>
    <w:rsid w:val="00A27C45"/>
    <w:rsid w:val="00A34001"/>
    <w:rsid w:val="00A34220"/>
    <w:rsid w:val="00A343D2"/>
    <w:rsid w:val="00A40212"/>
    <w:rsid w:val="00A41C54"/>
    <w:rsid w:val="00A45F51"/>
    <w:rsid w:val="00A47CDE"/>
    <w:rsid w:val="00A56528"/>
    <w:rsid w:val="00A61764"/>
    <w:rsid w:val="00A662C0"/>
    <w:rsid w:val="00A66596"/>
    <w:rsid w:val="00A73F8A"/>
    <w:rsid w:val="00A74165"/>
    <w:rsid w:val="00A74BAA"/>
    <w:rsid w:val="00A74BFB"/>
    <w:rsid w:val="00A75416"/>
    <w:rsid w:val="00A769F3"/>
    <w:rsid w:val="00A91771"/>
    <w:rsid w:val="00A943A8"/>
    <w:rsid w:val="00A9483C"/>
    <w:rsid w:val="00A951EA"/>
    <w:rsid w:val="00A97F77"/>
    <w:rsid w:val="00AA3E51"/>
    <w:rsid w:val="00AA7CCB"/>
    <w:rsid w:val="00AC14EE"/>
    <w:rsid w:val="00AC1D47"/>
    <w:rsid w:val="00AC6C29"/>
    <w:rsid w:val="00AC6DEB"/>
    <w:rsid w:val="00AE0EFC"/>
    <w:rsid w:val="00AE113E"/>
    <w:rsid w:val="00AE1FE0"/>
    <w:rsid w:val="00AE258A"/>
    <w:rsid w:val="00AE760C"/>
    <w:rsid w:val="00AF0E0E"/>
    <w:rsid w:val="00AF42DF"/>
    <w:rsid w:val="00B01610"/>
    <w:rsid w:val="00B044A0"/>
    <w:rsid w:val="00B05FF0"/>
    <w:rsid w:val="00B12958"/>
    <w:rsid w:val="00B160D3"/>
    <w:rsid w:val="00B22937"/>
    <w:rsid w:val="00B22DCE"/>
    <w:rsid w:val="00B2356C"/>
    <w:rsid w:val="00B23921"/>
    <w:rsid w:val="00B451E4"/>
    <w:rsid w:val="00B542C7"/>
    <w:rsid w:val="00B548B9"/>
    <w:rsid w:val="00B552D6"/>
    <w:rsid w:val="00B678D9"/>
    <w:rsid w:val="00B67C69"/>
    <w:rsid w:val="00B7664D"/>
    <w:rsid w:val="00B768DA"/>
    <w:rsid w:val="00B90E15"/>
    <w:rsid w:val="00B95BD6"/>
    <w:rsid w:val="00BA2892"/>
    <w:rsid w:val="00BB09D8"/>
    <w:rsid w:val="00BB64A7"/>
    <w:rsid w:val="00BC0E32"/>
    <w:rsid w:val="00BC1DB2"/>
    <w:rsid w:val="00BC2C43"/>
    <w:rsid w:val="00BC357B"/>
    <w:rsid w:val="00BC72C2"/>
    <w:rsid w:val="00BD20DD"/>
    <w:rsid w:val="00BE44DE"/>
    <w:rsid w:val="00BE5DC4"/>
    <w:rsid w:val="00BE6AAA"/>
    <w:rsid w:val="00BE6D63"/>
    <w:rsid w:val="00BE770A"/>
    <w:rsid w:val="00BF1904"/>
    <w:rsid w:val="00BF2702"/>
    <w:rsid w:val="00BF7EF5"/>
    <w:rsid w:val="00C04A9A"/>
    <w:rsid w:val="00C06FE9"/>
    <w:rsid w:val="00C10EA9"/>
    <w:rsid w:val="00C13F7C"/>
    <w:rsid w:val="00C17CC8"/>
    <w:rsid w:val="00C23616"/>
    <w:rsid w:val="00C24C41"/>
    <w:rsid w:val="00C25393"/>
    <w:rsid w:val="00C2676E"/>
    <w:rsid w:val="00C3570D"/>
    <w:rsid w:val="00C36BAB"/>
    <w:rsid w:val="00C36BCE"/>
    <w:rsid w:val="00C370B5"/>
    <w:rsid w:val="00C37DFB"/>
    <w:rsid w:val="00C4139C"/>
    <w:rsid w:val="00C414A3"/>
    <w:rsid w:val="00C4662D"/>
    <w:rsid w:val="00C47705"/>
    <w:rsid w:val="00C50F9A"/>
    <w:rsid w:val="00C51BDD"/>
    <w:rsid w:val="00C54AC6"/>
    <w:rsid w:val="00C56D58"/>
    <w:rsid w:val="00C6119C"/>
    <w:rsid w:val="00C630E3"/>
    <w:rsid w:val="00C71299"/>
    <w:rsid w:val="00C81291"/>
    <w:rsid w:val="00C81787"/>
    <w:rsid w:val="00C81882"/>
    <w:rsid w:val="00C84807"/>
    <w:rsid w:val="00C86845"/>
    <w:rsid w:val="00CA3D58"/>
    <w:rsid w:val="00CA523D"/>
    <w:rsid w:val="00CA5BCF"/>
    <w:rsid w:val="00CA6691"/>
    <w:rsid w:val="00CB20B7"/>
    <w:rsid w:val="00CB6B63"/>
    <w:rsid w:val="00CB73CF"/>
    <w:rsid w:val="00CC1C62"/>
    <w:rsid w:val="00CC223B"/>
    <w:rsid w:val="00CC5172"/>
    <w:rsid w:val="00CD444B"/>
    <w:rsid w:val="00CD58FF"/>
    <w:rsid w:val="00CD732C"/>
    <w:rsid w:val="00CE7EC8"/>
    <w:rsid w:val="00CF4D0A"/>
    <w:rsid w:val="00CF6866"/>
    <w:rsid w:val="00D05B86"/>
    <w:rsid w:val="00D05DC0"/>
    <w:rsid w:val="00D0787A"/>
    <w:rsid w:val="00D11971"/>
    <w:rsid w:val="00D11E12"/>
    <w:rsid w:val="00D1378D"/>
    <w:rsid w:val="00D13A24"/>
    <w:rsid w:val="00D17517"/>
    <w:rsid w:val="00D2204A"/>
    <w:rsid w:val="00D2657E"/>
    <w:rsid w:val="00D265E1"/>
    <w:rsid w:val="00D33088"/>
    <w:rsid w:val="00D43083"/>
    <w:rsid w:val="00D43A2C"/>
    <w:rsid w:val="00D50D01"/>
    <w:rsid w:val="00D54A6A"/>
    <w:rsid w:val="00D568FB"/>
    <w:rsid w:val="00D6559A"/>
    <w:rsid w:val="00D66836"/>
    <w:rsid w:val="00D67A77"/>
    <w:rsid w:val="00D67D70"/>
    <w:rsid w:val="00D70A20"/>
    <w:rsid w:val="00D73155"/>
    <w:rsid w:val="00D741D7"/>
    <w:rsid w:val="00D94A62"/>
    <w:rsid w:val="00D95DAD"/>
    <w:rsid w:val="00D96163"/>
    <w:rsid w:val="00D9655C"/>
    <w:rsid w:val="00DA2569"/>
    <w:rsid w:val="00DB01EE"/>
    <w:rsid w:val="00DB11A4"/>
    <w:rsid w:val="00DB1A61"/>
    <w:rsid w:val="00DC7201"/>
    <w:rsid w:val="00DD1D28"/>
    <w:rsid w:val="00DD65DD"/>
    <w:rsid w:val="00DF5A53"/>
    <w:rsid w:val="00DF749C"/>
    <w:rsid w:val="00E01F43"/>
    <w:rsid w:val="00E049F2"/>
    <w:rsid w:val="00E05488"/>
    <w:rsid w:val="00E106CB"/>
    <w:rsid w:val="00E110DA"/>
    <w:rsid w:val="00E153D3"/>
    <w:rsid w:val="00E23E1F"/>
    <w:rsid w:val="00E2448F"/>
    <w:rsid w:val="00E36D80"/>
    <w:rsid w:val="00E411CA"/>
    <w:rsid w:val="00E43508"/>
    <w:rsid w:val="00E43EF3"/>
    <w:rsid w:val="00E44880"/>
    <w:rsid w:val="00E44BD4"/>
    <w:rsid w:val="00E54B2E"/>
    <w:rsid w:val="00E60ACD"/>
    <w:rsid w:val="00E61CC0"/>
    <w:rsid w:val="00E6347E"/>
    <w:rsid w:val="00E6369A"/>
    <w:rsid w:val="00E678E8"/>
    <w:rsid w:val="00E70183"/>
    <w:rsid w:val="00E71871"/>
    <w:rsid w:val="00E72A32"/>
    <w:rsid w:val="00E73F19"/>
    <w:rsid w:val="00E772D6"/>
    <w:rsid w:val="00E81ADD"/>
    <w:rsid w:val="00E83FF9"/>
    <w:rsid w:val="00E842F1"/>
    <w:rsid w:val="00E8582F"/>
    <w:rsid w:val="00E90B42"/>
    <w:rsid w:val="00EA3D2D"/>
    <w:rsid w:val="00EA681F"/>
    <w:rsid w:val="00EB315A"/>
    <w:rsid w:val="00EB42E8"/>
    <w:rsid w:val="00EC4815"/>
    <w:rsid w:val="00ED23BE"/>
    <w:rsid w:val="00ED2CCA"/>
    <w:rsid w:val="00EE0CB3"/>
    <w:rsid w:val="00EE394D"/>
    <w:rsid w:val="00EE4CD8"/>
    <w:rsid w:val="00EE658C"/>
    <w:rsid w:val="00EE67F7"/>
    <w:rsid w:val="00EF0AF9"/>
    <w:rsid w:val="00EF0C6D"/>
    <w:rsid w:val="00EF3D03"/>
    <w:rsid w:val="00F0128E"/>
    <w:rsid w:val="00F014BF"/>
    <w:rsid w:val="00F04984"/>
    <w:rsid w:val="00F142D9"/>
    <w:rsid w:val="00F175A8"/>
    <w:rsid w:val="00F17A4F"/>
    <w:rsid w:val="00F209B0"/>
    <w:rsid w:val="00F233BA"/>
    <w:rsid w:val="00F259E4"/>
    <w:rsid w:val="00F25B3A"/>
    <w:rsid w:val="00F33FB6"/>
    <w:rsid w:val="00F406BB"/>
    <w:rsid w:val="00F42CCA"/>
    <w:rsid w:val="00F44C3A"/>
    <w:rsid w:val="00F45EF1"/>
    <w:rsid w:val="00F46713"/>
    <w:rsid w:val="00F66B29"/>
    <w:rsid w:val="00F70677"/>
    <w:rsid w:val="00F70E14"/>
    <w:rsid w:val="00F730FB"/>
    <w:rsid w:val="00F80F1D"/>
    <w:rsid w:val="00F8723E"/>
    <w:rsid w:val="00FA3371"/>
    <w:rsid w:val="00FA363D"/>
    <w:rsid w:val="00FA6501"/>
    <w:rsid w:val="00FB0774"/>
    <w:rsid w:val="00FB7BA3"/>
    <w:rsid w:val="00FC2F31"/>
    <w:rsid w:val="00FC3EAA"/>
    <w:rsid w:val="00FC63C5"/>
    <w:rsid w:val="00FC7611"/>
    <w:rsid w:val="00FD14B8"/>
    <w:rsid w:val="00FD2BCB"/>
    <w:rsid w:val="00FD409D"/>
    <w:rsid w:val="00FD7C14"/>
    <w:rsid w:val="00FE1EA9"/>
    <w:rsid w:val="00FE2822"/>
    <w:rsid w:val="00FF160C"/>
    <w:rsid w:val="00FF204A"/>
    <w:rsid w:val="00FF3427"/>
    <w:rsid w:val="00FF65C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A209A"/>
  <w15:chartTrackingRefBased/>
  <w15:docId w15:val="{06F596C6-26C5-4857-A46D-87F2FA8023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007F71"/>
    <w:pPr>
      <w:ind w:left="720"/>
      <w:contextualSpacing/>
    </w:pPr>
  </w:style>
  <w:style w:type="character" w:styleId="Hiperveza">
    <w:name w:val="Hyperlink"/>
    <w:basedOn w:val="Zadanifontodlomka"/>
    <w:uiPriority w:val="99"/>
    <w:unhideWhenUsed/>
    <w:rsid w:val="00602D53"/>
    <w:rPr>
      <w:color w:val="0563C1" w:themeColor="hyperlink"/>
      <w:u w:val="single"/>
    </w:rPr>
  </w:style>
  <w:style w:type="character" w:styleId="Referencakomentara">
    <w:name w:val="annotation reference"/>
    <w:basedOn w:val="Zadanifontodlomka"/>
    <w:uiPriority w:val="99"/>
    <w:semiHidden/>
    <w:unhideWhenUsed/>
    <w:rsid w:val="00EF0AF9"/>
    <w:rPr>
      <w:sz w:val="16"/>
      <w:szCs w:val="16"/>
    </w:rPr>
  </w:style>
  <w:style w:type="paragraph" w:styleId="Tekstkomentara">
    <w:name w:val="annotation text"/>
    <w:basedOn w:val="Normal"/>
    <w:link w:val="TekstkomentaraChar"/>
    <w:uiPriority w:val="99"/>
    <w:semiHidden/>
    <w:unhideWhenUsed/>
    <w:rsid w:val="00EF0AF9"/>
    <w:pPr>
      <w:spacing w:line="240" w:lineRule="auto"/>
    </w:pPr>
    <w:rPr>
      <w:sz w:val="20"/>
      <w:szCs w:val="20"/>
    </w:rPr>
  </w:style>
  <w:style w:type="character" w:customStyle="1" w:styleId="TekstkomentaraChar">
    <w:name w:val="Tekst komentara Char"/>
    <w:basedOn w:val="Zadanifontodlomka"/>
    <w:link w:val="Tekstkomentara"/>
    <w:uiPriority w:val="99"/>
    <w:semiHidden/>
    <w:rsid w:val="00EF0AF9"/>
    <w:rPr>
      <w:sz w:val="20"/>
      <w:szCs w:val="20"/>
    </w:rPr>
  </w:style>
  <w:style w:type="paragraph" w:styleId="Predmetkomentara">
    <w:name w:val="annotation subject"/>
    <w:basedOn w:val="Tekstkomentara"/>
    <w:next w:val="Tekstkomentara"/>
    <w:link w:val="PredmetkomentaraChar"/>
    <w:uiPriority w:val="99"/>
    <w:semiHidden/>
    <w:unhideWhenUsed/>
    <w:rsid w:val="00EF0AF9"/>
    <w:rPr>
      <w:b/>
      <w:bCs/>
    </w:rPr>
  </w:style>
  <w:style w:type="character" w:customStyle="1" w:styleId="PredmetkomentaraChar">
    <w:name w:val="Predmet komentara Char"/>
    <w:basedOn w:val="TekstkomentaraChar"/>
    <w:link w:val="Predmetkomentara"/>
    <w:uiPriority w:val="99"/>
    <w:semiHidden/>
    <w:rsid w:val="00EF0AF9"/>
    <w:rPr>
      <w:b/>
      <w:bCs/>
      <w:sz w:val="20"/>
      <w:szCs w:val="20"/>
    </w:rPr>
  </w:style>
  <w:style w:type="paragraph" w:styleId="Tekstbalonia">
    <w:name w:val="Balloon Text"/>
    <w:basedOn w:val="Normal"/>
    <w:link w:val="TekstbaloniaChar"/>
    <w:uiPriority w:val="99"/>
    <w:semiHidden/>
    <w:unhideWhenUsed/>
    <w:rsid w:val="00EF0AF9"/>
    <w:pPr>
      <w:spacing w:after="0" w:line="240" w:lineRule="auto"/>
    </w:pPr>
    <w:rPr>
      <w:rFonts w:ascii="Segoe UI" w:hAnsi="Segoe UI" w:cs="Segoe UI"/>
      <w:sz w:val="18"/>
      <w:szCs w:val="18"/>
    </w:rPr>
  </w:style>
  <w:style w:type="character" w:customStyle="1" w:styleId="TekstbaloniaChar">
    <w:name w:val="Tekst balončića Char"/>
    <w:basedOn w:val="Zadanifontodlomka"/>
    <w:link w:val="Tekstbalonia"/>
    <w:uiPriority w:val="99"/>
    <w:semiHidden/>
    <w:rsid w:val="00EF0AF9"/>
    <w:rPr>
      <w:rFonts w:ascii="Segoe UI" w:hAnsi="Segoe UI" w:cs="Segoe UI"/>
      <w:sz w:val="18"/>
      <w:szCs w:val="18"/>
    </w:rPr>
  </w:style>
  <w:style w:type="paragraph" w:customStyle="1" w:styleId="Default">
    <w:name w:val="Default"/>
    <w:rsid w:val="00AE0EFC"/>
    <w:pPr>
      <w:autoSpaceDE w:val="0"/>
      <w:autoSpaceDN w:val="0"/>
      <w:adjustRightInd w:val="0"/>
      <w:spacing w:after="0" w:line="240" w:lineRule="auto"/>
    </w:pPr>
    <w:rPr>
      <w:rFonts w:ascii="Aller Light" w:hAnsi="Aller Light" w:cs="Aller Light"/>
      <w:color w:val="000000"/>
      <w:sz w:val="24"/>
      <w:szCs w:val="24"/>
    </w:rPr>
  </w:style>
  <w:style w:type="character" w:customStyle="1" w:styleId="Nerijeenospominjanje1">
    <w:name w:val="Neriješeno spominjanje1"/>
    <w:basedOn w:val="Zadanifontodlomka"/>
    <w:uiPriority w:val="99"/>
    <w:semiHidden/>
    <w:unhideWhenUsed/>
    <w:rsid w:val="00622696"/>
    <w:rPr>
      <w:color w:val="605E5C"/>
      <w:shd w:val="clear" w:color="auto" w:fill="E1DFDD"/>
    </w:rPr>
  </w:style>
  <w:style w:type="character" w:customStyle="1" w:styleId="defaultparagraphfont-000029">
    <w:name w:val="defaultparagraphfont-000029"/>
    <w:basedOn w:val="Zadanifontodlomka"/>
    <w:rsid w:val="00204326"/>
    <w:rPr>
      <w:rFonts w:ascii="Times New Roman" w:hAnsi="Times New Roman" w:cs="Times New Roman" w:hint="default"/>
      <w:b w:val="0"/>
      <w:bCs w:val="0"/>
      <w:sz w:val="24"/>
      <w:szCs w:val="24"/>
    </w:rPr>
  </w:style>
  <w:style w:type="character" w:styleId="Nerijeenospominjanje">
    <w:name w:val="Unresolved Mention"/>
    <w:basedOn w:val="Zadanifontodlomka"/>
    <w:uiPriority w:val="99"/>
    <w:semiHidden/>
    <w:unhideWhenUsed/>
    <w:rsid w:val="00F142D9"/>
    <w:rPr>
      <w:color w:val="605E5C"/>
      <w:shd w:val="clear" w:color="auto" w:fill="E1DFDD"/>
    </w:rPr>
  </w:style>
  <w:style w:type="character" w:styleId="SlijeenaHiperveza">
    <w:name w:val="FollowedHyperlink"/>
    <w:basedOn w:val="Zadanifontodlomka"/>
    <w:uiPriority w:val="99"/>
    <w:semiHidden/>
    <w:unhideWhenUsed/>
    <w:rsid w:val="00081E52"/>
    <w:rPr>
      <w:color w:val="954F72" w:themeColor="followedHyperlink"/>
      <w:u w:val="single"/>
    </w:rPr>
  </w:style>
  <w:style w:type="table" w:styleId="Obinatablica4">
    <w:name w:val="Plain Table 4"/>
    <w:basedOn w:val="Obinatablica"/>
    <w:uiPriority w:val="44"/>
    <w:rsid w:val="002D0EC6"/>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226511">
      <w:bodyDiv w:val="1"/>
      <w:marLeft w:val="0"/>
      <w:marRight w:val="0"/>
      <w:marTop w:val="0"/>
      <w:marBottom w:val="0"/>
      <w:divBdr>
        <w:top w:val="none" w:sz="0" w:space="0" w:color="auto"/>
        <w:left w:val="none" w:sz="0" w:space="0" w:color="auto"/>
        <w:bottom w:val="none" w:sz="0" w:space="0" w:color="auto"/>
        <w:right w:val="none" w:sz="0" w:space="0" w:color="auto"/>
      </w:divBdr>
    </w:div>
    <w:div w:id="695009362">
      <w:bodyDiv w:val="1"/>
      <w:marLeft w:val="0"/>
      <w:marRight w:val="0"/>
      <w:marTop w:val="0"/>
      <w:marBottom w:val="0"/>
      <w:divBdr>
        <w:top w:val="none" w:sz="0" w:space="0" w:color="auto"/>
        <w:left w:val="none" w:sz="0" w:space="0" w:color="auto"/>
        <w:bottom w:val="none" w:sz="0" w:space="0" w:color="auto"/>
        <w:right w:val="none" w:sz="0" w:space="0" w:color="auto"/>
      </w:divBdr>
    </w:div>
    <w:div w:id="720057062">
      <w:bodyDiv w:val="1"/>
      <w:marLeft w:val="0"/>
      <w:marRight w:val="0"/>
      <w:marTop w:val="0"/>
      <w:marBottom w:val="0"/>
      <w:divBdr>
        <w:top w:val="none" w:sz="0" w:space="0" w:color="auto"/>
        <w:left w:val="none" w:sz="0" w:space="0" w:color="auto"/>
        <w:bottom w:val="none" w:sz="0" w:space="0" w:color="auto"/>
        <w:right w:val="none" w:sz="0" w:space="0" w:color="auto"/>
      </w:divBdr>
    </w:div>
    <w:div w:id="755058999">
      <w:bodyDiv w:val="1"/>
      <w:marLeft w:val="0"/>
      <w:marRight w:val="0"/>
      <w:marTop w:val="0"/>
      <w:marBottom w:val="0"/>
      <w:divBdr>
        <w:top w:val="none" w:sz="0" w:space="0" w:color="auto"/>
        <w:left w:val="none" w:sz="0" w:space="0" w:color="auto"/>
        <w:bottom w:val="none" w:sz="0" w:space="0" w:color="auto"/>
        <w:right w:val="none" w:sz="0" w:space="0" w:color="auto"/>
      </w:divBdr>
    </w:div>
    <w:div w:id="760566769">
      <w:bodyDiv w:val="1"/>
      <w:marLeft w:val="0"/>
      <w:marRight w:val="0"/>
      <w:marTop w:val="0"/>
      <w:marBottom w:val="0"/>
      <w:divBdr>
        <w:top w:val="none" w:sz="0" w:space="0" w:color="auto"/>
        <w:left w:val="none" w:sz="0" w:space="0" w:color="auto"/>
        <w:bottom w:val="none" w:sz="0" w:space="0" w:color="auto"/>
        <w:right w:val="none" w:sz="0" w:space="0" w:color="auto"/>
      </w:divBdr>
    </w:div>
    <w:div w:id="976760844">
      <w:bodyDiv w:val="1"/>
      <w:marLeft w:val="0"/>
      <w:marRight w:val="0"/>
      <w:marTop w:val="0"/>
      <w:marBottom w:val="0"/>
      <w:divBdr>
        <w:top w:val="none" w:sz="0" w:space="0" w:color="auto"/>
        <w:left w:val="none" w:sz="0" w:space="0" w:color="auto"/>
        <w:bottom w:val="none" w:sz="0" w:space="0" w:color="auto"/>
        <w:right w:val="none" w:sz="0" w:space="0" w:color="auto"/>
      </w:divBdr>
    </w:div>
    <w:div w:id="996299910">
      <w:bodyDiv w:val="1"/>
      <w:marLeft w:val="0"/>
      <w:marRight w:val="0"/>
      <w:marTop w:val="0"/>
      <w:marBottom w:val="0"/>
      <w:divBdr>
        <w:top w:val="none" w:sz="0" w:space="0" w:color="auto"/>
        <w:left w:val="none" w:sz="0" w:space="0" w:color="auto"/>
        <w:bottom w:val="none" w:sz="0" w:space="0" w:color="auto"/>
        <w:right w:val="none" w:sz="0" w:space="0" w:color="auto"/>
      </w:divBdr>
    </w:div>
    <w:div w:id="1043139024">
      <w:bodyDiv w:val="1"/>
      <w:marLeft w:val="0"/>
      <w:marRight w:val="0"/>
      <w:marTop w:val="0"/>
      <w:marBottom w:val="0"/>
      <w:divBdr>
        <w:top w:val="none" w:sz="0" w:space="0" w:color="auto"/>
        <w:left w:val="none" w:sz="0" w:space="0" w:color="auto"/>
        <w:bottom w:val="none" w:sz="0" w:space="0" w:color="auto"/>
        <w:right w:val="none" w:sz="0" w:space="0" w:color="auto"/>
      </w:divBdr>
    </w:div>
    <w:div w:id="1291279766">
      <w:bodyDiv w:val="1"/>
      <w:marLeft w:val="0"/>
      <w:marRight w:val="0"/>
      <w:marTop w:val="0"/>
      <w:marBottom w:val="0"/>
      <w:divBdr>
        <w:top w:val="none" w:sz="0" w:space="0" w:color="auto"/>
        <w:left w:val="none" w:sz="0" w:space="0" w:color="auto"/>
        <w:bottom w:val="none" w:sz="0" w:space="0" w:color="auto"/>
        <w:right w:val="none" w:sz="0" w:space="0" w:color="auto"/>
      </w:divBdr>
    </w:div>
    <w:div w:id="1790394404">
      <w:bodyDiv w:val="1"/>
      <w:marLeft w:val="0"/>
      <w:marRight w:val="0"/>
      <w:marTop w:val="0"/>
      <w:marBottom w:val="0"/>
      <w:divBdr>
        <w:top w:val="none" w:sz="0" w:space="0" w:color="auto"/>
        <w:left w:val="none" w:sz="0" w:space="0" w:color="auto"/>
        <w:bottom w:val="none" w:sz="0" w:space="0" w:color="auto"/>
        <w:right w:val="none" w:sz="0" w:space="0" w:color="auto"/>
      </w:divBdr>
    </w:div>
    <w:div w:id="1842811032">
      <w:bodyDiv w:val="1"/>
      <w:marLeft w:val="0"/>
      <w:marRight w:val="0"/>
      <w:marTop w:val="0"/>
      <w:marBottom w:val="0"/>
      <w:divBdr>
        <w:top w:val="none" w:sz="0" w:space="0" w:color="auto"/>
        <w:left w:val="none" w:sz="0" w:space="0" w:color="auto"/>
        <w:bottom w:val="none" w:sz="0" w:space="0" w:color="auto"/>
        <w:right w:val="none" w:sz="0" w:space="0" w:color="auto"/>
      </w:divBdr>
    </w:div>
    <w:div w:id="1858692710">
      <w:bodyDiv w:val="1"/>
      <w:marLeft w:val="0"/>
      <w:marRight w:val="0"/>
      <w:marTop w:val="0"/>
      <w:marBottom w:val="0"/>
      <w:divBdr>
        <w:top w:val="none" w:sz="0" w:space="0" w:color="auto"/>
        <w:left w:val="none" w:sz="0" w:space="0" w:color="auto"/>
        <w:bottom w:val="none" w:sz="0" w:space="0" w:color="auto"/>
        <w:right w:val="none" w:sz="0" w:space="0" w:color="auto"/>
      </w:divBdr>
    </w:div>
    <w:div w:id="2130588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jpeg"/><Relationship Id="rId26" Type="http://schemas.openxmlformats.org/officeDocument/2006/relationships/hyperlink" Target="https://www.samobor.hr/grad/o-pravu-na-pristup-informacijama-c34" TargetMode="External"/><Relationship Id="rId39" Type="http://schemas.openxmlformats.org/officeDocument/2006/relationships/fontTable" Target="fontTable.xml"/><Relationship Id="rId21" Type="http://schemas.openxmlformats.org/officeDocument/2006/relationships/image" Target="media/image11.png"/><Relationship Id="rId34" Type="http://schemas.openxmlformats.org/officeDocument/2006/relationships/hyperlink" Target="mailto:ana.huljev@samobor.hr" TargetMode="External"/><Relationship Id="rId7" Type="http://schemas.openxmlformats.org/officeDocument/2006/relationships/settings" Target="settings.xml"/><Relationship Id="rId12" Type="http://schemas.openxmlformats.org/officeDocument/2006/relationships/hyperlink" Target="http://www.samobor.hr" TargetMode="External"/><Relationship Id="rId17" Type="http://schemas.openxmlformats.org/officeDocument/2006/relationships/image" Target="media/image7.jpeg"/><Relationship Id="rId25" Type="http://schemas.openxmlformats.org/officeDocument/2006/relationships/hyperlink" Target="https://www.facebook.com/PetarBuricSamobor/" TargetMode="External"/><Relationship Id="rId33" Type="http://schemas.openxmlformats.org/officeDocument/2006/relationships/hyperlink" Target="https://www.samobor.hr/grad/o-procesu-savjetovanja-c38" TargetMode="External"/><Relationship Id="rId38" Type="http://schemas.openxmlformats.org/officeDocument/2006/relationships/image" Target="media/image14.emf"/><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emf"/><Relationship Id="rId29" Type="http://schemas.openxmlformats.org/officeDocument/2006/relationships/hyperlink" Target="http://www.samobor.h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samobor.hr" TargetMode="External"/><Relationship Id="rId24" Type="http://schemas.openxmlformats.org/officeDocument/2006/relationships/hyperlink" Target="https://www.facebook.com/PetraSkrobotSamobor" TargetMode="External"/><Relationship Id="rId32" Type="http://schemas.openxmlformats.org/officeDocument/2006/relationships/hyperlink" Target="https://www.samobor.hr/grad/o-pravu-na-pristup-informacijama-c34" TargetMode="External"/><Relationship Id="rId37" Type="http://schemas.openxmlformats.org/officeDocument/2006/relationships/hyperlink" Target="http://www.samobor.hr"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5.emf"/><Relationship Id="rId23" Type="http://schemas.openxmlformats.org/officeDocument/2006/relationships/hyperlink" Target="http://www.samobor.hr" TargetMode="External"/><Relationship Id="rId28" Type="http://schemas.openxmlformats.org/officeDocument/2006/relationships/hyperlink" Target="mailto:ana.huljev@samobor.hr" TargetMode="External"/><Relationship Id="rId36" Type="http://schemas.openxmlformats.org/officeDocument/2006/relationships/hyperlink" Target="http://www.samobor.hr" TargetMode="External"/><Relationship Id="rId10" Type="http://schemas.openxmlformats.org/officeDocument/2006/relationships/image" Target="media/image2.emf"/><Relationship Id="rId19" Type="http://schemas.openxmlformats.org/officeDocument/2006/relationships/image" Target="media/image9.emf"/><Relationship Id="rId31" Type="http://schemas.openxmlformats.org/officeDocument/2006/relationships/hyperlink" Target="https://www.facebook.com/PetarBuricSamobor/"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emf"/><Relationship Id="rId22" Type="http://schemas.openxmlformats.org/officeDocument/2006/relationships/image" Target="media/image12.png"/><Relationship Id="rId27" Type="http://schemas.openxmlformats.org/officeDocument/2006/relationships/hyperlink" Target="https://www.samobor.hr/grad/o-procesu-savjetovanja-c38" TargetMode="External"/><Relationship Id="rId30" Type="http://schemas.openxmlformats.org/officeDocument/2006/relationships/hyperlink" Target="https://www.facebook.com/PetraSkrobotSamobor" TargetMode="External"/><Relationship Id="rId35" Type="http://schemas.openxmlformats.org/officeDocument/2006/relationships/image" Target="media/image13.emf"/><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CFFA0FB62129D24289088FB92A394A6E" ma:contentTypeVersion="7" ma:contentTypeDescription="Create a new document." ma:contentTypeScope="" ma:versionID="8e95e91be8b209c3f5376ffc5dac3177">
  <xsd:schema xmlns:xsd="http://www.w3.org/2001/XMLSchema" xmlns:xs="http://www.w3.org/2001/XMLSchema" xmlns:p="http://schemas.microsoft.com/office/2006/metadata/properties" xmlns:ns3="e51d067c-4b66-441b-ab84-18e1ad6bff1e" targetNamespace="http://schemas.microsoft.com/office/2006/metadata/properties" ma:root="true" ma:fieldsID="9f919579ed73296d8bc9bf640d358ac9" ns3:_="">
    <xsd:import namespace="e51d067c-4b66-441b-ab84-18e1ad6bff1e"/>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1d067c-4b66-441b-ab84-18e1ad6bff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79C2E0-4AD3-4CD9-ABC5-3011EC1B03E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FB1FAB7-D2E7-433E-A573-65BBA292B2C4}">
  <ds:schemaRefs>
    <ds:schemaRef ds:uri="http://schemas.openxmlformats.org/officeDocument/2006/bibliography"/>
  </ds:schemaRefs>
</ds:datastoreItem>
</file>

<file path=customXml/itemProps3.xml><?xml version="1.0" encoding="utf-8"?>
<ds:datastoreItem xmlns:ds="http://schemas.openxmlformats.org/officeDocument/2006/customXml" ds:itemID="{5BC9F741-D576-47D8-9D98-D769BD34F35D}">
  <ds:schemaRefs>
    <ds:schemaRef ds:uri="http://schemas.microsoft.com/sharepoint/v3/contenttype/forms"/>
  </ds:schemaRefs>
</ds:datastoreItem>
</file>

<file path=customXml/itemProps4.xml><?xml version="1.0" encoding="utf-8"?>
<ds:datastoreItem xmlns:ds="http://schemas.openxmlformats.org/officeDocument/2006/customXml" ds:itemID="{0C9C8DFA-3858-4024-90B6-699E5F8B11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51d067c-4b66-441b-ab84-18e1ad6bff1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933</TotalTime>
  <Pages>8</Pages>
  <Words>9</Words>
  <Characters>55</Characters>
  <Application>Microsoft Office Word</Application>
  <DocSecurity>0</DocSecurity>
  <Lines>1</Lines>
  <Paragraphs>1</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Zrinka Firm</dc:creator>
  <cp:keywords/>
  <dc:description/>
  <cp:lastModifiedBy>Loranda Novosel</cp:lastModifiedBy>
  <cp:revision>66</cp:revision>
  <cp:lastPrinted>2022-07-27T06:52:00Z</cp:lastPrinted>
  <dcterms:created xsi:type="dcterms:W3CDTF">2022-06-09T08:44:00Z</dcterms:created>
  <dcterms:modified xsi:type="dcterms:W3CDTF">2022-07-27T10:31:00Z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0x010100CFFA0FB62129D24289088FB92A394A6E</vt:lpwstr>
  </property>
</Properties>
</file>