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97027" w14:textId="1CDC9538" w:rsidR="001E7387" w:rsidRDefault="008B2514" w:rsidP="008B2514">
      <w:pPr>
        <w:autoSpaceDE w:val="0"/>
        <w:autoSpaceDN w:val="0"/>
        <w:adjustRightInd w:val="0"/>
        <w:ind w:firstLine="708"/>
        <w:jc w:val="both"/>
      </w:pPr>
      <w:r w:rsidRPr="008B2514">
        <w:t>Na temelju članka 35. Zakona o lokalnoj i područnoj (regionalnoj) samoupravi (Narodne novine br. 19/13. – pročišćeni tekst, 137/15., 123/17., 98/19. i 144/20.),</w:t>
      </w:r>
      <w:r w:rsidR="001E7387" w:rsidRPr="00EF35F1">
        <w:t xml:space="preserve"> članka 1</w:t>
      </w:r>
      <w:r w:rsidR="004909BE">
        <w:t>8</w:t>
      </w:r>
      <w:r w:rsidR="001E7387" w:rsidRPr="00EF35F1">
        <w:t>. Zakona o proračunu (Narodne novine br</w:t>
      </w:r>
      <w:r w:rsidR="004909BE">
        <w:t>.</w:t>
      </w:r>
      <w:r w:rsidR="001E7387" w:rsidRPr="00EF35F1">
        <w:t xml:space="preserve"> </w:t>
      </w:r>
      <w:r w:rsidR="004909BE">
        <w:t>144/21.</w:t>
      </w:r>
      <w:r w:rsidR="001E7387" w:rsidRPr="00EF35F1">
        <w:t xml:space="preserve">), </w:t>
      </w:r>
      <w:r w:rsidR="00D77CE9" w:rsidRPr="009B497D">
        <w:t xml:space="preserve">članka 30. točke 3. Statuta Grada Samobora (Službene vijesti Grada Samobora br. </w:t>
      </w:r>
      <w:r w:rsidR="00D77CE9">
        <w:t>2/21. – pročišćeni tekst</w:t>
      </w:r>
      <w:r w:rsidR="00D77CE9" w:rsidRPr="009B497D">
        <w:t>.) i članka 69. Poslovnika Gradskog vijeća Grada Samobora (Službene vijesti Grada Samobora br. 3/19.</w:t>
      </w:r>
      <w:r w:rsidR="00D77CE9">
        <w:t>,</w:t>
      </w:r>
      <w:r w:rsidR="00D77CE9" w:rsidRPr="009B497D">
        <w:t xml:space="preserve"> 3/20.</w:t>
      </w:r>
      <w:r w:rsidR="00D77CE9">
        <w:t xml:space="preserve"> i 2/21.</w:t>
      </w:r>
      <w:r w:rsidR="00D77CE9" w:rsidRPr="009B497D">
        <w:t xml:space="preserve">), Gradsko vijeće Grada Samobora na </w:t>
      </w:r>
      <w:r w:rsidR="003E6D6C">
        <w:t>17.</w:t>
      </w:r>
      <w:r w:rsidR="00D77CE9" w:rsidRPr="009B497D">
        <w:t xml:space="preserve"> sjednici održanoj </w:t>
      </w:r>
      <w:r w:rsidR="003E6D6C">
        <w:t>07. prosinca</w:t>
      </w:r>
      <w:r w:rsidR="00D77CE9" w:rsidRPr="009B497D">
        <w:t xml:space="preserve"> </w:t>
      </w:r>
      <w:r w:rsidR="003E6D6C">
        <w:t xml:space="preserve"> </w:t>
      </w:r>
      <w:r w:rsidR="00D77CE9" w:rsidRPr="009B497D">
        <w:t>202</w:t>
      </w:r>
      <w:r w:rsidR="00D77CE9">
        <w:t>2</w:t>
      </w:r>
      <w:r w:rsidR="00D77CE9" w:rsidRPr="009B497D">
        <w:t>. godine donijelo je</w:t>
      </w:r>
    </w:p>
    <w:p w14:paraId="176D4F31" w14:textId="77777777" w:rsidR="00EA60FE" w:rsidRPr="008B2514" w:rsidRDefault="00EA60FE" w:rsidP="008B2514">
      <w:pPr>
        <w:pStyle w:val="naslov"/>
        <w:jc w:val="both"/>
        <w:outlineLvl w:val="0"/>
        <w:rPr>
          <w:rFonts w:ascii="Times New Roman" w:hAnsi="Times New Roman"/>
          <w:b w:val="0"/>
          <w:sz w:val="24"/>
          <w:szCs w:val="24"/>
        </w:rPr>
      </w:pPr>
    </w:p>
    <w:p w14:paraId="53D06E38" w14:textId="77777777" w:rsidR="001E7387" w:rsidRPr="00EF35F1" w:rsidRDefault="001E7387" w:rsidP="001E7387">
      <w:pPr>
        <w:pStyle w:val="naslov"/>
        <w:outlineLvl w:val="0"/>
        <w:rPr>
          <w:rFonts w:ascii="Times New Roman" w:hAnsi="Times New Roman"/>
          <w:sz w:val="24"/>
          <w:szCs w:val="24"/>
        </w:rPr>
      </w:pPr>
      <w:r w:rsidRPr="00EF35F1">
        <w:rPr>
          <w:rFonts w:ascii="Times New Roman" w:hAnsi="Times New Roman"/>
          <w:sz w:val="24"/>
          <w:szCs w:val="24"/>
        </w:rPr>
        <w:t>ODLUKU</w:t>
      </w:r>
    </w:p>
    <w:p w14:paraId="7E214351" w14:textId="7CAD3F8B" w:rsidR="001E7387" w:rsidRPr="00EF35F1" w:rsidRDefault="001E7387" w:rsidP="001E7387">
      <w:pPr>
        <w:pStyle w:val="naslov"/>
        <w:outlineLvl w:val="0"/>
        <w:rPr>
          <w:rFonts w:ascii="Times New Roman" w:hAnsi="Times New Roman"/>
          <w:bCs/>
          <w:sz w:val="24"/>
          <w:szCs w:val="24"/>
        </w:rPr>
      </w:pPr>
      <w:r w:rsidRPr="00045E1E">
        <w:rPr>
          <w:rFonts w:ascii="Times New Roman" w:hAnsi="Times New Roman"/>
          <w:bCs/>
          <w:sz w:val="24"/>
          <w:szCs w:val="24"/>
        </w:rPr>
        <w:t xml:space="preserve">O </w:t>
      </w:r>
      <w:r w:rsidR="00A04474">
        <w:rPr>
          <w:rFonts w:ascii="Times New Roman" w:hAnsi="Times New Roman"/>
          <w:bCs/>
          <w:sz w:val="24"/>
          <w:szCs w:val="24"/>
        </w:rPr>
        <w:t xml:space="preserve">IZMJENI I </w:t>
      </w:r>
      <w:r w:rsidR="00BE5CCF" w:rsidRPr="0033481B">
        <w:rPr>
          <w:rFonts w:ascii="Times New Roman" w:hAnsi="Times New Roman"/>
          <w:bCs/>
          <w:sz w:val="24"/>
          <w:szCs w:val="24"/>
        </w:rPr>
        <w:t>DOPUN</w:t>
      </w:r>
      <w:r w:rsidR="000B37F3">
        <w:rPr>
          <w:rFonts w:ascii="Times New Roman" w:hAnsi="Times New Roman"/>
          <w:bCs/>
          <w:sz w:val="24"/>
          <w:szCs w:val="24"/>
        </w:rPr>
        <w:t>I</w:t>
      </w:r>
      <w:r w:rsidR="00CA517D" w:rsidRPr="0033481B">
        <w:rPr>
          <w:rFonts w:ascii="Times New Roman" w:hAnsi="Times New Roman"/>
          <w:bCs/>
          <w:sz w:val="24"/>
          <w:szCs w:val="24"/>
        </w:rPr>
        <w:t xml:space="preserve"> </w:t>
      </w:r>
      <w:r w:rsidRPr="0033481B">
        <w:rPr>
          <w:rFonts w:ascii="Times New Roman" w:hAnsi="Times New Roman"/>
          <w:bCs/>
          <w:sz w:val="24"/>
          <w:szCs w:val="24"/>
        </w:rPr>
        <w:t xml:space="preserve">ODLUKE O </w:t>
      </w:r>
      <w:r w:rsidRPr="00EF35F1">
        <w:rPr>
          <w:rFonts w:ascii="Times New Roman" w:hAnsi="Times New Roman"/>
          <w:bCs/>
          <w:sz w:val="24"/>
          <w:szCs w:val="24"/>
        </w:rPr>
        <w:t>IZVRŠAVANJU PRORAČUNA</w:t>
      </w:r>
    </w:p>
    <w:p w14:paraId="5D20669F" w14:textId="23E4D463" w:rsidR="001E7387" w:rsidRPr="00EF35F1" w:rsidRDefault="001E7387" w:rsidP="001E7387">
      <w:pPr>
        <w:pStyle w:val="naslov"/>
        <w:outlineLvl w:val="0"/>
        <w:rPr>
          <w:rFonts w:ascii="Times New Roman" w:hAnsi="Times New Roman"/>
          <w:bCs/>
          <w:sz w:val="24"/>
          <w:szCs w:val="24"/>
        </w:rPr>
      </w:pPr>
      <w:r w:rsidRPr="00EF35F1">
        <w:rPr>
          <w:rFonts w:ascii="Times New Roman" w:hAnsi="Times New Roman"/>
          <w:bCs/>
          <w:sz w:val="24"/>
          <w:szCs w:val="24"/>
        </w:rPr>
        <w:t>GRADA SAMOBORA ZA 20</w:t>
      </w:r>
      <w:r w:rsidR="009F5336">
        <w:rPr>
          <w:rFonts w:ascii="Times New Roman" w:hAnsi="Times New Roman"/>
          <w:bCs/>
          <w:sz w:val="24"/>
          <w:szCs w:val="24"/>
        </w:rPr>
        <w:t>2</w:t>
      </w:r>
      <w:r w:rsidR="004909BE">
        <w:rPr>
          <w:rFonts w:ascii="Times New Roman" w:hAnsi="Times New Roman"/>
          <w:bCs/>
          <w:sz w:val="24"/>
          <w:szCs w:val="24"/>
        </w:rPr>
        <w:t>2</w:t>
      </w:r>
      <w:r w:rsidRPr="00EF35F1">
        <w:rPr>
          <w:rFonts w:ascii="Times New Roman" w:hAnsi="Times New Roman"/>
          <w:bCs/>
          <w:sz w:val="24"/>
          <w:szCs w:val="24"/>
        </w:rPr>
        <w:t>. GODINU</w:t>
      </w:r>
    </w:p>
    <w:p w14:paraId="0E8C417B" w14:textId="5783DB0C" w:rsidR="001E7387" w:rsidRDefault="001E7387" w:rsidP="001E7387">
      <w:pPr>
        <w:pStyle w:val="Default"/>
        <w:rPr>
          <w:b/>
          <w:bCs/>
        </w:rPr>
      </w:pPr>
    </w:p>
    <w:p w14:paraId="787749CD" w14:textId="77777777" w:rsidR="00EA60FE" w:rsidRPr="00EF35F1" w:rsidRDefault="00EA60FE" w:rsidP="001E7387">
      <w:pPr>
        <w:pStyle w:val="Default"/>
        <w:rPr>
          <w:b/>
          <w:bCs/>
        </w:rPr>
      </w:pPr>
    </w:p>
    <w:p w14:paraId="35B8C29B" w14:textId="48A0F8F6" w:rsidR="00BA2164" w:rsidRDefault="00BA2164" w:rsidP="00BA2164">
      <w:pPr>
        <w:pStyle w:val="Default"/>
        <w:jc w:val="center"/>
        <w:rPr>
          <w:b/>
          <w:bCs/>
        </w:rPr>
      </w:pPr>
      <w:r w:rsidRPr="00EF35F1">
        <w:rPr>
          <w:b/>
          <w:bCs/>
        </w:rPr>
        <w:t>Članak 1.</w:t>
      </w:r>
    </w:p>
    <w:p w14:paraId="137FCC0D" w14:textId="42E3A723" w:rsidR="005B7901" w:rsidRDefault="00A045E3" w:rsidP="009769B3">
      <w:pPr>
        <w:pStyle w:val="Default"/>
        <w:ind w:firstLine="709"/>
        <w:jc w:val="both"/>
        <w:rPr>
          <w:color w:val="auto"/>
        </w:rPr>
      </w:pPr>
      <w:r w:rsidRPr="002A248C">
        <w:rPr>
          <w:color w:val="auto"/>
        </w:rPr>
        <w:t>U Odluci o izvršavanju Proračuna Grada Samobora za 2022. godinu (Službene vijesti Grada Samobora br. 8/21.</w:t>
      </w:r>
      <w:r>
        <w:rPr>
          <w:color w:val="auto"/>
        </w:rPr>
        <w:t>,</w:t>
      </w:r>
      <w:r w:rsidRPr="002A248C">
        <w:rPr>
          <w:color w:val="auto"/>
        </w:rPr>
        <w:t xml:space="preserve"> 2/22.</w:t>
      </w:r>
      <w:r w:rsidR="00272AEB">
        <w:rPr>
          <w:color w:val="auto"/>
        </w:rPr>
        <w:t>,</w:t>
      </w:r>
      <w:r>
        <w:rPr>
          <w:color w:val="auto"/>
        </w:rPr>
        <w:t xml:space="preserve"> 4/22.</w:t>
      </w:r>
      <w:r w:rsidR="009769B3">
        <w:rPr>
          <w:color w:val="auto"/>
        </w:rPr>
        <w:t xml:space="preserve">, </w:t>
      </w:r>
      <w:r w:rsidR="00272AEB">
        <w:rPr>
          <w:color w:val="auto"/>
        </w:rPr>
        <w:t>7/22.</w:t>
      </w:r>
      <w:r w:rsidR="009769B3">
        <w:rPr>
          <w:color w:val="auto"/>
        </w:rPr>
        <w:t xml:space="preserve"> i 10/22.</w:t>
      </w:r>
      <w:r w:rsidRPr="002A248C">
        <w:rPr>
          <w:color w:val="auto"/>
        </w:rPr>
        <w:t xml:space="preserve">), </w:t>
      </w:r>
      <w:r w:rsidR="00634B9B">
        <w:rPr>
          <w:color w:val="auto"/>
        </w:rPr>
        <w:t xml:space="preserve">u članku </w:t>
      </w:r>
      <w:r w:rsidR="009769B3">
        <w:rPr>
          <w:color w:val="auto"/>
        </w:rPr>
        <w:t>27.a</w:t>
      </w:r>
      <w:r w:rsidR="00634B9B">
        <w:rPr>
          <w:color w:val="auto"/>
        </w:rPr>
        <w:t xml:space="preserve"> </w:t>
      </w:r>
      <w:r w:rsidR="009769B3">
        <w:rPr>
          <w:color w:val="auto"/>
        </w:rPr>
        <w:t>dodaju se novi stavci 5.</w:t>
      </w:r>
      <w:r w:rsidR="009D0574">
        <w:rPr>
          <w:color w:val="auto"/>
        </w:rPr>
        <w:t xml:space="preserve"> i</w:t>
      </w:r>
      <w:r w:rsidR="009769B3">
        <w:rPr>
          <w:color w:val="auto"/>
        </w:rPr>
        <w:t xml:space="preserve"> 6. </w:t>
      </w:r>
      <w:r w:rsidR="005B7901" w:rsidRPr="00CB0761">
        <w:rPr>
          <w:color w:val="auto"/>
        </w:rPr>
        <w:t>koji glas</w:t>
      </w:r>
      <w:r w:rsidR="00E609AA">
        <w:rPr>
          <w:color w:val="auto"/>
        </w:rPr>
        <w:t>e</w:t>
      </w:r>
      <w:r w:rsidR="005B7901" w:rsidRPr="00CB0761">
        <w:rPr>
          <w:color w:val="auto"/>
        </w:rPr>
        <w:t>:</w:t>
      </w:r>
    </w:p>
    <w:p w14:paraId="69F8748B" w14:textId="77777777" w:rsidR="00542BBA" w:rsidRPr="001150F0" w:rsidRDefault="009769B3" w:rsidP="00542BBA">
      <w:pPr>
        <w:pStyle w:val="Default"/>
        <w:ind w:firstLine="708"/>
        <w:jc w:val="both"/>
        <w:rPr>
          <w:color w:val="auto"/>
        </w:rPr>
      </w:pPr>
      <w:r w:rsidRPr="001150F0">
        <w:rPr>
          <w:color w:val="auto"/>
        </w:rPr>
        <w:t>„</w:t>
      </w:r>
      <w:r w:rsidR="00542BBA" w:rsidRPr="001150F0">
        <w:rPr>
          <w:color w:val="auto"/>
        </w:rPr>
        <w:t>Daje se suglasnost proračunskim korisnicima Pučkom otvorenom učilištu Samobor, Gradskoj knjižnici Samobor, Samoborskom muzeju, Osnovnoj školi Rude, Osnovnoj školi Bogumila Tonija, Osnovnoj školi Mihaela Šiloboda, Osnovnoj školi Samobor, Osnovnoj školi Milana Langa, Dječjem vrtiću Grigor Vitez, Dječjem vrtiću Izvor i ustanovi Sportski objekti Samobor za sklapanje pojedinačnih ugovora o nabavi električne energije, a temeljem okvirnog sporazuma iz stavka 2. ovog članka.</w:t>
      </w:r>
    </w:p>
    <w:p w14:paraId="4C599923" w14:textId="31679195" w:rsidR="009769B3" w:rsidRDefault="00542BBA" w:rsidP="00B242D1">
      <w:pPr>
        <w:pStyle w:val="Default"/>
        <w:ind w:firstLine="708"/>
        <w:jc w:val="both"/>
        <w:rPr>
          <w:color w:val="auto"/>
        </w:rPr>
      </w:pPr>
      <w:r w:rsidRPr="001150F0">
        <w:rPr>
          <w:color w:val="auto"/>
        </w:rPr>
        <w:t xml:space="preserve">Daje se suglasnost proračunskom korisniku Osnovnoj školi Samobor za sklapanje ugovora o nabavi usluga prijevoza učenika posebnih razrednih odjela, a temeljem provedenog postupka javne nabave </w:t>
      </w:r>
      <w:r w:rsidR="000E5E02" w:rsidRPr="001150F0">
        <w:rPr>
          <w:color w:val="auto"/>
        </w:rPr>
        <w:t xml:space="preserve">i u okviru sredstava planiranih financijskim planom korisnika te </w:t>
      </w:r>
      <w:r w:rsidRPr="001150F0">
        <w:rPr>
          <w:color w:val="auto"/>
        </w:rPr>
        <w:t>P</w:t>
      </w:r>
      <w:r w:rsidR="000E5E02" w:rsidRPr="001150F0">
        <w:rPr>
          <w:color w:val="auto"/>
        </w:rPr>
        <w:t>roračunom Grada Samobora za 202</w:t>
      </w:r>
      <w:r w:rsidRPr="001150F0">
        <w:rPr>
          <w:color w:val="auto"/>
        </w:rPr>
        <w:t>2</w:t>
      </w:r>
      <w:r w:rsidR="000E5E02" w:rsidRPr="001150F0">
        <w:rPr>
          <w:color w:val="auto"/>
        </w:rPr>
        <w:t>. godinu i projekcijama za 202</w:t>
      </w:r>
      <w:r w:rsidRPr="001150F0">
        <w:rPr>
          <w:color w:val="auto"/>
        </w:rPr>
        <w:t>3</w:t>
      </w:r>
      <w:r w:rsidR="000E5E02" w:rsidRPr="001150F0">
        <w:rPr>
          <w:color w:val="auto"/>
        </w:rPr>
        <w:t>. i 202</w:t>
      </w:r>
      <w:r w:rsidRPr="001150F0">
        <w:rPr>
          <w:color w:val="auto"/>
        </w:rPr>
        <w:t>4</w:t>
      </w:r>
      <w:r w:rsidR="000E5E02" w:rsidRPr="001150F0">
        <w:rPr>
          <w:color w:val="auto"/>
        </w:rPr>
        <w:t>. godinu</w:t>
      </w:r>
      <w:r w:rsidR="009769B3" w:rsidRPr="001150F0">
        <w:rPr>
          <w:color w:val="auto"/>
        </w:rPr>
        <w:t>.“</w:t>
      </w:r>
    </w:p>
    <w:p w14:paraId="6D48C9BB" w14:textId="1C700B83" w:rsidR="00A04474" w:rsidRDefault="00A04474" w:rsidP="00B242D1">
      <w:pPr>
        <w:pStyle w:val="Default"/>
        <w:ind w:firstLine="708"/>
        <w:jc w:val="both"/>
        <w:rPr>
          <w:color w:val="auto"/>
        </w:rPr>
      </w:pPr>
    </w:p>
    <w:p w14:paraId="4A9B3985" w14:textId="07E815F9" w:rsidR="00A04474" w:rsidRDefault="00A04474" w:rsidP="00A04474">
      <w:pPr>
        <w:pStyle w:val="Default"/>
        <w:jc w:val="center"/>
        <w:rPr>
          <w:b/>
          <w:bCs/>
        </w:rPr>
      </w:pPr>
      <w:r w:rsidRPr="00EF35F1">
        <w:rPr>
          <w:b/>
          <w:bCs/>
        </w:rPr>
        <w:t xml:space="preserve">Članak </w:t>
      </w:r>
      <w:r>
        <w:rPr>
          <w:b/>
          <w:bCs/>
        </w:rPr>
        <w:t>2.</w:t>
      </w:r>
    </w:p>
    <w:p w14:paraId="10674F70" w14:textId="7895CF8F" w:rsidR="00A04474" w:rsidRPr="00A04474" w:rsidRDefault="00A04474" w:rsidP="00A04474">
      <w:pPr>
        <w:pStyle w:val="Default"/>
        <w:ind w:firstLine="709"/>
        <w:jc w:val="both"/>
        <w:rPr>
          <w:color w:val="auto"/>
        </w:rPr>
      </w:pPr>
      <w:r w:rsidRPr="00A04474">
        <w:rPr>
          <w:color w:val="auto"/>
        </w:rPr>
        <w:t>U članku 33. stavak 2. mijenja se i glasi:</w:t>
      </w:r>
    </w:p>
    <w:p w14:paraId="11766EBE" w14:textId="6BCC04E8" w:rsidR="00A04474" w:rsidRPr="001150F0" w:rsidRDefault="00A04474" w:rsidP="00A04474">
      <w:pPr>
        <w:pStyle w:val="Default"/>
        <w:ind w:firstLine="709"/>
        <w:jc w:val="both"/>
        <w:rPr>
          <w:color w:val="auto"/>
        </w:rPr>
      </w:pPr>
      <w:r w:rsidRPr="00A04474">
        <w:rPr>
          <w:color w:val="auto"/>
        </w:rPr>
        <w:t>„U iznos ukupne godišnje obveze iz stavka 1. ovoga članka uključen je iznos prosječnoga godišnjeg anuiteta po kreditima, zajmovima, obvezama na osnovi izdanih vrijednosnih papira, danih jamstava i suglasnosti iz članka 127. stavka 1. Zakona o proračunu, te nepodmirene dospjele obveze iz prethodnih godina.“</w:t>
      </w:r>
    </w:p>
    <w:p w14:paraId="14AE52E6" w14:textId="374DF761" w:rsidR="00E609AA" w:rsidRDefault="00026C25" w:rsidP="00984F21">
      <w:pPr>
        <w:pStyle w:val="Default"/>
        <w:ind w:firstLine="708"/>
        <w:jc w:val="both"/>
      </w:pPr>
      <w:r>
        <w:rPr>
          <w:color w:val="auto"/>
        </w:rPr>
        <w:t>U stavku 8. iznos: „</w:t>
      </w:r>
      <w:r>
        <w:t>500.000,00“ zamjenjuje se iznosom: „250.000,00“.</w:t>
      </w:r>
    </w:p>
    <w:p w14:paraId="06521640" w14:textId="77777777" w:rsidR="00026C25" w:rsidRDefault="00026C25" w:rsidP="00984F21">
      <w:pPr>
        <w:pStyle w:val="Default"/>
        <w:ind w:firstLine="708"/>
        <w:jc w:val="both"/>
        <w:rPr>
          <w:color w:val="auto"/>
        </w:rPr>
      </w:pPr>
    </w:p>
    <w:p w14:paraId="0D38D3E2" w14:textId="0EF72596" w:rsidR="00026C25" w:rsidRDefault="00026C25" w:rsidP="00026C25">
      <w:pPr>
        <w:pStyle w:val="Default"/>
        <w:jc w:val="center"/>
        <w:rPr>
          <w:b/>
          <w:bCs/>
        </w:rPr>
      </w:pPr>
      <w:r w:rsidRPr="00EF35F1">
        <w:rPr>
          <w:b/>
          <w:bCs/>
        </w:rPr>
        <w:t xml:space="preserve">Članak </w:t>
      </w:r>
      <w:r>
        <w:rPr>
          <w:b/>
          <w:bCs/>
        </w:rPr>
        <w:t>3.</w:t>
      </w:r>
    </w:p>
    <w:p w14:paraId="51880B27" w14:textId="227FBEBD" w:rsidR="00BF36E9" w:rsidRDefault="00BF36E9" w:rsidP="00BF36E9">
      <w:pPr>
        <w:pStyle w:val="Bezproreda1"/>
        <w:widowControl w:val="0"/>
      </w:pPr>
      <w:r w:rsidRPr="009764C8">
        <w:t xml:space="preserve">Ova Odluka stupa na </w:t>
      </w:r>
      <w:r w:rsidRPr="001A49EC">
        <w:t>snagu dan nakon dana objave</w:t>
      </w:r>
      <w:r w:rsidR="009B566F" w:rsidRPr="001A49EC">
        <w:t xml:space="preserve"> </w:t>
      </w:r>
      <w:r w:rsidRPr="001A49EC">
        <w:t xml:space="preserve">u Službenim </w:t>
      </w:r>
      <w:r w:rsidRPr="009764C8">
        <w:t>vijestima Grada Samobora.</w:t>
      </w:r>
    </w:p>
    <w:p w14:paraId="614419AF" w14:textId="77777777" w:rsidR="009764C8" w:rsidRPr="009764C8" w:rsidRDefault="009764C8" w:rsidP="00BF36E9">
      <w:pPr>
        <w:pStyle w:val="Bezproreda1"/>
        <w:widowControl w:val="0"/>
      </w:pPr>
    </w:p>
    <w:p w14:paraId="6B20ABD6" w14:textId="4A75476D" w:rsidR="00BF36E9" w:rsidRPr="00EF35F1" w:rsidRDefault="00BF36E9" w:rsidP="00BF36E9">
      <w:pPr>
        <w:outlineLvl w:val="0"/>
        <w:rPr>
          <w:sz w:val="20"/>
          <w:szCs w:val="20"/>
        </w:rPr>
      </w:pPr>
      <w:r w:rsidRPr="00EF35F1">
        <w:rPr>
          <w:sz w:val="20"/>
          <w:szCs w:val="20"/>
        </w:rPr>
        <w:t xml:space="preserve">KLASA: </w:t>
      </w:r>
      <w:r w:rsidR="003E6D6C">
        <w:rPr>
          <w:sz w:val="20"/>
          <w:szCs w:val="20"/>
        </w:rPr>
        <w:t>024-02/22-02/10</w:t>
      </w:r>
    </w:p>
    <w:p w14:paraId="5F6D1452" w14:textId="6B9B9C51" w:rsidR="00BF36E9" w:rsidRDefault="00BF36E9" w:rsidP="00BF36E9">
      <w:pPr>
        <w:outlineLvl w:val="0"/>
        <w:rPr>
          <w:sz w:val="20"/>
          <w:szCs w:val="20"/>
        </w:rPr>
      </w:pPr>
      <w:r w:rsidRPr="00EF35F1">
        <w:rPr>
          <w:sz w:val="20"/>
          <w:szCs w:val="20"/>
        </w:rPr>
        <w:t>URBRO</w:t>
      </w:r>
      <w:r>
        <w:rPr>
          <w:sz w:val="20"/>
          <w:szCs w:val="20"/>
        </w:rPr>
        <w:t xml:space="preserve">J: </w:t>
      </w:r>
      <w:r w:rsidR="003E6D6C">
        <w:rPr>
          <w:sz w:val="20"/>
          <w:szCs w:val="20"/>
        </w:rPr>
        <w:t>238-27-04-01/02-22-22</w:t>
      </w:r>
      <w:r>
        <w:rPr>
          <w:sz w:val="20"/>
          <w:szCs w:val="20"/>
        </w:rPr>
        <w:tab/>
      </w:r>
    </w:p>
    <w:p w14:paraId="6DBC3F6D" w14:textId="77777777" w:rsidR="00DC4A42" w:rsidRDefault="00BF36E9" w:rsidP="00BF36E9">
      <w:pPr>
        <w:tabs>
          <w:tab w:val="center" w:pos="6804"/>
        </w:tabs>
        <w:outlineLvl w:val="0"/>
        <w:rPr>
          <w:b/>
        </w:rPr>
      </w:pPr>
      <w:r>
        <w:rPr>
          <w:b/>
        </w:rPr>
        <w:tab/>
      </w:r>
    </w:p>
    <w:p w14:paraId="76B1770F" w14:textId="69DA259E" w:rsidR="00BF36E9" w:rsidRPr="00EF35F1" w:rsidRDefault="00DC4A42" w:rsidP="00BF36E9">
      <w:pPr>
        <w:tabs>
          <w:tab w:val="center" w:pos="6804"/>
        </w:tabs>
        <w:outlineLvl w:val="0"/>
        <w:rPr>
          <w:b/>
        </w:rPr>
      </w:pPr>
      <w:r>
        <w:rPr>
          <w:b/>
        </w:rPr>
        <w:tab/>
      </w:r>
      <w:r w:rsidR="00BF36E9" w:rsidRPr="00EF35F1">
        <w:rPr>
          <w:b/>
        </w:rPr>
        <w:t>PREDSJEDNIK</w:t>
      </w:r>
    </w:p>
    <w:p w14:paraId="11318286" w14:textId="77777777" w:rsidR="00BF36E9" w:rsidRPr="00EF35F1" w:rsidRDefault="00BF36E9" w:rsidP="00BF36E9">
      <w:pPr>
        <w:tabs>
          <w:tab w:val="center" w:pos="6804"/>
          <w:tab w:val="center" w:pos="7371"/>
        </w:tabs>
        <w:outlineLvl w:val="0"/>
        <w:rPr>
          <w:b/>
        </w:rPr>
      </w:pPr>
      <w:r>
        <w:rPr>
          <w:b/>
        </w:rPr>
        <w:tab/>
      </w:r>
      <w:r w:rsidRPr="00EF35F1">
        <w:rPr>
          <w:b/>
        </w:rPr>
        <w:t>GRADSKOG VIJEĆA</w:t>
      </w:r>
    </w:p>
    <w:p w14:paraId="09E2FF49" w14:textId="6845CA80" w:rsidR="00E23DE3" w:rsidRDefault="00BF36E9" w:rsidP="003B2FD5">
      <w:pPr>
        <w:tabs>
          <w:tab w:val="center" w:pos="6804"/>
          <w:tab w:val="center" w:pos="7371"/>
        </w:tabs>
        <w:spacing w:after="100" w:afterAutospacing="1"/>
        <w:outlineLvl w:val="0"/>
        <w:rPr>
          <w:b/>
        </w:rPr>
      </w:pPr>
      <w:r>
        <w:rPr>
          <w:b/>
        </w:rPr>
        <w:tab/>
      </w:r>
      <w:r w:rsidRPr="00EF35F1">
        <w:rPr>
          <w:b/>
        </w:rPr>
        <w:t>Miran Šoić</w:t>
      </w:r>
    </w:p>
    <w:sectPr w:rsidR="00E23DE3" w:rsidSect="007A217E">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93CC6"/>
    <w:multiLevelType w:val="hybridMultilevel"/>
    <w:tmpl w:val="5ABEBBCA"/>
    <w:lvl w:ilvl="0" w:tplc="238E8066">
      <w:start w:val="1"/>
      <w:numFmt w:val="bullet"/>
      <w:lvlText w:val="-"/>
      <w:lvlJc w:val="left"/>
      <w:pPr>
        <w:ind w:left="420" w:hanging="360"/>
      </w:pPr>
      <w:rPr>
        <w:rFonts w:ascii="Times New Roman" w:eastAsiaTheme="minorHAnsi"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1" w15:restartNumberingAfterBreak="0">
    <w:nsid w:val="193A7456"/>
    <w:multiLevelType w:val="hybridMultilevel"/>
    <w:tmpl w:val="709EDC5E"/>
    <w:lvl w:ilvl="0" w:tplc="3FC029F2">
      <w:numFmt w:val="bullet"/>
      <w:lvlText w:val="-"/>
      <w:lvlJc w:val="left"/>
      <w:pPr>
        <w:ind w:left="450" w:hanging="360"/>
      </w:pPr>
      <w:rPr>
        <w:rFonts w:ascii="Calibri" w:eastAsia="Calibri" w:hAnsi="Calibri" w:cs="Times New Roman" w:hint="default"/>
      </w:rPr>
    </w:lvl>
    <w:lvl w:ilvl="1" w:tplc="041A0003">
      <w:start w:val="1"/>
      <w:numFmt w:val="bullet"/>
      <w:lvlText w:val="o"/>
      <w:lvlJc w:val="left"/>
      <w:pPr>
        <w:ind w:left="1170" w:hanging="360"/>
      </w:pPr>
      <w:rPr>
        <w:rFonts w:ascii="Courier New" w:hAnsi="Courier New" w:cs="Courier New" w:hint="default"/>
      </w:rPr>
    </w:lvl>
    <w:lvl w:ilvl="2" w:tplc="041A0005">
      <w:start w:val="1"/>
      <w:numFmt w:val="bullet"/>
      <w:lvlText w:val=""/>
      <w:lvlJc w:val="left"/>
      <w:pPr>
        <w:ind w:left="1890" w:hanging="360"/>
      </w:pPr>
      <w:rPr>
        <w:rFonts w:ascii="Wingdings" w:hAnsi="Wingdings" w:hint="default"/>
      </w:rPr>
    </w:lvl>
    <w:lvl w:ilvl="3" w:tplc="041A0001">
      <w:start w:val="1"/>
      <w:numFmt w:val="bullet"/>
      <w:lvlText w:val=""/>
      <w:lvlJc w:val="left"/>
      <w:pPr>
        <w:ind w:left="2610" w:hanging="360"/>
      </w:pPr>
      <w:rPr>
        <w:rFonts w:ascii="Symbol" w:hAnsi="Symbol" w:hint="default"/>
      </w:rPr>
    </w:lvl>
    <w:lvl w:ilvl="4" w:tplc="041A0003">
      <w:start w:val="1"/>
      <w:numFmt w:val="bullet"/>
      <w:lvlText w:val="o"/>
      <w:lvlJc w:val="left"/>
      <w:pPr>
        <w:ind w:left="3330" w:hanging="360"/>
      </w:pPr>
      <w:rPr>
        <w:rFonts w:ascii="Courier New" w:hAnsi="Courier New" w:cs="Courier New" w:hint="default"/>
      </w:rPr>
    </w:lvl>
    <w:lvl w:ilvl="5" w:tplc="041A0005">
      <w:start w:val="1"/>
      <w:numFmt w:val="bullet"/>
      <w:lvlText w:val=""/>
      <w:lvlJc w:val="left"/>
      <w:pPr>
        <w:ind w:left="4050" w:hanging="360"/>
      </w:pPr>
      <w:rPr>
        <w:rFonts w:ascii="Wingdings" w:hAnsi="Wingdings" w:hint="default"/>
      </w:rPr>
    </w:lvl>
    <w:lvl w:ilvl="6" w:tplc="041A0001">
      <w:start w:val="1"/>
      <w:numFmt w:val="bullet"/>
      <w:lvlText w:val=""/>
      <w:lvlJc w:val="left"/>
      <w:pPr>
        <w:ind w:left="4770" w:hanging="360"/>
      </w:pPr>
      <w:rPr>
        <w:rFonts w:ascii="Symbol" w:hAnsi="Symbol" w:hint="default"/>
      </w:rPr>
    </w:lvl>
    <w:lvl w:ilvl="7" w:tplc="041A0003">
      <w:start w:val="1"/>
      <w:numFmt w:val="bullet"/>
      <w:lvlText w:val="o"/>
      <w:lvlJc w:val="left"/>
      <w:pPr>
        <w:ind w:left="5490" w:hanging="360"/>
      </w:pPr>
      <w:rPr>
        <w:rFonts w:ascii="Courier New" w:hAnsi="Courier New" w:cs="Courier New" w:hint="default"/>
      </w:rPr>
    </w:lvl>
    <w:lvl w:ilvl="8" w:tplc="041A0005">
      <w:start w:val="1"/>
      <w:numFmt w:val="bullet"/>
      <w:lvlText w:val=""/>
      <w:lvlJc w:val="left"/>
      <w:pPr>
        <w:ind w:left="6210" w:hanging="360"/>
      </w:pPr>
      <w:rPr>
        <w:rFonts w:ascii="Wingdings" w:hAnsi="Wingdings" w:hint="default"/>
      </w:rPr>
    </w:lvl>
  </w:abstractNum>
  <w:abstractNum w:abstractNumId="2" w15:restartNumberingAfterBreak="0">
    <w:nsid w:val="203A195C"/>
    <w:multiLevelType w:val="hybridMultilevel"/>
    <w:tmpl w:val="37C28B62"/>
    <w:lvl w:ilvl="0" w:tplc="9F5AD65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699937610">
    <w:abstractNumId w:val="1"/>
  </w:num>
  <w:num w:numId="2" w16cid:durableId="1876890152">
    <w:abstractNumId w:val="0"/>
  </w:num>
  <w:num w:numId="3" w16cid:durableId="1741439707">
    <w:abstractNumId w:val="0"/>
  </w:num>
  <w:num w:numId="4" w16cid:durableId="8546096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FC8"/>
    <w:rsid w:val="00001C8B"/>
    <w:rsid w:val="000034D1"/>
    <w:rsid w:val="00007A59"/>
    <w:rsid w:val="00007D38"/>
    <w:rsid w:val="00017CE2"/>
    <w:rsid w:val="00020117"/>
    <w:rsid w:val="00026C25"/>
    <w:rsid w:val="00035549"/>
    <w:rsid w:val="0004178F"/>
    <w:rsid w:val="00042CFE"/>
    <w:rsid w:val="00045E1E"/>
    <w:rsid w:val="00052511"/>
    <w:rsid w:val="00053B4E"/>
    <w:rsid w:val="00054793"/>
    <w:rsid w:val="00064A5A"/>
    <w:rsid w:val="00065EA2"/>
    <w:rsid w:val="00074505"/>
    <w:rsid w:val="0007481A"/>
    <w:rsid w:val="00085175"/>
    <w:rsid w:val="000852E0"/>
    <w:rsid w:val="00087FEB"/>
    <w:rsid w:val="00093069"/>
    <w:rsid w:val="0009709C"/>
    <w:rsid w:val="000A2695"/>
    <w:rsid w:val="000A308F"/>
    <w:rsid w:val="000A6552"/>
    <w:rsid w:val="000B202D"/>
    <w:rsid w:val="000B37F3"/>
    <w:rsid w:val="000B4F50"/>
    <w:rsid w:val="000B5D4D"/>
    <w:rsid w:val="000B7912"/>
    <w:rsid w:val="000D077B"/>
    <w:rsid w:val="000D0823"/>
    <w:rsid w:val="000D511B"/>
    <w:rsid w:val="000D517E"/>
    <w:rsid w:val="000D5777"/>
    <w:rsid w:val="000D7922"/>
    <w:rsid w:val="000E051E"/>
    <w:rsid w:val="000E0A25"/>
    <w:rsid w:val="000E2591"/>
    <w:rsid w:val="000E4078"/>
    <w:rsid w:val="000E4718"/>
    <w:rsid w:val="000E5E02"/>
    <w:rsid w:val="000F288A"/>
    <w:rsid w:val="000F3328"/>
    <w:rsid w:val="000F5378"/>
    <w:rsid w:val="000F7578"/>
    <w:rsid w:val="00103032"/>
    <w:rsid w:val="001041E5"/>
    <w:rsid w:val="001101F7"/>
    <w:rsid w:val="001119E3"/>
    <w:rsid w:val="001150F0"/>
    <w:rsid w:val="00125BA5"/>
    <w:rsid w:val="001262DB"/>
    <w:rsid w:val="00134908"/>
    <w:rsid w:val="00135172"/>
    <w:rsid w:val="001359FE"/>
    <w:rsid w:val="00136844"/>
    <w:rsid w:val="001371F2"/>
    <w:rsid w:val="001377F7"/>
    <w:rsid w:val="00142011"/>
    <w:rsid w:val="00142E83"/>
    <w:rsid w:val="00144D5B"/>
    <w:rsid w:val="00146BD7"/>
    <w:rsid w:val="0015067F"/>
    <w:rsid w:val="00150A75"/>
    <w:rsid w:val="00153913"/>
    <w:rsid w:val="00156F3D"/>
    <w:rsid w:val="00167A37"/>
    <w:rsid w:val="001712F2"/>
    <w:rsid w:val="0017372C"/>
    <w:rsid w:val="001758CB"/>
    <w:rsid w:val="001761D7"/>
    <w:rsid w:val="001804F1"/>
    <w:rsid w:val="00181A19"/>
    <w:rsid w:val="00181D63"/>
    <w:rsid w:val="00186217"/>
    <w:rsid w:val="00192430"/>
    <w:rsid w:val="00192C72"/>
    <w:rsid w:val="001A49EC"/>
    <w:rsid w:val="001B241C"/>
    <w:rsid w:val="001B30F1"/>
    <w:rsid w:val="001B32BB"/>
    <w:rsid w:val="001B3F40"/>
    <w:rsid w:val="001B6135"/>
    <w:rsid w:val="001B7250"/>
    <w:rsid w:val="001C001E"/>
    <w:rsid w:val="001C08F6"/>
    <w:rsid w:val="001C239E"/>
    <w:rsid w:val="001C3F31"/>
    <w:rsid w:val="001C6C35"/>
    <w:rsid w:val="001C6FC2"/>
    <w:rsid w:val="001D0426"/>
    <w:rsid w:val="001D3F76"/>
    <w:rsid w:val="001D504B"/>
    <w:rsid w:val="001D712F"/>
    <w:rsid w:val="001D7407"/>
    <w:rsid w:val="001E361F"/>
    <w:rsid w:val="001E69E8"/>
    <w:rsid w:val="001E7387"/>
    <w:rsid w:val="001F3773"/>
    <w:rsid w:val="00200D04"/>
    <w:rsid w:val="00200DB0"/>
    <w:rsid w:val="0020237C"/>
    <w:rsid w:val="00202385"/>
    <w:rsid w:val="002121C3"/>
    <w:rsid w:val="00214FE1"/>
    <w:rsid w:val="002211EF"/>
    <w:rsid w:val="00225A6D"/>
    <w:rsid w:val="002305E6"/>
    <w:rsid w:val="00233E4D"/>
    <w:rsid w:val="002406D8"/>
    <w:rsid w:val="00244774"/>
    <w:rsid w:val="00253B37"/>
    <w:rsid w:val="00267303"/>
    <w:rsid w:val="00267393"/>
    <w:rsid w:val="0027060E"/>
    <w:rsid w:val="00271761"/>
    <w:rsid w:val="00272AEB"/>
    <w:rsid w:val="00272B1E"/>
    <w:rsid w:val="0027607E"/>
    <w:rsid w:val="002775DE"/>
    <w:rsid w:val="00280B94"/>
    <w:rsid w:val="002814AA"/>
    <w:rsid w:val="00281ACC"/>
    <w:rsid w:val="002831BA"/>
    <w:rsid w:val="002859D7"/>
    <w:rsid w:val="00286AE3"/>
    <w:rsid w:val="00286C78"/>
    <w:rsid w:val="00292561"/>
    <w:rsid w:val="00294E19"/>
    <w:rsid w:val="002A0031"/>
    <w:rsid w:val="002A1E90"/>
    <w:rsid w:val="002A248C"/>
    <w:rsid w:val="002A30A3"/>
    <w:rsid w:val="002A380F"/>
    <w:rsid w:val="002A4763"/>
    <w:rsid w:val="002A643C"/>
    <w:rsid w:val="002A717E"/>
    <w:rsid w:val="002B6471"/>
    <w:rsid w:val="002C6320"/>
    <w:rsid w:val="002D45FA"/>
    <w:rsid w:val="002E2194"/>
    <w:rsid w:val="002F1976"/>
    <w:rsid w:val="002F298E"/>
    <w:rsid w:val="002F2E2B"/>
    <w:rsid w:val="002F4EA1"/>
    <w:rsid w:val="002F58EC"/>
    <w:rsid w:val="002F5FC4"/>
    <w:rsid w:val="0030034F"/>
    <w:rsid w:val="00314F3A"/>
    <w:rsid w:val="00315E55"/>
    <w:rsid w:val="00325DDB"/>
    <w:rsid w:val="003267B4"/>
    <w:rsid w:val="003278A2"/>
    <w:rsid w:val="00331196"/>
    <w:rsid w:val="00331FCE"/>
    <w:rsid w:val="0033481B"/>
    <w:rsid w:val="00336502"/>
    <w:rsid w:val="0034129C"/>
    <w:rsid w:val="003431F9"/>
    <w:rsid w:val="00353C93"/>
    <w:rsid w:val="00355BB2"/>
    <w:rsid w:val="00367E52"/>
    <w:rsid w:val="00374621"/>
    <w:rsid w:val="003754DC"/>
    <w:rsid w:val="00376CDB"/>
    <w:rsid w:val="0037747A"/>
    <w:rsid w:val="00380EF2"/>
    <w:rsid w:val="00382284"/>
    <w:rsid w:val="00392164"/>
    <w:rsid w:val="00393488"/>
    <w:rsid w:val="003B121D"/>
    <w:rsid w:val="003B2FD5"/>
    <w:rsid w:val="003C04F8"/>
    <w:rsid w:val="003C19C5"/>
    <w:rsid w:val="003D0769"/>
    <w:rsid w:val="003D093F"/>
    <w:rsid w:val="003D23C6"/>
    <w:rsid w:val="003D2A44"/>
    <w:rsid w:val="003D5417"/>
    <w:rsid w:val="003E0AA0"/>
    <w:rsid w:val="003E6189"/>
    <w:rsid w:val="003E638C"/>
    <w:rsid w:val="003E63BD"/>
    <w:rsid w:val="003E6AA4"/>
    <w:rsid w:val="003E6D6C"/>
    <w:rsid w:val="003F01A4"/>
    <w:rsid w:val="00400CA1"/>
    <w:rsid w:val="00404D30"/>
    <w:rsid w:val="00413C33"/>
    <w:rsid w:val="00417DBE"/>
    <w:rsid w:val="004219CE"/>
    <w:rsid w:val="004264ED"/>
    <w:rsid w:val="0042731F"/>
    <w:rsid w:val="004376D6"/>
    <w:rsid w:val="0044347D"/>
    <w:rsid w:val="0044672A"/>
    <w:rsid w:val="00450251"/>
    <w:rsid w:val="00450D96"/>
    <w:rsid w:val="00456D6A"/>
    <w:rsid w:val="004721BB"/>
    <w:rsid w:val="00473EBE"/>
    <w:rsid w:val="004747E9"/>
    <w:rsid w:val="00480152"/>
    <w:rsid w:val="0048110A"/>
    <w:rsid w:val="00485DAC"/>
    <w:rsid w:val="004872C5"/>
    <w:rsid w:val="004909BE"/>
    <w:rsid w:val="00490E0B"/>
    <w:rsid w:val="00491261"/>
    <w:rsid w:val="004944AC"/>
    <w:rsid w:val="004A399E"/>
    <w:rsid w:val="004B0E47"/>
    <w:rsid w:val="004B171D"/>
    <w:rsid w:val="004B3527"/>
    <w:rsid w:val="004C56B0"/>
    <w:rsid w:val="004D4503"/>
    <w:rsid w:val="004E4220"/>
    <w:rsid w:val="004F34F4"/>
    <w:rsid w:val="004F539D"/>
    <w:rsid w:val="0050456C"/>
    <w:rsid w:val="00507807"/>
    <w:rsid w:val="00517A0B"/>
    <w:rsid w:val="0052108D"/>
    <w:rsid w:val="00530012"/>
    <w:rsid w:val="0053131A"/>
    <w:rsid w:val="00533986"/>
    <w:rsid w:val="005369B5"/>
    <w:rsid w:val="00542BBA"/>
    <w:rsid w:val="00546BE4"/>
    <w:rsid w:val="00550061"/>
    <w:rsid w:val="00552EA3"/>
    <w:rsid w:val="005547F0"/>
    <w:rsid w:val="005566FE"/>
    <w:rsid w:val="005619CC"/>
    <w:rsid w:val="00561B98"/>
    <w:rsid w:val="00572B4A"/>
    <w:rsid w:val="0057782E"/>
    <w:rsid w:val="00586929"/>
    <w:rsid w:val="00590FA8"/>
    <w:rsid w:val="005915ED"/>
    <w:rsid w:val="005916D9"/>
    <w:rsid w:val="00592ACD"/>
    <w:rsid w:val="005A1BC2"/>
    <w:rsid w:val="005A4ACA"/>
    <w:rsid w:val="005A4DC2"/>
    <w:rsid w:val="005B042A"/>
    <w:rsid w:val="005B20E9"/>
    <w:rsid w:val="005B2F6F"/>
    <w:rsid w:val="005B32C5"/>
    <w:rsid w:val="005B4131"/>
    <w:rsid w:val="005B551B"/>
    <w:rsid w:val="005B6CD1"/>
    <w:rsid w:val="005B6F1F"/>
    <w:rsid w:val="005B7901"/>
    <w:rsid w:val="005B7BA2"/>
    <w:rsid w:val="005D2930"/>
    <w:rsid w:val="005E5393"/>
    <w:rsid w:val="005F0929"/>
    <w:rsid w:val="005F38DD"/>
    <w:rsid w:val="005F68FA"/>
    <w:rsid w:val="005F7AD1"/>
    <w:rsid w:val="006063D2"/>
    <w:rsid w:val="006074E5"/>
    <w:rsid w:val="00610DA7"/>
    <w:rsid w:val="00622B01"/>
    <w:rsid w:val="00623905"/>
    <w:rsid w:val="00634B9B"/>
    <w:rsid w:val="00636C07"/>
    <w:rsid w:val="00640A5D"/>
    <w:rsid w:val="00647020"/>
    <w:rsid w:val="00652AF8"/>
    <w:rsid w:val="00653156"/>
    <w:rsid w:val="006569D4"/>
    <w:rsid w:val="006624A9"/>
    <w:rsid w:val="0066369F"/>
    <w:rsid w:val="00666804"/>
    <w:rsid w:val="00671997"/>
    <w:rsid w:val="00672549"/>
    <w:rsid w:val="00672D54"/>
    <w:rsid w:val="00673933"/>
    <w:rsid w:val="00674D19"/>
    <w:rsid w:val="00676FC8"/>
    <w:rsid w:val="00677628"/>
    <w:rsid w:val="006826C8"/>
    <w:rsid w:val="006852BB"/>
    <w:rsid w:val="006864B3"/>
    <w:rsid w:val="00694F88"/>
    <w:rsid w:val="006A050A"/>
    <w:rsid w:val="006A052A"/>
    <w:rsid w:val="006A6BBF"/>
    <w:rsid w:val="006B1B73"/>
    <w:rsid w:val="006B21FD"/>
    <w:rsid w:val="006C2055"/>
    <w:rsid w:val="006C32ED"/>
    <w:rsid w:val="006C65F8"/>
    <w:rsid w:val="006D5D12"/>
    <w:rsid w:val="006D74E7"/>
    <w:rsid w:val="006E7EDF"/>
    <w:rsid w:val="006F1B22"/>
    <w:rsid w:val="006F1E39"/>
    <w:rsid w:val="006F3DFD"/>
    <w:rsid w:val="006F53DC"/>
    <w:rsid w:val="006F7D0B"/>
    <w:rsid w:val="007021D7"/>
    <w:rsid w:val="00705246"/>
    <w:rsid w:val="007101FC"/>
    <w:rsid w:val="0071196A"/>
    <w:rsid w:val="0071528D"/>
    <w:rsid w:val="00715ECD"/>
    <w:rsid w:val="00720829"/>
    <w:rsid w:val="00720FB8"/>
    <w:rsid w:val="0073289E"/>
    <w:rsid w:val="007350F3"/>
    <w:rsid w:val="00735182"/>
    <w:rsid w:val="00737EAD"/>
    <w:rsid w:val="00737F6E"/>
    <w:rsid w:val="00740A12"/>
    <w:rsid w:val="00742B2E"/>
    <w:rsid w:val="0074513F"/>
    <w:rsid w:val="00745DFA"/>
    <w:rsid w:val="007629BB"/>
    <w:rsid w:val="00767F85"/>
    <w:rsid w:val="00773796"/>
    <w:rsid w:val="00774CA5"/>
    <w:rsid w:val="00782148"/>
    <w:rsid w:val="00782513"/>
    <w:rsid w:val="00782D98"/>
    <w:rsid w:val="00784909"/>
    <w:rsid w:val="00785096"/>
    <w:rsid w:val="00796359"/>
    <w:rsid w:val="00797108"/>
    <w:rsid w:val="007973EF"/>
    <w:rsid w:val="007A217E"/>
    <w:rsid w:val="007A34B7"/>
    <w:rsid w:val="007A50BA"/>
    <w:rsid w:val="007C1852"/>
    <w:rsid w:val="007C2F1C"/>
    <w:rsid w:val="007C30A0"/>
    <w:rsid w:val="007D1619"/>
    <w:rsid w:val="007E4EA5"/>
    <w:rsid w:val="007F2002"/>
    <w:rsid w:val="007F2208"/>
    <w:rsid w:val="007F27CC"/>
    <w:rsid w:val="00800CE7"/>
    <w:rsid w:val="00804581"/>
    <w:rsid w:val="00805423"/>
    <w:rsid w:val="0081657C"/>
    <w:rsid w:val="00817F9B"/>
    <w:rsid w:val="00822C66"/>
    <w:rsid w:val="00831DE2"/>
    <w:rsid w:val="00832858"/>
    <w:rsid w:val="008348B7"/>
    <w:rsid w:val="00842C4A"/>
    <w:rsid w:val="00847D8D"/>
    <w:rsid w:val="00851184"/>
    <w:rsid w:val="00864A98"/>
    <w:rsid w:val="00865A5C"/>
    <w:rsid w:val="00866980"/>
    <w:rsid w:val="00880BD0"/>
    <w:rsid w:val="00884934"/>
    <w:rsid w:val="008A341A"/>
    <w:rsid w:val="008A55A0"/>
    <w:rsid w:val="008B2514"/>
    <w:rsid w:val="008B6CE2"/>
    <w:rsid w:val="008C1A20"/>
    <w:rsid w:val="008C3738"/>
    <w:rsid w:val="008D0D99"/>
    <w:rsid w:val="008D2464"/>
    <w:rsid w:val="008D2603"/>
    <w:rsid w:val="008E1E71"/>
    <w:rsid w:val="008E20E8"/>
    <w:rsid w:val="008E614B"/>
    <w:rsid w:val="008E6856"/>
    <w:rsid w:val="008F17FF"/>
    <w:rsid w:val="008F4FD5"/>
    <w:rsid w:val="009018BA"/>
    <w:rsid w:val="009029F0"/>
    <w:rsid w:val="009064F0"/>
    <w:rsid w:val="009141AA"/>
    <w:rsid w:val="0091498D"/>
    <w:rsid w:val="00917EEA"/>
    <w:rsid w:val="009404D9"/>
    <w:rsid w:val="00940F33"/>
    <w:rsid w:val="0094113D"/>
    <w:rsid w:val="0095595F"/>
    <w:rsid w:val="00971B0B"/>
    <w:rsid w:val="0097490C"/>
    <w:rsid w:val="009764C8"/>
    <w:rsid w:val="009769B3"/>
    <w:rsid w:val="00976CA1"/>
    <w:rsid w:val="00980309"/>
    <w:rsid w:val="00984F21"/>
    <w:rsid w:val="00985E25"/>
    <w:rsid w:val="00990F0E"/>
    <w:rsid w:val="00992B4F"/>
    <w:rsid w:val="0099375C"/>
    <w:rsid w:val="00995C65"/>
    <w:rsid w:val="009A3BC5"/>
    <w:rsid w:val="009A6927"/>
    <w:rsid w:val="009A713C"/>
    <w:rsid w:val="009B0DF4"/>
    <w:rsid w:val="009B3741"/>
    <w:rsid w:val="009B566F"/>
    <w:rsid w:val="009B72A5"/>
    <w:rsid w:val="009B7905"/>
    <w:rsid w:val="009C552B"/>
    <w:rsid w:val="009D0574"/>
    <w:rsid w:val="009D10CF"/>
    <w:rsid w:val="009D15F4"/>
    <w:rsid w:val="009D2CCE"/>
    <w:rsid w:val="009E18B3"/>
    <w:rsid w:val="009E4608"/>
    <w:rsid w:val="009E7774"/>
    <w:rsid w:val="009F1D03"/>
    <w:rsid w:val="009F3190"/>
    <w:rsid w:val="009F45CD"/>
    <w:rsid w:val="009F5336"/>
    <w:rsid w:val="009F590A"/>
    <w:rsid w:val="00A04474"/>
    <w:rsid w:val="00A045E3"/>
    <w:rsid w:val="00A05FE1"/>
    <w:rsid w:val="00A14981"/>
    <w:rsid w:val="00A16528"/>
    <w:rsid w:val="00A236A2"/>
    <w:rsid w:val="00A30BCE"/>
    <w:rsid w:val="00A35553"/>
    <w:rsid w:val="00A470FB"/>
    <w:rsid w:val="00A51157"/>
    <w:rsid w:val="00A52178"/>
    <w:rsid w:val="00A54DE7"/>
    <w:rsid w:val="00A61A0A"/>
    <w:rsid w:val="00A623A7"/>
    <w:rsid w:val="00A70D9E"/>
    <w:rsid w:val="00A71F80"/>
    <w:rsid w:val="00A72BA8"/>
    <w:rsid w:val="00A776FA"/>
    <w:rsid w:val="00A87CA7"/>
    <w:rsid w:val="00A91E1B"/>
    <w:rsid w:val="00A94DD3"/>
    <w:rsid w:val="00A9552B"/>
    <w:rsid w:val="00AB564B"/>
    <w:rsid w:val="00AC0500"/>
    <w:rsid w:val="00AC1DB3"/>
    <w:rsid w:val="00AC306E"/>
    <w:rsid w:val="00AC3F64"/>
    <w:rsid w:val="00AC5B0C"/>
    <w:rsid w:val="00AC65BB"/>
    <w:rsid w:val="00AD27FF"/>
    <w:rsid w:val="00AD303D"/>
    <w:rsid w:val="00AD7E65"/>
    <w:rsid w:val="00AE212B"/>
    <w:rsid w:val="00AE243F"/>
    <w:rsid w:val="00AE2A19"/>
    <w:rsid w:val="00AE4902"/>
    <w:rsid w:val="00AE50F3"/>
    <w:rsid w:val="00AE6BB0"/>
    <w:rsid w:val="00AE71BB"/>
    <w:rsid w:val="00AE7337"/>
    <w:rsid w:val="00AF1DCE"/>
    <w:rsid w:val="00AF3C5A"/>
    <w:rsid w:val="00AF4D02"/>
    <w:rsid w:val="00AF5364"/>
    <w:rsid w:val="00AF7BFD"/>
    <w:rsid w:val="00B00E28"/>
    <w:rsid w:val="00B01677"/>
    <w:rsid w:val="00B02948"/>
    <w:rsid w:val="00B11D07"/>
    <w:rsid w:val="00B13F02"/>
    <w:rsid w:val="00B22D97"/>
    <w:rsid w:val="00B242D1"/>
    <w:rsid w:val="00B341C2"/>
    <w:rsid w:val="00B3679F"/>
    <w:rsid w:val="00B45EFF"/>
    <w:rsid w:val="00B4615A"/>
    <w:rsid w:val="00B46AD9"/>
    <w:rsid w:val="00B50C46"/>
    <w:rsid w:val="00B53710"/>
    <w:rsid w:val="00B5531B"/>
    <w:rsid w:val="00B5690C"/>
    <w:rsid w:val="00B600C3"/>
    <w:rsid w:val="00B612F7"/>
    <w:rsid w:val="00B62D40"/>
    <w:rsid w:val="00B63376"/>
    <w:rsid w:val="00B70265"/>
    <w:rsid w:val="00B719CF"/>
    <w:rsid w:val="00B76950"/>
    <w:rsid w:val="00B76FB3"/>
    <w:rsid w:val="00B82832"/>
    <w:rsid w:val="00B846CC"/>
    <w:rsid w:val="00B91A6A"/>
    <w:rsid w:val="00B93F52"/>
    <w:rsid w:val="00B95694"/>
    <w:rsid w:val="00BA1856"/>
    <w:rsid w:val="00BA1E5C"/>
    <w:rsid w:val="00BA2164"/>
    <w:rsid w:val="00BA3EB7"/>
    <w:rsid w:val="00BB14A0"/>
    <w:rsid w:val="00BB5F62"/>
    <w:rsid w:val="00BC7E6C"/>
    <w:rsid w:val="00BD59DA"/>
    <w:rsid w:val="00BD6E4A"/>
    <w:rsid w:val="00BE5CCF"/>
    <w:rsid w:val="00BE7E8D"/>
    <w:rsid w:val="00BF36E9"/>
    <w:rsid w:val="00BF6BA9"/>
    <w:rsid w:val="00BF76A0"/>
    <w:rsid w:val="00C002D8"/>
    <w:rsid w:val="00C005CB"/>
    <w:rsid w:val="00C017A1"/>
    <w:rsid w:val="00C12F54"/>
    <w:rsid w:val="00C146DE"/>
    <w:rsid w:val="00C16E2C"/>
    <w:rsid w:val="00C22299"/>
    <w:rsid w:val="00C22D4C"/>
    <w:rsid w:val="00C40628"/>
    <w:rsid w:val="00C4079F"/>
    <w:rsid w:val="00C418AC"/>
    <w:rsid w:val="00C431C3"/>
    <w:rsid w:val="00C443D8"/>
    <w:rsid w:val="00C4665B"/>
    <w:rsid w:val="00C52FAD"/>
    <w:rsid w:val="00C609D7"/>
    <w:rsid w:val="00C62E08"/>
    <w:rsid w:val="00C63A87"/>
    <w:rsid w:val="00C66955"/>
    <w:rsid w:val="00C73E5D"/>
    <w:rsid w:val="00C76997"/>
    <w:rsid w:val="00C81E58"/>
    <w:rsid w:val="00C928C7"/>
    <w:rsid w:val="00CA11C4"/>
    <w:rsid w:val="00CA517D"/>
    <w:rsid w:val="00CA5646"/>
    <w:rsid w:val="00CA5662"/>
    <w:rsid w:val="00CB0761"/>
    <w:rsid w:val="00CB267A"/>
    <w:rsid w:val="00CB515D"/>
    <w:rsid w:val="00CC36EB"/>
    <w:rsid w:val="00CC4189"/>
    <w:rsid w:val="00CD5B2F"/>
    <w:rsid w:val="00CD601B"/>
    <w:rsid w:val="00CE1CF8"/>
    <w:rsid w:val="00CE5103"/>
    <w:rsid w:val="00CE69F7"/>
    <w:rsid w:val="00CE7961"/>
    <w:rsid w:val="00CF4998"/>
    <w:rsid w:val="00CF6D33"/>
    <w:rsid w:val="00D03EC0"/>
    <w:rsid w:val="00D11335"/>
    <w:rsid w:val="00D2095B"/>
    <w:rsid w:val="00D234C9"/>
    <w:rsid w:val="00D277F9"/>
    <w:rsid w:val="00D3165E"/>
    <w:rsid w:val="00D31FE1"/>
    <w:rsid w:val="00D36EC3"/>
    <w:rsid w:val="00D374E3"/>
    <w:rsid w:val="00D407DA"/>
    <w:rsid w:val="00D40FC9"/>
    <w:rsid w:val="00D448B1"/>
    <w:rsid w:val="00D45FFD"/>
    <w:rsid w:val="00D5092E"/>
    <w:rsid w:val="00D609C3"/>
    <w:rsid w:val="00D674FF"/>
    <w:rsid w:val="00D70A45"/>
    <w:rsid w:val="00D77CE9"/>
    <w:rsid w:val="00D90E23"/>
    <w:rsid w:val="00D94B45"/>
    <w:rsid w:val="00DA4581"/>
    <w:rsid w:val="00DA46D6"/>
    <w:rsid w:val="00DB1CE9"/>
    <w:rsid w:val="00DB35F1"/>
    <w:rsid w:val="00DB643F"/>
    <w:rsid w:val="00DC4A42"/>
    <w:rsid w:val="00DC4E80"/>
    <w:rsid w:val="00DD50C3"/>
    <w:rsid w:val="00DE46B5"/>
    <w:rsid w:val="00DE4E27"/>
    <w:rsid w:val="00DE651F"/>
    <w:rsid w:val="00DF2C44"/>
    <w:rsid w:val="00DF3097"/>
    <w:rsid w:val="00DF74A9"/>
    <w:rsid w:val="00E01009"/>
    <w:rsid w:val="00E04AFC"/>
    <w:rsid w:val="00E069BD"/>
    <w:rsid w:val="00E1211F"/>
    <w:rsid w:val="00E157A6"/>
    <w:rsid w:val="00E1619C"/>
    <w:rsid w:val="00E16724"/>
    <w:rsid w:val="00E2132C"/>
    <w:rsid w:val="00E23DE3"/>
    <w:rsid w:val="00E320BE"/>
    <w:rsid w:val="00E32668"/>
    <w:rsid w:val="00E34062"/>
    <w:rsid w:val="00E34341"/>
    <w:rsid w:val="00E34F54"/>
    <w:rsid w:val="00E37C88"/>
    <w:rsid w:val="00E577A4"/>
    <w:rsid w:val="00E609AA"/>
    <w:rsid w:val="00E60E1A"/>
    <w:rsid w:val="00E715D1"/>
    <w:rsid w:val="00E7510A"/>
    <w:rsid w:val="00E752D0"/>
    <w:rsid w:val="00E818DA"/>
    <w:rsid w:val="00E82CE1"/>
    <w:rsid w:val="00E849A2"/>
    <w:rsid w:val="00E85EF1"/>
    <w:rsid w:val="00E905AB"/>
    <w:rsid w:val="00E94C54"/>
    <w:rsid w:val="00EA06AC"/>
    <w:rsid w:val="00EA60FE"/>
    <w:rsid w:val="00EB04D0"/>
    <w:rsid w:val="00EB120A"/>
    <w:rsid w:val="00EB6699"/>
    <w:rsid w:val="00EC09F0"/>
    <w:rsid w:val="00EC40EF"/>
    <w:rsid w:val="00ED2CE7"/>
    <w:rsid w:val="00EF021B"/>
    <w:rsid w:val="00EF35F1"/>
    <w:rsid w:val="00F03986"/>
    <w:rsid w:val="00F03FDB"/>
    <w:rsid w:val="00F0448F"/>
    <w:rsid w:val="00F052AF"/>
    <w:rsid w:val="00F0544B"/>
    <w:rsid w:val="00F056B0"/>
    <w:rsid w:val="00F112BF"/>
    <w:rsid w:val="00F115C9"/>
    <w:rsid w:val="00F170C7"/>
    <w:rsid w:val="00F21800"/>
    <w:rsid w:val="00F340AE"/>
    <w:rsid w:val="00F3542D"/>
    <w:rsid w:val="00F367F1"/>
    <w:rsid w:val="00F42943"/>
    <w:rsid w:val="00F45B47"/>
    <w:rsid w:val="00F46DE0"/>
    <w:rsid w:val="00F50428"/>
    <w:rsid w:val="00F64A43"/>
    <w:rsid w:val="00F76337"/>
    <w:rsid w:val="00F775CE"/>
    <w:rsid w:val="00F80302"/>
    <w:rsid w:val="00F90105"/>
    <w:rsid w:val="00F91509"/>
    <w:rsid w:val="00F9167D"/>
    <w:rsid w:val="00F95ECF"/>
    <w:rsid w:val="00F97D57"/>
    <w:rsid w:val="00FA5C17"/>
    <w:rsid w:val="00FB0372"/>
    <w:rsid w:val="00FC0546"/>
    <w:rsid w:val="00FD67BF"/>
    <w:rsid w:val="00FD799E"/>
    <w:rsid w:val="00FE1DAF"/>
    <w:rsid w:val="00FE4F9A"/>
    <w:rsid w:val="00FE7EF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0E5F"/>
  <w15:docId w15:val="{457D9C1F-BDF2-4345-951E-FCB25AC1D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FC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aslov">
    <w:name w:val="naslov"/>
    <w:basedOn w:val="Normal"/>
    <w:autoRedefine/>
    <w:rsid w:val="001E7387"/>
    <w:pPr>
      <w:jc w:val="center"/>
    </w:pPr>
    <w:rPr>
      <w:rFonts w:ascii="Trebuchet MS" w:hAnsi="Trebuchet MS"/>
      <w:b/>
      <w:sz w:val="32"/>
      <w:szCs w:val="20"/>
    </w:rPr>
  </w:style>
  <w:style w:type="paragraph" w:styleId="Obinitekst">
    <w:name w:val="Plain Text"/>
    <w:basedOn w:val="Normal"/>
    <w:link w:val="ObinitekstChar"/>
    <w:uiPriority w:val="99"/>
    <w:unhideWhenUsed/>
    <w:rsid w:val="001E7387"/>
    <w:rPr>
      <w:rFonts w:ascii="Courier New" w:eastAsia="Calibri" w:hAnsi="Courier New" w:cs="Courier New"/>
      <w:sz w:val="20"/>
      <w:szCs w:val="20"/>
    </w:rPr>
  </w:style>
  <w:style w:type="character" w:customStyle="1" w:styleId="ObinitekstChar">
    <w:name w:val="Obični tekst Char"/>
    <w:basedOn w:val="Zadanifontodlomka"/>
    <w:link w:val="Obinitekst"/>
    <w:uiPriority w:val="99"/>
    <w:rsid w:val="001E7387"/>
    <w:rPr>
      <w:rFonts w:ascii="Courier New" w:eastAsia="Calibri" w:hAnsi="Courier New" w:cs="Courier New"/>
      <w:sz w:val="20"/>
      <w:szCs w:val="20"/>
      <w:lang w:eastAsia="hr-HR"/>
    </w:rPr>
  </w:style>
  <w:style w:type="paragraph" w:customStyle="1" w:styleId="Default">
    <w:name w:val="Default"/>
    <w:rsid w:val="001E738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ezproreda1">
    <w:name w:val="Bez proreda1"/>
    <w:rsid w:val="001E7387"/>
    <w:pPr>
      <w:suppressAutoHyphens/>
      <w:autoSpaceDN w:val="0"/>
      <w:spacing w:after="0" w:line="240" w:lineRule="auto"/>
      <w:ind w:firstLine="709"/>
      <w:jc w:val="both"/>
      <w:textAlignment w:val="baseline"/>
    </w:pPr>
    <w:rPr>
      <w:rFonts w:ascii="Times New Roman" w:eastAsia="Calibri" w:hAnsi="Times New Roman" w:cs="Times New Roman"/>
      <w:sz w:val="24"/>
      <w:szCs w:val="24"/>
    </w:rPr>
  </w:style>
  <w:style w:type="paragraph" w:customStyle="1" w:styleId="Bezproreda2">
    <w:name w:val="Bez proreda2"/>
    <w:rsid w:val="001E7387"/>
    <w:pPr>
      <w:suppressAutoHyphens/>
      <w:autoSpaceDN w:val="0"/>
      <w:spacing w:after="0" w:line="240" w:lineRule="auto"/>
      <w:ind w:firstLine="709"/>
      <w:jc w:val="both"/>
      <w:textAlignment w:val="baseline"/>
    </w:pPr>
    <w:rPr>
      <w:rFonts w:ascii="Times New Roman" w:eastAsia="Calibri" w:hAnsi="Times New Roman" w:cs="Times New Roman"/>
      <w:sz w:val="24"/>
      <w:szCs w:val="24"/>
    </w:rPr>
  </w:style>
  <w:style w:type="character" w:customStyle="1" w:styleId="Zadanifontodlomka1">
    <w:name w:val="Zadani font odlomka1"/>
    <w:rsid w:val="00CA517D"/>
  </w:style>
  <w:style w:type="paragraph" w:styleId="Odlomakpopisa">
    <w:name w:val="List Paragraph"/>
    <w:basedOn w:val="Normal"/>
    <w:qFormat/>
    <w:rsid w:val="002F298E"/>
    <w:pPr>
      <w:ind w:left="720"/>
    </w:pPr>
    <w:rPr>
      <w:rFonts w:ascii="Calibri" w:eastAsiaTheme="minorHAnsi" w:hAnsi="Calibri" w:cs="Calibri"/>
      <w:sz w:val="22"/>
      <w:szCs w:val="22"/>
      <w:lang w:eastAsia="en-US"/>
    </w:rPr>
  </w:style>
  <w:style w:type="paragraph" w:customStyle="1" w:styleId="lanak">
    <w:name w:val="članak"/>
    <w:basedOn w:val="Normal"/>
    <w:autoRedefine/>
    <w:rsid w:val="008D2464"/>
    <w:pPr>
      <w:spacing w:before="120"/>
      <w:jc w:val="center"/>
    </w:pPr>
    <w:rPr>
      <w:b/>
      <w:szCs w:val="20"/>
    </w:rPr>
  </w:style>
  <w:style w:type="paragraph" w:styleId="Uvuenotijeloteksta">
    <w:name w:val="Body Text Indent"/>
    <w:basedOn w:val="Normal"/>
    <w:link w:val="UvuenotijelotekstaChar"/>
    <w:uiPriority w:val="99"/>
    <w:semiHidden/>
    <w:unhideWhenUsed/>
    <w:rsid w:val="001C239E"/>
    <w:pPr>
      <w:ind w:firstLine="720"/>
      <w:jc w:val="both"/>
    </w:pPr>
    <w:rPr>
      <w:rFonts w:eastAsiaTheme="minorHAnsi"/>
    </w:rPr>
  </w:style>
  <w:style w:type="character" w:customStyle="1" w:styleId="UvuenotijelotekstaChar">
    <w:name w:val="Uvučeno tijelo teksta Char"/>
    <w:basedOn w:val="Zadanifontodlomka"/>
    <w:link w:val="Uvuenotijeloteksta"/>
    <w:uiPriority w:val="99"/>
    <w:semiHidden/>
    <w:rsid w:val="001C239E"/>
    <w:rPr>
      <w:rFonts w:ascii="Times New Roman" w:hAnsi="Times New Roman" w:cs="Times New Roman"/>
      <w:sz w:val="24"/>
      <w:szCs w:val="24"/>
      <w:lang w:eastAsia="hr-HR"/>
    </w:rPr>
  </w:style>
  <w:style w:type="paragraph" w:customStyle="1" w:styleId="box469218">
    <w:name w:val="box_469218"/>
    <w:basedOn w:val="Normal"/>
    <w:rsid w:val="002A643C"/>
    <w:pPr>
      <w:spacing w:before="100" w:beforeAutospacing="1" w:after="100" w:afterAutospacing="1"/>
    </w:pPr>
  </w:style>
  <w:style w:type="paragraph" w:customStyle="1" w:styleId="box453054">
    <w:name w:val="box_453054"/>
    <w:basedOn w:val="Normal"/>
    <w:rsid w:val="00D609C3"/>
    <w:pPr>
      <w:spacing w:before="100" w:beforeAutospacing="1" w:after="100" w:afterAutospacing="1"/>
    </w:pPr>
  </w:style>
  <w:style w:type="character" w:styleId="Referencakomentara">
    <w:name w:val="annotation reference"/>
    <w:basedOn w:val="Zadanifontodlomka"/>
    <w:uiPriority w:val="99"/>
    <w:semiHidden/>
    <w:unhideWhenUsed/>
    <w:rsid w:val="00AF3C5A"/>
    <w:rPr>
      <w:sz w:val="16"/>
      <w:szCs w:val="16"/>
    </w:rPr>
  </w:style>
  <w:style w:type="paragraph" w:styleId="Tekstkomentara">
    <w:name w:val="annotation text"/>
    <w:basedOn w:val="Normal"/>
    <w:link w:val="TekstkomentaraChar"/>
    <w:uiPriority w:val="99"/>
    <w:unhideWhenUsed/>
    <w:rsid w:val="00AF3C5A"/>
    <w:rPr>
      <w:sz w:val="20"/>
      <w:szCs w:val="20"/>
    </w:rPr>
  </w:style>
  <w:style w:type="character" w:customStyle="1" w:styleId="TekstkomentaraChar">
    <w:name w:val="Tekst komentara Char"/>
    <w:basedOn w:val="Zadanifontodlomka"/>
    <w:link w:val="Tekstkomentara"/>
    <w:uiPriority w:val="99"/>
    <w:rsid w:val="00AF3C5A"/>
    <w:rPr>
      <w:rFonts w:ascii="Times New Roman" w:eastAsia="Times New Roman" w:hAnsi="Times New Roman"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AF3C5A"/>
    <w:rPr>
      <w:b/>
      <w:bCs/>
    </w:rPr>
  </w:style>
  <w:style w:type="character" w:customStyle="1" w:styleId="PredmetkomentaraChar">
    <w:name w:val="Predmet komentara Char"/>
    <w:basedOn w:val="TekstkomentaraChar"/>
    <w:link w:val="Predmetkomentara"/>
    <w:uiPriority w:val="99"/>
    <w:semiHidden/>
    <w:rsid w:val="00AF3C5A"/>
    <w:rPr>
      <w:rFonts w:ascii="Times New Roman" w:eastAsia="Times New Roman" w:hAnsi="Times New Roman" w:cs="Times New Roman"/>
      <w:b/>
      <w:bCs/>
      <w:sz w:val="20"/>
      <w:szCs w:val="20"/>
      <w:lang w:eastAsia="hr-HR"/>
    </w:rPr>
  </w:style>
  <w:style w:type="paragraph" w:customStyle="1" w:styleId="box469144">
    <w:name w:val="box_469144"/>
    <w:basedOn w:val="Normal"/>
    <w:rsid w:val="006F53DC"/>
    <w:pPr>
      <w:spacing w:before="100" w:beforeAutospacing="1" w:after="100" w:afterAutospacing="1"/>
    </w:pPr>
  </w:style>
  <w:style w:type="table" w:styleId="Reetkatablice">
    <w:name w:val="Table Grid"/>
    <w:basedOn w:val="Obinatablica"/>
    <w:uiPriority w:val="59"/>
    <w:rsid w:val="00F95ECF"/>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Normal"/>
    <w:uiPriority w:val="99"/>
    <w:rsid w:val="005B32C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285">
      <w:bodyDiv w:val="1"/>
      <w:marLeft w:val="0"/>
      <w:marRight w:val="0"/>
      <w:marTop w:val="0"/>
      <w:marBottom w:val="0"/>
      <w:divBdr>
        <w:top w:val="none" w:sz="0" w:space="0" w:color="auto"/>
        <w:left w:val="none" w:sz="0" w:space="0" w:color="auto"/>
        <w:bottom w:val="none" w:sz="0" w:space="0" w:color="auto"/>
        <w:right w:val="none" w:sz="0" w:space="0" w:color="auto"/>
      </w:divBdr>
    </w:div>
    <w:div w:id="68892805">
      <w:bodyDiv w:val="1"/>
      <w:marLeft w:val="0"/>
      <w:marRight w:val="0"/>
      <w:marTop w:val="0"/>
      <w:marBottom w:val="0"/>
      <w:divBdr>
        <w:top w:val="none" w:sz="0" w:space="0" w:color="auto"/>
        <w:left w:val="none" w:sz="0" w:space="0" w:color="auto"/>
        <w:bottom w:val="none" w:sz="0" w:space="0" w:color="auto"/>
        <w:right w:val="none" w:sz="0" w:space="0" w:color="auto"/>
      </w:divBdr>
    </w:div>
    <w:div w:id="153302523">
      <w:bodyDiv w:val="1"/>
      <w:marLeft w:val="0"/>
      <w:marRight w:val="0"/>
      <w:marTop w:val="0"/>
      <w:marBottom w:val="0"/>
      <w:divBdr>
        <w:top w:val="none" w:sz="0" w:space="0" w:color="auto"/>
        <w:left w:val="none" w:sz="0" w:space="0" w:color="auto"/>
        <w:bottom w:val="none" w:sz="0" w:space="0" w:color="auto"/>
        <w:right w:val="none" w:sz="0" w:space="0" w:color="auto"/>
      </w:divBdr>
    </w:div>
    <w:div w:id="167409768">
      <w:bodyDiv w:val="1"/>
      <w:marLeft w:val="0"/>
      <w:marRight w:val="0"/>
      <w:marTop w:val="0"/>
      <w:marBottom w:val="0"/>
      <w:divBdr>
        <w:top w:val="none" w:sz="0" w:space="0" w:color="auto"/>
        <w:left w:val="none" w:sz="0" w:space="0" w:color="auto"/>
        <w:bottom w:val="none" w:sz="0" w:space="0" w:color="auto"/>
        <w:right w:val="none" w:sz="0" w:space="0" w:color="auto"/>
      </w:divBdr>
    </w:div>
    <w:div w:id="215359125">
      <w:bodyDiv w:val="1"/>
      <w:marLeft w:val="0"/>
      <w:marRight w:val="0"/>
      <w:marTop w:val="0"/>
      <w:marBottom w:val="0"/>
      <w:divBdr>
        <w:top w:val="none" w:sz="0" w:space="0" w:color="auto"/>
        <w:left w:val="none" w:sz="0" w:space="0" w:color="auto"/>
        <w:bottom w:val="none" w:sz="0" w:space="0" w:color="auto"/>
        <w:right w:val="none" w:sz="0" w:space="0" w:color="auto"/>
      </w:divBdr>
    </w:div>
    <w:div w:id="230699898">
      <w:bodyDiv w:val="1"/>
      <w:marLeft w:val="0"/>
      <w:marRight w:val="0"/>
      <w:marTop w:val="0"/>
      <w:marBottom w:val="0"/>
      <w:divBdr>
        <w:top w:val="none" w:sz="0" w:space="0" w:color="auto"/>
        <w:left w:val="none" w:sz="0" w:space="0" w:color="auto"/>
        <w:bottom w:val="none" w:sz="0" w:space="0" w:color="auto"/>
        <w:right w:val="none" w:sz="0" w:space="0" w:color="auto"/>
      </w:divBdr>
    </w:div>
    <w:div w:id="480274190">
      <w:bodyDiv w:val="1"/>
      <w:marLeft w:val="0"/>
      <w:marRight w:val="0"/>
      <w:marTop w:val="0"/>
      <w:marBottom w:val="0"/>
      <w:divBdr>
        <w:top w:val="none" w:sz="0" w:space="0" w:color="auto"/>
        <w:left w:val="none" w:sz="0" w:space="0" w:color="auto"/>
        <w:bottom w:val="none" w:sz="0" w:space="0" w:color="auto"/>
        <w:right w:val="none" w:sz="0" w:space="0" w:color="auto"/>
      </w:divBdr>
    </w:div>
    <w:div w:id="561478082">
      <w:bodyDiv w:val="1"/>
      <w:marLeft w:val="0"/>
      <w:marRight w:val="0"/>
      <w:marTop w:val="0"/>
      <w:marBottom w:val="0"/>
      <w:divBdr>
        <w:top w:val="none" w:sz="0" w:space="0" w:color="auto"/>
        <w:left w:val="none" w:sz="0" w:space="0" w:color="auto"/>
        <w:bottom w:val="none" w:sz="0" w:space="0" w:color="auto"/>
        <w:right w:val="none" w:sz="0" w:space="0" w:color="auto"/>
      </w:divBdr>
    </w:div>
    <w:div w:id="601106578">
      <w:bodyDiv w:val="1"/>
      <w:marLeft w:val="0"/>
      <w:marRight w:val="0"/>
      <w:marTop w:val="0"/>
      <w:marBottom w:val="0"/>
      <w:divBdr>
        <w:top w:val="none" w:sz="0" w:space="0" w:color="auto"/>
        <w:left w:val="none" w:sz="0" w:space="0" w:color="auto"/>
        <w:bottom w:val="none" w:sz="0" w:space="0" w:color="auto"/>
        <w:right w:val="none" w:sz="0" w:space="0" w:color="auto"/>
      </w:divBdr>
    </w:div>
    <w:div w:id="695273251">
      <w:bodyDiv w:val="1"/>
      <w:marLeft w:val="0"/>
      <w:marRight w:val="0"/>
      <w:marTop w:val="0"/>
      <w:marBottom w:val="0"/>
      <w:divBdr>
        <w:top w:val="none" w:sz="0" w:space="0" w:color="auto"/>
        <w:left w:val="none" w:sz="0" w:space="0" w:color="auto"/>
        <w:bottom w:val="none" w:sz="0" w:space="0" w:color="auto"/>
        <w:right w:val="none" w:sz="0" w:space="0" w:color="auto"/>
      </w:divBdr>
    </w:div>
    <w:div w:id="712191461">
      <w:bodyDiv w:val="1"/>
      <w:marLeft w:val="0"/>
      <w:marRight w:val="0"/>
      <w:marTop w:val="0"/>
      <w:marBottom w:val="0"/>
      <w:divBdr>
        <w:top w:val="none" w:sz="0" w:space="0" w:color="auto"/>
        <w:left w:val="none" w:sz="0" w:space="0" w:color="auto"/>
        <w:bottom w:val="none" w:sz="0" w:space="0" w:color="auto"/>
        <w:right w:val="none" w:sz="0" w:space="0" w:color="auto"/>
      </w:divBdr>
    </w:div>
    <w:div w:id="817260317">
      <w:bodyDiv w:val="1"/>
      <w:marLeft w:val="0"/>
      <w:marRight w:val="0"/>
      <w:marTop w:val="0"/>
      <w:marBottom w:val="0"/>
      <w:divBdr>
        <w:top w:val="none" w:sz="0" w:space="0" w:color="auto"/>
        <w:left w:val="none" w:sz="0" w:space="0" w:color="auto"/>
        <w:bottom w:val="none" w:sz="0" w:space="0" w:color="auto"/>
        <w:right w:val="none" w:sz="0" w:space="0" w:color="auto"/>
      </w:divBdr>
    </w:div>
    <w:div w:id="892540272">
      <w:bodyDiv w:val="1"/>
      <w:marLeft w:val="0"/>
      <w:marRight w:val="0"/>
      <w:marTop w:val="0"/>
      <w:marBottom w:val="0"/>
      <w:divBdr>
        <w:top w:val="none" w:sz="0" w:space="0" w:color="auto"/>
        <w:left w:val="none" w:sz="0" w:space="0" w:color="auto"/>
        <w:bottom w:val="none" w:sz="0" w:space="0" w:color="auto"/>
        <w:right w:val="none" w:sz="0" w:space="0" w:color="auto"/>
      </w:divBdr>
    </w:div>
    <w:div w:id="964894102">
      <w:bodyDiv w:val="1"/>
      <w:marLeft w:val="0"/>
      <w:marRight w:val="0"/>
      <w:marTop w:val="0"/>
      <w:marBottom w:val="0"/>
      <w:divBdr>
        <w:top w:val="none" w:sz="0" w:space="0" w:color="auto"/>
        <w:left w:val="none" w:sz="0" w:space="0" w:color="auto"/>
        <w:bottom w:val="none" w:sz="0" w:space="0" w:color="auto"/>
        <w:right w:val="none" w:sz="0" w:space="0" w:color="auto"/>
      </w:divBdr>
    </w:div>
    <w:div w:id="1163932112">
      <w:bodyDiv w:val="1"/>
      <w:marLeft w:val="0"/>
      <w:marRight w:val="0"/>
      <w:marTop w:val="0"/>
      <w:marBottom w:val="0"/>
      <w:divBdr>
        <w:top w:val="none" w:sz="0" w:space="0" w:color="auto"/>
        <w:left w:val="none" w:sz="0" w:space="0" w:color="auto"/>
        <w:bottom w:val="none" w:sz="0" w:space="0" w:color="auto"/>
        <w:right w:val="none" w:sz="0" w:space="0" w:color="auto"/>
      </w:divBdr>
    </w:div>
    <w:div w:id="1184518491">
      <w:bodyDiv w:val="1"/>
      <w:marLeft w:val="0"/>
      <w:marRight w:val="0"/>
      <w:marTop w:val="0"/>
      <w:marBottom w:val="0"/>
      <w:divBdr>
        <w:top w:val="none" w:sz="0" w:space="0" w:color="auto"/>
        <w:left w:val="none" w:sz="0" w:space="0" w:color="auto"/>
        <w:bottom w:val="none" w:sz="0" w:space="0" w:color="auto"/>
        <w:right w:val="none" w:sz="0" w:space="0" w:color="auto"/>
      </w:divBdr>
    </w:div>
    <w:div w:id="1194921845">
      <w:bodyDiv w:val="1"/>
      <w:marLeft w:val="0"/>
      <w:marRight w:val="0"/>
      <w:marTop w:val="0"/>
      <w:marBottom w:val="0"/>
      <w:divBdr>
        <w:top w:val="none" w:sz="0" w:space="0" w:color="auto"/>
        <w:left w:val="none" w:sz="0" w:space="0" w:color="auto"/>
        <w:bottom w:val="none" w:sz="0" w:space="0" w:color="auto"/>
        <w:right w:val="none" w:sz="0" w:space="0" w:color="auto"/>
      </w:divBdr>
    </w:div>
    <w:div w:id="1261719099">
      <w:bodyDiv w:val="1"/>
      <w:marLeft w:val="0"/>
      <w:marRight w:val="0"/>
      <w:marTop w:val="0"/>
      <w:marBottom w:val="0"/>
      <w:divBdr>
        <w:top w:val="none" w:sz="0" w:space="0" w:color="auto"/>
        <w:left w:val="none" w:sz="0" w:space="0" w:color="auto"/>
        <w:bottom w:val="none" w:sz="0" w:space="0" w:color="auto"/>
        <w:right w:val="none" w:sz="0" w:space="0" w:color="auto"/>
      </w:divBdr>
    </w:div>
    <w:div w:id="1316184788">
      <w:bodyDiv w:val="1"/>
      <w:marLeft w:val="0"/>
      <w:marRight w:val="0"/>
      <w:marTop w:val="0"/>
      <w:marBottom w:val="0"/>
      <w:divBdr>
        <w:top w:val="none" w:sz="0" w:space="0" w:color="auto"/>
        <w:left w:val="none" w:sz="0" w:space="0" w:color="auto"/>
        <w:bottom w:val="none" w:sz="0" w:space="0" w:color="auto"/>
        <w:right w:val="none" w:sz="0" w:space="0" w:color="auto"/>
      </w:divBdr>
    </w:div>
    <w:div w:id="1456176044">
      <w:bodyDiv w:val="1"/>
      <w:marLeft w:val="0"/>
      <w:marRight w:val="0"/>
      <w:marTop w:val="0"/>
      <w:marBottom w:val="0"/>
      <w:divBdr>
        <w:top w:val="none" w:sz="0" w:space="0" w:color="auto"/>
        <w:left w:val="none" w:sz="0" w:space="0" w:color="auto"/>
        <w:bottom w:val="none" w:sz="0" w:space="0" w:color="auto"/>
        <w:right w:val="none" w:sz="0" w:space="0" w:color="auto"/>
      </w:divBdr>
    </w:div>
    <w:div w:id="1524787343">
      <w:bodyDiv w:val="1"/>
      <w:marLeft w:val="0"/>
      <w:marRight w:val="0"/>
      <w:marTop w:val="0"/>
      <w:marBottom w:val="0"/>
      <w:divBdr>
        <w:top w:val="none" w:sz="0" w:space="0" w:color="auto"/>
        <w:left w:val="none" w:sz="0" w:space="0" w:color="auto"/>
        <w:bottom w:val="none" w:sz="0" w:space="0" w:color="auto"/>
        <w:right w:val="none" w:sz="0" w:space="0" w:color="auto"/>
      </w:divBdr>
    </w:div>
    <w:div w:id="1683896798">
      <w:bodyDiv w:val="1"/>
      <w:marLeft w:val="0"/>
      <w:marRight w:val="0"/>
      <w:marTop w:val="0"/>
      <w:marBottom w:val="0"/>
      <w:divBdr>
        <w:top w:val="none" w:sz="0" w:space="0" w:color="auto"/>
        <w:left w:val="none" w:sz="0" w:space="0" w:color="auto"/>
        <w:bottom w:val="none" w:sz="0" w:space="0" w:color="auto"/>
        <w:right w:val="none" w:sz="0" w:space="0" w:color="auto"/>
      </w:divBdr>
    </w:div>
    <w:div w:id="1890340148">
      <w:bodyDiv w:val="1"/>
      <w:marLeft w:val="0"/>
      <w:marRight w:val="0"/>
      <w:marTop w:val="0"/>
      <w:marBottom w:val="0"/>
      <w:divBdr>
        <w:top w:val="none" w:sz="0" w:space="0" w:color="auto"/>
        <w:left w:val="none" w:sz="0" w:space="0" w:color="auto"/>
        <w:bottom w:val="none" w:sz="0" w:space="0" w:color="auto"/>
        <w:right w:val="none" w:sz="0" w:space="0" w:color="auto"/>
      </w:divBdr>
    </w:div>
    <w:div w:id="2004160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174DA-18E5-4398-9C48-B019B0E6F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Pages>
  <Words>339</Words>
  <Characters>1933</Characters>
  <Application>Microsoft Office Word</Application>
  <DocSecurity>0</DocSecurity>
  <Lines>16</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Loranda Novosel</dc:creator>
  <cp:lastModifiedBy>Zrinka Firm</cp:lastModifiedBy>
  <cp:revision>17</cp:revision>
  <cp:lastPrinted>2022-11-25T07:27:00Z</cp:lastPrinted>
  <dcterms:created xsi:type="dcterms:W3CDTF">2022-11-24T12:51:00Z</dcterms:created>
  <dcterms:modified xsi:type="dcterms:W3CDTF">2022-12-14T14:12:00Z</dcterms:modified>
</cp:coreProperties>
</file>