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6428C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949ACC8" wp14:editId="0A7644C2">
            <wp:extent cx="5731510" cy="688975"/>
            <wp:effectExtent l="0" t="0" r="2540" b="15875"/>
            <wp:docPr id="113808730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087307" name="Picture 1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8975"/>
                    </a:xfrm>
                    <a:prstGeom prst="rect">
                      <a:avLst/>
                    </a:prstGeom>
                    <a:noFill/>
                    <a:ln>
                      <a:noFill/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763ABDC" w14:textId="77777777" w:rsidR="00AA3613" w:rsidRDefault="00AA3613">
      <w:pPr>
        <w:jc w:val="both"/>
        <w:rPr>
          <w:rFonts w:ascii="Times New Roman" w:hAnsi="Times New Roman" w:cs="Times New Roman"/>
        </w:rPr>
      </w:pPr>
    </w:p>
    <w:p w14:paraId="65C4D6D5" w14:textId="77777777" w:rsidR="00AA3613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Zapisnik s 1. sjednice Upravnog vijeća Samoborskog muzeja održane  3. rujna 2025. godine u 9:30 sati, </w:t>
      </w:r>
      <w:r w:rsidRPr="00534486">
        <w:rPr>
          <w:rFonts w:ascii="Times New Roman" w:eastAsia="SimSun" w:hAnsi="Times New Roman" w:cs="Times New Roman"/>
          <w:b/>
          <w:bCs/>
          <w:color w:val="000000"/>
          <w:kern w:val="0"/>
          <w:lang w:eastAsia="zh-CN" w:bidi="ar"/>
        </w:rPr>
        <w:t>u Otvorenoj galeriji Samoborskog muzeja (Vila Allnoch, Starogradska ulica br. 12, Samobor)</w:t>
      </w:r>
    </w:p>
    <w:p w14:paraId="4B72A742" w14:textId="77777777" w:rsidR="00AA3613" w:rsidRDefault="00AA3613">
      <w:pPr>
        <w:jc w:val="both"/>
        <w:rPr>
          <w:rFonts w:ascii="Times New Roman" w:hAnsi="Times New Roman" w:cs="Times New Roman"/>
          <w:b/>
          <w:bCs/>
        </w:rPr>
      </w:pPr>
    </w:p>
    <w:p w14:paraId="08876ED0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Prisutni članovi: Antonija Petrić Andabak, </w:t>
      </w:r>
      <w:r w:rsidRPr="00534486">
        <w:rPr>
          <w:rFonts w:ascii="Times New Roman" w:eastAsia="SimSun" w:hAnsi="Times New Roman" w:cs="Times New Roman"/>
          <w:color w:val="000000"/>
          <w:kern w:val="0"/>
          <w:lang w:eastAsia="zh-CN" w:bidi="ar"/>
        </w:rPr>
        <w:t>Ana - Marija Sudar Jotić</w:t>
      </w:r>
      <w:r>
        <w:rPr>
          <w:rFonts w:ascii="Times New Roman" w:eastAsia="SimSun" w:hAnsi="Times New Roman" w:cs="Times New Roman"/>
          <w:color w:val="000000"/>
          <w:kern w:val="0"/>
          <w:lang w:eastAsia="zh-CN" w:bidi="ar"/>
        </w:rPr>
        <w:t xml:space="preserve">, </w:t>
      </w:r>
      <w:r>
        <w:rPr>
          <w:rFonts w:ascii="Times New Roman" w:hAnsi="Times New Roman" w:cs="Times New Roman"/>
        </w:rPr>
        <w:t xml:space="preserve"> Ivan Tibor Grujić, Rebeka Meglić</w:t>
      </w:r>
    </w:p>
    <w:p w14:paraId="4EB2E140" w14:textId="77777777" w:rsidR="00AA3613" w:rsidRDefault="00AA3613">
      <w:pPr>
        <w:jc w:val="both"/>
        <w:rPr>
          <w:rFonts w:ascii="Times New Roman" w:hAnsi="Times New Roman" w:cs="Times New Roman"/>
        </w:rPr>
      </w:pPr>
    </w:p>
    <w:p w14:paraId="3F783D3A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Odsutni članovi:  Iva Pemper</w:t>
      </w:r>
    </w:p>
    <w:p w14:paraId="02D19FE8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Ostali prisutni: Nikolina Puljić Glasnović</w:t>
      </w:r>
    </w:p>
    <w:p w14:paraId="3EF045D9" w14:textId="77777777" w:rsidR="00AA3613" w:rsidRDefault="0000000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Dnevni red</w:t>
      </w:r>
    </w:p>
    <w:p w14:paraId="22B46303" w14:textId="77777777" w:rsidR="00AA3613" w:rsidRDefault="00AA3613">
      <w:pPr>
        <w:jc w:val="center"/>
        <w:rPr>
          <w:rFonts w:ascii="Times New Roman" w:hAnsi="Times New Roman" w:cs="Times New Roman"/>
        </w:rPr>
      </w:pPr>
    </w:p>
    <w:p w14:paraId="7D473803" w14:textId="77777777" w:rsidR="00AA3613" w:rsidRDefault="00000000">
      <w:pPr>
        <w:numPr>
          <w:ilvl w:val="0"/>
          <w:numId w:val="1"/>
        </w:numPr>
        <w:jc w:val="center"/>
        <w:rPr>
          <w:rFonts w:ascii="Times New Roman" w:hAnsi="Times New Roman" w:cs="Times New Roman"/>
        </w:rPr>
      </w:pPr>
      <w:r w:rsidRPr="00534486">
        <w:rPr>
          <w:rFonts w:ascii="Times New Roman" w:eastAsia="SimSun" w:hAnsi="Times New Roman" w:cs="Times New Roman"/>
          <w:color w:val="000000"/>
          <w:kern w:val="0"/>
          <w:lang w:eastAsia="zh-CN" w:bidi="ar"/>
        </w:rPr>
        <w:t>Verifikacija članova Upravnog vijeća Samoborskog muzeja temeljem Zaključka</w:t>
      </w:r>
    </w:p>
    <w:p w14:paraId="303CC7B2" w14:textId="77777777" w:rsidR="00AA3613" w:rsidRDefault="00000000">
      <w:pPr>
        <w:jc w:val="center"/>
        <w:rPr>
          <w:rFonts w:ascii="Times New Roman" w:hAnsi="Times New Roman" w:cs="Times New Roman"/>
        </w:rPr>
      </w:pPr>
      <w:r w:rsidRPr="00534486">
        <w:rPr>
          <w:rFonts w:ascii="Times New Roman" w:eastAsia="SimSun" w:hAnsi="Times New Roman" w:cs="Times New Roman"/>
          <w:color w:val="000000"/>
          <w:kern w:val="0"/>
          <w:lang w:eastAsia="zh-CN" w:bidi="ar"/>
        </w:rPr>
        <w:t>gradonačelnice, KLASA: 024-03/25-02/42, URBROJ: 238/27-04-02/03-25-21</w:t>
      </w:r>
    </w:p>
    <w:p w14:paraId="26C5D434" w14:textId="77777777" w:rsidR="00AA3613" w:rsidRDefault="00000000">
      <w:pPr>
        <w:jc w:val="center"/>
        <w:rPr>
          <w:rFonts w:ascii="Times New Roman" w:hAnsi="Times New Roman" w:cs="Times New Roman"/>
        </w:rPr>
      </w:pPr>
      <w:r w:rsidRPr="00534486">
        <w:rPr>
          <w:rFonts w:ascii="Times New Roman" w:eastAsia="SimSun" w:hAnsi="Times New Roman" w:cs="Times New Roman"/>
          <w:color w:val="000000"/>
          <w:kern w:val="0"/>
          <w:lang w:eastAsia="zh-CN" w:bidi="ar"/>
        </w:rPr>
        <w:t>od 20. kolovoza 2025. god.</w:t>
      </w:r>
    </w:p>
    <w:p w14:paraId="0E6A8EE2" w14:textId="77777777" w:rsidR="00AA3613" w:rsidRDefault="00000000">
      <w:pPr>
        <w:jc w:val="center"/>
        <w:rPr>
          <w:rFonts w:ascii="Times New Roman" w:hAnsi="Times New Roman" w:cs="Times New Roman"/>
        </w:rPr>
      </w:pPr>
      <w:r w:rsidRPr="00534486">
        <w:rPr>
          <w:rFonts w:ascii="Times New Roman" w:eastAsia="SimSun" w:hAnsi="Times New Roman" w:cs="Times New Roman"/>
          <w:color w:val="000000"/>
          <w:kern w:val="0"/>
          <w:lang w:eastAsia="zh-CN" w:bidi="ar"/>
        </w:rPr>
        <w:t>2. Izbor predsjednika i zamjenika predsjednika Upravnog vijeća.</w:t>
      </w:r>
    </w:p>
    <w:p w14:paraId="28F82C39" w14:textId="77777777" w:rsidR="00AA3613" w:rsidRDefault="00000000">
      <w:pPr>
        <w:jc w:val="center"/>
        <w:rPr>
          <w:rFonts w:ascii="Times New Roman" w:hAnsi="Times New Roman" w:cs="Times New Roman"/>
        </w:rPr>
      </w:pPr>
      <w:r w:rsidRPr="00534486">
        <w:rPr>
          <w:rFonts w:ascii="Times New Roman" w:eastAsia="SimSun" w:hAnsi="Times New Roman" w:cs="Times New Roman"/>
          <w:color w:val="000000"/>
          <w:kern w:val="0"/>
          <w:lang w:eastAsia="zh-CN" w:bidi="ar"/>
        </w:rPr>
        <w:t>3. Donošenje Poslovnika o radu Upravnog vijeća Samoborskog muzeja.</w:t>
      </w:r>
    </w:p>
    <w:p w14:paraId="53C5626B" w14:textId="77777777" w:rsidR="00AA3613" w:rsidRDefault="00000000">
      <w:pPr>
        <w:jc w:val="center"/>
        <w:rPr>
          <w:rFonts w:ascii="Times New Roman" w:eastAsia="SimSun" w:hAnsi="Times New Roman" w:cs="Times New Roman"/>
          <w:color w:val="000000"/>
          <w:kern w:val="0"/>
          <w:lang w:val="en-US" w:eastAsia="zh-CN" w:bidi="ar"/>
        </w:rPr>
      </w:pPr>
      <w:r>
        <w:rPr>
          <w:rFonts w:ascii="Times New Roman" w:eastAsia="SimSun" w:hAnsi="Times New Roman" w:cs="Times New Roman"/>
          <w:color w:val="000000"/>
          <w:kern w:val="0"/>
          <w:lang w:val="en-US" w:eastAsia="zh-CN" w:bidi="ar"/>
        </w:rPr>
        <w:t xml:space="preserve">4. </w:t>
      </w:r>
      <w:proofErr w:type="spellStart"/>
      <w:r>
        <w:rPr>
          <w:rFonts w:ascii="Times New Roman" w:eastAsia="SimSun" w:hAnsi="Times New Roman" w:cs="Times New Roman"/>
          <w:color w:val="000000"/>
          <w:kern w:val="0"/>
          <w:lang w:val="en-US" w:eastAsia="zh-CN" w:bidi="ar"/>
        </w:rPr>
        <w:t>Razno</w:t>
      </w:r>
      <w:proofErr w:type="spellEnd"/>
      <w:r>
        <w:rPr>
          <w:rFonts w:ascii="Times New Roman" w:eastAsia="SimSun" w:hAnsi="Times New Roman" w:cs="Times New Roman"/>
          <w:color w:val="000000"/>
          <w:kern w:val="0"/>
          <w:lang w:val="en-US" w:eastAsia="zh-CN" w:bidi="ar"/>
        </w:rPr>
        <w:t>.</w:t>
      </w:r>
    </w:p>
    <w:p w14:paraId="565D894C" w14:textId="77777777" w:rsidR="00AA3613" w:rsidRDefault="00AA3613">
      <w:pPr>
        <w:jc w:val="both"/>
        <w:rPr>
          <w:rFonts w:ascii="Times New Roman" w:eastAsia="SimSun" w:hAnsi="Times New Roman" w:cs="Times New Roman"/>
          <w:color w:val="000000"/>
          <w:kern w:val="0"/>
          <w:lang w:val="en-US" w:eastAsia="zh-CN" w:bidi="ar"/>
        </w:rPr>
      </w:pPr>
    </w:p>
    <w:p w14:paraId="5D690E10" w14:textId="77777777" w:rsidR="00AA3613" w:rsidRDefault="0000000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Dnevni red jednoglasno je prihvaćen.</w:t>
      </w:r>
    </w:p>
    <w:p w14:paraId="224D5368" w14:textId="77777777" w:rsidR="00AA3613" w:rsidRDefault="00000000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AD. 1.)</w:t>
      </w:r>
    </w:p>
    <w:p w14:paraId="0B857D39" w14:textId="77777777" w:rsidR="00AA3613" w:rsidRPr="00534486" w:rsidRDefault="00AA3613">
      <w:pPr>
        <w:jc w:val="both"/>
        <w:rPr>
          <w:rFonts w:ascii="Times New Roman" w:eastAsia="SimSun" w:hAnsi="Times New Roman" w:cs="Times New Roman"/>
          <w:color w:val="000000"/>
          <w:kern w:val="0"/>
          <w:lang w:eastAsia="zh-CN" w:bidi="ar"/>
        </w:rPr>
      </w:pPr>
    </w:p>
    <w:p w14:paraId="1B21AF47" w14:textId="77777777" w:rsidR="00AA3613" w:rsidRDefault="00000000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Ravnateljica Samoborskog muzeja utvrđuje prisutne članove kako slijedi: </w:t>
      </w:r>
    </w:p>
    <w:p w14:paraId="764DF9C7" w14:textId="77777777" w:rsidR="00AA3613" w:rsidRDefault="00000000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u w:val="single"/>
        </w:rPr>
        <w:t>Ispred Grada Samobora-Osnivača:</w:t>
      </w:r>
      <w:r>
        <w:rPr>
          <w:rFonts w:ascii="Times New Roman" w:hAnsi="Times New Roman" w:cs="Times New Roman"/>
        </w:rPr>
        <w:t xml:space="preserve">  Antonija Petrić Andabak, </w:t>
      </w:r>
      <w:r>
        <w:rPr>
          <w:rFonts w:ascii="Times New Roman" w:eastAsia="SimSun" w:hAnsi="Times New Roman" w:cs="Times New Roman"/>
          <w:color w:val="000000"/>
          <w:kern w:val="0"/>
          <w:lang w:val="en-US" w:eastAsia="zh-CN" w:bidi="ar"/>
        </w:rPr>
        <w:t xml:space="preserve">Ana - Marija Sudar </w:t>
      </w:r>
      <w:proofErr w:type="spellStart"/>
      <w:r>
        <w:rPr>
          <w:rFonts w:ascii="Times New Roman" w:eastAsia="SimSun" w:hAnsi="Times New Roman" w:cs="Times New Roman"/>
          <w:color w:val="000000"/>
          <w:kern w:val="0"/>
          <w:lang w:val="en-US" w:eastAsia="zh-CN" w:bidi="ar"/>
        </w:rPr>
        <w:t>Jotić</w:t>
      </w:r>
      <w:proofErr w:type="spellEnd"/>
    </w:p>
    <w:p w14:paraId="28742FF8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Ispred Samoborskog muzeja: </w:t>
      </w:r>
      <w:r>
        <w:rPr>
          <w:rFonts w:ascii="Times New Roman" w:hAnsi="Times New Roman" w:cs="Times New Roman"/>
        </w:rPr>
        <w:t xml:space="preserve"> Ivan Tibor Grujić, Rebeka Meglić</w:t>
      </w:r>
    </w:p>
    <w:p w14:paraId="0C610D7F" w14:textId="77777777" w:rsidR="00AA3613" w:rsidRDefault="00AA3613">
      <w:pPr>
        <w:jc w:val="both"/>
        <w:rPr>
          <w:rFonts w:ascii="Times New Roman" w:hAnsi="Times New Roman" w:cs="Times New Roman"/>
        </w:rPr>
      </w:pPr>
    </w:p>
    <w:p w14:paraId="024F70CC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Ravnateljica Samoborskog muzeja donosi sljedeći</w:t>
      </w:r>
      <w:bookmarkStart w:id="0" w:name="_Hlk81917582"/>
      <w:r>
        <w:rPr>
          <w:rFonts w:ascii="Times New Roman" w:hAnsi="Times New Roman" w:cs="Times New Roman"/>
        </w:rPr>
        <w:t xml:space="preserve"> </w:t>
      </w:r>
    </w:p>
    <w:p w14:paraId="3CA6E34E" w14:textId="77777777" w:rsidR="00AA3613" w:rsidRDefault="0000000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Zaključak:</w:t>
      </w:r>
    </w:p>
    <w:bookmarkEnd w:id="0"/>
    <w:p w14:paraId="696AECB8" w14:textId="77777777" w:rsidR="00AA3613" w:rsidRPr="00534486" w:rsidRDefault="00000000">
      <w:pPr>
        <w:jc w:val="both"/>
        <w:rPr>
          <w:rFonts w:ascii="Times New Roman" w:eastAsia="SimSun" w:hAnsi="Times New Roman" w:cs="Times New Roman"/>
          <w:color w:val="000000"/>
          <w:kern w:val="0"/>
          <w:lang w:eastAsia="zh-CN" w:bidi="ar"/>
        </w:rPr>
      </w:pPr>
      <w:r>
        <w:rPr>
          <w:rFonts w:ascii="Times New Roman" w:hAnsi="Times New Roman" w:cs="Times New Roman"/>
        </w:rPr>
        <w:t xml:space="preserve">Utvrđuje se prisutnost svih članova, izuzev gospođe Ive Pemper, Upravnog vijeća, sukladno Zaključku gradonačelnice, </w:t>
      </w:r>
      <w:r w:rsidRPr="00534486">
        <w:rPr>
          <w:rFonts w:ascii="Times New Roman" w:eastAsia="SimSun" w:hAnsi="Times New Roman" w:cs="Times New Roman"/>
          <w:color w:val="000000"/>
          <w:kern w:val="0"/>
          <w:lang w:eastAsia="zh-CN" w:bidi="ar"/>
        </w:rPr>
        <w:t xml:space="preserve">KLASA: 024-03/25-02/42, URBROJ: 238/27-04-02/03-25-21 od 20. kolovoza 2025. god. </w:t>
      </w:r>
    </w:p>
    <w:p w14:paraId="46084754" w14:textId="77777777" w:rsidR="00AA3613" w:rsidRPr="00534486" w:rsidRDefault="00AA3613">
      <w:pPr>
        <w:jc w:val="both"/>
        <w:rPr>
          <w:rFonts w:ascii="Times New Roman" w:eastAsia="SimSun" w:hAnsi="Times New Roman" w:cs="Times New Roman"/>
          <w:color w:val="000000"/>
          <w:kern w:val="0"/>
          <w:lang w:eastAsia="zh-CN" w:bidi="ar"/>
        </w:rPr>
      </w:pPr>
    </w:p>
    <w:p w14:paraId="46A53E5A" w14:textId="77777777" w:rsidR="00AA3613" w:rsidRPr="00534486" w:rsidRDefault="00AA3613">
      <w:pPr>
        <w:jc w:val="both"/>
        <w:rPr>
          <w:rFonts w:ascii="Times New Roman" w:eastAsia="SimSun" w:hAnsi="Times New Roman" w:cs="Times New Roman"/>
          <w:color w:val="000000"/>
          <w:kern w:val="0"/>
          <w:lang w:eastAsia="zh-CN" w:bidi="ar"/>
        </w:rPr>
      </w:pPr>
    </w:p>
    <w:p w14:paraId="4C55DE8F" w14:textId="77777777" w:rsidR="00AA3613" w:rsidRDefault="00000000">
      <w:pPr>
        <w:pStyle w:val="NoSpacing"/>
        <w:spacing w:line="360" w:lineRule="auto"/>
        <w:jc w:val="both"/>
        <w:rPr>
          <w:rFonts w:eastAsiaTheme="minorHAnsi"/>
          <w:b/>
          <w:bCs/>
          <w:kern w:val="2"/>
          <w:lang w:val="hr-HR" w:eastAsia="en-US"/>
          <w14:ligatures w14:val="standardContextual"/>
        </w:rPr>
      </w:pPr>
      <w:r>
        <w:rPr>
          <w:rFonts w:eastAsiaTheme="minorHAnsi"/>
          <w:b/>
          <w:bCs/>
          <w:kern w:val="2"/>
          <w:lang w:val="hr-HR" w:eastAsia="en-US"/>
          <w14:ligatures w14:val="standardContextual"/>
        </w:rPr>
        <w:t>AD. 2.)</w:t>
      </w:r>
    </w:p>
    <w:p w14:paraId="1547E1F4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Članovi Upravnog vijeća iznose svoje kandidature za mjesto predsjednika i zamjenika predsjednika. Za mjesto predsjednice UV-a članovi iz reda Osnivača predlažu  gospođu Ivu Pemper, a za mjesto zamjenika predsjednice UV-a kandidira se g. Ivan Tibor Grujić. Nakon glasanja, jednoglasno se donosi sljedeći </w:t>
      </w:r>
    </w:p>
    <w:p w14:paraId="01B4047E" w14:textId="77777777" w:rsidR="00AA3613" w:rsidRDefault="0000000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Zaključak:</w:t>
      </w:r>
    </w:p>
    <w:p w14:paraId="721D07BF" w14:textId="77777777" w:rsidR="00AA3613" w:rsidRDefault="00000000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 mjesto predsjednice UV-a Samoborskog muzeja, izabrana je gđa. Iva Pemper. Za mjesto zamjenika predsjednice izabran je g. Ivan Tibor Grujić.</w:t>
      </w:r>
    </w:p>
    <w:p w14:paraId="5EBF3082" w14:textId="77777777" w:rsidR="00AA3613" w:rsidRDefault="00000000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AD3.)</w:t>
      </w:r>
    </w:p>
    <w:p w14:paraId="67B4E163" w14:textId="77777777" w:rsidR="00AA3613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Nakon kratkog predstavljanja Poslovnika o radu Upravnog vijeća, jednoglasno se donosi sljedeći </w:t>
      </w:r>
    </w:p>
    <w:p w14:paraId="21377DF7" w14:textId="77777777" w:rsidR="00AA3613" w:rsidRDefault="0000000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Zaključak:</w:t>
      </w:r>
    </w:p>
    <w:p w14:paraId="68E82EE4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Prihvaća se prijedlog Poslovnika o radu Upravnog vijeće Samoborskog muzeja.</w:t>
      </w:r>
    </w:p>
    <w:p w14:paraId="2E5BC994" w14:textId="77777777" w:rsidR="00AA3613" w:rsidRDefault="00AA3613">
      <w:pPr>
        <w:jc w:val="both"/>
        <w:rPr>
          <w:rFonts w:ascii="Times New Roman" w:hAnsi="Times New Roman" w:cs="Times New Roman"/>
        </w:rPr>
      </w:pPr>
    </w:p>
    <w:p w14:paraId="12510A0F" w14:textId="77777777" w:rsidR="00AA3613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AD4.)</w:t>
      </w:r>
    </w:p>
    <w:p w14:paraId="49FBAC61" w14:textId="77777777" w:rsidR="00AA361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 točkom razno ravnateljica je kratko obrazložila tijek radova na Dvorcu Livadić te probleme s kojima se susreću.  Također,  Vijeće je uputila  o programskoj djelatnosti u nastavku godine. </w:t>
      </w:r>
    </w:p>
    <w:p w14:paraId="5710D14A" w14:textId="77777777" w:rsidR="00AA3613" w:rsidRDefault="00AA3613">
      <w:pPr>
        <w:pStyle w:val="NoSpacing"/>
        <w:spacing w:line="360" w:lineRule="auto"/>
        <w:jc w:val="both"/>
        <w:rPr>
          <w:rFonts w:eastAsiaTheme="minorHAnsi"/>
          <w:kern w:val="2"/>
          <w:lang w:val="hr-HR" w:eastAsia="en-US"/>
          <w14:ligatures w14:val="standardContextual"/>
        </w:rPr>
      </w:pPr>
    </w:p>
    <w:p w14:paraId="3B39EBBC" w14:textId="77777777" w:rsidR="00AA3613" w:rsidRDefault="00000000">
      <w:pPr>
        <w:pStyle w:val="NoSpacing"/>
        <w:spacing w:line="360" w:lineRule="auto"/>
        <w:jc w:val="both"/>
        <w:rPr>
          <w:rFonts w:eastAsiaTheme="minorHAnsi"/>
          <w:kern w:val="2"/>
          <w:lang w:val="hr-HR" w:eastAsia="en-US"/>
          <w14:ligatures w14:val="standardContextual"/>
        </w:rPr>
      </w:pPr>
      <w:r>
        <w:rPr>
          <w:rFonts w:eastAsiaTheme="minorHAnsi"/>
          <w:kern w:val="2"/>
          <w:lang w:val="hr-HR" w:eastAsia="en-US"/>
          <w14:ligatures w14:val="standardContextual"/>
        </w:rPr>
        <w:t>Sjednica Upravnog vijeća završila je u 10:18 sati.</w:t>
      </w:r>
    </w:p>
    <w:p w14:paraId="38155BB2" w14:textId="77777777" w:rsidR="00AA3613" w:rsidRDefault="00AA3613">
      <w:pPr>
        <w:pStyle w:val="NoSpacing"/>
        <w:spacing w:line="360" w:lineRule="auto"/>
        <w:jc w:val="both"/>
        <w:rPr>
          <w:rFonts w:eastAsiaTheme="minorHAnsi"/>
          <w:kern w:val="2"/>
          <w:lang w:val="hr-HR" w:eastAsia="en-US"/>
          <w14:ligatures w14:val="standardContextual"/>
        </w:rPr>
      </w:pPr>
    </w:p>
    <w:p w14:paraId="266B91AF" w14:textId="77777777" w:rsidR="00AA3613" w:rsidRDefault="00000000">
      <w:pPr>
        <w:pStyle w:val="NoSpacing"/>
        <w:spacing w:line="360" w:lineRule="auto"/>
        <w:jc w:val="right"/>
        <w:rPr>
          <w:rFonts w:eastAsiaTheme="minorHAnsi"/>
          <w:kern w:val="2"/>
          <w:lang w:val="hr-HR" w:eastAsia="en-US"/>
          <w14:ligatures w14:val="standardContextual"/>
        </w:rPr>
      </w:pPr>
      <w:r>
        <w:rPr>
          <w:rFonts w:eastAsiaTheme="minorHAnsi"/>
          <w:kern w:val="2"/>
          <w:lang w:val="hr-HR" w:eastAsia="en-US"/>
          <w14:ligatures w14:val="standardContextual"/>
        </w:rPr>
        <w:t>Zamjenik predsjednice Upravnog vijeća Samoborskog muzeja</w:t>
      </w:r>
    </w:p>
    <w:p w14:paraId="07C0AE22" w14:textId="77777777" w:rsidR="00AA3613" w:rsidRDefault="00000000">
      <w:pPr>
        <w:pStyle w:val="NoSpacing"/>
        <w:spacing w:line="360" w:lineRule="auto"/>
        <w:jc w:val="right"/>
        <w:rPr>
          <w:rFonts w:eastAsiaTheme="minorHAnsi"/>
          <w:kern w:val="2"/>
          <w:lang w:val="hr-HR" w:eastAsia="en-US"/>
          <w14:ligatures w14:val="standardContextual"/>
        </w:rPr>
      </w:pPr>
      <w:r>
        <w:rPr>
          <w:rFonts w:eastAsiaTheme="minorHAnsi"/>
          <w:kern w:val="2"/>
          <w:lang w:val="hr-HR" w:eastAsia="en-US"/>
          <w14:ligatures w14:val="standardContextual"/>
        </w:rPr>
        <w:t>Ivan Tibor Grujić</w:t>
      </w:r>
    </w:p>
    <w:p w14:paraId="05E513BD" w14:textId="77777777" w:rsidR="00AA3613" w:rsidRDefault="00000000">
      <w:pPr>
        <w:pStyle w:val="NoSpacing"/>
        <w:spacing w:line="360" w:lineRule="auto"/>
        <w:jc w:val="right"/>
        <w:rPr>
          <w:rFonts w:eastAsiaTheme="minorHAnsi"/>
          <w:kern w:val="2"/>
          <w:lang w:val="hr-HR" w:eastAsia="en-US"/>
          <w14:ligatures w14:val="standardContextual"/>
        </w:rPr>
      </w:pPr>
      <w:r>
        <w:rPr>
          <w:rFonts w:eastAsiaTheme="minorHAnsi"/>
          <w:kern w:val="2"/>
          <w:lang w:val="hr-HR" w:eastAsia="en-US"/>
          <w14:ligatures w14:val="standardContextual"/>
        </w:rPr>
        <w:t>Zapisničar</w:t>
      </w:r>
    </w:p>
    <w:p w14:paraId="4032F4C7" w14:textId="77777777" w:rsidR="00AA3613" w:rsidRDefault="00000000">
      <w:pPr>
        <w:pStyle w:val="NoSpacing"/>
        <w:spacing w:line="360" w:lineRule="auto"/>
        <w:jc w:val="right"/>
        <w:rPr>
          <w:rFonts w:eastAsiaTheme="minorHAnsi"/>
          <w:kern w:val="2"/>
          <w:lang w:val="hr-HR" w:eastAsia="en-US"/>
          <w14:ligatures w14:val="standardContextual"/>
        </w:rPr>
      </w:pPr>
      <w:r>
        <w:rPr>
          <w:rFonts w:eastAsiaTheme="minorHAnsi"/>
          <w:kern w:val="2"/>
          <w:lang w:val="hr-HR" w:eastAsia="en-US"/>
          <w14:ligatures w14:val="standardContextual"/>
        </w:rPr>
        <w:t xml:space="preserve">                                   </w:t>
      </w:r>
      <w:r>
        <w:rPr>
          <w:rFonts w:eastAsiaTheme="minorHAnsi"/>
          <w:kern w:val="2"/>
          <w:lang w:val="hr-HR" w:eastAsia="en-US"/>
          <w14:ligatures w14:val="standardContextual"/>
        </w:rPr>
        <w:tab/>
      </w:r>
      <w:r>
        <w:rPr>
          <w:rFonts w:eastAsiaTheme="minorHAnsi"/>
          <w:kern w:val="2"/>
          <w:lang w:val="hr-HR" w:eastAsia="en-US"/>
          <w14:ligatures w14:val="standardContextual"/>
        </w:rPr>
        <w:tab/>
      </w:r>
      <w:r>
        <w:rPr>
          <w:rFonts w:eastAsiaTheme="minorHAnsi"/>
          <w:kern w:val="2"/>
          <w:lang w:val="hr-HR" w:eastAsia="en-US"/>
          <w14:ligatures w14:val="standardContextual"/>
        </w:rPr>
        <w:tab/>
      </w:r>
      <w:r>
        <w:rPr>
          <w:rFonts w:eastAsiaTheme="minorHAnsi"/>
          <w:kern w:val="2"/>
          <w:lang w:val="hr-HR" w:eastAsia="en-US"/>
          <w14:ligatures w14:val="standardContextual"/>
        </w:rPr>
        <w:tab/>
      </w:r>
      <w:r>
        <w:rPr>
          <w:rFonts w:eastAsiaTheme="minorHAnsi"/>
          <w:kern w:val="2"/>
          <w:lang w:val="hr-HR" w:eastAsia="en-US"/>
          <w14:ligatures w14:val="standardContextual"/>
        </w:rPr>
        <w:tab/>
      </w:r>
      <w:r>
        <w:rPr>
          <w:rFonts w:eastAsiaTheme="minorHAnsi"/>
          <w:kern w:val="2"/>
          <w:lang w:val="hr-HR" w:eastAsia="en-US"/>
          <w14:ligatures w14:val="standardContextual"/>
        </w:rPr>
        <w:tab/>
      </w:r>
      <w:r>
        <w:rPr>
          <w:rFonts w:eastAsiaTheme="minorHAnsi"/>
          <w:kern w:val="2"/>
          <w:lang w:val="hr-HR" w:eastAsia="en-US"/>
          <w14:ligatures w14:val="standardContextual"/>
        </w:rPr>
        <w:tab/>
        <w:t>Antonija Petrić Andabak</w:t>
      </w:r>
    </w:p>
    <w:p w14:paraId="7DE55C31" w14:textId="77777777" w:rsidR="00AA3613" w:rsidRDefault="00AA3613">
      <w:pPr>
        <w:pStyle w:val="NoSpacing"/>
        <w:spacing w:line="360" w:lineRule="auto"/>
        <w:jc w:val="right"/>
        <w:rPr>
          <w:rFonts w:eastAsiaTheme="minorHAnsi"/>
          <w:kern w:val="2"/>
          <w:lang w:val="hr-HR" w:eastAsia="en-US"/>
          <w14:ligatures w14:val="standardContextual"/>
        </w:rPr>
      </w:pPr>
    </w:p>
    <w:p w14:paraId="48B02A0A" w14:textId="5B647829" w:rsidR="00AA3613" w:rsidRPr="00534486" w:rsidRDefault="00000000" w:rsidP="00534486">
      <w:pPr>
        <w:pStyle w:val="NoSpacing"/>
        <w:spacing w:line="360" w:lineRule="auto"/>
        <w:jc w:val="both"/>
        <w:rPr>
          <w:rFonts w:eastAsiaTheme="minorHAnsi"/>
          <w:kern w:val="2"/>
          <w:lang w:val="hr-HR" w:eastAsia="en-US"/>
          <w14:ligatures w14:val="standardContextual"/>
        </w:rPr>
      </w:pPr>
      <w:r>
        <w:rPr>
          <w:rFonts w:eastAsiaTheme="minorHAnsi"/>
          <w:kern w:val="2"/>
          <w:lang w:val="hr-HR" w:eastAsia="en-US"/>
          <w14:ligatures w14:val="standardContextual"/>
        </w:rPr>
        <w:t>U Samoboru, 4. rujna 2025. godine</w:t>
      </w:r>
    </w:p>
    <w:sectPr w:rsidR="00AA3613" w:rsidRPr="00534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D8C6D" w14:textId="77777777" w:rsidR="006C148A" w:rsidRDefault="006C148A">
      <w:pPr>
        <w:spacing w:line="240" w:lineRule="auto"/>
      </w:pPr>
      <w:r>
        <w:separator/>
      </w:r>
    </w:p>
  </w:endnote>
  <w:endnote w:type="continuationSeparator" w:id="0">
    <w:p w14:paraId="7AA2D77D" w14:textId="77777777" w:rsidR="006C148A" w:rsidRDefault="006C14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61939" w14:textId="77777777" w:rsidR="006C148A" w:rsidRDefault="006C148A">
      <w:pPr>
        <w:spacing w:after="0"/>
      </w:pPr>
      <w:r>
        <w:separator/>
      </w:r>
    </w:p>
  </w:footnote>
  <w:footnote w:type="continuationSeparator" w:id="0">
    <w:p w14:paraId="7ABFC9C0" w14:textId="77777777" w:rsidR="006C148A" w:rsidRDefault="006C148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59F2E"/>
    <w:multiLevelType w:val="singleLevel"/>
    <w:tmpl w:val="76B59F2E"/>
    <w:lvl w:ilvl="0">
      <w:start w:val="1"/>
      <w:numFmt w:val="decimal"/>
      <w:suff w:val="space"/>
      <w:lvlText w:val="%1."/>
      <w:lvlJc w:val="left"/>
    </w:lvl>
  </w:abstractNum>
  <w:num w:numId="1" w16cid:durableId="1820228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400183B"/>
    <w:rsid w:val="001E7EB5"/>
    <w:rsid w:val="00534486"/>
    <w:rsid w:val="006C148A"/>
    <w:rsid w:val="00AA3613"/>
    <w:rsid w:val="041B36CB"/>
    <w:rsid w:val="09E666C9"/>
    <w:rsid w:val="0F876305"/>
    <w:rsid w:val="10362C26"/>
    <w:rsid w:val="108F23BB"/>
    <w:rsid w:val="10F058D7"/>
    <w:rsid w:val="14F36D6C"/>
    <w:rsid w:val="15AC3F9C"/>
    <w:rsid w:val="168A398A"/>
    <w:rsid w:val="1CED5883"/>
    <w:rsid w:val="23B9752B"/>
    <w:rsid w:val="28960322"/>
    <w:rsid w:val="289A6B7F"/>
    <w:rsid w:val="28F95E48"/>
    <w:rsid w:val="2CED4AC4"/>
    <w:rsid w:val="2DC10320"/>
    <w:rsid w:val="2F6C5DDD"/>
    <w:rsid w:val="316F64A7"/>
    <w:rsid w:val="348E1C47"/>
    <w:rsid w:val="3B7A6022"/>
    <w:rsid w:val="3E8E4534"/>
    <w:rsid w:val="3EDE78D6"/>
    <w:rsid w:val="4400183B"/>
    <w:rsid w:val="4AF76E89"/>
    <w:rsid w:val="4BB50541"/>
    <w:rsid w:val="4C6251E1"/>
    <w:rsid w:val="540B196F"/>
    <w:rsid w:val="556C60B3"/>
    <w:rsid w:val="5CA2740B"/>
    <w:rsid w:val="5D882B80"/>
    <w:rsid w:val="63793840"/>
    <w:rsid w:val="6AC14AB2"/>
    <w:rsid w:val="72C928DE"/>
    <w:rsid w:val="74E34252"/>
    <w:rsid w:val="7728448C"/>
    <w:rsid w:val="780E314F"/>
    <w:rsid w:val="78AF778B"/>
    <w:rsid w:val="7B2A209D"/>
    <w:rsid w:val="7CC51E3F"/>
    <w:rsid w:val="7DC3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509E18"/>
  <w15:docId w15:val="{824B59FF-0A6F-432A-BEA9-C0EC6928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val="hr-H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uppressAutoHyphens/>
    </w:pPr>
    <w:rPr>
      <w:rFonts w:eastAsia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ef8fba50-8da3-4418-b31b-a5eabe482877}" enabled="1" method="Standard" siteId="{655bc315-ddc8-46fd-8e94-a3e10427273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Pemper, Iva</cp:lastModifiedBy>
  <cp:revision>2</cp:revision>
  <dcterms:created xsi:type="dcterms:W3CDTF">2025-09-04T10:26:00Z</dcterms:created>
  <dcterms:modified xsi:type="dcterms:W3CDTF">2025-09-04T12:15:00Z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D65EF66DB4D348B9AB3E9D3696E1C96E_11</vt:lpwstr>
  </property>
</Properties>
</file>