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6083F9" w14:textId="259F0A12" w:rsidR="002A425F" w:rsidRPr="002A425F" w:rsidRDefault="0029110B" w:rsidP="002A425F">
      <w:pPr>
        <w:keepNext/>
        <w:overflowPunct w:val="0"/>
        <w:autoSpaceDE w:val="0"/>
        <w:autoSpaceDN w:val="0"/>
        <w:adjustRightInd w:val="0"/>
        <w:spacing w:before="240" w:after="60" w:line="276" w:lineRule="auto"/>
        <w:jc w:val="center"/>
        <w:outlineLvl w:val="0"/>
        <w:rPr>
          <w:rFonts w:ascii="Times New Roman" w:eastAsia="Times New Roman" w:hAnsi="Times New Roman" w:cs="Times New Roman"/>
          <w:noProof/>
          <w:kern w:val="16"/>
          <w:sz w:val="24"/>
          <w:szCs w:val="24"/>
          <w:lang w:eastAsia="hr-HR"/>
        </w:rPr>
      </w:pPr>
      <w:r>
        <w:rPr>
          <w:rFonts w:ascii="Times New Roman" w:eastAsia="Times New Roman" w:hAnsi="Times New Roman" w:cs="Times New Roman"/>
          <w:noProof/>
          <w:kern w:val="16"/>
          <w:sz w:val="24"/>
          <w:szCs w:val="24"/>
          <w:lang w:eastAsia="hr-HR"/>
        </w:rPr>
        <w:t xml:space="preserve"> </w:t>
      </w:r>
    </w:p>
    <w:p w14:paraId="79B38DAB" w14:textId="77777777" w:rsidR="002A425F" w:rsidRPr="002A425F" w:rsidRDefault="002A425F" w:rsidP="002A425F">
      <w:pPr>
        <w:keepNext/>
        <w:overflowPunct w:val="0"/>
        <w:autoSpaceDE w:val="0"/>
        <w:autoSpaceDN w:val="0"/>
        <w:adjustRightInd w:val="0"/>
        <w:spacing w:before="240" w:after="60" w:line="276" w:lineRule="auto"/>
        <w:jc w:val="center"/>
        <w:outlineLvl w:val="0"/>
        <w:rPr>
          <w:rFonts w:ascii="Times New Roman" w:eastAsia="Times New Roman" w:hAnsi="Times New Roman" w:cs="Times New Roman"/>
          <w:noProof/>
          <w:kern w:val="16"/>
          <w:sz w:val="24"/>
          <w:szCs w:val="24"/>
          <w:lang w:eastAsia="hr-HR"/>
        </w:rPr>
      </w:pPr>
    </w:p>
    <w:p w14:paraId="784ECB62" w14:textId="77777777" w:rsidR="002A425F" w:rsidRPr="002A425F" w:rsidRDefault="002A425F" w:rsidP="002A425F">
      <w:pPr>
        <w:keepNext/>
        <w:overflowPunct w:val="0"/>
        <w:autoSpaceDE w:val="0"/>
        <w:autoSpaceDN w:val="0"/>
        <w:adjustRightInd w:val="0"/>
        <w:spacing w:before="240" w:after="60" w:line="276" w:lineRule="auto"/>
        <w:jc w:val="center"/>
        <w:outlineLvl w:val="0"/>
        <w:rPr>
          <w:rFonts w:ascii="Times New Roman" w:eastAsia="Times New Roman" w:hAnsi="Times New Roman" w:cs="Times New Roman"/>
          <w:noProof/>
          <w:kern w:val="16"/>
          <w:sz w:val="24"/>
          <w:szCs w:val="24"/>
          <w:lang w:eastAsia="hr-HR"/>
        </w:rPr>
      </w:pPr>
      <w:r w:rsidRPr="002A425F">
        <w:rPr>
          <w:rFonts w:ascii="Times New Roman" w:eastAsia="Times New Roman" w:hAnsi="Times New Roman" w:cs="Times New Roman"/>
          <w:noProof/>
          <w:kern w:val="16"/>
          <w:sz w:val="24"/>
          <w:szCs w:val="24"/>
          <w:lang w:eastAsia="hr-HR"/>
        </w:rPr>
        <w:t>Ustanova za upravljanje sportskim objektima</w:t>
      </w:r>
    </w:p>
    <w:p w14:paraId="01DD6EF5" w14:textId="77777777" w:rsidR="002A425F" w:rsidRPr="002A425F" w:rsidRDefault="002A425F" w:rsidP="002A425F">
      <w:pPr>
        <w:spacing w:after="0" w:line="276" w:lineRule="auto"/>
        <w:jc w:val="center"/>
        <w:rPr>
          <w:rFonts w:ascii="Times New Roman" w:eastAsia="Times New Roman" w:hAnsi="Times New Roman" w:cs="Times New Roman"/>
          <w:noProof/>
          <w:sz w:val="24"/>
          <w:szCs w:val="24"/>
          <w:lang w:eastAsia="hr-HR"/>
        </w:rPr>
      </w:pPr>
      <w:r w:rsidRPr="002A425F">
        <w:rPr>
          <w:rFonts w:ascii="Times New Roman" w:eastAsia="Times New Roman" w:hAnsi="Times New Roman" w:cs="Times New Roman"/>
          <w:sz w:val="24"/>
          <w:szCs w:val="24"/>
          <w:lang w:eastAsia="hr-HR"/>
        </w:rPr>
        <w:t>„</w:t>
      </w:r>
      <w:r w:rsidRPr="002A425F">
        <w:rPr>
          <w:rFonts w:ascii="Times New Roman" w:eastAsia="Times New Roman" w:hAnsi="Times New Roman" w:cs="Times New Roman"/>
          <w:noProof/>
          <w:sz w:val="24"/>
          <w:szCs w:val="24"/>
          <w:lang w:eastAsia="hr-HR"/>
        </w:rPr>
        <w:t>SPORTSKI OBJEKTI SAMOBOR“</w:t>
      </w:r>
    </w:p>
    <w:p w14:paraId="26F66653" w14:textId="77777777" w:rsidR="002A425F" w:rsidRPr="002A425F" w:rsidRDefault="002A425F" w:rsidP="002A425F">
      <w:pPr>
        <w:spacing w:after="0" w:line="276" w:lineRule="auto"/>
        <w:jc w:val="center"/>
        <w:rPr>
          <w:rFonts w:ascii="Times New Roman" w:eastAsia="Times New Roman" w:hAnsi="Times New Roman" w:cs="Times New Roman"/>
          <w:noProof/>
          <w:sz w:val="24"/>
          <w:szCs w:val="24"/>
          <w:lang w:eastAsia="hr-HR"/>
        </w:rPr>
      </w:pPr>
      <w:r w:rsidRPr="002A425F">
        <w:rPr>
          <w:rFonts w:ascii="Times New Roman" w:eastAsia="Times New Roman" w:hAnsi="Times New Roman" w:cs="Times New Roman"/>
          <w:noProof/>
          <w:sz w:val="24"/>
          <w:szCs w:val="24"/>
          <w:lang w:eastAsia="hr-HR"/>
        </w:rPr>
        <w:t>Andrije Hebranga 26a, Samobor</w:t>
      </w:r>
    </w:p>
    <w:p w14:paraId="55C05645" w14:textId="77777777" w:rsidR="002A425F" w:rsidRPr="002A425F" w:rsidRDefault="002A425F" w:rsidP="002A425F">
      <w:pPr>
        <w:spacing w:after="0" w:line="276" w:lineRule="auto"/>
        <w:jc w:val="center"/>
        <w:rPr>
          <w:rFonts w:ascii="Times New Roman" w:eastAsia="Times New Roman" w:hAnsi="Times New Roman" w:cs="Times New Roman"/>
          <w:noProof/>
          <w:sz w:val="24"/>
          <w:szCs w:val="24"/>
          <w:lang w:eastAsia="hr-HR"/>
        </w:rPr>
      </w:pPr>
    </w:p>
    <w:p w14:paraId="4EBA76EC" w14:textId="77777777" w:rsidR="002A425F" w:rsidRPr="002A425F" w:rsidRDefault="002A425F" w:rsidP="002A425F">
      <w:pPr>
        <w:spacing w:after="0" w:line="276" w:lineRule="auto"/>
        <w:rPr>
          <w:rFonts w:ascii="Times New Roman" w:eastAsia="Times New Roman" w:hAnsi="Times New Roman" w:cs="Times New Roman"/>
          <w:noProof/>
          <w:color w:val="FF0000"/>
          <w:sz w:val="24"/>
          <w:szCs w:val="24"/>
          <w:lang w:eastAsia="hr-HR"/>
        </w:rPr>
      </w:pPr>
    </w:p>
    <w:p w14:paraId="62711E1D" w14:textId="77777777" w:rsidR="002A425F" w:rsidRPr="002A425F" w:rsidRDefault="002A425F" w:rsidP="002A425F">
      <w:pPr>
        <w:spacing w:after="0" w:line="276" w:lineRule="auto"/>
        <w:rPr>
          <w:rFonts w:ascii="Times New Roman" w:eastAsia="Times New Roman" w:hAnsi="Times New Roman" w:cs="Times New Roman"/>
          <w:noProof/>
          <w:color w:val="FF0000"/>
          <w:sz w:val="24"/>
          <w:szCs w:val="24"/>
          <w:lang w:eastAsia="hr-HR"/>
        </w:rPr>
      </w:pPr>
    </w:p>
    <w:p w14:paraId="289D2B55" w14:textId="77777777" w:rsidR="002A425F" w:rsidRPr="002A425F" w:rsidRDefault="002A425F" w:rsidP="002A425F">
      <w:pPr>
        <w:spacing w:after="0" w:line="276" w:lineRule="auto"/>
        <w:rPr>
          <w:rFonts w:ascii="Times New Roman" w:eastAsia="Times New Roman" w:hAnsi="Times New Roman" w:cs="Times New Roman"/>
          <w:noProof/>
          <w:color w:val="FF0000"/>
          <w:sz w:val="24"/>
          <w:szCs w:val="24"/>
          <w:lang w:eastAsia="hr-HR"/>
        </w:rPr>
      </w:pPr>
    </w:p>
    <w:p w14:paraId="30942BD4" w14:textId="77777777" w:rsidR="002A425F" w:rsidRPr="002A425F" w:rsidRDefault="002A425F" w:rsidP="002A425F">
      <w:pPr>
        <w:spacing w:after="0" w:line="276" w:lineRule="auto"/>
        <w:rPr>
          <w:rFonts w:ascii="Times New Roman" w:eastAsia="Times New Roman" w:hAnsi="Times New Roman" w:cs="Times New Roman"/>
          <w:noProof/>
          <w:color w:val="FF0000"/>
          <w:sz w:val="24"/>
          <w:szCs w:val="24"/>
          <w:lang w:eastAsia="hr-HR"/>
        </w:rPr>
      </w:pPr>
    </w:p>
    <w:p w14:paraId="3F623696" w14:textId="77777777" w:rsidR="002A425F" w:rsidRPr="002A425F" w:rsidRDefault="002A425F" w:rsidP="002A425F">
      <w:pPr>
        <w:spacing w:after="0" w:line="276" w:lineRule="auto"/>
        <w:jc w:val="center"/>
        <w:rPr>
          <w:rFonts w:ascii="Times New Roman" w:eastAsia="Times New Roman" w:hAnsi="Times New Roman" w:cs="Times New Roman"/>
          <w:noProof/>
          <w:sz w:val="24"/>
          <w:szCs w:val="24"/>
          <w:lang w:eastAsia="hr-HR"/>
        </w:rPr>
      </w:pPr>
      <w:r w:rsidRPr="002A425F">
        <w:rPr>
          <w:rFonts w:ascii="Times New Roman" w:eastAsia="Times New Roman" w:hAnsi="Times New Roman" w:cs="Times New Roman"/>
          <w:b/>
          <w:noProof/>
          <w:color w:val="00519E"/>
          <w:sz w:val="24"/>
          <w:szCs w:val="24"/>
          <w:lang w:eastAsia="hr-HR"/>
        </w:rPr>
        <w:drawing>
          <wp:anchor distT="0" distB="0" distL="114300" distR="114300" simplePos="0" relativeHeight="251659264" behindDoc="0" locked="0" layoutInCell="1" allowOverlap="1" wp14:anchorId="4F3CBAB7" wp14:editId="67D3D6D2">
            <wp:simplePos x="0" y="0"/>
            <wp:positionH relativeFrom="column">
              <wp:posOffset>1510260</wp:posOffset>
            </wp:positionH>
            <wp:positionV relativeFrom="paragraph">
              <wp:posOffset>8182</wp:posOffset>
            </wp:positionV>
            <wp:extent cx="3129557" cy="1555478"/>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em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7361" cy="1564327"/>
                    </a:xfrm>
                    <a:prstGeom prst="rect">
                      <a:avLst/>
                    </a:prstGeom>
                  </pic:spPr>
                </pic:pic>
              </a:graphicData>
            </a:graphic>
          </wp:anchor>
        </w:drawing>
      </w:r>
    </w:p>
    <w:p w14:paraId="35D4F8C7" w14:textId="77777777" w:rsidR="002A425F" w:rsidRPr="002A425F" w:rsidRDefault="002A425F" w:rsidP="002A425F">
      <w:pPr>
        <w:spacing w:after="0" w:line="276" w:lineRule="auto"/>
        <w:jc w:val="center"/>
        <w:rPr>
          <w:rFonts w:ascii="Times New Roman" w:eastAsia="Times New Roman" w:hAnsi="Times New Roman" w:cs="Times New Roman"/>
          <w:noProof/>
          <w:sz w:val="24"/>
          <w:szCs w:val="24"/>
          <w:lang w:eastAsia="hr-HR"/>
        </w:rPr>
      </w:pPr>
    </w:p>
    <w:p w14:paraId="4658AD6E" w14:textId="77777777" w:rsidR="002A425F" w:rsidRPr="002A425F" w:rsidRDefault="002A425F" w:rsidP="002A425F">
      <w:pPr>
        <w:spacing w:after="0" w:line="276" w:lineRule="auto"/>
        <w:jc w:val="center"/>
        <w:rPr>
          <w:rFonts w:ascii="Times New Roman" w:eastAsia="Times New Roman" w:hAnsi="Times New Roman" w:cs="Times New Roman"/>
          <w:noProof/>
          <w:sz w:val="24"/>
          <w:szCs w:val="24"/>
          <w:lang w:eastAsia="hr-HR"/>
        </w:rPr>
      </w:pPr>
    </w:p>
    <w:p w14:paraId="53022535" w14:textId="77777777" w:rsidR="002A425F" w:rsidRPr="002A425F" w:rsidRDefault="002A425F" w:rsidP="002A425F">
      <w:pPr>
        <w:spacing w:after="0" w:line="276" w:lineRule="auto"/>
        <w:jc w:val="center"/>
        <w:rPr>
          <w:rFonts w:ascii="Times New Roman" w:eastAsia="Times New Roman" w:hAnsi="Times New Roman" w:cs="Times New Roman"/>
          <w:noProof/>
          <w:sz w:val="24"/>
          <w:szCs w:val="24"/>
          <w:lang w:eastAsia="hr-HR"/>
        </w:rPr>
      </w:pPr>
    </w:p>
    <w:p w14:paraId="145A50B4" w14:textId="77777777" w:rsidR="002A425F" w:rsidRPr="002A425F" w:rsidRDefault="002A425F" w:rsidP="002A425F">
      <w:pPr>
        <w:spacing w:after="0" w:line="276" w:lineRule="auto"/>
        <w:jc w:val="center"/>
        <w:rPr>
          <w:rFonts w:ascii="Times New Roman" w:eastAsia="Times New Roman" w:hAnsi="Times New Roman" w:cs="Times New Roman"/>
          <w:noProof/>
          <w:sz w:val="24"/>
          <w:szCs w:val="24"/>
          <w:lang w:eastAsia="hr-HR"/>
        </w:rPr>
      </w:pPr>
    </w:p>
    <w:p w14:paraId="67D6B2D3" w14:textId="77777777" w:rsidR="002A425F" w:rsidRPr="002A425F" w:rsidRDefault="002A425F" w:rsidP="002A425F">
      <w:pPr>
        <w:spacing w:after="0" w:line="276" w:lineRule="auto"/>
        <w:jc w:val="center"/>
        <w:rPr>
          <w:rFonts w:ascii="Times New Roman" w:eastAsia="Times New Roman" w:hAnsi="Times New Roman" w:cs="Times New Roman"/>
          <w:noProof/>
          <w:sz w:val="24"/>
          <w:szCs w:val="24"/>
          <w:lang w:eastAsia="hr-HR"/>
        </w:rPr>
      </w:pPr>
    </w:p>
    <w:p w14:paraId="329733A7" w14:textId="77777777" w:rsidR="002A425F" w:rsidRPr="002A425F" w:rsidRDefault="002A425F" w:rsidP="002A425F">
      <w:pPr>
        <w:spacing w:after="0" w:line="276" w:lineRule="auto"/>
        <w:jc w:val="center"/>
        <w:rPr>
          <w:rFonts w:ascii="Times New Roman" w:eastAsia="Times New Roman" w:hAnsi="Times New Roman" w:cs="Times New Roman"/>
          <w:noProof/>
          <w:sz w:val="24"/>
          <w:szCs w:val="24"/>
          <w:lang w:eastAsia="hr-HR"/>
        </w:rPr>
      </w:pPr>
    </w:p>
    <w:p w14:paraId="6DA54FD4" w14:textId="77777777" w:rsidR="002A425F" w:rsidRPr="002A425F" w:rsidRDefault="002A425F" w:rsidP="002A425F">
      <w:pPr>
        <w:spacing w:after="0" w:line="276" w:lineRule="auto"/>
        <w:jc w:val="center"/>
        <w:rPr>
          <w:rFonts w:ascii="Times New Roman" w:eastAsia="Times New Roman" w:hAnsi="Times New Roman" w:cs="Times New Roman"/>
          <w:noProof/>
          <w:sz w:val="24"/>
          <w:szCs w:val="24"/>
          <w:lang w:eastAsia="hr-HR"/>
        </w:rPr>
      </w:pPr>
    </w:p>
    <w:p w14:paraId="79F460C3" w14:textId="77777777" w:rsidR="002A425F" w:rsidRPr="002A425F" w:rsidRDefault="002A425F" w:rsidP="002A425F">
      <w:pPr>
        <w:spacing w:after="0" w:line="276" w:lineRule="auto"/>
        <w:jc w:val="center"/>
        <w:rPr>
          <w:rFonts w:ascii="Times New Roman" w:eastAsia="Times New Roman" w:hAnsi="Times New Roman" w:cs="Times New Roman"/>
          <w:noProof/>
          <w:sz w:val="24"/>
          <w:szCs w:val="24"/>
          <w:lang w:eastAsia="hr-HR"/>
        </w:rPr>
      </w:pPr>
    </w:p>
    <w:p w14:paraId="2F3116A5" w14:textId="77777777" w:rsidR="002A425F" w:rsidRPr="002A425F" w:rsidRDefault="002A425F" w:rsidP="002A425F">
      <w:pPr>
        <w:spacing w:after="0" w:line="276" w:lineRule="auto"/>
        <w:jc w:val="center"/>
        <w:rPr>
          <w:rFonts w:ascii="Times New Roman" w:eastAsia="Times New Roman" w:hAnsi="Times New Roman" w:cs="Times New Roman"/>
          <w:noProof/>
          <w:sz w:val="24"/>
          <w:szCs w:val="24"/>
          <w:lang w:eastAsia="hr-HR"/>
        </w:rPr>
      </w:pPr>
    </w:p>
    <w:p w14:paraId="093E90E3" w14:textId="77777777" w:rsidR="002A425F" w:rsidRPr="002A425F" w:rsidRDefault="002A425F" w:rsidP="002A425F">
      <w:pPr>
        <w:spacing w:after="0" w:line="276" w:lineRule="auto"/>
        <w:jc w:val="center"/>
        <w:rPr>
          <w:rFonts w:ascii="Times New Roman" w:eastAsia="Times New Roman" w:hAnsi="Times New Roman" w:cs="Times New Roman"/>
          <w:noProof/>
          <w:sz w:val="24"/>
          <w:szCs w:val="24"/>
          <w:lang w:eastAsia="hr-HR"/>
        </w:rPr>
      </w:pPr>
    </w:p>
    <w:p w14:paraId="4048F8E1" w14:textId="77777777" w:rsidR="002A425F" w:rsidRPr="002A425F" w:rsidRDefault="002A425F" w:rsidP="002A425F">
      <w:pPr>
        <w:spacing w:after="0" w:line="276" w:lineRule="auto"/>
        <w:jc w:val="center"/>
        <w:rPr>
          <w:rFonts w:ascii="Times New Roman" w:eastAsia="Times New Roman" w:hAnsi="Times New Roman" w:cs="Times New Roman"/>
          <w:noProof/>
          <w:sz w:val="24"/>
          <w:szCs w:val="24"/>
          <w:lang w:eastAsia="hr-HR"/>
        </w:rPr>
      </w:pPr>
    </w:p>
    <w:p w14:paraId="4A80B438" w14:textId="77777777" w:rsidR="002A425F" w:rsidRPr="002A425F" w:rsidRDefault="002A425F" w:rsidP="002A425F">
      <w:pPr>
        <w:spacing w:after="0" w:line="276" w:lineRule="auto"/>
        <w:rPr>
          <w:rFonts w:ascii="Times New Roman" w:eastAsia="Times New Roman" w:hAnsi="Times New Roman" w:cs="Times New Roman"/>
          <w:noProof/>
          <w:sz w:val="24"/>
          <w:szCs w:val="24"/>
          <w:lang w:eastAsia="hr-HR"/>
        </w:rPr>
      </w:pPr>
    </w:p>
    <w:p w14:paraId="468E9213" w14:textId="77777777" w:rsidR="002A425F" w:rsidRPr="002A425F" w:rsidRDefault="002A425F" w:rsidP="002A425F">
      <w:pPr>
        <w:keepNext/>
        <w:overflowPunct w:val="0"/>
        <w:autoSpaceDE w:val="0"/>
        <w:autoSpaceDN w:val="0"/>
        <w:adjustRightInd w:val="0"/>
        <w:spacing w:after="0" w:line="276" w:lineRule="auto"/>
        <w:jc w:val="center"/>
        <w:outlineLvl w:val="3"/>
        <w:rPr>
          <w:rFonts w:ascii="Times New Roman" w:eastAsia="Times New Roman" w:hAnsi="Times New Roman" w:cs="Times New Roman"/>
          <w:noProof/>
          <w:sz w:val="24"/>
          <w:szCs w:val="24"/>
          <w:lang w:eastAsia="hr-HR"/>
        </w:rPr>
      </w:pPr>
    </w:p>
    <w:p w14:paraId="6686B28D" w14:textId="77777777" w:rsidR="002A425F" w:rsidRPr="002A425F" w:rsidRDefault="002A425F" w:rsidP="002A425F">
      <w:pPr>
        <w:keepNext/>
        <w:overflowPunct w:val="0"/>
        <w:autoSpaceDE w:val="0"/>
        <w:autoSpaceDN w:val="0"/>
        <w:adjustRightInd w:val="0"/>
        <w:spacing w:after="0" w:line="276" w:lineRule="auto"/>
        <w:jc w:val="center"/>
        <w:outlineLvl w:val="3"/>
        <w:rPr>
          <w:rFonts w:ascii="Times New Roman" w:eastAsia="Times New Roman" w:hAnsi="Times New Roman" w:cs="Times New Roman"/>
          <w:noProof/>
          <w:sz w:val="24"/>
          <w:szCs w:val="24"/>
          <w:lang w:eastAsia="hr-HR"/>
        </w:rPr>
      </w:pPr>
    </w:p>
    <w:p w14:paraId="587CA848" w14:textId="77777777" w:rsidR="002A425F" w:rsidRPr="002A425F" w:rsidRDefault="002A425F" w:rsidP="002A425F">
      <w:pPr>
        <w:keepNext/>
        <w:overflowPunct w:val="0"/>
        <w:autoSpaceDE w:val="0"/>
        <w:autoSpaceDN w:val="0"/>
        <w:adjustRightInd w:val="0"/>
        <w:spacing w:after="0" w:line="276" w:lineRule="auto"/>
        <w:jc w:val="center"/>
        <w:outlineLvl w:val="3"/>
        <w:rPr>
          <w:rFonts w:ascii="Times New Roman" w:eastAsia="Times New Roman" w:hAnsi="Times New Roman" w:cs="Times New Roman"/>
          <w:noProof/>
          <w:sz w:val="24"/>
          <w:szCs w:val="24"/>
          <w:lang w:eastAsia="hr-HR"/>
        </w:rPr>
      </w:pPr>
    </w:p>
    <w:p w14:paraId="4150C2EC" w14:textId="77777777" w:rsidR="002A425F" w:rsidRPr="002A425F" w:rsidRDefault="002A425F" w:rsidP="002A425F">
      <w:pPr>
        <w:keepNext/>
        <w:overflowPunct w:val="0"/>
        <w:autoSpaceDE w:val="0"/>
        <w:autoSpaceDN w:val="0"/>
        <w:adjustRightInd w:val="0"/>
        <w:spacing w:after="0" w:line="276" w:lineRule="auto"/>
        <w:jc w:val="center"/>
        <w:outlineLvl w:val="3"/>
        <w:rPr>
          <w:rFonts w:ascii="Times New Roman" w:eastAsia="Times New Roman" w:hAnsi="Times New Roman" w:cs="Times New Roman"/>
          <w:noProof/>
          <w:sz w:val="24"/>
          <w:szCs w:val="24"/>
          <w:lang w:eastAsia="hr-HR"/>
        </w:rPr>
      </w:pPr>
      <w:bookmarkStart w:id="0" w:name="_Hlk96690265"/>
      <w:r w:rsidRPr="002A425F">
        <w:rPr>
          <w:rFonts w:ascii="Times New Roman" w:eastAsia="Times New Roman" w:hAnsi="Times New Roman" w:cs="Times New Roman"/>
          <w:noProof/>
          <w:sz w:val="24"/>
          <w:szCs w:val="24"/>
          <w:lang w:eastAsia="hr-HR"/>
        </w:rPr>
        <w:t>IZVJEŠĆE O RADU ZA 202</w:t>
      </w:r>
      <w:r>
        <w:rPr>
          <w:rFonts w:ascii="Times New Roman" w:eastAsia="Times New Roman" w:hAnsi="Times New Roman" w:cs="Times New Roman"/>
          <w:noProof/>
          <w:sz w:val="24"/>
          <w:szCs w:val="24"/>
          <w:lang w:eastAsia="hr-HR"/>
        </w:rPr>
        <w:t>2</w:t>
      </w:r>
      <w:r w:rsidRPr="002A425F">
        <w:rPr>
          <w:rFonts w:ascii="Times New Roman" w:eastAsia="Times New Roman" w:hAnsi="Times New Roman" w:cs="Times New Roman"/>
          <w:noProof/>
          <w:sz w:val="24"/>
          <w:szCs w:val="24"/>
          <w:lang w:eastAsia="hr-HR"/>
        </w:rPr>
        <w:t>. GODINU</w:t>
      </w:r>
    </w:p>
    <w:bookmarkEnd w:id="0"/>
    <w:p w14:paraId="5252BFBC" w14:textId="77777777" w:rsidR="002A425F" w:rsidRPr="002A425F" w:rsidRDefault="002A425F" w:rsidP="002A425F">
      <w:pPr>
        <w:keepNext/>
        <w:overflowPunct w:val="0"/>
        <w:autoSpaceDE w:val="0"/>
        <w:autoSpaceDN w:val="0"/>
        <w:adjustRightInd w:val="0"/>
        <w:spacing w:after="0" w:line="276" w:lineRule="auto"/>
        <w:jc w:val="center"/>
        <w:outlineLvl w:val="3"/>
        <w:rPr>
          <w:rFonts w:ascii="Times New Roman" w:eastAsia="Times New Roman" w:hAnsi="Times New Roman" w:cs="Times New Roman"/>
          <w:noProof/>
          <w:sz w:val="24"/>
          <w:szCs w:val="24"/>
          <w:lang w:eastAsia="hr-HR"/>
        </w:rPr>
      </w:pPr>
    </w:p>
    <w:p w14:paraId="4B926DA2" w14:textId="77777777" w:rsidR="002A425F" w:rsidRPr="002A425F" w:rsidRDefault="002A425F" w:rsidP="002A425F">
      <w:pPr>
        <w:keepNext/>
        <w:overflowPunct w:val="0"/>
        <w:autoSpaceDE w:val="0"/>
        <w:autoSpaceDN w:val="0"/>
        <w:adjustRightInd w:val="0"/>
        <w:spacing w:after="0" w:line="276" w:lineRule="auto"/>
        <w:jc w:val="center"/>
        <w:outlineLvl w:val="3"/>
        <w:rPr>
          <w:rFonts w:ascii="Times New Roman" w:eastAsia="Times New Roman" w:hAnsi="Times New Roman" w:cs="Times New Roman"/>
          <w:noProof/>
          <w:sz w:val="24"/>
          <w:szCs w:val="24"/>
          <w:lang w:eastAsia="hr-HR"/>
        </w:rPr>
      </w:pPr>
    </w:p>
    <w:p w14:paraId="4B84ADA0" w14:textId="77777777" w:rsidR="002A425F" w:rsidRPr="002A425F" w:rsidRDefault="002A425F" w:rsidP="002A425F">
      <w:pPr>
        <w:spacing w:after="0" w:line="276" w:lineRule="auto"/>
        <w:jc w:val="center"/>
        <w:rPr>
          <w:rFonts w:ascii="Times New Roman" w:eastAsia="Times New Roman" w:hAnsi="Times New Roman" w:cs="Times New Roman"/>
          <w:bCs/>
          <w:noProof/>
          <w:sz w:val="24"/>
          <w:szCs w:val="24"/>
          <w:lang w:eastAsia="hr-HR"/>
        </w:rPr>
      </w:pPr>
      <w:bookmarkStart w:id="1" w:name="_Hlk96690342"/>
      <w:r w:rsidRPr="002A425F">
        <w:rPr>
          <w:rFonts w:ascii="Times New Roman" w:eastAsia="Times New Roman" w:hAnsi="Times New Roman" w:cs="Times New Roman"/>
          <w:bCs/>
          <w:noProof/>
          <w:sz w:val="24"/>
          <w:szCs w:val="24"/>
          <w:lang w:eastAsia="hr-HR"/>
        </w:rPr>
        <w:t>FINANCIJSKO IZVJEŠĆE ZA 202</w:t>
      </w:r>
      <w:r>
        <w:rPr>
          <w:rFonts w:ascii="Times New Roman" w:eastAsia="Times New Roman" w:hAnsi="Times New Roman" w:cs="Times New Roman"/>
          <w:bCs/>
          <w:noProof/>
          <w:sz w:val="24"/>
          <w:szCs w:val="24"/>
          <w:lang w:eastAsia="hr-HR"/>
        </w:rPr>
        <w:t>2</w:t>
      </w:r>
      <w:r w:rsidRPr="002A425F">
        <w:rPr>
          <w:rFonts w:ascii="Times New Roman" w:eastAsia="Times New Roman" w:hAnsi="Times New Roman" w:cs="Times New Roman"/>
          <w:bCs/>
          <w:noProof/>
          <w:sz w:val="24"/>
          <w:szCs w:val="24"/>
          <w:lang w:eastAsia="hr-HR"/>
        </w:rPr>
        <w:t>. GODINU</w:t>
      </w:r>
    </w:p>
    <w:bookmarkEnd w:id="1"/>
    <w:p w14:paraId="3C05C1CB" w14:textId="77777777" w:rsidR="002A425F" w:rsidRPr="002A425F" w:rsidRDefault="002A425F" w:rsidP="002A425F">
      <w:pPr>
        <w:keepNext/>
        <w:overflowPunct w:val="0"/>
        <w:autoSpaceDE w:val="0"/>
        <w:autoSpaceDN w:val="0"/>
        <w:adjustRightInd w:val="0"/>
        <w:spacing w:after="0" w:line="276" w:lineRule="auto"/>
        <w:jc w:val="center"/>
        <w:outlineLvl w:val="3"/>
        <w:rPr>
          <w:rFonts w:ascii="Times New Roman" w:eastAsia="Times New Roman" w:hAnsi="Times New Roman" w:cs="Times New Roman"/>
          <w:noProof/>
          <w:sz w:val="24"/>
          <w:szCs w:val="24"/>
          <w:lang w:eastAsia="hr-HR"/>
        </w:rPr>
      </w:pPr>
    </w:p>
    <w:p w14:paraId="43E86D73" w14:textId="77777777" w:rsidR="002A425F" w:rsidRPr="002A425F" w:rsidRDefault="002A425F" w:rsidP="002A425F">
      <w:pPr>
        <w:spacing w:after="0" w:line="276" w:lineRule="auto"/>
        <w:jc w:val="center"/>
        <w:rPr>
          <w:rFonts w:ascii="Times New Roman" w:eastAsia="Times New Roman" w:hAnsi="Times New Roman" w:cs="Times New Roman"/>
          <w:bCs/>
          <w:noProof/>
          <w:sz w:val="24"/>
          <w:szCs w:val="24"/>
          <w:lang w:eastAsia="hr-HR"/>
        </w:rPr>
      </w:pPr>
    </w:p>
    <w:p w14:paraId="46BBB369" w14:textId="77777777" w:rsidR="002A425F" w:rsidRPr="002A425F" w:rsidRDefault="002A425F" w:rsidP="002A425F">
      <w:pPr>
        <w:spacing w:after="0" w:line="276" w:lineRule="auto"/>
        <w:rPr>
          <w:rFonts w:ascii="Times New Roman" w:eastAsia="Times New Roman" w:hAnsi="Times New Roman" w:cs="Times New Roman"/>
          <w:noProof/>
          <w:sz w:val="24"/>
          <w:szCs w:val="24"/>
          <w:lang w:eastAsia="hr-HR"/>
        </w:rPr>
      </w:pPr>
    </w:p>
    <w:p w14:paraId="29DEACCC" w14:textId="77777777" w:rsidR="002A425F" w:rsidRPr="002A425F" w:rsidRDefault="002A425F" w:rsidP="002A425F">
      <w:pPr>
        <w:spacing w:after="0" w:line="276" w:lineRule="auto"/>
        <w:rPr>
          <w:rFonts w:ascii="Times New Roman" w:eastAsia="Times New Roman" w:hAnsi="Times New Roman" w:cs="Times New Roman"/>
          <w:noProof/>
          <w:sz w:val="24"/>
          <w:szCs w:val="24"/>
          <w:lang w:eastAsia="hr-HR"/>
        </w:rPr>
      </w:pPr>
    </w:p>
    <w:p w14:paraId="5E97C5EE" w14:textId="77777777" w:rsidR="002A425F" w:rsidRPr="002A425F" w:rsidRDefault="002A425F" w:rsidP="002A425F">
      <w:pPr>
        <w:spacing w:after="0" w:line="276" w:lineRule="auto"/>
        <w:jc w:val="center"/>
        <w:rPr>
          <w:rFonts w:ascii="Times New Roman" w:eastAsia="Times New Roman" w:hAnsi="Times New Roman" w:cs="Times New Roman"/>
          <w:noProof/>
          <w:sz w:val="24"/>
          <w:szCs w:val="24"/>
          <w:lang w:eastAsia="hr-HR"/>
        </w:rPr>
      </w:pPr>
    </w:p>
    <w:p w14:paraId="7F9121A9" w14:textId="77777777" w:rsidR="002A425F" w:rsidRPr="002A425F" w:rsidRDefault="002A425F" w:rsidP="002A425F">
      <w:pPr>
        <w:spacing w:after="0" w:line="276" w:lineRule="auto"/>
        <w:jc w:val="center"/>
        <w:rPr>
          <w:rFonts w:ascii="Times New Roman" w:eastAsia="Times New Roman" w:hAnsi="Times New Roman" w:cs="Times New Roman"/>
          <w:noProof/>
          <w:sz w:val="24"/>
          <w:szCs w:val="24"/>
          <w:lang w:eastAsia="hr-HR"/>
        </w:rPr>
      </w:pPr>
    </w:p>
    <w:p w14:paraId="7DC5474D" w14:textId="77777777" w:rsidR="002A425F" w:rsidRPr="002A425F" w:rsidRDefault="002A425F" w:rsidP="002A425F">
      <w:pPr>
        <w:spacing w:after="0" w:line="276" w:lineRule="auto"/>
        <w:rPr>
          <w:rFonts w:ascii="Times New Roman" w:eastAsia="Times New Roman" w:hAnsi="Times New Roman" w:cs="Times New Roman"/>
          <w:noProof/>
          <w:sz w:val="24"/>
          <w:szCs w:val="24"/>
          <w:lang w:eastAsia="hr-HR"/>
        </w:rPr>
      </w:pPr>
    </w:p>
    <w:p w14:paraId="144D5F5E" w14:textId="77777777" w:rsidR="002A425F" w:rsidRPr="002A425F" w:rsidRDefault="002A425F" w:rsidP="002A425F">
      <w:pPr>
        <w:spacing w:after="0" w:line="276" w:lineRule="auto"/>
        <w:jc w:val="center"/>
        <w:rPr>
          <w:rFonts w:ascii="Times New Roman" w:eastAsia="Times New Roman" w:hAnsi="Times New Roman" w:cs="Times New Roman"/>
          <w:noProof/>
          <w:sz w:val="24"/>
          <w:szCs w:val="24"/>
          <w:lang w:eastAsia="hr-HR"/>
        </w:rPr>
      </w:pPr>
    </w:p>
    <w:p w14:paraId="77505F81" w14:textId="77777777" w:rsidR="002A425F" w:rsidRPr="002A425F" w:rsidRDefault="002A425F" w:rsidP="002A425F">
      <w:pPr>
        <w:spacing w:after="0" w:line="276" w:lineRule="auto"/>
        <w:jc w:val="center"/>
        <w:rPr>
          <w:rFonts w:ascii="Times New Roman" w:eastAsia="Times New Roman" w:hAnsi="Times New Roman" w:cs="Times New Roman"/>
          <w:noProof/>
          <w:sz w:val="24"/>
          <w:szCs w:val="24"/>
          <w:lang w:eastAsia="hr-HR"/>
        </w:rPr>
      </w:pPr>
    </w:p>
    <w:p w14:paraId="616CC734" w14:textId="77777777" w:rsidR="002A425F" w:rsidRPr="002A425F" w:rsidRDefault="002A425F" w:rsidP="002A425F">
      <w:pPr>
        <w:spacing w:after="0" w:line="276" w:lineRule="auto"/>
        <w:jc w:val="center"/>
        <w:rPr>
          <w:rFonts w:ascii="Times New Roman" w:eastAsia="Times New Roman" w:hAnsi="Times New Roman" w:cs="Times New Roman"/>
          <w:noProof/>
          <w:sz w:val="24"/>
          <w:szCs w:val="24"/>
          <w:lang w:eastAsia="hr-HR"/>
        </w:rPr>
      </w:pPr>
    </w:p>
    <w:p w14:paraId="4AFAE1F5" w14:textId="5B1C206E" w:rsidR="002A425F" w:rsidRDefault="002A425F" w:rsidP="0023757A">
      <w:pPr>
        <w:spacing w:after="0" w:line="276" w:lineRule="auto"/>
        <w:rPr>
          <w:rFonts w:ascii="Times New Roman" w:eastAsia="Times New Roman" w:hAnsi="Times New Roman" w:cs="Times New Roman"/>
          <w:noProof/>
          <w:sz w:val="24"/>
          <w:szCs w:val="24"/>
          <w:lang w:eastAsia="hr-HR"/>
        </w:rPr>
      </w:pPr>
    </w:p>
    <w:p w14:paraId="15BB5989" w14:textId="6ABE34C5" w:rsidR="002A425F" w:rsidRPr="002A425F" w:rsidRDefault="002A425F" w:rsidP="00EA54AE">
      <w:pPr>
        <w:spacing w:after="0" w:line="276" w:lineRule="auto"/>
        <w:jc w:val="center"/>
        <w:rPr>
          <w:rFonts w:ascii="Times New Roman" w:eastAsia="Times New Roman" w:hAnsi="Times New Roman" w:cs="Times New Roman"/>
          <w:b/>
          <w:sz w:val="24"/>
          <w:szCs w:val="24"/>
          <w:u w:val="single"/>
          <w:lang w:eastAsia="hr-HR"/>
        </w:rPr>
      </w:pPr>
      <w:r w:rsidRPr="002A425F">
        <w:rPr>
          <w:rFonts w:ascii="Times New Roman" w:eastAsia="Times New Roman" w:hAnsi="Times New Roman" w:cs="Times New Roman"/>
          <w:noProof/>
          <w:sz w:val="24"/>
          <w:szCs w:val="24"/>
          <w:lang w:eastAsia="hr-HR"/>
        </w:rPr>
        <w:t>Samobor, veljača 202</w:t>
      </w:r>
      <w:r>
        <w:rPr>
          <w:rFonts w:ascii="Times New Roman" w:eastAsia="Times New Roman" w:hAnsi="Times New Roman" w:cs="Times New Roman"/>
          <w:noProof/>
          <w:sz w:val="24"/>
          <w:szCs w:val="24"/>
          <w:lang w:eastAsia="hr-HR"/>
        </w:rPr>
        <w:t>3</w:t>
      </w:r>
      <w:r w:rsidRPr="002A425F">
        <w:rPr>
          <w:rFonts w:ascii="Times New Roman" w:eastAsia="Times New Roman" w:hAnsi="Times New Roman" w:cs="Times New Roman"/>
          <w:noProof/>
          <w:sz w:val="24"/>
          <w:szCs w:val="24"/>
          <w:lang w:eastAsia="hr-HR"/>
        </w:rPr>
        <w:t>.</w:t>
      </w:r>
    </w:p>
    <w:p w14:paraId="2D6DAA6A" w14:textId="13965DE8" w:rsidR="002A425F" w:rsidRPr="002A425F" w:rsidRDefault="002A425F" w:rsidP="002A425F">
      <w:pPr>
        <w:rPr>
          <w:rFonts w:ascii="Times New Roman" w:eastAsia="Times New Roman" w:hAnsi="Times New Roman" w:cs="Times New Roman"/>
          <w:b/>
          <w:sz w:val="24"/>
          <w:szCs w:val="24"/>
          <w:u w:val="single"/>
          <w:lang w:eastAsia="hr-HR"/>
        </w:rPr>
      </w:pPr>
      <w:r w:rsidRPr="002A425F">
        <w:rPr>
          <w:rFonts w:ascii="Times New Roman" w:eastAsia="Times New Roman" w:hAnsi="Times New Roman" w:cs="Times New Roman"/>
          <w:b/>
          <w:sz w:val="24"/>
          <w:szCs w:val="24"/>
          <w:u w:val="single"/>
          <w:lang w:eastAsia="hr-HR"/>
        </w:rPr>
        <w:lastRenderedPageBreak/>
        <w:t>Sadržaj</w:t>
      </w:r>
    </w:p>
    <w:p w14:paraId="632F6073" w14:textId="4C23A9A5" w:rsidR="002A425F" w:rsidRPr="002A425F" w:rsidRDefault="002A425F" w:rsidP="002A425F">
      <w:pPr>
        <w:keepNext/>
        <w:overflowPunct w:val="0"/>
        <w:autoSpaceDE w:val="0"/>
        <w:autoSpaceDN w:val="0"/>
        <w:adjustRightInd w:val="0"/>
        <w:spacing w:after="0" w:line="276" w:lineRule="auto"/>
        <w:jc w:val="center"/>
        <w:outlineLvl w:val="3"/>
        <w:rPr>
          <w:rFonts w:ascii="Times New Roman" w:eastAsia="Times New Roman" w:hAnsi="Times New Roman" w:cs="Times New Roman"/>
          <w:noProof/>
          <w:sz w:val="24"/>
          <w:szCs w:val="24"/>
          <w:lang w:eastAsia="hr-HR"/>
        </w:rPr>
      </w:pPr>
      <w:r w:rsidRPr="002A425F">
        <w:rPr>
          <w:rFonts w:ascii="Times New Roman" w:eastAsia="Times New Roman" w:hAnsi="Times New Roman" w:cs="Times New Roman"/>
          <w:bCs/>
          <w:sz w:val="24"/>
          <w:szCs w:val="24"/>
          <w:lang w:eastAsia="hr-HR"/>
        </w:rPr>
        <w:t xml:space="preserve">I. </w:t>
      </w:r>
      <w:r w:rsidRPr="002A425F">
        <w:rPr>
          <w:rFonts w:ascii="Times New Roman" w:eastAsia="Times New Roman" w:hAnsi="Times New Roman" w:cs="Times New Roman"/>
          <w:bCs/>
          <w:noProof/>
          <w:sz w:val="24"/>
          <w:szCs w:val="24"/>
          <w:lang w:eastAsia="hr-HR"/>
        </w:rPr>
        <w:t>IZVJEŠĆE</w:t>
      </w:r>
      <w:r w:rsidRPr="002A425F">
        <w:rPr>
          <w:rFonts w:ascii="Times New Roman" w:eastAsia="Times New Roman" w:hAnsi="Times New Roman" w:cs="Times New Roman"/>
          <w:noProof/>
          <w:sz w:val="24"/>
          <w:szCs w:val="24"/>
          <w:lang w:eastAsia="hr-HR"/>
        </w:rPr>
        <w:t xml:space="preserve"> O RADU ZA 202</w:t>
      </w:r>
      <w:r w:rsidR="009D2792">
        <w:rPr>
          <w:rFonts w:ascii="Times New Roman" w:eastAsia="Times New Roman" w:hAnsi="Times New Roman" w:cs="Times New Roman"/>
          <w:noProof/>
          <w:sz w:val="24"/>
          <w:szCs w:val="24"/>
          <w:lang w:eastAsia="hr-HR"/>
        </w:rPr>
        <w:t>2</w:t>
      </w:r>
      <w:r w:rsidRPr="002A425F">
        <w:rPr>
          <w:rFonts w:ascii="Times New Roman" w:eastAsia="Times New Roman" w:hAnsi="Times New Roman" w:cs="Times New Roman"/>
          <w:noProof/>
          <w:sz w:val="24"/>
          <w:szCs w:val="24"/>
          <w:lang w:eastAsia="hr-HR"/>
        </w:rPr>
        <w:t>. GODINU</w:t>
      </w:r>
    </w:p>
    <w:p w14:paraId="3DEC47E4" w14:textId="77777777" w:rsidR="009D2792" w:rsidRDefault="009D2792" w:rsidP="002A425F">
      <w:pPr>
        <w:spacing w:after="0" w:line="276" w:lineRule="auto"/>
        <w:jc w:val="both"/>
        <w:rPr>
          <w:rFonts w:ascii="Times New Roman" w:eastAsia="Times New Roman" w:hAnsi="Times New Roman" w:cs="Times New Roman"/>
          <w:b/>
          <w:sz w:val="24"/>
          <w:szCs w:val="24"/>
          <w:u w:val="single"/>
          <w:lang w:eastAsia="hr-HR"/>
        </w:rPr>
      </w:pPr>
    </w:p>
    <w:p w14:paraId="680E6B60" w14:textId="7756D4E5" w:rsidR="002A425F" w:rsidRPr="002A425F" w:rsidRDefault="002A425F" w:rsidP="002A425F">
      <w:pPr>
        <w:spacing w:after="0" w:line="276" w:lineRule="auto"/>
        <w:jc w:val="both"/>
        <w:rPr>
          <w:rFonts w:ascii="Times New Roman" w:eastAsia="Times New Roman" w:hAnsi="Times New Roman" w:cs="Times New Roman"/>
          <w:bCs/>
          <w:sz w:val="24"/>
          <w:szCs w:val="24"/>
          <w:lang w:eastAsia="hr-HR"/>
        </w:rPr>
      </w:pPr>
      <w:r w:rsidRPr="002A425F">
        <w:rPr>
          <w:rFonts w:ascii="Times New Roman" w:eastAsia="Times New Roman" w:hAnsi="Times New Roman" w:cs="Times New Roman"/>
          <w:bCs/>
          <w:sz w:val="24"/>
          <w:szCs w:val="24"/>
          <w:lang w:eastAsia="hr-HR"/>
        </w:rPr>
        <w:t>1. Uvod…………………………………………………………………………………………</w:t>
      </w:r>
      <w:r w:rsidR="001B43E0">
        <w:rPr>
          <w:rFonts w:ascii="Times New Roman" w:eastAsia="Times New Roman" w:hAnsi="Times New Roman" w:cs="Times New Roman"/>
          <w:bCs/>
          <w:sz w:val="24"/>
          <w:szCs w:val="24"/>
          <w:lang w:eastAsia="hr-HR"/>
        </w:rPr>
        <w:t>3</w:t>
      </w:r>
    </w:p>
    <w:p w14:paraId="0C3A3A70" w14:textId="7B4AB220" w:rsidR="002A425F" w:rsidRPr="002A425F" w:rsidRDefault="002A425F" w:rsidP="002A425F">
      <w:pPr>
        <w:spacing w:after="0" w:line="276" w:lineRule="auto"/>
        <w:jc w:val="both"/>
        <w:rPr>
          <w:rFonts w:ascii="Times New Roman" w:eastAsia="Times New Roman" w:hAnsi="Times New Roman" w:cs="Times New Roman"/>
          <w:bCs/>
          <w:iCs/>
          <w:sz w:val="24"/>
          <w:szCs w:val="24"/>
          <w:lang w:eastAsia="hr-HR"/>
        </w:rPr>
      </w:pPr>
      <w:r w:rsidRPr="002A425F">
        <w:rPr>
          <w:rFonts w:ascii="Times New Roman" w:eastAsia="Times New Roman" w:hAnsi="Times New Roman" w:cs="Times New Roman"/>
          <w:bCs/>
          <w:iCs/>
          <w:sz w:val="24"/>
          <w:szCs w:val="24"/>
          <w:lang w:eastAsia="hr-HR"/>
        </w:rPr>
        <w:t>2. Opći podaci o Ustanovi SOS…………………………………………………………………</w:t>
      </w:r>
      <w:r w:rsidR="001B43E0">
        <w:rPr>
          <w:rFonts w:ascii="Times New Roman" w:eastAsia="Times New Roman" w:hAnsi="Times New Roman" w:cs="Times New Roman"/>
          <w:bCs/>
          <w:iCs/>
          <w:sz w:val="24"/>
          <w:szCs w:val="24"/>
          <w:lang w:eastAsia="hr-HR"/>
        </w:rPr>
        <w:t>3</w:t>
      </w:r>
    </w:p>
    <w:p w14:paraId="53901799" w14:textId="5792A3CA" w:rsidR="001369F4" w:rsidRDefault="001369F4" w:rsidP="002A425F">
      <w:pPr>
        <w:spacing w:after="0" w:line="276" w:lineRule="auto"/>
        <w:jc w:val="both"/>
        <w:rPr>
          <w:rFonts w:ascii="Times New Roman" w:eastAsia="Times New Roman" w:hAnsi="Times New Roman" w:cs="Times New Roman"/>
          <w:bCs/>
          <w:sz w:val="24"/>
          <w:szCs w:val="24"/>
          <w:lang w:eastAsia="hr-HR"/>
        </w:rPr>
      </w:pPr>
      <w:r w:rsidRPr="001369F4">
        <w:rPr>
          <w:rFonts w:ascii="Times New Roman" w:eastAsia="Times New Roman" w:hAnsi="Times New Roman" w:cs="Times New Roman"/>
          <w:bCs/>
          <w:sz w:val="24"/>
          <w:szCs w:val="24"/>
          <w:lang w:eastAsia="hr-HR"/>
        </w:rPr>
        <w:t>3. Vizija, misija i ciljevi</w:t>
      </w:r>
      <w:r>
        <w:rPr>
          <w:rFonts w:ascii="Times New Roman" w:eastAsia="Times New Roman" w:hAnsi="Times New Roman" w:cs="Times New Roman"/>
          <w:bCs/>
          <w:sz w:val="24"/>
          <w:szCs w:val="24"/>
          <w:lang w:eastAsia="hr-HR"/>
        </w:rPr>
        <w:t>...............................................................................................................</w:t>
      </w:r>
      <w:r w:rsidR="001B43E0">
        <w:rPr>
          <w:rFonts w:ascii="Times New Roman" w:eastAsia="Times New Roman" w:hAnsi="Times New Roman" w:cs="Times New Roman"/>
          <w:bCs/>
          <w:sz w:val="24"/>
          <w:szCs w:val="24"/>
          <w:lang w:eastAsia="hr-HR"/>
        </w:rPr>
        <w:t>4</w:t>
      </w:r>
    </w:p>
    <w:p w14:paraId="30E09821" w14:textId="05DD6BD3" w:rsidR="002A425F" w:rsidRPr="002A425F" w:rsidRDefault="001369F4" w:rsidP="002A425F">
      <w:pPr>
        <w:spacing w:after="0" w:line="276"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4</w:t>
      </w:r>
      <w:r w:rsidR="002A425F" w:rsidRPr="002A425F">
        <w:rPr>
          <w:rFonts w:ascii="Times New Roman" w:eastAsia="Times New Roman" w:hAnsi="Times New Roman" w:cs="Times New Roman"/>
          <w:bCs/>
          <w:sz w:val="24"/>
          <w:szCs w:val="24"/>
          <w:lang w:eastAsia="hr-HR"/>
        </w:rPr>
        <w:t>. Objekti kojima upravlja Ustanova SOS...……………………………………………………</w:t>
      </w:r>
      <w:r w:rsidR="001B43E0">
        <w:rPr>
          <w:rFonts w:ascii="Times New Roman" w:eastAsia="Times New Roman" w:hAnsi="Times New Roman" w:cs="Times New Roman"/>
          <w:bCs/>
          <w:sz w:val="24"/>
          <w:szCs w:val="24"/>
          <w:lang w:eastAsia="hr-HR"/>
        </w:rPr>
        <w:t>4</w:t>
      </w:r>
    </w:p>
    <w:p w14:paraId="333901BB" w14:textId="78013BB5" w:rsidR="002A425F" w:rsidRPr="002A425F" w:rsidRDefault="00582DA5" w:rsidP="002A425F">
      <w:pPr>
        <w:spacing w:after="0" w:line="276" w:lineRule="auto"/>
        <w:jc w:val="both"/>
        <w:rPr>
          <w:rFonts w:ascii="Times New Roman" w:eastAsia="Times New Roman" w:hAnsi="Times New Roman" w:cs="Times New Roman"/>
          <w:bCs/>
          <w:iCs/>
          <w:sz w:val="24"/>
          <w:szCs w:val="24"/>
          <w:lang w:eastAsia="hr-HR"/>
        </w:rPr>
      </w:pPr>
      <w:r>
        <w:rPr>
          <w:rFonts w:ascii="Times New Roman" w:eastAsia="Times New Roman" w:hAnsi="Times New Roman" w:cs="Times New Roman"/>
          <w:bCs/>
          <w:iCs/>
          <w:sz w:val="24"/>
          <w:szCs w:val="24"/>
          <w:lang w:eastAsia="hr-HR"/>
        </w:rPr>
        <w:t>5</w:t>
      </w:r>
      <w:r w:rsidR="002A425F" w:rsidRPr="002A425F">
        <w:rPr>
          <w:rFonts w:ascii="Times New Roman" w:eastAsia="Times New Roman" w:hAnsi="Times New Roman" w:cs="Times New Roman"/>
          <w:bCs/>
          <w:iCs/>
          <w:sz w:val="24"/>
          <w:szCs w:val="24"/>
          <w:lang w:eastAsia="hr-HR"/>
        </w:rPr>
        <w:t>. Kadrovska organizacija rada Ustanove SOS………………………………………...………</w:t>
      </w:r>
      <w:r w:rsidR="001B43E0">
        <w:rPr>
          <w:rFonts w:ascii="Times New Roman" w:eastAsia="Times New Roman" w:hAnsi="Times New Roman" w:cs="Times New Roman"/>
          <w:bCs/>
          <w:iCs/>
          <w:sz w:val="24"/>
          <w:szCs w:val="24"/>
          <w:lang w:eastAsia="hr-HR"/>
        </w:rPr>
        <w:t>8</w:t>
      </w:r>
    </w:p>
    <w:p w14:paraId="26DC0525" w14:textId="1183BA2C" w:rsidR="001369F4" w:rsidRPr="001369F4" w:rsidRDefault="001369F4" w:rsidP="001369F4">
      <w:pPr>
        <w:spacing w:after="0" w:line="276" w:lineRule="auto"/>
        <w:jc w:val="both"/>
        <w:rPr>
          <w:rFonts w:ascii="Times New Roman" w:eastAsia="Times New Roman" w:hAnsi="Times New Roman" w:cs="Times New Roman"/>
          <w:bCs/>
          <w:sz w:val="24"/>
          <w:szCs w:val="24"/>
          <w:lang w:eastAsia="hr-HR"/>
        </w:rPr>
      </w:pPr>
      <w:r w:rsidRPr="001369F4">
        <w:rPr>
          <w:rFonts w:ascii="Times New Roman" w:eastAsia="Times New Roman" w:hAnsi="Times New Roman" w:cs="Times New Roman"/>
          <w:bCs/>
          <w:sz w:val="24"/>
          <w:szCs w:val="24"/>
          <w:lang w:eastAsia="hr-HR"/>
        </w:rPr>
        <w:t>6. Aktivnosti i veća ulaganja u 2022.g........................………………………………………</w:t>
      </w:r>
      <w:r>
        <w:rPr>
          <w:rFonts w:ascii="Times New Roman" w:eastAsia="Times New Roman" w:hAnsi="Times New Roman" w:cs="Times New Roman"/>
          <w:bCs/>
          <w:sz w:val="24"/>
          <w:szCs w:val="24"/>
          <w:lang w:eastAsia="hr-HR"/>
        </w:rPr>
        <w:t>.</w:t>
      </w:r>
      <w:r w:rsidRPr="001369F4">
        <w:rPr>
          <w:rFonts w:ascii="Times New Roman" w:eastAsia="Times New Roman" w:hAnsi="Times New Roman" w:cs="Times New Roman"/>
          <w:bCs/>
          <w:sz w:val="24"/>
          <w:szCs w:val="24"/>
          <w:lang w:eastAsia="hr-HR"/>
        </w:rPr>
        <w:t>…</w:t>
      </w:r>
      <w:r w:rsidR="001B43E0">
        <w:rPr>
          <w:rFonts w:ascii="Times New Roman" w:eastAsia="Times New Roman" w:hAnsi="Times New Roman" w:cs="Times New Roman"/>
          <w:bCs/>
          <w:sz w:val="24"/>
          <w:szCs w:val="24"/>
          <w:lang w:eastAsia="hr-HR"/>
        </w:rPr>
        <w:t>8</w:t>
      </w:r>
    </w:p>
    <w:p w14:paraId="61BE3169" w14:textId="62A03C96" w:rsidR="001369F4" w:rsidRPr="001369F4" w:rsidRDefault="001369F4" w:rsidP="001369F4">
      <w:pPr>
        <w:spacing w:after="0" w:line="276" w:lineRule="auto"/>
        <w:jc w:val="both"/>
        <w:rPr>
          <w:rFonts w:ascii="Times New Roman" w:eastAsia="Times New Roman" w:hAnsi="Times New Roman" w:cs="Times New Roman"/>
          <w:bCs/>
          <w:sz w:val="24"/>
          <w:szCs w:val="24"/>
          <w:lang w:eastAsia="hr-HR"/>
        </w:rPr>
      </w:pPr>
      <w:r w:rsidRPr="001369F4">
        <w:rPr>
          <w:rFonts w:ascii="Times New Roman" w:eastAsia="Times New Roman" w:hAnsi="Times New Roman" w:cs="Times New Roman"/>
          <w:bCs/>
          <w:sz w:val="24"/>
          <w:szCs w:val="24"/>
          <w:lang w:eastAsia="hr-HR"/>
        </w:rPr>
        <w:t xml:space="preserve">    6.1. Aktivnosti……………………………………….……………………………………</w:t>
      </w:r>
      <w:r w:rsidR="00582DA5">
        <w:rPr>
          <w:rFonts w:ascii="Times New Roman" w:eastAsia="Times New Roman" w:hAnsi="Times New Roman" w:cs="Times New Roman"/>
          <w:bCs/>
          <w:sz w:val="24"/>
          <w:szCs w:val="24"/>
          <w:lang w:eastAsia="hr-HR"/>
        </w:rPr>
        <w:t>.</w:t>
      </w:r>
      <w:r w:rsidR="001B43E0">
        <w:rPr>
          <w:rFonts w:ascii="Times New Roman" w:eastAsia="Times New Roman" w:hAnsi="Times New Roman" w:cs="Times New Roman"/>
          <w:bCs/>
          <w:sz w:val="24"/>
          <w:szCs w:val="24"/>
          <w:lang w:eastAsia="hr-HR"/>
        </w:rPr>
        <w:t>.</w:t>
      </w:r>
      <w:r w:rsidR="00582DA5">
        <w:rPr>
          <w:rFonts w:ascii="Times New Roman" w:eastAsia="Times New Roman" w:hAnsi="Times New Roman" w:cs="Times New Roman"/>
          <w:bCs/>
          <w:sz w:val="24"/>
          <w:szCs w:val="24"/>
          <w:lang w:eastAsia="hr-HR"/>
        </w:rPr>
        <w:t>.</w:t>
      </w:r>
      <w:r w:rsidR="001B43E0">
        <w:rPr>
          <w:rFonts w:ascii="Times New Roman" w:eastAsia="Times New Roman" w:hAnsi="Times New Roman" w:cs="Times New Roman"/>
          <w:bCs/>
          <w:sz w:val="24"/>
          <w:szCs w:val="24"/>
          <w:lang w:eastAsia="hr-HR"/>
        </w:rPr>
        <w:t>.9</w:t>
      </w:r>
    </w:p>
    <w:p w14:paraId="587A623C" w14:textId="35A38FEA" w:rsidR="001369F4" w:rsidRPr="001369F4" w:rsidRDefault="001369F4" w:rsidP="001369F4">
      <w:pPr>
        <w:spacing w:after="0" w:line="276" w:lineRule="auto"/>
        <w:jc w:val="both"/>
        <w:rPr>
          <w:rFonts w:ascii="Times New Roman" w:eastAsia="Times New Roman" w:hAnsi="Times New Roman" w:cs="Times New Roman"/>
          <w:bCs/>
          <w:sz w:val="24"/>
          <w:szCs w:val="24"/>
          <w:lang w:eastAsia="hr-HR"/>
        </w:rPr>
      </w:pPr>
      <w:r w:rsidRPr="001369F4">
        <w:rPr>
          <w:rFonts w:ascii="Times New Roman" w:eastAsia="Times New Roman" w:hAnsi="Times New Roman" w:cs="Times New Roman"/>
          <w:bCs/>
          <w:sz w:val="24"/>
          <w:szCs w:val="24"/>
          <w:lang w:eastAsia="hr-HR"/>
        </w:rPr>
        <w:t xml:space="preserve">    6.2</w:t>
      </w:r>
      <w:r>
        <w:rPr>
          <w:rFonts w:ascii="Times New Roman" w:eastAsia="Times New Roman" w:hAnsi="Times New Roman" w:cs="Times New Roman"/>
          <w:bCs/>
          <w:sz w:val="24"/>
          <w:szCs w:val="24"/>
          <w:lang w:eastAsia="hr-HR"/>
        </w:rPr>
        <w:t xml:space="preserve">. </w:t>
      </w:r>
      <w:r w:rsidRPr="001369F4">
        <w:rPr>
          <w:rFonts w:ascii="Times New Roman" w:eastAsia="Times New Roman" w:hAnsi="Times New Roman" w:cs="Times New Roman"/>
          <w:bCs/>
          <w:sz w:val="24"/>
          <w:szCs w:val="24"/>
          <w:lang w:eastAsia="hr-HR"/>
        </w:rPr>
        <w:t>Radovi Vugrinščak……</w:t>
      </w:r>
      <w:r>
        <w:rPr>
          <w:rFonts w:ascii="Times New Roman" w:eastAsia="Times New Roman" w:hAnsi="Times New Roman" w:cs="Times New Roman"/>
          <w:bCs/>
          <w:sz w:val="24"/>
          <w:szCs w:val="24"/>
          <w:lang w:eastAsia="hr-HR"/>
        </w:rPr>
        <w:t>...........................................</w:t>
      </w:r>
      <w:r w:rsidRPr="001369F4">
        <w:rPr>
          <w:rFonts w:ascii="Times New Roman" w:eastAsia="Times New Roman" w:hAnsi="Times New Roman" w:cs="Times New Roman"/>
          <w:bCs/>
          <w:sz w:val="24"/>
          <w:szCs w:val="24"/>
          <w:lang w:eastAsia="hr-HR"/>
        </w:rPr>
        <w:t>…………………………………</w:t>
      </w:r>
      <w:r w:rsidR="00582DA5">
        <w:rPr>
          <w:rFonts w:ascii="Times New Roman" w:eastAsia="Times New Roman" w:hAnsi="Times New Roman" w:cs="Times New Roman"/>
          <w:bCs/>
          <w:sz w:val="24"/>
          <w:szCs w:val="24"/>
          <w:lang w:eastAsia="hr-HR"/>
        </w:rPr>
        <w:t>..</w:t>
      </w:r>
      <w:r w:rsidR="001B43E0">
        <w:rPr>
          <w:rFonts w:ascii="Times New Roman" w:eastAsia="Times New Roman" w:hAnsi="Times New Roman" w:cs="Times New Roman"/>
          <w:bCs/>
          <w:sz w:val="24"/>
          <w:szCs w:val="24"/>
          <w:lang w:eastAsia="hr-HR"/>
        </w:rPr>
        <w:t>..9</w:t>
      </w:r>
    </w:p>
    <w:p w14:paraId="7A6267E7" w14:textId="4950E419" w:rsidR="001369F4" w:rsidRDefault="001369F4" w:rsidP="001369F4">
      <w:pPr>
        <w:spacing w:after="0" w:line="276" w:lineRule="auto"/>
        <w:jc w:val="both"/>
        <w:rPr>
          <w:rFonts w:ascii="Times New Roman" w:eastAsia="Times New Roman" w:hAnsi="Times New Roman" w:cs="Times New Roman"/>
          <w:bCs/>
          <w:sz w:val="24"/>
          <w:szCs w:val="24"/>
          <w:lang w:eastAsia="hr-HR"/>
        </w:rPr>
      </w:pPr>
      <w:r w:rsidRPr="001369F4">
        <w:rPr>
          <w:rFonts w:ascii="Times New Roman" w:eastAsia="Times New Roman" w:hAnsi="Times New Roman" w:cs="Times New Roman"/>
          <w:bCs/>
          <w:sz w:val="24"/>
          <w:szCs w:val="24"/>
          <w:lang w:eastAsia="hr-HR"/>
        </w:rPr>
        <w:t xml:space="preserve">    6.</w:t>
      </w:r>
      <w:r>
        <w:rPr>
          <w:rFonts w:ascii="Times New Roman" w:eastAsia="Times New Roman" w:hAnsi="Times New Roman" w:cs="Times New Roman"/>
          <w:bCs/>
          <w:sz w:val="24"/>
          <w:szCs w:val="24"/>
          <w:lang w:eastAsia="hr-HR"/>
        </w:rPr>
        <w:t>3</w:t>
      </w:r>
      <w:r w:rsidRPr="001369F4">
        <w:rPr>
          <w:rFonts w:ascii="Times New Roman" w:eastAsia="Times New Roman" w:hAnsi="Times New Roman" w:cs="Times New Roman"/>
          <w:bCs/>
          <w:sz w:val="24"/>
          <w:szCs w:val="24"/>
          <w:lang w:eastAsia="hr-HR"/>
        </w:rPr>
        <w:t>. Zamjena postojeće električne rasvjete LED rasvjetom u tri sportske dvoran</w:t>
      </w:r>
      <w:r>
        <w:rPr>
          <w:rFonts w:ascii="Times New Roman" w:eastAsia="Times New Roman" w:hAnsi="Times New Roman" w:cs="Times New Roman"/>
          <w:bCs/>
          <w:sz w:val="24"/>
          <w:szCs w:val="24"/>
          <w:lang w:eastAsia="hr-HR"/>
        </w:rPr>
        <w:t xml:space="preserve">e u </w:t>
      </w:r>
      <w:r w:rsidRPr="001369F4">
        <w:rPr>
          <w:rFonts w:ascii="Times New Roman" w:eastAsia="Times New Roman" w:hAnsi="Times New Roman" w:cs="Times New Roman"/>
          <w:bCs/>
          <w:sz w:val="24"/>
          <w:szCs w:val="24"/>
          <w:lang w:eastAsia="hr-HR"/>
        </w:rPr>
        <w:t xml:space="preserve"> </w:t>
      </w:r>
      <w:r>
        <w:rPr>
          <w:rFonts w:ascii="Times New Roman" w:eastAsia="Times New Roman" w:hAnsi="Times New Roman" w:cs="Times New Roman"/>
          <w:bCs/>
          <w:sz w:val="24"/>
          <w:szCs w:val="24"/>
          <w:lang w:eastAsia="hr-HR"/>
        </w:rPr>
        <w:t xml:space="preserve">  </w:t>
      </w:r>
      <w:r>
        <w:rPr>
          <w:rFonts w:ascii="Times New Roman" w:eastAsia="Times New Roman" w:hAnsi="Times New Roman" w:cs="Times New Roman"/>
          <w:bCs/>
          <w:sz w:val="24"/>
          <w:szCs w:val="24"/>
          <w:lang w:eastAsia="hr-HR"/>
        </w:rPr>
        <w:br/>
        <w:t xml:space="preserve">           </w:t>
      </w:r>
      <w:r w:rsidR="00256B3C">
        <w:rPr>
          <w:rFonts w:ascii="Times New Roman" w:eastAsia="Times New Roman" w:hAnsi="Times New Roman" w:cs="Times New Roman"/>
          <w:bCs/>
          <w:sz w:val="24"/>
          <w:szCs w:val="24"/>
          <w:lang w:eastAsia="hr-HR"/>
        </w:rPr>
        <w:t xml:space="preserve"> </w:t>
      </w:r>
      <w:r w:rsidRPr="001369F4">
        <w:rPr>
          <w:rFonts w:ascii="Times New Roman" w:eastAsia="Times New Roman" w:hAnsi="Times New Roman" w:cs="Times New Roman"/>
          <w:bCs/>
          <w:sz w:val="24"/>
          <w:szCs w:val="24"/>
          <w:lang w:eastAsia="hr-HR"/>
        </w:rPr>
        <w:t>Samoboru..………………………….…………………</w:t>
      </w:r>
      <w:r>
        <w:rPr>
          <w:rFonts w:ascii="Times New Roman" w:eastAsia="Times New Roman" w:hAnsi="Times New Roman" w:cs="Times New Roman"/>
          <w:bCs/>
          <w:sz w:val="24"/>
          <w:szCs w:val="24"/>
          <w:lang w:eastAsia="hr-HR"/>
        </w:rPr>
        <w:t>...........................</w:t>
      </w:r>
      <w:r w:rsidRPr="001369F4">
        <w:rPr>
          <w:rFonts w:ascii="Times New Roman" w:eastAsia="Times New Roman" w:hAnsi="Times New Roman" w:cs="Times New Roman"/>
          <w:bCs/>
          <w:sz w:val="24"/>
          <w:szCs w:val="24"/>
          <w:lang w:eastAsia="hr-HR"/>
        </w:rPr>
        <w:t>…………</w:t>
      </w:r>
      <w:r w:rsidR="00256B3C">
        <w:rPr>
          <w:rFonts w:ascii="Times New Roman" w:eastAsia="Times New Roman" w:hAnsi="Times New Roman" w:cs="Times New Roman"/>
          <w:bCs/>
          <w:sz w:val="24"/>
          <w:szCs w:val="24"/>
          <w:lang w:eastAsia="hr-HR"/>
        </w:rPr>
        <w:t>....</w:t>
      </w:r>
      <w:r w:rsidR="001B43E0">
        <w:rPr>
          <w:rFonts w:ascii="Times New Roman" w:eastAsia="Times New Roman" w:hAnsi="Times New Roman" w:cs="Times New Roman"/>
          <w:bCs/>
          <w:sz w:val="24"/>
          <w:szCs w:val="24"/>
          <w:lang w:eastAsia="hr-HR"/>
        </w:rPr>
        <w:t>11</w:t>
      </w:r>
    </w:p>
    <w:p w14:paraId="2D04314F" w14:textId="4B6D8D9B" w:rsidR="002A425F" w:rsidRPr="002A425F" w:rsidRDefault="001369F4" w:rsidP="002A425F">
      <w:pPr>
        <w:spacing w:after="0" w:line="276"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7</w:t>
      </w:r>
      <w:r w:rsidR="002A425F" w:rsidRPr="002A425F">
        <w:rPr>
          <w:rFonts w:ascii="Times New Roman" w:eastAsia="Times New Roman" w:hAnsi="Times New Roman" w:cs="Times New Roman"/>
          <w:bCs/>
          <w:sz w:val="24"/>
          <w:szCs w:val="24"/>
          <w:lang w:eastAsia="hr-HR"/>
        </w:rPr>
        <w:t>. Korisnici</w:t>
      </w:r>
      <w:r w:rsidR="00256B3C">
        <w:rPr>
          <w:rFonts w:ascii="Times New Roman" w:eastAsia="Times New Roman" w:hAnsi="Times New Roman" w:cs="Times New Roman"/>
          <w:bCs/>
          <w:sz w:val="24"/>
          <w:szCs w:val="24"/>
          <w:lang w:eastAsia="hr-HR"/>
        </w:rPr>
        <w:t xml:space="preserve"> objekata</w:t>
      </w:r>
      <w:r w:rsidR="002A425F" w:rsidRPr="002A425F">
        <w:rPr>
          <w:rFonts w:ascii="Times New Roman" w:eastAsia="Times New Roman" w:hAnsi="Times New Roman" w:cs="Times New Roman"/>
          <w:bCs/>
          <w:sz w:val="24"/>
          <w:szCs w:val="24"/>
          <w:lang w:eastAsia="hr-HR"/>
        </w:rPr>
        <w:t>………………………….…………………………………………….</w:t>
      </w:r>
      <w:r w:rsidR="00256B3C">
        <w:rPr>
          <w:rFonts w:ascii="Times New Roman" w:eastAsia="Times New Roman" w:hAnsi="Times New Roman" w:cs="Times New Roman"/>
          <w:bCs/>
          <w:sz w:val="24"/>
          <w:szCs w:val="24"/>
          <w:lang w:eastAsia="hr-HR"/>
        </w:rPr>
        <w:t>....1</w:t>
      </w:r>
      <w:r w:rsidR="001B43E0">
        <w:rPr>
          <w:rFonts w:ascii="Times New Roman" w:eastAsia="Times New Roman" w:hAnsi="Times New Roman" w:cs="Times New Roman"/>
          <w:bCs/>
          <w:sz w:val="24"/>
          <w:szCs w:val="24"/>
          <w:lang w:eastAsia="hr-HR"/>
        </w:rPr>
        <w:t>3</w:t>
      </w:r>
    </w:p>
    <w:p w14:paraId="38446D8B" w14:textId="1E3168C4" w:rsidR="00256B3C" w:rsidRDefault="002A425F" w:rsidP="002A425F">
      <w:pPr>
        <w:spacing w:after="0" w:line="276" w:lineRule="auto"/>
        <w:jc w:val="both"/>
        <w:rPr>
          <w:rFonts w:ascii="Times New Roman" w:eastAsia="Times New Roman" w:hAnsi="Times New Roman" w:cs="Times New Roman"/>
          <w:bCs/>
          <w:sz w:val="24"/>
          <w:szCs w:val="24"/>
          <w:lang w:eastAsia="hr-HR"/>
        </w:rPr>
      </w:pPr>
      <w:r w:rsidRPr="002A425F">
        <w:rPr>
          <w:rFonts w:ascii="Times New Roman" w:eastAsia="Times New Roman" w:hAnsi="Times New Roman" w:cs="Times New Roman"/>
          <w:bCs/>
          <w:sz w:val="24"/>
          <w:szCs w:val="24"/>
          <w:lang w:eastAsia="hr-HR"/>
        </w:rPr>
        <w:t xml:space="preserve"> </w:t>
      </w:r>
      <w:r w:rsidR="00256B3C">
        <w:rPr>
          <w:rFonts w:ascii="Times New Roman" w:eastAsia="Times New Roman" w:hAnsi="Times New Roman" w:cs="Times New Roman"/>
          <w:bCs/>
          <w:sz w:val="24"/>
          <w:szCs w:val="24"/>
          <w:lang w:eastAsia="hr-HR"/>
        </w:rPr>
        <w:t>7.1. Škole..................................................................................................................................1</w:t>
      </w:r>
      <w:r w:rsidR="001B43E0">
        <w:rPr>
          <w:rFonts w:ascii="Times New Roman" w:eastAsia="Times New Roman" w:hAnsi="Times New Roman" w:cs="Times New Roman"/>
          <w:bCs/>
          <w:sz w:val="24"/>
          <w:szCs w:val="24"/>
          <w:lang w:eastAsia="hr-HR"/>
        </w:rPr>
        <w:t>3</w:t>
      </w:r>
    </w:p>
    <w:p w14:paraId="14E47D64" w14:textId="7FCAAA13" w:rsidR="002A425F" w:rsidRPr="002A425F" w:rsidRDefault="002A425F" w:rsidP="002A425F">
      <w:pPr>
        <w:spacing w:after="0" w:line="276" w:lineRule="auto"/>
        <w:jc w:val="both"/>
        <w:rPr>
          <w:rFonts w:ascii="Times New Roman" w:eastAsia="Times New Roman" w:hAnsi="Times New Roman" w:cs="Times New Roman"/>
          <w:bCs/>
          <w:sz w:val="24"/>
          <w:szCs w:val="24"/>
          <w:lang w:eastAsia="hr-HR"/>
        </w:rPr>
      </w:pPr>
      <w:r w:rsidRPr="002A425F">
        <w:rPr>
          <w:rFonts w:ascii="Times New Roman" w:eastAsia="Times New Roman" w:hAnsi="Times New Roman" w:cs="Times New Roman"/>
          <w:bCs/>
          <w:sz w:val="24"/>
          <w:szCs w:val="24"/>
          <w:lang w:eastAsia="hr-HR"/>
        </w:rPr>
        <w:t xml:space="preserve"> </w:t>
      </w:r>
      <w:r w:rsidR="00256B3C">
        <w:rPr>
          <w:rFonts w:ascii="Times New Roman" w:eastAsia="Times New Roman" w:hAnsi="Times New Roman" w:cs="Times New Roman"/>
          <w:bCs/>
          <w:sz w:val="24"/>
          <w:szCs w:val="24"/>
          <w:lang w:eastAsia="hr-HR"/>
        </w:rPr>
        <w:t>7</w:t>
      </w:r>
      <w:r w:rsidRPr="002A425F">
        <w:rPr>
          <w:rFonts w:ascii="Times New Roman" w:eastAsia="Times New Roman" w:hAnsi="Times New Roman" w:cs="Times New Roman"/>
          <w:bCs/>
          <w:sz w:val="24"/>
          <w:szCs w:val="24"/>
          <w:lang w:eastAsia="hr-HR"/>
        </w:rPr>
        <w:t>.2. Klubovi………………………………………………………………………………….</w:t>
      </w:r>
      <w:r w:rsidR="00256B3C">
        <w:rPr>
          <w:rFonts w:ascii="Times New Roman" w:eastAsia="Times New Roman" w:hAnsi="Times New Roman" w:cs="Times New Roman"/>
          <w:bCs/>
          <w:sz w:val="24"/>
          <w:szCs w:val="24"/>
          <w:lang w:eastAsia="hr-HR"/>
        </w:rPr>
        <w:t>.1</w:t>
      </w:r>
      <w:r w:rsidR="001B43E0">
        <w:rPr>
          <w:rFonts w:ascii="Times New Roman" w:eastAsia="Times New Roman" w:hAnsi="Times New Roman" w:cs="Times New Roman"/>
          <w:bCs/>
          <w:sz w:val="24"/>
          <w:szCs w:val="24"/>
          <w:lang w:eastAsia="hr-HR"/>
        </w:rPr>
        <w:t>4</w:t>
      </w:r>
    </w:p>
    <w:p w14:paraId="1CAB2911" w14:textId="0FC97BE0" w:rsidR="002A425F" w:rsidRPr="002A425F" w:rsidRDefault="002A425F" w:rsidP="002A425F">
      <w:pPr>
        <w:spacing w:after="0" w:line="276" w:lineRule="auto"/>
        <w:contextualSpacing/>
        <w:jc w:val="both"/>
        <w:rPr>
          <w:rFonts w:ascii="Times New Roman" w:eastAsia="Times New Roman" w:hAnsi="Times New Roman" w:cs="Times New Roman"/>
          <w:bCs/>
          <w:sz w:val="24"/>
          <w:szCs w:val="24"/>
          <w:lang w:eastAsia="hr-HR"/>
        </w:rPr>
      </w:pPr>
      <w:r w:rsidRPr="002A425F">
        <w:rPr>
          <w:rFonts w:ascii="Times New Roman" w:eastAsia="Times New Roman" w:hAnsi="Times New Roman" w:cs="Times New Roman"/>
          <w:bCs/>
          <w:sz w:val="24"/>
          <w:szCs w:val="24"/>
          <w:lang w:eastAsia="hr-HR"/>
        </w:rPr>
        <w:t xml:space="preserve">       </w:t>
      </w:r>
      <w:r w:rsidR="00256B3C">
        <w:rPr>
          <w:rFonts w:ascii="Times New Roman" w:eastAsia="Times New Roman" w:hAnsi="Times New Roman" w:cs="Times New Roman"/>
          <w:bCs/>
          <w:sz w:val="24"/>
          <w:szCs w:val="24"/>
          <w:lang w:eastAsia="hr-HR"/>
        </w:rPr>
        <w:t>7</w:t>
      </w:r>
      <w:r w:rsidRPr="002A425F">
        <w:rPr>
          <w:rFonts w:ascii="Times New Roman" w:eastAsia="Times New Roman" w:hAnsi="Times New Roman" w:cs="Times New Roman"/>
          <w:bCs/>
          <w:sz w:val="24"/>
          <w:szCs w:val="24"/>
          <w:lang w:eastAsia="hr-HR"/>
        </w:rPr>
        <w:t xml:space="preserve">.2.1. Klubovi korisnici kojima su financijska sredstva osigurana u proračunu Grad   </w:t>
      </w:r>
    </w:p>
    <w:p w14:paraId="6D532C71" w14:textId="17B27513" w:rsidR="002A425F" w:rsidRPr="002A425F" w:rsidRDefault="002A425F" w:rsidP="002A425F">
      <w:pPr>
        <w:spacing w:after="0"/>
        <w:jc w:val="both"/>
        <w:rPr>
          <w:rFonts w:ascii="Times New Roman" w:eastAsia="Times New Roman" w:hAnsi="Times New Roman" w:cs="Times New Roman"/>
          <w:bCs/>
          <w:sz w:val="24"/>
          <w:szCs w:val="24"/>
          <w:lang w:eastAsia="hr-HR"/>
        </w:rPr>
      </w:pPr>
      <w:r w:rsidRPr="002A425F">
        <w:rPr>
          <w:rFonts w:ascii="Times New Roman" w:eastAsia="Times New Roman" w:hAnsi="Times New Roman" w:cs="Times New Roman"/>
          <w:bCs/>
          <w:sz w:val="24"/>
          <w:szCs w:val="24"/>
          <w:lang w:eastAsia="hr-HR"/>
        </w:rPr>
        <w:t xml:space="preserve">                 Samobora za programsko korištenje dvorane u 202</w:t>
      </w:r>
      <w:r w:rsidR="00256B3C">
        <w:rPr>
          <w:rFonts w:ascii="Times New Roman" w:eastAsia="Times New Roman" w:hAnsi="Times New Roman" w:cs="Times New Roman"/>
          <w:bCs/>
          <w:sz w:val="24"/>
          <w:szCs w:val="24"/>
          <w:lang w:eastAsia="hr-HR"/>
        </w:rPr>
        <w:t>2</w:t>
      </w:r>
      <w:r w:rsidRPr="002A425F">
        <w:rPr>
          <w:rFonts w:ascii="Times New Roman" w:eastAsia="Times New Roman" w:hAnsi="Times New Roman" w:cs="Times New Roman"/>
          <w:bCs/>
          <w:sz w:val="24"/>
          <w:szCs w:val="24"/>
          <w:lang w:eastAsia="hr-HR"/>
        </w:rPr>
        <w:t>.g…………………………….</w:t>
      </w:r>
      <w:r w:rsidR="00256B3C">
        <w:rPr>
          <w:rFonts w:ascii="Times New Roman" w:eastAsia="Times New Roman" w:hAnsi="Times New Roman" w:cs="Times New Roman"/>
          <w:bCs/>
          <w:sz w:val="24"/>
          <w:szCs w:val="24"/>
          <w:lang w:eastAsia="hr-HR"/>
        </w:rPr>
        <w:t>1</w:t>
      </w:r>
      <w:r w:rsidR="001B43E0">
        <w:rPr>
          <w:rFonts w:ascii="Times New Roman" w:eastAsia="Times New Roman" w:hAnsi="Times New Roman" w:cs="Times New Roman"/>
          <w:bCs/>
          <w:sz w:val="24"/>
          <w:szCs w:val="24"/>
          <w:lang w:eastAsia="hr-HR"/>
        </w:rPr>
        <w:t>4</w:t>
      </w:r>
    </w:p>
    <w:p w14:paraId="2ADCDEE4" w14:textId="0B8DF9D8" w:rsidR="002A425F" w:rsidRPr="002A425F" w:rsidRDefault="002A425F" w:rsidP="002A425F">
      <w:pPr>
        <w:spacing w:after="0" w:line="276" w:lineRule="auto"/>
        <w:jc w:val="both"/>
        <w:rPr>
          <w:rFonts w:ascii="Times New Roman" w:eastAsia="Times New Roman" w:hAnsi="Times New Roman" w:cs="Times New Roman"/>
          <w:bCs/>
          <w:sz w:val="24"/>
          <w:szCs w:val="24"/>
          <w:lang w:eastAsia="hr-HR"/>
        </w:rPr>
      </w:pPr>
      <w:r w:rsidRPr="002A425F">
        <w:rPr>
          <w:rFonts w:ascii="Times New Roman" w:eastAsia="Times New Roman" w:hAnsi="Times New Roman" w:cs="Times New Roman"/>
          <w:bCs/>
          <w:sz w:val="24"/>
          <w:szCs w:val="24"/>
          <w:lang w:eastAsia="hr-HR"/>
        </w:rPr>
        <w:t xml:space="preserve">       </w:t>
      </w:r>
      <w:r w:rsidR="00256B3C">
        <w:rPr>
          <w:rFonts w:ascii="Times New Roman" w:eastAsia="Times New Roman" w:hAnsi="Times New Roman" w:cs="Times New Roman"/>
          <w:bCs/>
          <w:sz w:val="24"/>
          <w:szCs w:val="24"/>
          <w:lang w:eastAsia="hr-HR"/>
        </w:rPr>
        <w:t>7</w:t>
      </w:r>
      <w:r w:rsidRPr="002A425F">
        <w:rPr>
          <w:rFonts w:ascii="Times New Roman" w:eastAsia="Times New Roman" w:hAnsi="Times New Roman" w:cs="Times New Roman"/>
          <w:bCs/>
          <w:sz w:val="24"/>
          <w:szCs w:val="24"/>
          <w:lang w:eastAsia="hr-HR"/>
        </w:rPr>
        <w:t xml:space="preserve">.2.2. Klubovi - korisnici kojima nisu financijska sredstva osigurana u proračunu Grada </w:t>
      </w:r>
      <w:r w:rsidRPr="002A425F">
        <w:rPr>
          <w:rFonts w:ascii="Times New Roman" w:eastAsia="Times New Roman" w:hAnsi="Times New Roman" w:cs="Times New Roman"/>
          <w:bCs/>
          <w:sz w:val="24"/>
          <w:szCs w:val="24"/>
          <w:lang w:eastAsia="hr-HR"/>
        </w:rPr>
        <w:br/>
        <w:t xml:space="preserve">                 Samobora za programsko korištenje dvorane u 202</w:t>
      </w:r>
      <w:r w:rsidR="00256B3C">
        <w:rPr>
          <w:rFonts w:ascii="Times New Roman" w:eastAsia="Times New Roman" w:hAnsi="Times New Roman" w:cs="Times New Roman"/>
          <w:bCs/>
          <w:sz w:val="24"/>
          <w:szCs w:val="24"/>
          <w:lang w:eastAsia="hr-HR"/>
        </w:rPr>
        <w:t>2</w:t>
      </w:r>
      <w:r w:rsidRPr="002A425F">
        <w:rPr>
          <w:rFonts w:ascii="Times New Roman" w:eastAsia="Times New Roman" w:hAnsi="Times New Roman" w:cs="Times New Roman"/>
          <w:bCs/>
          <w:sz w:val="24"/>
          <w:szCs w:val="24"/>
          <w:lang w:eastAsia="hr-HR"/>
        </w:rPr>
        <w:t>.g……..……………………</w:t>
      </w:r>
      <w:r w:rsidR="00256B3C">
        <w:rPr>
          <w:rFonts w:ascii="Times New Roman" w:eastAsia="Times New Roman" w:hAnsi="Times New Roman" w:cs="Times New Roman"/>
          <w:bCs/>
          <w:sz w:val="24"/>
          <w:szCs w:val="24"/>
          <w:lang w:eastAsia="hr-HR"/>
        </w:rPr>
        <w:t>..1</w:t>
      </w:r>
      <w:r w:rsidR="001B43E0">
        <w:rPr>
          <w:rFonts w:ascii="Times New Roman" w:eastAsia="Times New Roman" w:hAnsi="Times New Roman" w:cs="Times New Roman"/>
          <w:bCs/>
          <w:sz w:val="24"/>
          <w:szCs w:val="24"/>
          <w:lang w:eastAsia="hr-HR"/>
        </w:rPr>
        <w:t>4</w:t>
      </w:r>
    </w:p>
    <w:p w14:paraId="765FA3C5" w14:textId="542791D0" w:rsidR="002A425F" w:rsidRPr="002A425F" w:rsidRDefault="002A425F" w:rsidP="002A425F">
      <w:pPr>
        <w:spacing w:after="0" w:line="276" w:lineRule="auto"/>
        <w:contextualSpacing/>
        <w:jc w:val="both"/>
        <w:rPr>
          <w:rFonts w:ascii="Times New Roman" w:eastAsia="Times New Roman" w:hAnsi="Times New Roman" w:cs="Times New Roman"/>
          <w:bCs/>
          <w:sz w:val="24"/>
          <w:szCs w:val="24"/>
          <w:lang w:eastAsia="hr-HR"/>
        </w:rPr>
      </w:pPr>
      <w:r w:rsidRPr="002A425F">
        <w:rPr>
          <w:rFonts w:ascii="Times New Roman" w:eastAsia="Times New Roman" w:hAnsi="Times New Roman" w:cs="Times New Roman"/>
          <w:bCs/>
          <w:sz w:val="24"/>
          <w:szCs w:val="24"/>
          <w:lang w:eastAsia="hr-HR"/>
        </w:rPr>
        <w:t xml:space="preserve">       </w:t>
      </w:r>
      <w:r w:rsidR="00256B3C">
        <w:rPr>
          <w:rFonts w:ascii="Times New Roman" w:eastAsia="Times New Roman" w:hAnsi="Times New Roman" w:cs="Times New Roman"/>
          <w:bCs/>
          <w:sz w:val="24"/>
          <w:szCs w:val="24"/>
          <w:lang w:eastAsia="hr-HR"/>
        </w:rPr>
        <w:t>7</w:t>
      </w:r>
      <w:r w:rsidRPr="002A425F">
        <w:rPr>
          <w:rFonts w:ascii="Times New Roman" w:eastAsia="Times New Roman" w:hAnsi="Times New Roman" w:cs="Times New Roman"/>
          <w:bCs/>
          <w:sz w:val="24"/>
          <w:szCs w:val="24"/>
          <w:lang w:eastAsia="hr-HR"/>
        </w:rPr>
        <w:t>.2.3. Rekreacija………………………………………………………………………….</w:t>
      </w:r>
      <w:r w:rsidR="00256B3C">
        <w:rPr>
          <w:rFonts w:ascii="Times New Roman" w:eastAsia="Times New Roman" w:hAnsi="Times New Roman" w:cs="Times New Roman"/>
          <w:bCs/>
          <w:sz w:val="24"/>
          <w:szCs w:val="24"/>
          <w:lang w:eastAsia="hr-HR"/>
        </w:rPr>
        <w:t>1</w:t>
      </w:r>
      <w:r w:rsidR="001B43E0">
        <w:rPr>
          <w:rFonts w:ascii="Times New Roman" w:eastAsia="Times New Roman" w:hAnsi="Times New Roman" w:cs="Times New Roman"/>
          <w:bCs/>
          <w:sz w:val="24"/>
          <w:szCs w:val="24"/>
          <w:lang w:eastAsia="hr-HR"/>
        </w:rPr>
        <w:t>4</w:t>
      </w:r>
    </w:p>
    <w:p w14:paraId="4E1ABFB1" w14:textId="79D67805" w:rsidR="002A425F" w:rsidRPr="002A425F" w:rsidRDefault="002A425F" w:rsidP="002A425F">
      <w:pPr>
        <w:spacing w:after="0" w:line="276" w:lineRule="auto"/>
        <w:jc w:val="both"/>
        <w:rPr>
          <w:rFonts w:ascii="Times New Roman" w:eastAsia="Times New Roman" w:hAnsi="Times New Roman" w:cs="Times New Roman"/>
          <w:bCs/>
          <w:sz w:val="24"/>
          <w:szCs w:val="24"/>
          <w:lang w:eastAsia="hr-HR"/>
        </w:rPr>
      </w:pPr>
      <w:r w:rsidRPr="002A425F">
        <w:rPr>
          <w:rFonts w:ascii="Times New Roman" w:eastAsia="Times New Roman" w:hAnsi="Times New Roman" w:cs="Times New Roman"/>
          <w:bCs/>
          <w:sz w:val="24"/>
          <w:szCs w:val="24"/>
          <w:lang w:eastAsia="hr-HR"/>
        </w:rPr>
        <w:t xml:space="preserve">     </w:t>
      </w:r>
      <w:r w:rsidR="00256B3C">
        <w:rPr>
          <w:rFonts w:ascii="Times New Roman" w:eastAsia="Times New Roman" w:hAnsi="Times New Roman" w:cs="Times New Roman"/>
          <w:bCs/>
          <w:sz w:val="24"/>
          <w:szCs w:val="24"/>
          <w:lang w:eastAsia="hr-HR"/>
        </w:rPr>
        <w:t>7</w:t>
      </w:r>
      <w:r w:rsidRPr="002A425F">
        <w:rPr>
          <w:rFonts w:ascii="Times New Roman" w:eastAsia="Times New Roman" w:hAnsi="Times New Roman" w:cs="Times New Roman"/>
          <w:bCs/>
          <w:sz w:val="24"/>
          <w:szCs w:val="24"/>
          <w:lang w:eastAsia="hr-HR"/>
        </w:rPr>
        <w:t>.3. Zakupci- sklopljeni ugovori o zakupu poslovnog prostora…....………………………</w:t>
      </w:r>
      <w:r w:rsidR="00256B3C">
        <w:rPr>
          <w:rFonts w:ascii="Times New Roman" w:eastAsia="Times New Roman" w:hAnsi="Times New Roman" w:cs="Times New Roman"/>
          <w:bCs/>
          <w:sz w:val="24"/>
          <w:szCs w:val="24"/>
          <w:lang w:eastAsia="hr-HR"/>
        </w:rPr>
        <w:t>1</w:t>
      </w:r>
      <w:r w:rsidR="001B43E0">
        <w:rPr>
          <w:rFonts w:ascii="Times New Roman" w:eastAsia="Times New Roman" w:hAnsi="Times New Roman" w:cs="Times New Roman"/>
          <w:bCs/>
          <w:sz w:val="24"/>
          <w:szCs w:val="24"/>
          <w:lang w:eastAsia="hr-HR"/>
        </w:rPr>
        <w:t>4</w:t>
      </w:r>
    </w:p>
    <w:p w14:paraId="7338BE57" w14:textId="7FFBDB68" w:rsidR="002A425F" w:rsidRPr="002A425F" w:rsidRDefault="002A425F" w:rsidP="002A425F">
      <w:pPr>
        <w:spacing w:after="0" w:line="276" w:lineRule="auto"/>
        <w:jc w:val="both"/>
        <w:rPr>
          <w:rFonts w:ascii="Times New Roman" w:eastAsia="Times New Roman" w:hAnsi="Times New Roman" w:cs="Times New Roman"/>
          <w:bCs/>
          <w:sz w:val="24"/>
          <w:szCs w:val="24"/>
          <w:lang w:eastAsia="hr-HR"/>
        </w:rPr>
      </w:pPr>
      <w:r w:rsidRPr="002A425F">
        <w:rPr>
          <w:rFonts w:ascii="Times New Roman" w:eastAsia="Times New Roman" w:hAnsi="Times New Roman" w:cs="Times New Roman"/>
          <w:bCs/>
          <w:sz w:val="24"/>
          <w:szCs w:val="24"/>
          <w:lang w:eastAsia="hr-HR"/>
        </w:rPr>
        <w:t xml:space="preserve">       </w:t>
      </w:r>
      <w:r w:rsidR="00256B3C">
        <w:rPr>
          <w:rFonts w:ascii="Times New Roman" w:eastAsia="Times New Roman" w:hAnsi="Times New Roman" w:cs="Times New Roman"/>
          <w:bCs/>
          <w:sz w:val="24"/>
          <w:szCs w:val="24"/>
          <w:lang w:eastAsia="hr-HR"/>
        </w:rPr>
        <w:t>7</w:t>
      </w:r>
      <w:r w:rsidRPr="002A425F">
        <w:rPr>
          <w:rFonts w:ascii="Times New Roman" w:eastAsia="Times New Roman" w:hAnsi="Times New Roman" w:cs="Times New Roman"/>
          <w:bCs/>
          <w:sz w:val="24"/>
          <w:szCs w:val="24"/>
          <w:lang w:eastAsia="hr-HR"/>
        </w:rPr>
        <w:t>.3.1. U Sportskoj dvorani Samobor…………………...…………………………………</w:t>
      </w:r>
      <w:r w:rsidR="00256B3C">
        <w:rPr>
          <w:rFonts w:ascii="Times New Roman" w:eastAsia="Times New Roman" w:hAnsi="Times New Roman" w:cs="Times New Roman"/>
          <w:bCs/>
          <w:sz w:val="24"/>
          <w:szCs w:val="24"/>
          <w:lang w:eastAsia="hr-HR"/>
        </w:rPr>
        <w:t>1</w:t>
      </w:r>
      <w:r w:rsidR="001B43E0">
        <w:rPr>
          <w:rFonts w:ascii="Times New Roman" w:eastAsia="Times New Roman" w:hAnsi="Times New Roman" w:cs="Times New Roman"/>
          <w:bCs/>
          <w:sz w:val="24"/>
          <w:szCs w:val="24"/>
          <w:lang w:eastAsia="hr-HR"/>
        </w:rPr>
        <w:t>4</w:t>
      </w:r>
    </w:p>
    <w:p w14:paraId="62EB1606" w14:textId="0518099C" w:rsidR="002A425F" w:rsidRPr="002A425F" w:rsidRDefault="002A425F" w:rsidP="002A425F">
      <w:pPr>
        <w:tabs>
          <w:tab w:val="left" w:pos="720"/>
        </w:tabs>
        <w:spacing w:after="0" w:line="276" w:lineRule="auto"/>
        <w:jc w:val="both"/>
        <w:rPr>
          <w:rFonts w:ascii="Times New Roman" w:eastAsia="Times New Roman" w:hAnsi="Times New Roman" w:cs="Times New Roman"/>
          <w:bCs/>
          <w:sz w:val="24"/>
          <w:szCs w:val="24"/>
          <w:lang w:eastAsia="hr-HR"/>
        </w:rPr>
      </w:pPr>
      <w:r w:rsidRPr="002A425F">
        <w:rPr>
          <w:rFonts w:ascii="Times New Roman" w:eastAsia="Times New Roman" w:hAnsi="Times New Roman" w:cs="Times New Roman"/>
          <w:bCs/>
          <w:sz w:val="24"/>
          <w:szCs w:val="24"/>
          <w:lang w:eastAsia="hr-HR"/>
        </w:rPr>
        <w:t xml:space="preserve">       </w:t>
      </w:r>
      <w:r w:rsidR="00256B3C">
        <w:rPr>
          <w:rFonts w:ascii="Times New Roman" w:eastAsia="Times New Roman" w:hAnsi="Times New Roman" w:cs="Times New Roman"/>
          <w:bCs/>
          <w:sz w:val="24"/>
          <w:szCs w:val="24"/>
          <w:lang w:eastAsia="hr-HR"/>
        </w:rPr>
        <w:t>7</w:t>
      </w:r>
      <w:r w:rsidRPr="002A425F">
        <w:rPr>
          <w:rFonts w:ascii="Times New Roman" w:eastAsia="Times New Roman" w:hAnsi="Times New Roman" w:cs="Times New Roman"/>
          <w:bCs/>
          <w:sz w:val="24"/>
          <w:szCs w:val="24"/>
          <w:lang w:eastAsia="hr-HR"/>
        </w:rPr>
        <w:t>.3.2. U dvorani OŠ Bogumila Tonija….…….…………………………………………</w:t>
      </w:r>
      <w:r w:rsidR="00256B3C">
        <w:rPr>
          <w:rFonts w:ascii="Times New Roman" w:eastAsia="Times New Roman" w:hAnsi="Times New Roman" w:cs="Times New Roman"/>
          <w:bCs/>
          <w:sz w:val="24"/>
          <w:szCs w:val="24"/>
          <w:lang w:eastAsia="hr-HR"/>
        </w:rPr>
        <w:t>...1</w:t>
      </w:r>
      <w:r w:rsidR="001B43E0">
        <w:rPr>
          <w:rFonts w:ascii="Times New Roman" w:eastAsia="Times New Roman" w:hAnsi="Times New Roman" w:cs="Times New Roman"/>
          <w:bCs/>
          <w:sz w:val="24"/>
          <w:szCs w:val="24"/>
          <w:lang w:eastAsia="hr-HR"/>
        </w:rPr>
        <w:t>5</w:t>
      </w:r>
    </w:p>
    <w:p w14:paraId="6FB8DF49" w14:textId="4975C3C9" w:rsidR="002A425F" w:rsidRPr="002A425F" w:rsidRDefault="002A425F" w:rsidP="002A425F">
      <w:pPr>
        <w:tabs>
          <w:tab w:val="left" w:pos="720"/>
        </w:tabs>
        <w:spacing w:after="0" w:line="276" w:lineRule="auto"/>
        <w:contextualSpacing/>
        <w:rPr>
          <w:rFonts w:ascii="Times New Roman" w:eastAsia="Times New Roman" w:hAnsi="Times New Roman" w:cs="Times New Roman"/>
          <w:bCs/>
          <w:sz w:val="24"/>
          <w:szCs w:val="24"/>
          <w:lang w:eastAsia="hr-HR"/>
        </w:rPr>
      </w:pPr>
      <w:r w:rsidRPr="002A425F">
        <w:rPr>
          <w:rFonts w:ascii="Times New Roman" w:eastAsia="Times New Roman" w:hAnsi="Times New Roman" w:cs="Times New Roman"/>
          <w:bCs/>
          <w:sz w:val="24"/>
          <w:szCs w:val="24"/>
          <w:lang w:eastAsia="hr-HR"/>
        </w:rPr>
        <w:t xml:space="preserve">       </w:t>
      </w:r>
      <w:r w:rsidR="00256B3C">
        <w:rPr>
          <w:rFonts w:ascii="Times New Roman" w:eastAsia="Times New Roman" w:hAnsi="Times New Roman" w:cs="Times New Roman"/>
          <w:bCs/>
          <w:sz w:val="24"/>
          <w:szCs w:val="24"/>
          <w:lang w:eastAsia="hr-HR"/>
        </w:rPr>
        <w:t>7</w:t>
      </w:r>
      <w:r w:rsidRPr="002A425F">
        <w:rPr>
          <w:rFonts w:ascii="Times New Roman" w:eastAsia="Times New Roman" w:hAnsi="Times New Roman" w:cs="Times New Roman"/>
          <w:bCs/>
          <w:sz w:val="24"/>
          <w:szCs w:val="24"/>
          <w:lang w:eastAsia="hr-HR"/>
        </w:rPr>
        <w:t>.3.3. U Sportskoj dvorani Rude………….……………………………………………</w:t>
      </w:r>
      <w:r w:rsidR="00256B3C">
        <w:rPr>
          <w:rFonts w:ascii="Times New Roman" w:eastAsia="Times New Roman" w:hAnsi="Times New Roman" w:cs="Times New Roman"/>
          <w:bCs/>
          <w:sz w:val="24"/>
          <w:szCs w:val="24"/>
          <w:lang w:eastAsia="hr-HR"/>
        </w:rPr>
        <w:t>...1</w:t>
      </w:r>
      <w:r w:rsidR="001B43E0">
        <w:rPr>
          <w:rFonts w:ascii="Times New Roman" w:eastAsia="Times New Roman" w:hAnsi="Times New Roman" w:cs="Times New Roman"/>
          <w:bCs/>
          <w:sz w:val="24"/>
          <w:szCs w:val="24"/>
          <w:lang w:eastAsia="hr-HR"/>
        </w:rPr>
        <w:t>5</w:t>
      </w:r>
    </w:p>
    <w:p w14:paraId="6404D9DC" w14:textId="74E1C9C8" w:rsidR="00256B3C" w:rsidRDefault="00256B3C" w:rsidP="002A425F">
      <w:pPr>
        <w:tabs>
          <w:tab w:val="left" w:pos="720"/>
        </w:tabs>
        <w:spacing w:after="0" w:line="276" w:lineRule="auto"/>
        <w:jc w:val="both"/>
        <w:rPr>
          <w:rFonts w:ascii="Times New Roman" w:hAnsi="Times New Roman" w:cs="Times New Roman"/>
          <w:bCs/>
          <w:iCs/>
          <w:sz w:val="24"/>
          <w:szCs w:val="24"/>
        </w:rPr>
      </w:pPr>
      <w:r w:rsidRPr="00256B3C">
        <w:rPr>
          <w:rFonts w:ascii="Times New Roman" w:hAnsi="Times New Roman" w:cs="Times New Roman"/>
          <w:bCs/>
          <w:iCs/>
          <w:sz w:val="24"/>
          <w:szCs w:val="24"/>
        </w:rPr>
        <w:t>8. Aktivnosti klubova i realizacija plana 2022.g.</w:t>
      </w:r>
      <w:r w:rsidR="009D2792">
        <w:rPr>
          <w:rFonts w:ascii="Times New Roman" w:hAnsi="Times New Roman" w:cs="Times New Roman"/>
          <w:bCs/>
          <w:iCs/>
          <w:sz w:val="24"/>
          <w:szCs w:val="24"/>
        </w:rPr>
        <w:t>.......................................................................1</w:t>
      </w:r>
      <w:r w:rsidR="001B43E0">
        <w:rPr>
          <w:rFonts w:ascii="Times New Roman" w:hAnsi="Times New Roman" w:cs="Times New Roman"/>
          <w:bCs/>
          <w:iCs/>
          <w:sz w:val="24"/>
          <w:szCs w:val="24"/>
        </w:rPr>
        <w:t>5</w:t>
      </w:r>
    </w:p>
    <w:p w14:paraId="2C990D0C" w14:textId="47F5364A" w:rsidR="009D2792" w:rsidRDefault="009D2792" w:rsidP="002A425F">
      <w:pPr>
        <w:tabs>
          <w:tab w:val="left" w:pos="720"/>
        </w:tabs>
        <w:spacing w:after="0" w:line="276"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9D2792">
        <w:rPr>
          <w:rFonts w:ascii="Times New Roman" w:hAnsi="Times New Roman" w:cs="Times New Roman"/>
          <w:bCs/>
          <w:iCs/>
          <w:sz w:val="24"/>
          <w:szCs w:val="24"/>
        </w:rPr>
        <w:t>8.1. Aktivnosti</w:t>
      </w:r>
      <w:r>
        <w:rPr>
          <w:rFonts w:ascii="Times New Roman" w:hAnsi="Times New Roman" w:cs="Times New Roman"/>
          <w:bCs/>
          <w:iCs/>
          <w:sz w:val="24"/>
          <w:szCs w:val="24"/>
        </w:rPr>
        <w:t>......................................................................................................................1</w:t>
      </w:r>
      <w:r w:rsidR="001B43E0">
        <w:rPr>
          <w:rFonts w:ascii="Times New Roman" w:hAnsi="Times New Roman" w:cs="Times New Roman"/>
          <w:bCs/>
          <w:iCs/>
          <w:sz w:val="24"/>
          <w:szCs w:val="24"/>
        </w:rPr>
        <w:t>5</w:t>
      </w:r>
    </w:p>
    <w:p w14:paraId="5728CA8C" w14:textId="53E5B51C" w:rsidR="00103705" w:rsidRDefault="00103705" w:rsidP="002A425F">
      <w:pPr>
        <w:tabs>
          <w:tab w:val="left" w:pos="720"/>
        </w:tabs>
        <w:spacing w:after="0" w:line="276"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103705">
        <w:rPr>
          <w:rFonts w:ascii="Times New Roman" w:hAnsi="Times New Roman" w:cs="Times New Roman"/>
          <w:bCs/>
          <w:iCs/>
          <w:sz w:val="24"/>
          <w:szCs w:val="24"/>
        </w:rPr>
        <w:t>8.2. Realizacija godišnjeg plana i programa 2022.g.</w:t>
      </w:r>
      <w:r>
        <w:rPr>
          <w:rFonts w:ascii="Times New Roman" w:hAnsi="Times New Roman" w:cs="Times New Roman"/>
          <w:bCs/>
          <w:iCs/>
          <w:sz w:val="24"/>
          <w:szCs w:val="24"/>
        </w:rPr>
        <w:t>....................................................</w:t>
      </w:r>
      <w:r w:rsidR="009D39C9">
        <w:rPr>
          <w:rFonts w:ascii="Times New Roman" w:hAnsi="Times New Roman" w:cs="Times New Roman"/>
          <w:bCs/>
          <w:iCs/>
          <w:sz w:val="24"/>
          <w:szCs w:val="24"/>
        </w:rPr>
        <w:t>.</w:t>
      </w:r>
      <w:r>
        <w:rPr>
          <w:rFonts w:ascii="Times New Roman" w:hAnsi="Times New Roman" w:cs="Times New Roman"/>
          <w:bCs/>
          <w:iCs/>
          <w:sz w:val="24"/>
          <w:szCs w:val="24"/>
        </w:rPr>
        <w:t>.......</w:t>
      </w:r>
      <w:r w:rsidR="009D39C9">
        <w:rPr>
          <w:rFonts w:ascii="Times New Roman" w:hAnsi="Times New Roman" w:cs="Times New Roman"/>
          <w:bCs/>
          <w:iCs/>
          <w:sz w:val="24"/>
          <w:szCs w:val="24"/>
        </w:rPr>
        <w:t>1</w:t>
      </w:r>
      <w:r w:rsidR="001B43E0">
        <w:rPr>
          <w:rFonts w:ascii="Times New Roman" w:hAnsi="Times New Roman" w:cs="Times New Roman"/>
          <w:bCs/>
          <w:iCs/>
          <w:sz w:val="24"/>
          <w:szCs w:val="24"/>
        </w:rPr>
        <w:t>6</w:t>
      </w:r>
    </w:p>
    <w:p w14:paraId="0407EDA3" w14:textId="6B99253C" w:rsidR="00103705" w:rsidRDefault="00103705" w:rsidP="002A425F">
      <w:pPr>
        <w:tabs>
          <w:tab w:val="left" w:pos="720"/>
        </w:tabs>
        <w:spacing w:after="0" w:line="276"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103705">
        <w:rPr>
          <w:rFonts w:ascii="Times New Roman" w:hAnsi="Times New Roman" w:cs="Times New Roman"/>
          <w:bCs/>
          <w:iCs/>
          <w:sz w:val="24"/>
          <w:szCs w:val="24"/>
        </w:rPr>
        <w:t>8.2.1. Plan korištenja objekata:</w:t>
      </w:r>
      <w:r>
        <w:rPr>
          <w:rFonts w:ascii="Times New Roman" w:hAnsi="Times New Roman" w:cs="Times New Roman"/>
          <w:bCs/>
          <w:iCs/>
          <w:sz w:val="24"/>
          <w:szCs w:val="24"/>
        </w:rPr>
        <w:t>............................................................................................1</w:t>
      </w:r>
      <w:r w:rsidR="001B43E0">
        <w:rPr>
          <w:rFonts w:ascii="Times New Roman" w:hAnsi="Times New Roman" w:cs="Times New Roman"/>
          <w:bCs/>
          <w:iCs/>
          <w:sz w:val="24"/>
          <w:szCs w:val="24"/>
        </w:rPr>
        <w:t>8</w:t>
      </w:r>
    </w:p>
    <w:p w14:paraId="7B4A3692" w14:textId="2727FD75" w:rsidR="002A425F" w:rsidRPr="002A425F" w:rsidRDefault="009D2792" w:rsidP="002A425F">
      <w:pPr>
        <w:tabs>
          <w:tab w:val="left" w:pos="720"/>
        </w:tabs>
        <w:spacing w:after="0" w:line="276" w:lineRule="auto"/>
        <w:jc w:val="both"/>
        <w:rPr>
          <w:rFonts w:ascii="Times New Roman" w:hAnsi="Times New Roman" w:cs="Times New Roman"/>
          <w:bCs/>
          <w:iCs/>
          <w:sz w:val="24"/>
          <w:szCs w:val="24"/>
        </w:rPr>
      </w:pPr>
      <w:r>
        <w:rPr>
          <w:rFonts w:ascii="Times New Roman" w:hAnsi="Times New Roman" w:cs="Times New Roman"/>
          <w:bCs/>
          <w:iCs/>
          <w:sz w:val="24"/>
          <w:szCs w:val="24"/>
        </w:rPr>
        <w:t>9</w:t>
      </w:r>
      <w:r w:rsidR="002A425F" w:rsidRPr="002A425F">
        <w:rPr>
          <w:rFonts w:ascii="Times New Roman" w:hAnsi="Times New Roman" w:cs="Times New Roman"/>
          <w:bCs/>
          <w:iCs/>
          <w:sz w:val="24"/>
          <w:szCs w:val="24"/>
        </w:rPr>
        <w:t>. Zaključak…………………………………………………………………………...………</w:t>
      </w:r>
      <w:r w:rsidR="001B43E0">
        <w:rPr>
          <w:rFonts w:ascii="Times New Roman" w:hAnsi="Times New Roman" w:cs="Times New Roman"/>
          <w:bCs/>
          <w:iCs/>
          <w:sz w:val="24"/>
          <w:szCs w:val="24"/>
        </w:rPr>
        <w:t>19</w:t>
      </w:r>
    </w:p>
    <w:p w14:paraId="6A06DDB4" w14:textId="77777777" w:rsidR="009D39C9" w:rsidRDefault="009D39C9" w:rsidP="00EA54AE">
      <w:pPr>
        <w:spacing w:after="0" w:line="276" w:lineRule="auto"/>
        <w:rPr>
          <w:rFonts w:ascii="Times New Roman" w:eastAsia="Times New Roman" w:hAnsi="Times New Roman" w:cs="Times New Roman"/>
          <w:bCs/>
          <w:sz w:val="24"/>
          <w:szCs w:val="24"/>
          <w:lang w:eastAsia="hr-HR"/>
        </w:rPr>
      </w:pPr>
    </w:p>
    <w:p w14:paraId="17E158C9" w14:textId="77777777" w:rsidR="009D39C9" w:rsidRDefault="009D39C9" w:rsidP="002A425F">
      <w:pPr>
        <w:spacing w:after="0" w:line="276" w:lineRule="auto"/>
        <w:jc w:val="center"/>
        <w:rPr>
          <w:rFonts w:ascii="Times New Roman" w:eastAsia="Times New Roman" w:hAnsi="Times New Roman" w:cs="Times New Roman"/>
          <w:bCs/>
          <w:sz w:val="24"/>
          <w:szCs w:val="24"/>
          <w:lang w:eastAsia="hr-HR"/>
        </w:rPr>
      </w:pPr>
    </w:p>
    <w:p w14:paraId="0513E96B" w14:textId="10E2E029" w:rsidR="002A425F" w:rsidRPr="00EA54AE" w:rsidRDefault="002A425F" w:rsidP="00EA54AE">
      <w:pPr>
        <w:spacing w:after="0" w:line="276" w:lineRule="auto"/>
        <w:jc w:val="center"/>
        <w:rPr>
          <w:rFonts w:ascii="Times New Roman" w:eastAsia="Times New Roman" w:hAnsi="Times New Roman" w:cs="Times New Roman"/>
          <w:bCs/>
          <w:noProof/>
          <w:sz w:val="24"/>
          <w:szCs w:val="24"/>
          <w:lang w:eastAsia="hr-HR"/>
        </w:rPr>
      </w:pPr>
      <w:r w:rsidRPr="002A425F">
        <w:rPr>
          <w:rFonts w:ascii="Times New Roman" w:eastAsia="Times New Roman" w:hAnsi="Times New Roman" w:cs="Times New Roman"/>
          <w:bCs/>
          <w:sz w:val="24"/>
          <w:szCs w:val="24"/>
          <w:lang w:eastAsia="hr-HR"/>
        </w:rPr>
        <w:t>II.</w:t>
      </w:r>
      <w:r w:rsidRPr="002A425F">
        <w:rPr>
          <w:rFonts w:ascii="Times New Roman" w:eastAsia="Times New Roman" w:hAnsi="Times New Roman" w:cs="Times New Roman"/>
          <w:b/>
          <w:sz w:val="24"/>
          <w:szCs w:val="24"/>
          <w:lang w:eastAsia="hr-HR"/>
        </w:rPr>
        <w:t xml:space="preserve"> </w:t>
      </w:r>
      <w:r w:rsidRPr="002A425F">
        <w:rPr>
          <w:rFonts w:ascii="Times New Roman" w:eastAsia="Times New Roman" w:hAnsi="Times New Roman" w:cs="Times New Roman"/>
          <w:bCs/>
          <w:noProof/>
          <w:sz w:val="24"/>
          <w:szCs w:val="24"/>
          <w:lang w:eastAsia="hr-HR"/>
        </w:rPr>
        <w:t>FINANCIJSKO IZVJEŠĆE ZA 202</w:t>
      </w:r>
      <w:r w:rsidR="00103705">
        <w:rPr>
          <w:rFonts w:ascii="Times New Roman" w:eastAsia="Times New Roman" w:hAnsi="Times New Roman" w:cs="Times New Roman"/>
          <w:bCs/>
          <w:noProof/>
          <w:sz w:val="24"/>
          <w:szCs w:val="24"/>
          <w:lang w:eastAsia="hr-HR"/>
        </w:rPr>
        <w:t>2</w:t>
      </w:r>
      <w:r w:rsidRPr="002A425F">
        <w:rPr>
          <w:rFonts w:ascii="Times New Roman" w:eastAsia="Times New Roman" w:hAnsi="Times New Roman" w:cs="Times New Roman"/>
          <w:bCs/>
          <w:noProof/>
          <w:sz w:val="24"/>
          <w:szCs w:val="24"/>
          <w:lang w:eastAsia="hr-HR"/>
        </w:rPr>
        <w:t>. GODINU</w:t>
      </w:r>
    </w:p>
    <w:p w14:paraId="621899EE" w14:textId="77777777" w:rsidR="00103705" w:rsidRDefault="00103705" w:rsidP="002A425F">
      <w:pPr>
        <w:spacing w:after="0" w:line="276" w:lineRule="auto"/>
        <w:jc w:val="both"/>
        <w:rPr>
          <w:rFonts w:ascii="Times New Roman" w:eastAsia="Calibri" w:hAnsi="Times New Roman" w:cs="Times New Roman"/>
          <w:bCs/>
          <w:sz w:val="24"/>
        </w:rPr>
      </w:pPr>
    </w:p>
    <w:p w14:paraId="67EE6730" w14:textId="7E2B14CC" w:rsidR="002A425F" w:rsidRPr="002A425F" w:rsidRDefault="002A425F" w:rsidP="002A425F">
      <w:pPr>
        <w:spacing w:after="0" w:line="276" w:lineRule="auto"/>
        <w:jc w:val="both"/>
        <w:rPr>
          <w:rFonts w:ascii="Times New Roman" w:eastAsia="Calibri" w:hAnsi="Times New Roman" w:cs="Times New Roman"/>
          <w:bCs/>
          <w:sz w:val="24"/>
        </w:rPr>
      </w:pPr>
      <w:r w:rsidRPr="002A425F">
        <w:rPr>
          <w:rFonts w:ascii="Times New Roman" w:eastAsia="Calibri" w:hAnsi="Times New Roman" w:cs="Times New Roman"/>
          <w:bCs/>
          <w:sz w:val="24"/>
        </w:rPr>
        <w:t>1. Prihodi……………………………….……………………………………………………..</w:t>
      </w:r>
      <w:r w:rsidR="001B43E0">
        <w:rPr>
          <w:rFonts w:ascii="Times New Roman" w:eastAsia="Calibri" w:hAnsi="Times New Roman" w:cs="Times New Roman"/>
          <w:bCs/>
          <w:sz w:val="24"/>
        </w:rPr>
        <w:t>19</w:t>
      </w:r>
    </w:p>
    <w:p w14:paraId="3FF99AEB" w14:textId="537B8A03" w:rsidR="002A425F" w:rsidRPr="002A425F" w:rsidRDefault="002A425F" w:rsidP="002A425F">
      <w:pPr>
        <w:spacing w:after="0" w:line="276" w:lineRule="auto"/>
        <w:ind w:left="-142"/>
        <w:rPr>
          <w:rFonts w:ascii="Times New Roman" w:eastAsia="Calibri" w:hAnsi="Times New Roman" w:cs="Times New Roman"/>
          <w:bCs/>
          <w:sz w:val="24"/>
          <w:szCs w:val="24"/>
        </w:rPr>
      </w:pPr>
      <w:r w:rsidRPr="002A425F">
        <w:rPr>
          <w:rFonts w:ascii="Times New Roman" w:eastAsia="Calibri" w:hAnsi="Times New Roman" w:cs="Times New Roman"/>
          <w:bCs/>
          <w:sz w:val="24"/>
          <w:szCs w:val="24"/>
        </w:rPr>
        <w:t xml:space="preserve">    1.1. Obrazloženje prihoda po skupinama……………………………………………………</w:t>
      </w:r>
      <w:r w:rsidR="001B43E0">
        <w:rPr>
          <w:rFonts w:ascii="Times New Roman" w:eastAsia="Calibri" w:hAnsi="Times New Roman" w:cs="Times New Roman"/>
          <w:bCs/>
          <w:sz w:val="24"/>
          <w:szCs w:val="24"/>
        </w:rPr>
        <w:t>20</w:t>
      </w:r>
    </w:p>
    <w:p w14:paraId="65B8F439" w14:textId="58B1ECD5" w:rsidR="002A425F" w:rsidRPr="002A425F" w:rsidRDefault="002A425F" w:rsidP="002A425F">
      <w:pPr>
        <w:spacing w:after="0" w:line="276" w:lineRule="auto"/>
        <w:ind w:left="-142"/>
        <w:jc w:val="both"/>
        <w:rPr>
          <w:rFonts w:ascii="Times New Roman" w:eastAsia="Times New Roman" w:hAnsi="Times New Roman" w:cs="Times New Roman"/>
          <w:bCs/>
          <w:color w:val="000000"/>
          <w:sz w:val="24"/>
          <w:szCs w:val="24"/>
          <w:lang w:eastAsia="hr-HR"/>
        </w:rPr>
      </w:pPr>
      <w:r w:rsidRPr="002A425F">
        <w:rPr>
          <w:rFonts w:ascii="Times New Roman" w:eastAsia="Times New Roman" w:hAnsi="Times New Roman" w:cs="Times New Roman"/>
          <w:bCs/>
          <w:color w:val="000000"/>
          <w:sz w:val="24"/>
          <w:szCs w:val="24"/>
          <w:lang w:eastAsia="hr-HR"/>
        </w:rPr>
        <w:t xml:space="preserve">  2. Rashodi……………………………………………………………………………………..</w:t>
      </w:r>
      <w:r w:rsidR="009D39C9">
        <w:rPr>
          <w:rFonts w:ascii="Times New Roman" w:eastAsia="Times New Roman" w:hAnsi="Times New Roman" w:cs="Times New Roman"/>
          <w:bCs/>
          <w:color w:val="000000"/>
          <w:sz w:val="24"/>
          <w:szCs w:val="24"/>
          <w:lang w:eastAsia="hr-HR"/>
        </w:rPr>
        <w:t>2</w:t>
      </w:r>
      <w:r w:rsidR="001B43E0">
        <w:rPr>
          <w:rFonts w:ascii="Times New Roman" w:eastAsia="Times New Roman" w:hAnsi="Times New Roman" w:cs="Times New Roman"/>
          <w:bCs/>
          <w:color w:val="000000"/>
          <w:sz w:val="24"/>
          <w:szCs w:val="24"/>
          <w:lang w:eastAsia="hr-HR"/>
        </w:rPr>
        <w:t>1</w:t>
      </w:r>
    </w:p>
    <w:p w14:paraId="037E1A29" w14:textId="2ADEA261" w:rsidR="002A425F" w:rsidRPr="002A425F" w:rsidRDefault="002A425F" w:rsidP="002A425F">
      <w:pPr>
        <w:spacing w:after="0" w:line="276" w:lineRule="auto"/>
        <w:rPr>
          <w:rFonts w:ascii="Times New Roman" w:eastAsia="Calibri" w:hAnsi="Times New Roman" w:cs="Times New Roman"/>
          <w:bCs/>
          <w:sz w:val="24"/>
        </w:rPr>
      </w:pPr>
      <w:r w:rsidRPr="002A425F">
        <w:rPr>
          <w:rFonts w:ascii="Times New Roman" w:eastAsia="Calibri" w:hAnsi="Times New Roman" w:cs="Times New Roman"/>
          <w:bCs/>
          <w:sz w:val="24"/>
        </w:rPr>
        <w:t xml:space="preserve">  2.1. Obrazloženje rashoda po skupinama……………………………………………………</w:t>
      </w:r>
      <w:r w:rsidR="009D39C9">
        <w:rPr>
          <w:rFonts w:ascii="Times New Roman" w:eastAsia="Calibri" w:hAnsi="Times New Roman" w:cs="Times New Roman"/>
          <w:bCs/>
          <w:sz w:val="24"/>
        </w:rPr>
        <w:t>2</w:t>
      </w:r>
      <w:r w:rsidR="001B43E0">
        <w:rPr>
          <w:rFonts w:ascii="Times New Roman" w:eastAsia="Calibri" w:hAnsi="Times New Roman" w:cs="Times New Roman"/>
          <w:bCs/>
          <w:sz w:val="24"/>
        </w:rPr>
        <w:t>2</w:t>
      </w:r>
    </w:p>
    <w:p w14:paraId="17BE3624" w14:textId="66F9D282" w:rsidR="002A425F" w:rsidRPr="002A425F" w:rsidRDefault="002A425F" w:rsidP="002A425F">
      <w:pPr>
        <w:spacing w:after="0" w:line="276" w:lineRule="auto"/>
        <w:rPr>
          <w:rFonts w:ascii="Times New Roman" w:eastAsia="Calibri" w:hAnsi="Times New Roman" w:cs="Times New Roman"/>
          <w:bCs/>
          <w:sz w:val="24"/>
        </w:rPr>
      </w:pPr>
      <w:r w:rsidRPr="002A425F">
        <w:rPr>
          <w:rFonts w:ascii="Times New Roman" w:eastAsia="Calibri" w:hAnsi="Times New Roman" w:cs="Times New Roman"/>
          <w:bCs/>
          <w:sz w:val="24"/>
        </w:rPr>
        <w:t>3. Rezultat poslovanja………………………………………………………………………...</w:t>
      </w:r>
      <w:r w:rsidR="009D39C9">
        <w:rPr>
          <w:rFonts w:ascii="Times New Roman" w:eastAsia="Calibri" w:hAnsi="Times New Roman" w:cs="Times New Roman"/>
          <w:bCs/>
          <w:sz w:val="24"/>
        </w:rPr>
        <w:t>2</w:t>
      </w:r>
      <w:r w:rsidR="001B43E0">
        <w:rPr>
          <w:rFonts w:ascii="Times New Roman" w:eastAsia="Calibri" w:hAnsi="Times New Roman" w:cs="Times New Roman"/>
          <w:bCs/>
          <w:sz w:val="24"/>
        </w:rPr>
        <w:t>3</w:t>
      </w:r>
    </w:p>
    <w:p w14:paraId="772FD319" w14:textId="3CE68677" w:rsidR="002A425F" w:rsidRPr="002A425F" w:rsidRDefault="002A425F" w:rsidP="002A425F">
      <w:pPr>
        <w:spacing w:after="0" w:line="276" w:lineRule="auto"/>
        <w:rPr>
          <w:rFonts w:ascii="Times New Roman" w:eastAsia="Calibri" w:hAnsi="Times New Roman" w:cs="Times New Roman"/>
          <w:bCs/>
          <w:sz w:val="24"/>
        </w:rPr>
      </w:pPr>
      <w:r w:rsidRPr="002A425F">
        <w:rPr>
          <w:rFonts w:ascii="Times New Roman" w:eastAsia="Calibri" w:hAnsi="Times New Roman" w:cs="Times New Roman"/>
          <w:bCs/>
          <w:sz w:val="24"/>
        </w:rPr>
        <w:t>4. Imovina…………………………………………………………………………………….</w:t>
      </w:r>
      <w:r w:rsidR="009D39C9">
        <w:rPr>
          <w:rFonts w:ascii="Times New Roman" w:eastAsia="Calibri" w:hAnsi="Times New Roman" w:cs="Times New Roman"/>
          <w:bCs/>
          <w:sz w:val="24"/>
        </w:rPr>
        <w:t>2</w:t>
      </w:r>
      <w:r w:rsidR="001B43E0">
        <w:rPr>
          <w:rFonts w:ascii="Times New Roman" w:eastAsia="Calibri" w:hAnsi="Times New Roman" w:cs="Times New Roman"/>
          <w:bCs/>
          <w:sz w:val="24"/>
        </w:rPr>
        <w:t>4</w:t>
      </w:r>
    </w:p>
    <w:p w14:paraId="00C265FD" w14:textId="7F89884B" w:rsidR="002A425F" w:rsidRPr="002A425F" w:rsidRDefault="002A425F" w:rsidP="002A425F">
      <w:pPr>
        <w:spacing w:after="0" w:line="276" w:lineRule="auto"/>
        <w:rPr>
          <w:rFonts w:ascii="Times New Roman" w:eastAsia="Calibri" w:hAnsi="Times New Roman" w:cs="Times New Roman"/>
          <w:bCs/>
          <w:sz w:val="24"/>
        </w:rPr>
      </w:pPr>
      <w:r w:rsidRPr="002A425F">
        <w:rPr>
          <w:rFonts w:ascii="Times New Roman" w:eastAsia="Calibri" w:hAnsi="Times New Roman" w:cs="Times New Roman"/>
          <w:bCs/>
          <w:sz w:val="24"/>
        </w:rPr>
        <w:t>5. Obaveze…………………………………………………………………………………….</w:t>
      </w:r>
      <w:r w:rsidR="009D39C9">
        <w:rPr>
          <w:rFonts w:ascii="Times New Roman" w:eastAsia="Calibri" w:hAnsi="Times New Roman" w:cs="Times New Roman"/>
          <w:bCs/>
          <w:sz w:val="24"/>
        </w:rPr>
        <w:t>2</w:t>
      </w:r>
      <w:r w:rsidR="001B43E0">
        <w:rPr>
          <w:rFonts w:ascii="Times New Roman" w:eastAsia="Calibri" w:hAnsi="Times New Roman" w:cs="Times New Roman"/>
          <w:bCs/>
          <w:sz w:val="24"/>
        </w:rPr>
        <w:t>4</w:t>
      </w:r>
    </w:p>
    <w:p w14:paraId="3CCF50C9" w14:textId="2FD404BC" w:rsidR="002A425F" w:rsidRPr="002A425F" w:rsidRDefault="002A425F" w:rsidP="002A425F">
      <w:pPr>
        <w:spacing w:after="0" w:line="276" w:lineRule="auto"/>
        <w:contextualSpacing/>
        <w:rPr>
          <w:rFonts w:ascii="Times New Roman" w:eastAsia="Times New Roman" w:hAnsi="Times New Roman" w:cs="Times New Roman"/>
          <w:bCs/>
          <w:iCs/>
          <w:sz w:val="24"/>
          <w:szCs w:val="24"/>
          <w:lang w:eastAsia="hr-HR"/>
        </w:rPr>
      </w:pPr>
      <w:r w:rsidRPr="002A425F">
        <w:rPr>
          <w:rFonts w:ascii="Times New Roman" w:eastAsia="Times New Roman" w:hAnsi="Times New Roman" w:cs="Times New Roman"/>
          <w:bCs/>
          <w:iCs/>
          <w:sz w:val="24"/>
          <w:szCs w:val="24"/>
          <w:lang w:eastAsia="hr-HR"/>
        </w:rPr>
        <w:t>6. Zaključak…………………………………………………………………………………...</w:t>
      </w:r>
      <w:r w:rsidR="009D39C9">
        <w:rPr>
          <w:rFonts w:ascii="Times New Roman" w:eastAsia="Times New Roman" w:hAnsi="Times New Roman" w:cs="Times New Roman"/>
          <w:bCs/>
          <w:iCs/>
          <w:sz w:val="24"/>
          <w:szCs w:val="24"/>
          <w:lang w:eastAsia="hr-HR"/>
        </w:rPr>
        <w:t>2</w:t>
      </w:r>
      <w:r w:rsidR="001B43E0">
        <w:rPr>
          <w:rFonts w:ascii="Times New Roman" w:eastAsia="Times New Roman" w:hAnsi="Times New Roman" w:cs="Times New Roman"/>
          <w:bCs/>
          <w:iCs/>
          <w:sz w:val="24"/>
          <w:szCs w:val="24"/>
          <w:lang w:eastAsia="hr-HR"/>
        </w:rPr>
        <w:t>5</w:t>
      </w:r>
    </w:p>
    <w:p w14:paraId="785AF97F" w14:textId="77777777" w:rsidR="002A425F" w:rsidRPr="002A425F" w:rsidRDefault="002A425F" w:rsidP="002A425F">
      <w:pPr>
        <w:spacing w:after="200" w:line="276" w:lineRule="auto"/>
        <w:rPr>
          <w:rFonts w:ascii="Times New Roman" w:eastAsia="Calibri" w:hAnsi="Times New Roman" w:cs="Times New Roman"/>
          <w:bCs/>
          <w:sz w:val="24"/>
        </w:rPr>
      </w:pPr>
    </w:p>
    <w:p w14:paraId="33135A78" w14:textId="66E756F2" w:rsidR="002A425F" w:rsidRPr="002A425F" w:rsidRDefault="002A425F" w:rsidP="002A425F">
      <w:pPr>
        <w:spacing w:after="200" w:line="276" w:lineRule="auto"/>
        <w:rPr>
          <w:rFonts w:ascii="Times New Roman" w:eastAsia="Times New Roman" w:hAnsi="Times New Roman" w:cs="Times New Roman"/>
          <w:b/>
          <w:sz w:val="28"/>
          <w:szCs w:val="28"/>
          <w:lang w:eastAsia="hr-HR"/>
        </w:rPr>
      </w:pPr>
      <w:r w:rsidRPr="002A425F">
        <w:rPr>
          <w:rFonts w:ascii="Times New Roman" w:eastAsia="Times New Roman" w:hAnsi="Times New Roman" w:cs="Times New Roman"/>
          <w:b/>
          <w:sz w:val="28"/>
          <w:szCs w:val="28"/>
          <w:lang w:eastAsia="hr-HR"/>
        </w:rPr>
        <w:lastRenderedPageBreak/>
        <w:t>1. Uvod</w:t>
      </w:r>
    </w:p>
    <w:p w14:paraId="08827CB9" w14:textId="77777777" w:rsidR="002A425F" w:rsidRPr="002A425F" w:rsidRDefault="002A425F" w:rsidP="002A425F">
      <w:pPr>
        <w:spacing w:after="0" w:line="276" w:lineRule="auto"/>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bCs/>
          <w:sz w:val="24"/>
          <w:szCs w:val="24"/>
          <w:lang w:eastAsia="hr-HR"/>
        </w:rPr>
        <w:t xml:space="preserve">          Temeljem članka 35. Statuta</w:t>
      </w:r>
      <w:r w:rsidRPr="002A425F">
        <w:rPr>
          <w:rFonts w:ascii="Times New Roman" w:eastAsia="Times New Roman" w:hAnsi="Times New Roman" w:cs="Times New Roman"/>
          <w:b/>
          <w:sz w:val="24"/>
          <w:szCs w:val="24"/>
          <w:lang w:eastAsia="hr-HR"/>
        </w:rPr>
        <w:t xml:space="preserve"> </w:t>
      </w:r>
      <w:r w:rsidRPr="002A425F">
        <w:rPr>
          <w:rFonts w:ascii="Times New Roman" w:eastAsia="Times New Roman" w:hAnsi="Times New Roman" w:cs="Times New Roman"/>
          <w:sz w:val="24"/>
          <w:szCs w:val="24"/>
          <w:lang w:eastAsia="hr-HR"/>
        </w:rPr>
        <w:t xml:space="preserve">Ustanove Sportski objekti Samobor, ravnatelj najmanje jednom godišnje Osnivaču podnosi izvješće o radu i o izvršenju financijskog plana u prvom kvartalu tekuće godine za razdoblje prethodne godine. </w:t>
      </w:r>
    </w:p>
    <w:p w14:paraId="10F7717E" w14:textId="77777777" w:rsidR="002A425F" w:rsidRPr="002A425F" w:rsidRDefault="002A425F" w:rsidP="002A425F">
      <w:pPr>
        <w:spacing w:after="0" w:line="276" w:lineRule="auto"/>
        <w:jc w:val="both"/>
        <w:rPr>
          <w:rFonts w:ascii="Times New Roman" w:eastAsia="Times New Roman" w:hAnsi="Times New Roman" w:cs="Times New Roman"/>
          <w:b/>
          <w:i/>
          <w:sz w:val="24"/>
          <w:szCs w:val="24"/>
          <w:u w:val="single"/>
          <w:lang w:eastAsia="hr-HR"/>
        </w:rPr>
      </w:pPr>
    </w:p>
    <w:p w14:paraId="7FC9AFA8" w14:textId="77777777" w:rsidR="002A425F" w:rsidRPr="002A425F" w:rsidRDefault="002A425F" w:rsidP="002A425F">
      <w:pPr>
        <w:spacing w:after="0" w:line="276" w:lineRule="auto"/>
        <w:rPr>
          <w:rFonts w:ascii="Times New Roman" w:eastAsia="Times New Roman" w:hAnsi="Times New Roman" w:cs="Times New Roman"/>
          <w:b/>
          <w:iCs/>
          <w:sz w:val="28"/>
          <w:szCs w:val="28"/>
          <w:lang w:eastAsia="hr-HR"/>
        </w:rPr>
      </w:pPr>
      <w:r w:rsidRPr="002A425F">
        <w:rPr>
          <w:rFonts w:ascii="Times New Roman" w:eastAsia="Times New Roman" w:hAnsi="Times New Roman" w:cs="Times New Roman"/>
          <w:b/>
          <w:iCs/>
          <w:sz w:val="28"/>
          <w:szCs w:val="28"/>
          <w:lang w:eastAsia="hr-HR"/>
        </w:rPr>
        <w:t>2. Opći podaci o Ustanovi SOS</w:t>
      </w:r>
    </w:p>
    <w:p w14:paraId="7764CBC5" w14:textId="77777777" w:rsidR="002A425F" w:rsidRPr="002A425F" w:rsidRDefault="002A425F" w:rsidP="002A425F">
      <w:pPr>
        <w:spacing w:after="0" w:line="276" w:lineRule="auto"/>
        <w:ind w:firstLine="708"/>
        <w:jc w:val="both"/>
        <w:rPr>
          <w:rFonts w:ascii="Times New Roman" w:eastAsia="Times New Roman" w:hAnsi="Times New Roman" w:cs="Times New Roman"/>
          <w:sz w:val="24"/>
          <w:szCs w:val="24"/>
          <w:lang w:eastAsia="hr-HR"/>
        </w:rPr>
      </w:pPr>
    </w:p>
    <w:p w14:paraId="70EA3BA0" w14:textId="77777777" w:rsidR="002A425F" w:rsidRPr="002A425F" w:rsidRDefault="002A425F" w:rsidP="002A425F">
      <w:pPr>
        <w:spacing w:after="0" w:line="276" w:lineRule="auto"/>
        <w:ind w:firstLine="708"/>
        <w:jc w:val="both"/>
        <w:rPr>
          <w:rFonts w:ascii="Times New Roman" w:eastAsia="Times New Roman" w:hAnsi="Times New Roman" w:cs="Times New Roman"/>
          <w:sz w:val="24"/>
          <w:szCs w:val="24"/>
          <w:lang w:eastAsia="hr-HR"/>
        </w:rPr>
      </w:pPr>
      <w:bookmarkStart w:id="2" w:name="_Hlk128131088"/>
      <w:r w:rsidRPr="002A425F">
        <w:rPr>
          <w:rFonts w:ascii="Times New Roman" w:eastAsia="Times New Roman" w:hAnsi="Times New Roman" w:cs="Times New Roman"/>
          <w:sz w:val="24"/>
          <w:szCs w:val="24"/>
          <w:lang w:eastAsia="hr-HR"/>
        </w:rPr>
        <w:t>Ustanova „Sportski objekti Samobor“ je Ustanova iz oblasti sporta, osnovana  Odlukom o osnivanju Ustanove „Sportski objekti Samobor“ na 17. sjednici Gradskog vijeća Grada Samobora, održanoj 28. lipnja 2007. godine. Osnivač i vlasnik Ustanove je Grad Samobor.</w:t>
      </w:r>
    </w:p>
    <w:p w14:paraId="64FE5B17" w14:textId="77777777" w:rsidR="002A425F" w:rsidRPr="002A425F" w:rsidRDefault="002A425F" w:rsidP="002A425F">
      <w:pPr>
        <w:spacing w:after="0" w:line="276" w:lineRule="auto"/>
        <w:ind w:firstLine="708"/>
        <w:jc w:val="both"/>
        <w:rPr>
          <w:rFonts w:ascii="Times New Roman" w:eastAsia="Times New Roman" w:hAnsi="Times New Roman" w:cs="Times New Roman"/>
          <w:sz w:val="24"/>
          <w:szCs w:val="24"/>
          <w:lang w:eastAsia="hr-HR"/>
        </w:rPr>
      </w:pPr>
    </w:p>
    <w:p w14:paraId="0CF965D6" w14:textId="77777777" w:rsidR="002A425F" w:rsidRPr="002A425F" w:rsidRDefault="002A425F" w:rsidP="002A425F">
      <w:pPr>
        <w:spacing w:after="0" w:line="276" w:lineRule="auto"/>
        <w:ind w:firstLine="708"/>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 xml:space="preserve">Djelatnosti Ustanove su: </w:t>
      </w:r>
    </w:p>
    <w:p w14:paraId="56C48C78" w14:textId="77777777" w:rsidR="002A425F" w:rsidRPr="002A425F" w:rsidRDefault="002A425F" w:rsidP="002A425F">
      <w:pPr>
        <w:spacing w:after="0" w:line="276" w:lineRule="auto"/>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                     - upravljanje i održavanje sportskih građevina,</w:t>
      </w:r>
    </w:p>
    <w:p w14:paraId="4D4DCD9B" w14:textId="77777777" w:rsidR="002A425F" w:rsidRPr="002A425F" w:rsidRDefault="002A425F" w:rsidP="002A425F">
      <w:pPr>
        <w:spacing w:after="0" w:line="276" w:lineRule="auto"/>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                     - sportska poduka,</w:t>
      </w:r>
    </w:p>
    <w:p w14:paraId="3CD5905F" w14:textId="77777777" w:rsidR="002A425F" w:rsidRPr="002A425F" w:rsidRDefault="002A425F" w:rsidP="002A425F">
      <w:pPr>
        <w:spacing w:after="0" w:line="276" w:lineRule="auto"/>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                     - sportska rekreacija.</w:t>
      </w:r>
    </w:p>
    <w:bookmarkEnd w:id="2"/>
    <w:p w14:paraId="681056EA" w14:textId="77777777" w:rsidR="002A425F" w:rsidRPr="002A425F" w:rsidRDefault="002A425F" w:rsidP="002A425F">
      <w:pPr>
        <w:spacing w:after="0" w:line="276" w:lineRule="auto"/>
        <w:jc w:val="both"/>
        <w:rPr>
          <w:rFonts w:ascii="Times New Roman" w:eastAsia="Times New Roman" w:hAnsi="Times New Roman" w:cs="Times New Roman"/>
          <w:sz w:val="24"/>
          <w:szCs w:val="24"/>
          <w:lang w:eastAsia="hr-HR"/>
        </w:rPr>
      </w:pPr>
    </w:p>
    <w:p w14:paraId="55E33702" w14:textId="0171F574" w:rsidR="002A425F" w:rsidRPr="002A425F" w:rsidRDefault="002A425F" w:rsidP="002A425F">
      <w:pPr>
        <w:spacing w:after="0" w:line="276" w:lineRule="auto"/>
        <w:ind w:firstLine="708"/>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 xml:space="preserve">Djelatnost upravljanja i održavanja sportskih objekata kojima upravlja Ustanova, odnosi se na slijedeće poslove na sportskim objektima, sukladno Odluci o utvrđivanju sportskih objekata (građevina) od posebnog interesa za Grad Samobor od 14. travnja 2008. Klasa: 021-05/08-01/2; te </w:t>
      </w:r>
      <w:r w:rsidRPr="002A425F">
        <w:rPr>
          <w:rFonts w:ascii="Times New Roman" w:hAnsi="Times New Roman" w:cs="Times New Roman"/>
          <w:color w:val="242021"/>
        </w:rPr>
        <w:t>Odlukom o načinu upravljanja i korištenja sportskim građevinama u vlasništvu Grada Samobora</w:t>
      </w:r>
      <w:r w:rsidRPr="002A425F">
        <w:rPr>
          <w:rFonts w:ascii="Times New Roman" w:hAnsi="Times New Roman" w:cs="Times New Roman"/>
        </w:rPr>
        <w:t xml:space="preserve"> </w:t>
      </w:r>
      <w:r w:rsidRPr="002A425F">
        <w:rPr>
          <w:rFonts w:ascii="Times New Roman" w:eastAsia="Times New Roman" w:hAnsi="Times New Roman" w:cs="Times New Roman"/>
          <w:sz w:val="24"/>
          <w:szCs w:val="24"/>
          <w:lang w:eastAsia="hr-HR"/>
        </w:rPr>
        <w:t xml:space="preserve"> i </w:t>
      </w:r>
      <w:r w:rsidRPr="002A425F">
        <w:rPr>
          <w:rFonts w:ascii="Times New Roman" w:hAnsi="Times New Roman" w:cs="Times New Roman"/>
          <w:color w:val="242021"/>
        </w:rPr>
        <w:t>KLASA: 021-05/20-01/6 URBROJ: 238-11-04-01/02-20-6</w:t>
      </w:r>
      <w:r w:rsidRPr="002A425F">
        <w:rPr>
          <w:rFonts w:ascii="Times New Roman" w:hAnsi="Times New Roman" w:cs="Times New Roman"/>
        </w:rPr>
        <w:t xml:space="preserve"> </w:t>
      </w:r>
      <w:r w:rsidRPr="002A425F">
        <w:rPr>
          <w:rFonts w:ascii="Times New Roman" w:eastAsia="Times New Roman" w:hAnsi="Times New Roman" w:cs="Times New Roman"/>
          <w:sz w:val="24"/>
          <w:szCs w:val="24"/>
          <w:lang w:eastAsia="hr-HR"/>
        </w:rPr>
        <w:t xml:space="preserve"> U</w:t>
      </w:r>
      <w:r w:rsidR="00A77BB0">
        <w:rPr>
          <w:rFonts w:ascii="Times New Roman" w:eastAsia="Times New Roman" w:hAnsi="Times New Roman" w:cs="Times New Roman"/>
          <w:sz w:val="24"/>
          <w:szCs w:val="24"/>
          <w:lang w:eastAsia="hr-HR"/>
        </w:rPr>
        <w:t>RBROJ</w:t>
      </w:r>
      <w:r w:rsidRPr="002A425F">
        <w:rPr>
          <w:rFonts w:ascii="Times New Roman" w:eastAsia="Times New Roman" w:hAnsi="Times New Roman" w:cs="Times New Roman"/>
          <w:sz w:val="24"/>
          <w:szCs w:val="24"/>
          <w:lang w:eastAsia="hr-HR"/>
        </w:rPr>
        <w:t>: 238-11-10/4-08-9. od 5. lipnja 2020. godine.</w:t>
      </w:r>
    </w:p>
    <w:p w14:paraId="08C22611" w14:textId="53806B0D" w:rsidR="002A425F" w:rsidRPr="002A425F" w:rsidRDefault="002A425F" w:rsidP="002A425F">
      <w:pPr>
        <w:spacing w:after="0" w:line="276" w:lineRule="auto"/>
        <w:ind w:firstLine="708"/>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Dosad je temeljem navedenih odluka potpisan sporazum za objekte Sportske dvorane Samobor, Sportske objekte Osnovne škole Bogumila Tonija (</w:t>
      </w:r>
      <w:r w:rsidR="002E501A">
        <w:rPr>
          <w:rFonts w:ascii="Times New Roman" w:eastAsia="Times New Roman" w:hAnsi="Times New Roman" w:cs="Times New Roman"/>
          <w:sz w:val="24"/>
          <w:szCs w:val="24"/>
          <w:lang w:eastAsia="hr-HR"/>
        </w:rPr>
        <w:t xml:space="preserve">velika </w:t>
      </w:r>
      <w:r w:rsidRPr="002A425F">
        <w:rPr>
          <w:rFonts w:ascii="Times New Roman" w:eastAsia="Times New Roman" w:hAnsi="Times New Roman" w:cs="Times New Roman"/>
          <w:sz w:val="24"/>
          <w:szCs w:val="24"/>
          <w:lang w:eastAsia="hr-HR"/>
        </w:rPr>
        <w:t xml:space="preserve">sportska dvorana, borilačka dvorana i </w:t>
      </w:r>
      <w:r w:rsidR="002E501A">
        <w:rPr>
          <w:rFonts w:ascii="Times New Roman" w:eastAsia="Times New Roman" w:hAnsi="Times New Roman" w:cs="Times New Roman"/>
          <w:color w:val="000000"/>
          <w:sz w:val="24"/>
          <w:szCs w:val="24"/>
          <w:lang w:eastAsia="hr-HR"/>
        </w:rPr>
        <w:t>v</w:t>
      </w:r>
      <w:r w:rsidR="002E501A" w:rsidRPr="00374951">
        <w:rPr>
          <w:rFonts w:ascii="Times New Roman" w:eastAsia="Times New Roman" w:hAnsi="Times New Roman" w:cs="Times New Roman"/>
          <w:color w:val="000000"/>
          <w:sz w:val="24"/>
          <w:szCs w:val="24"/>
          <w:lang w:eastAsia="hr-HR"/>
        </w:rPr>
        <w:t>anjski sportski kompleks</w:t>
      </w:r>
      <w:r w:rsidRPr="002A425F">
        <w:rPr>
          <w:rFonts w:ascii="Times New Roman" w:eastAsia="Times New Roman" w:hAnsi="Times New Roman" w:cs="Times New Roman"/>
          <w:sz w:val="24"/>
          <w:szCs w:val="24"/>
          <w:lang w:eastAsia="hr-HR"/>
        </w:rPr>
        <w:t>), Sportska dvorana u Rudama i Sportska dvorana OŠ Samobor, a poslovi su:</w:t>
      </w:r>
    </w:p>
    <w:p w14:paraId="1B3B0197" w14:textId="77777777" w:rsidR="002A425F" w:rsidRPr="002A425F" w:rsidRDefault="002A425F" w:rsidP="002E501A">
      <w:pPr>
        <w:numPr>
          <w:ilvl w:val="0"/>
          <w:numId w:val="2"/>
        </w:numPr>
        <w:spacing w:after="0" w:line="276" w:lineRule="auto"/>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redovito tekuće i investicijsko održavanje sportskih objekata sukladno namjeni objekata,</w:t>
      </w:r>
    </w:p>
    <w:p w14:paraId="41B8C629" w14:textId="77777777" w:rsidR="002A425F" w:rsidRPr="002A425F" w:rsidRDefault="002A425F" w:rsidP="002E501A">
      <w:pPr>
        <w:numPr>
          <w:ilvl w:val="0"/>
          <w:numId w:val="2"/>
        </w:numPr>
        <w:spacing w:after="0" w:line="276" w:lineRule="auto"/>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popravci na sportskim objektima, preuređenje i dogradnja sportskih objekata,</w:t>
      </w:r>
    </w:p>
    <w:p w14:paraId="6896F799" w14:textId="77777777" w:rsidR="002A425F" w:rsidRPr="002A425F" w:rsidRDefault="002A425F" w:rsidP="002E501A">
      <w:pPr>
        <w:numPr>
          <w:ilvl w:val="0"/>
          <w:numId w:val="2"/>
        </w:numPr>
        <w:spacing w:after="0" w:line="276" w:lineRule="auto"/>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organiziranje sportskih, zabavno-kulturnih i drugih priredbi i manifestacija,</w:t>
      </w:r>
    </w:p>
    <w:p w14:paraId="02A58738" w14:textId="597498C1" w:rsidR="002A425F" w:rsidRPr="002A425F" w:rsidRDefault="002A425F" w:rsidP="002E501A">
      <w:pPr>
        <w:numPr>
          <w:ilvl w:val="0"/>
          <w:numId w:val="2"/>
        </w:numPr>
        <w:spacing w:after="0" w:line="276" w:lineRule="auto"/>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 xml:space="preserve">korištenje sportskih objekata za provođenje Programa javnih potreba u sportu </w:t>
      </w:r>
      <w:r w:rsidR="002E501A">
        <w:rPr>
          <w:rFonts w:ascii="Times New Roman" w:eastAsia="Times New Roman" w:hAnsi="Times New Roman" w:cs="Times New Roman"/>
          <w:sz w:val="24"/>
          <w:szCs w:val="24"/>
          <w:lang w:eastAsia="hr-HR"/>
        </w:rPr>
        <w:t>g</w:t>
      </w:r>
      <w:r w:rsidRPr="002A425F">
        <w:rPr>
          <w:rFonts w:ascii="Times New Roman" w:eastAsia="Times New Roman" w:hAnsi="Times New Roman" w:cs="Times New Roman"/>
          <w:sz w:val="24"/>
          <w:szCs w:val="24"/>
          <w:lang w:eastAsia="hr-HR"/>
        </w:rPr>
        <w:t>rada Samobora,</w:t>
      </w:r>
    </w:p>
    <w:p w14:paraId="234132A2" w14:textId="77777777" w:rsidR="002A425F" w:rsidRPr="002A425F" w:rsidRDefault="002A425F" w:rsidP="002E501A">
      <w:pPr>
        <w:numPr>
          <w:ilvl w:val="0"/>
          <w:numId w:val="2"/>
        </w:numPr>
        <w:spacing w:after="0" w:line="276" w:lineRule="auto"/>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davanje u zakup poslovnih prostora sportskih objekta, sukladno zakonu i odlukama Grada Samobora,</w:t>
      </w:r>
    </w:p>
    <w:p w14:paraId="174028AE" w14:textId="77777777" w:rsidR="002A425F" w:rsidRPr="002A425F" w:rsidRDefault="002A425F" w:rsidP="002E501A">
      <w:pPr>
        <w:numPr>
          <w:ilvl w:val="0"/>
          <w:numId w:val="2"/>
        </w:numPr>
        <w:spacing w:after="0" w:line="276" w:lineRule="auto"/>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 xml:space="preserve">utvrđivanje i provođenje unutarnjeg reda, osiguranje sportskih objekta,   </w:t>
      </w:r>
    </w:p>
    <w:p w14:paraId="13654BB1" w14:textId="77777777" w:rsidR="002A425F" w:rsidRPr="002A425F" w:rsidRDefault="002A425F" w:rsidP="002E501A">
      <w:pPr>
        <w:numPr>
          <w:ilvl w:val="0"/>
          <w:numId w:val="2"/>
        </w:numPr>
        <w:spacing w:after="0" w:line="276" w:lineRule="auto"/>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obavljanje redovitih godišnjih pregleda sportskih objekata radi utvrđivanja njihovog funkcionalnog stanja u građevinskom smislu,</w:t>
      </w:r>
    </w:p>
    <w:p w14:paraId="30158CC9" w14:textId="77777777" w:rsidR="002A425F" w:rsidRPr="002A425F" w:rsidRDefault="002A425F" w:rsidP="002E501A">
      <w:pPr>
        <w:numPr>
          <w:ilvl w:val="0"/>
          <w:numId w:val="2"/>
        </w:numPr>
        <w:spacing w:after="0" w:line="276" w:lineRule="auto"/>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kontrole korištenja sportskih objekata sukladno sklopljenim ugovorima,</w:t>
      </w:r>
    </w:p>
    <w:p w14:paraId="45C6B96F" w14:textId="77777777" w:rsidR="002A425F" w:rsidRPr="002A425F" w:rsidRDefault="002A425F" w:rsidP="002E501A">
      <w:pPr>
        <w:numPr>
          <w:ilvl w:val="0"/>
          <w:numId w:val="2"/>
        </w:numPr>
        <w:spacing w:after="0" w:line="276" w:lineRule="auto"/>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donošenje godišnjeg plana upravljanja sportskim objektima,</w:t>
      </w:r>
    </w:p>
    <w:p w14:paraId="73C4BCED" w14:textId="3ED1A417" w:rsidR="002A425F" w:rsidRDefault="002A425F" w:rsidP="002E501A">
      <w:pPr>
        <w:numPr>
          <w:ilvl w:val="0"/>
          <w:numId w:val="2"/>
        </w:numPr>
        <w:spacing w:after="0" w:line="276" w:lineRule="auto"/>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drugi poslovi koji su prema posebnim propisima svrstani u upravljanje nekretninama.</w:t>
      </w:r>
    </w:p>
    <w:p w14:paraId="0B90E2BF" w14:textId="20375248" w:rsidR="001325E7" w:rsidRDefault="001325E7" w:rsidP="001325E7">
      <w:pPr>
        <w:spacing w:after="0" w:line="276" w:lineRule="auto"/>
        <w:ind w:left="1140"/>
        <w:jc w:val="both"/>
        <w:rPr>
          <w:rFonts w:ascii="Times New Roman" w:eastAsia="Times New Roman" w:hAnsi="Times New Roman" w:cs="Times New Roman"/>
          <w:sz w:val="24"/>
          <w:szCs w:val="24"/>
          <w:lang w:eastAsia="hr-HR"/>
        </w:rPr>
      </w:pPr>
    </w:p>
    <w:p w14:paraId="055C5D37" w14:textId="4370BE47" w:rsidR="00582DA5" w:rsidRDefault="00582DA5" w:rsidP="001325E7">
      <w:pPr>
        <w:spacing w:after="0" w:line="276" w:lineRule="auto"/>
        <w:ind w:left="1140"/>
        <w:jc w:val="both"/>
        <w:rPr>
          <w:rFonts w:ascii="Times New Roman" w:eastAsia="Times New Roman" w:hAnsi="Times New Roman" w:cs="Times New Roman"/>
          <w:sz w:val="24"/>
          <w:szCs w:val="24"/>
          <w:lang w:eastAsia="hr-HR"/>
        </w:rPr>
      </w:pPr>
    </w:p>
    <w:p w14:paraId="57408594" w14:textId="77777777" w:rsidR="00582DA5" w:rsidRDefault="00582DA5" w:rsidP="001325E7">
      <w:pPr>
        <w:spacing w:after="0" w:line="276" w:lineRule="auto"/>
        <w:ind w:left="1140"/>
        <w:jc w:val="both"/>
        <w:rPr>
          <w:rFonts w:ascii="Times New Roman" w:eastAsia="Times New Roman" w:hAnsi="Times New Roman" w:cs="Times New Roman"/>
          <w:sz w:val="24"/>
          <w:szCs w:val="24"/>
          <w:lang w:eastAsia="hr-HR"/>
        </w:rPr>
      </w:pPr>
    </w:p>
    <w:p w14:paraId="50815378" w14:textId="266A2B41" w:rsidR="001325E7" w:rsidRPr="002C6A76" w:rsidRDefault="00414C8F" w:rsidP="001325E7">
      <w:pPr>
        <w:spacing w:after="0" w:line="276" w:lineRule="auto"/>
        <w:rPr>
          <w:rFonts w:ascii="Times New Roman" w:hAnsi="Times New Roman" w:cs="Times New Roman"/>
          <w:b/>
          <w:bCs/>
          <w:sz w:val="28"/>
          <w:szCs w:val="28"/>
        </w:rPr>
      </w:pPr>
      <w:bookmarkStart w:id="3" w:name="_Hlk129594799"/>
      <w:r>
        <w:rPr>
          <w:rFonts w:ascii="Times New Roman" w:hAnsi="Times New Roman" w:cs="Times New Roman"/>
          <w:b/>
          <w:bCs/>
          <w:sz w:val="28"/>
          <w:szCs w:val="28"/>
        </w:rPr>
        <w:t>3</w:t>
      </w:r>
      <w:r w:rsidR="001325E7" w:rsidRPr="002C6A76">
        <w:rPr>
          <w:rFonts w:ascii="Times New Roman" w:hAnsi="Times New Roman" w:cs="Times New Roman"/>
          <w:b/>
          <w:bCs/>
          <w:sz w:val="28"/>
          <w:szCs w:val="28"/>
        </w:rPr>
        <w:t xml:space="preserve">. Vizija, misija i ciljevi </w:t>
      </w:r>
    </w:p>
    <w:bookmarkEnd w:id="3"/>
    <w:p w14:paraId="0C6C1011" w14:textId="77777777" w:rsidR="001325E7" w:rsidRPr="00686B10" w:rsidRDefault="001325E7" w:rsidP="001325E7">
      <w:pPr>
        <w:spacing w:after="0" w:line="276" w:lineRule="auto"/>
        <w:rPr>
          <w:rFonts w:ascii="Times New Roman" w:hAnsi="Times New Roman" w:cs="Times New Roman"/>
          <w:sz w:val="24"/>
          <w:szCs w:val="24"/>
        </w:rPr>
      </w:pPr>
    </w:p>
    <w:p w14:paraId="28B11E1D" w14:textId="023E33A6" w:rsidR="001325E7" w:rsidRDefault="00787C24" w:rsidP="00DD001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325E7" w:rsidRPr="00686B10">
        <w:rPr>
          <w:rFonts w:ascii="Times New Roman" w:hAnsi="Times New Roman" w:cs="Times New Roman"/>
          <w:sz w:val="24"/>
          <w:szCs w:val="24"/>
        </w:rPr>
        <w:t xml:space="preserve">Ustanova SOS </w:t>
      </w:r>
      <w:r w:rsidR="001325E7">
        <w:rPr>
          <w:rFonts w:ascii="Times New Roman" w:hAnsi="Times New Roman" w:cs="Times New Roman"/>
          <w:sz w:val="24"/>
          <w:szCs w:val="24"/>
        </w:rPr>
        <w:t xml:space="preserve">razvija </w:t>
      </w:r>
      <w:r w:rsidR="001325E7" w:rsidRPr="00686B10">
        <w:rPr>
          <w:rFonts w:ascii="Times New Roman" w:hAnsi="Times New Roman" w:cs="Times New Roman"/>
          <w:sz w:val="24"/>
          <w:szCs w:val="24"/>
        </w:rPr>
        <w:t>vlastitu viziju</w:t>
      </w:r>
      <w:r w:rsidR="001325E7">
        <w:rPr>
          <w:rFonts w:ascii="Times New Roman" w:hAnsi="Times New Roman" w:cs="Times New Roman"/>
          <w:sz w:val="24"/>
          <w:szCs w:val="24"/>
        </w:rPr>
        <w:t xml:space="preserve"> i</w:t>
      </w:r>
      <w:r w:rsidR="001325E7" w:rsidRPr="00686B10">
        <w:rPr>
          <w:rFonts w:ascii="Times New Roman" w:hAnsi="Times New Roman" w:cs="Times New Roman"/>
          <w:sz w:val="24"/>
          <w:szCs w:val="24"/>
        </w:rPr>
        <w:t xml:space="preserve"> misiju </w:t>
      </w:r>
      <w:r w:rsidR="001325E7">
        <w:rPr>
          <w:rFonts w:ascii="Times New Roman" w:hAnsi="Times New Roman" w:cs="Times New Roman"/>
          <w:sz w:val="24"/>
          <w:szCs w:val="24"/>
        </w:rPr>
        <w:t>u svrhu lakšeg i bržeg ostvarenja postavljenih ciljeva.</w:t>
      </w:r>
      <w:r w:rsidR="001325E7" w:rsidRPr="00686B10">
        <w:rPr>
          <w:rFonts w:ascii="Times New Roman" w:hAnsi="Times New Roman" w:cs="Times New Roman"/>
          <w:sz w:val="24"/>
          <w:szCs w:val="24"/>
        </w:rPr>
        <w:t xml:space="preserve"> </w:t>
      </w:r>
    </w:p>
    <w:p w14:paraId="2DDD1262" w14:textId="53A9A61B" w:rsidR="001325E7" w:rsidRPr="00686B10" w:rsidRDefault="001325E7" w:rsidP="00DD001F">
      <w:pPr>
        <w:spacing w:after="0" w:line="276" w:lineRule="auto"/>
        <w:jc w:val="both"/>
        <w:rPr>
          <w:rFonts w:ascii="Times New Roman" w:eastAsia="Times New Roman" w:hAnsi="Times New Roman" w:cs="Times New Roman"/>
          <w:sz w:val="24"/>
          <w:szCs w:val="24"/>
          <w:lang w:eastAsia="hr-HR"/>
        </w:rPr>
      </w:pPr>
      <w:r>
        <w:rPr>
          <w:rFonts w:ascii="Times New Roman" w:hAnsi="Times New Roman" w:cs="Times New Roman"/>
          <w:sz w:val="24"/>
          <w:szCs w:val="24"/>
        </w:rPr>
        <w:t>Naša v</w:t>
      </w:r>
      <w:r w:rsidRPr="00686B10">
        <w:rPr>
          <w:rFonts w:ascii="Times New Roman" w:hAnsi="Times New Roman" w:cs="Times New Roman"/>
          <w:sz w:val="24"/>
          <w:szCs w:val="24"/>
        </w:rPr>
        <w:t>izija je postaviti Ustanovu</w:t>
      </w:r>
      <w:r>
        <w:rPr>
          <w:rFonts w:ascii="Times New Roman" w:hAnsi="Times New Roman" w:cs="Times New Roman"/>
          <w:sz w:val="24"/>
          <w:szCs w:val="24"/>
        </w:rPr>
        <w:t xml:space="preserve"> SOS</w:t>
      </w:r>
      <w:r w:rsidRPr="00686B10">
        <w:rPr>
          <w:rFonts w:ascii="Times New Roman" w:hAnsi="Times New Roman" w:cs="Times New Roman"/>
          <w:sz w:val="24"/>
          <w:szCs w:val="24"/>
        </w:rPr>
        <w:t xml:space="preserve"> kao središnj</w:t>
      </w:r>
      <w:r>
        <w:rPr>
          <w:rFonts w:ascii="Times New Roman" w:hAnsi="Times New Roman" w:cs="Times New Roman"/>
          <w:sz w:val="24"/>
          <w:szCs w:val="24"/>
        </w:rPr>
        <w:t>e</w:t>
      </w:r>
      <w:r w:rsidRPr="00686B10">
        <w:rPr>
          <w:rFonts w:ascii="Times New Roman" w:hAnsi="Times New Roman" w:cs="Times New Roman"/>
          <w:sz w:val="24"/>
          <w:szCs w:val="24"/>
        </w:rPr>
        <w:t xml:space="preserve"> </w:t>
      </w:r>
      <w:r>
        <w:rPr>
          <w:rFonts w:ascii="Times New Roman" w:hAnsi="Times New Roman" w:cs="Times New Roman"/>
          <w:sz w:val="24"/>
          <w:szCs w:val="24"/>
        </w:rPr>
        <w:t>mjesto</w:t>
      </w:r>
      <w:r w:rsidRPr="00686B10">
        <w:rPr>
          <w:rFonts w:ascii="Times New Roman" w:hAnsi="Times New Roman" w:cs="Times New Roman"/>
          <w:sz w:val="24"/>
          <w:szCs w:val="24"/>
        </w:rPr>
        <w:t xml:space="preserve"> koj</w:t>
      </w:r>
      <w:r>
        <w:rPr>
          <w:rFonts w:ascii="Times New Roman" w:hAnsi="Times New Roman" w:cs="Times New Roman"/>
          <w:sz w:val="24"/>
          <w:szCs w:val="24"/>
        </w:rPr>
        <w:t>e</w:t>
      </w:r>
      <w:r w:rsidRPr="00686B10">
        <w:rPr>
          <w:rFonts w:ascii="Times New Roman" w:hAnsi="Times New Roman" w:cs="Times New Roman"/>
          <w:sz w:val="24"/>
          <w:szCs w:val="24"/>
        </w:rPr>
        <w:t xml:space="preserve"> </w:t>
      </w:r>
      <w:r>
        <w:rPr>
          <w:rFonts w:ascii="Times New Roman" w:hAnsi="Times New Roman" w:cs="Times New Roman"/>
          <w:sz w:val="24"/>
          <w:szCs w:val="24"/>
        </w:rPr>
        <w:t>zadovoljava s</w:t>
      </w:r>
      <w:r w:rsidR="00DD001F">
        <w:rPr>
          <w:rFonts w:ascii="Times New Roman" w:hAnsi="Times New Roman" w:cs="Times New Roman"/>
          <w:sz w:val="24"/>
          <w:szCs w:val="24"/>
        </w:rPr>
        <w:t>ve</w:t>
      </w:r>
      <w:r>
        <w:rPr>
          <w:rFonts w:ascii="Times New Roman" w:hAnsi="Times New Roman" w:cs="Times New Roman"/>
          <w:sz w:val="24"/>
          <w:szCs w:val="24"/>
        </w:rPr>
        <w:t xml:space="preserve"> uvjet</w:t>
      </w:r>
      <w:r w:rsidR="00DD001F">
        <w:rPr>
          <w:rFonts w:ascii="Times New Roman" w:hAnsi="Times New Roman" w:cs="Times New Roman"/>
          <w:sz w:val="24"/>
          <w:szCs w:val="24"/>
        </w:rPr>
        <w:t>e</w:t>
      </w:r>
      <w:r>
        <w:rPr>
          <w:rFonts w:ascii="Times New Roman" w:hAnsi="Times New Roman" w:cs="Times New Roman"/>
          <w:sz w:val="24"/>
          <w:szCs w:val="24"/>
        </w:rPr>
        <w:t xml:space="preserve"> za održavanje </w:t>
      </w:r>
      <w:r w:rsidRPr="00686B10">
        <w:rPr>
          <w:rFonts w:ascii="Times New Roman" w:hAnsi="Times New Roman" w:cs="Times New Roman"/>
          <w:sz w:val="24"/>
          <w:szCs w:val="24"/>
        </w:rPr>
        <w:t>sportsk</w:t>
      </w:r>
      <w:r>
        <w:rPr>
          <w:rFonts w:ascii="Times New Roman" w:hAnsi="Times New Roman" w:cs="Times New Roman"/>
          <w:sz w:val="24"/>
          <w:szCs w:val="24"/>
        </w:rPr>
        <w:t>ih</w:t>
      </w:r>
      <w:r w:rsidRPr="00686B10">
        <w:rPr>
          <w:rFonts w:ascii="Times New Roman" w:hAnsi="Times New Roman" w:cs="Times New Roman"/>
          <w:sz w:val="24"/>
          <w:szCs w:val="24"/>
        </w:rPr>
        <w:t xml:space="preserve"> aktivnosti</w:t>
      </w:r>
      <w:r w:rsidRPr="00686B10">
        <w:rPr>
          <w:rFonts w:ascii="Times New Roman" w:eastAsia="Times New Roman" w:hAnsi="Times New Roman" w:cs="Times New Roman"/>
          <w:sz w:val="24"/>
          <w:szCs w:val="24"/>
          <w:lang w:eastAsia="hr-HR"/>
        </w:rPr>
        <w:t xml:space="preserve"> škola, klubova, udruga</w:t>
      </w:r>
      <w:r>
        <w:rPr>
          <w:rFonts w:ascii="Times New Roman" w:eastAsia="Times New Roman" w:hAnsi="Times New Roman" w:cs="Times New Roman"/>
          <w:sz w:val="24"/>
          <w:szCs w:val="24"/>
          <w:lang w:eastAsia="hr-HR"/>
        </w:rPr>
        <w:t xml:space="preserve"> i</w:t>
      </w:r>
      <w:r w:rsidRPr="00686B10">
        <w:rPr>
          <w:rFonts w:ascii="Times New Roman" w:eastAsia="Times New Roman" w:hAnsi="Times New Roman" w:cs="Times New Roman"/>
          <w:sz w:val="24"/>
          <w:szCs w:val="24"/>
          <w:lang w:eastAsia="hr-HR"/>
        </w:rPr>
        <w:t xml:space="preserve"> rekreativaca</w:t>
      </w:r>
      <w:r>
        <w:rPr>
          <w:rFonts w:ascii="Times New Roman" w:eastAsia="Times New Roman" w:hAnsi="Times New Roman" w:cs="Times New Roman"/>
          <w:sz w:val="24"/>
          <w:szCs w:val="24"/>
          <w:lang w:eastAsia="hr-HR"/>
        </w:rPr>
        <w:t>.</w:t>
      </w:r>
      <w:r w:rsidRPr="00686B10">
        <w:rPr>
          <w:rFonts w:ascii="Times New Roman" w:eastAsia="Times New Roman" w:hAnsi="Times New Roman" w:cs="Times New Roman"/>
          <w:sz w:val="24"/>
          <w:szCs w:val="24"/>
          <w:lang w:eastAsia="hr-HR"/>
        </w:rPr>
        <w:t xml:space="preserve"> </w:t>
      </w:r>
    </w:p>
    <w:p w14:paraId="1516F6E5" w14:textId="75847119" w:rsidR="001325E7" w:rsidRDefault="001325E7" w:rsidP="00DD001F">
      <w:pPr>
        <w:spacing w:after="0" w:line="276" w:lineRule="auto"/>
        <w:jc w:val="both"/>
        <w:rPr>
          <w:rFonts w:ascii="Times New Roman" w:hAnsi="Times New Roman" w:cs="Times New Roman"/>
          <w:sz w:val="24"/>
          <w:szCs w:val="24"/>
        </w:rPr>
      </w:pPr>
      <w:r w:rsidRPr="001D3AAF">
        <w:rPr>
          <w:rFonts w:ascii="Times New Roman" w:eastAsia="Times New Roman" w:hAnsi="Times New Roman" w:cs="Times New Roman"/>
          <w:sz w:val="24"/>
          <w:szCs w:val="24"/>
          <w:lang w:eastAsia="hr-HR"/>
        </w:rPr>
        <w:t xml:space="preserve">Grad Samobor </w:t>
      </w:r>
      <w:r w:rsidR="00DD001F">
        <w:rPr>
          <w:rFonts w:ascii="Times New Roman" w:eastAsia="Times New Roman" w:hAnsi="Times New Roman" w:cs="Times New Roman"/>
          <w:sz w:val="24"/>
          <w:szCs w:val="24"/>
          <w:lang w:eastAsia="hr-HR"/>
        </w:rPr>
        <w:t xml:space="preserve">je </w:t>
      </w:r>
      <w:r w:rsidRPr="001D3AAF">
        <w:rPr>
          <w:rFonts w:ascii="Times New Roman" w:eastAsia="Times New Roman" w:hAnsi="Times New Roman" w:cs="Times New Roman"/>
          <w:sz w:val="24"/>
          <w:szCs w:val="24"/>
          <w:lang w:eastAsia="hr-HR"/>
        </w:rPr>
        <w:t xml:space="preserve">grad visoke </w:t>
      </w:r>
      <w:r w:rsidR="00DD001F">
        <w:rPr>
          <w:rFonts w:ascii="Times New Roman" w:eastAsia="Times New Roman" w:hAnsi="Times New Roman" w:cs="Times New Roman"/>
          <w:sz w:val="24"/>
          <w:szCs w:val="24"/>
          <w:lang w:eastAsia="hr-HR"/>
        </w:rPr>
        <w:t>svijesti</w:t>
      </w:r>
      <w:r w:rsidRPr="001D3AAF">
        <w:rPr>
          <w:rFonts w:ascii="Times New Roman" w:eastAsia="Times New Roman" w:hAnsi="Times New Roman" w:cs="Times New Roman"/>
          <w:sz w:val="24"/>
          <w:szCs w:val="24"/>
          <w:lang w:eastAsia="hr-HR"/>
        </w:rPr>
        <w:t xml:space="preserve"> o pozitivnom utjecaju sporta na kolektivno zdravlje zajednice</w:t>
      </w:r>
      <w:r>
        <w:rPr>
          <w:rFonts w:ascii="Times New Roman" w:eastAsia="Times New Roman" w:hAnsi="Times New Roman" w:cs="Times New Roman"/>
          <w:sz w:val="24"/>
          <w:szCs w:val="24"/>
          <w:lang w:eastAsia="hr-HR"/>
        </w:rPr>
        <w:t xml:space="preserve"> </w:t>
      </w:r>
      <w:r w:rsidR="00DD001F">
        <w:rPr>
          <w:rFonts w:ascii="Times New Roman" w:eastAsia="Times New Roman" w:hAnsi="Times New Roman" w:cs="Times New Roman"/>
          <w:sz w:val="24"/>
          <w:szCs w:val="24"/>
          <w:lang w:eastAsia="hr-HR"/>
        </w:rPr>
        <w:t xml:space="preserve">te </w:t>
      </w:r>
      <w:r w:rsidRPr="001D3AAF">
        <w:rPr>
          <w:rFonts w:ascii="Times New Roman" w:eastAsia="Times New Roman" w:hAnsi="Times New Roman" w:cs="Times New Roman"/>
          <w:sz w:val="24"/>
          <w:szCs w:val="24"/>
          <w:lang w:eastAsia="hr-HR"/>
        </w:rPr>
        <w:t>potiče razvoj i realizaciju potreba u sporta, uz poseban naglasak na razvoj sporta djece i mladeži</w:t>
      </w:r>
      <w:r w:rsidR="00DD001F">
        <w:rPr>
          <w:rFonts w:ascii="Times New Roman" w:eastAsia="Times New Roman" w:hAnsi="Times New Roman" w:cs="Times New Roman"/>
          <w:sz w:val="24"/>
          <w:szCs w:val="24"/>
          <w:lang w:eastAsia="hr-HR"/>
        </w:rPr>
        <w:t>. Stoga, k</w:t>
      </w:r>
      <w:r w:rsidRPr="00686B10">
        <w:rPr>
          <w:rFonts w:ascii="Times New Roman" w:eastAsia="Times New Roman" w:hAnsi="Times New Roman" w:cs="Times New Roman"/>
          <w:sz w:val="24"/>
          <w:szCs w:val="24"/>
          <w:lang w:eastAsia="hr-HR"/>
        </w:rPr>
        <w:t>ao osnivač Ustanove SOS</w:t>
      </w:r>
      <w:r w:rsidR="00DD001F">
        <w:rPr>
          <w:rFonts w:ascii="Times New Roman" w:eastAsia="Times New Roman" w:hAnsi="Times New Roman" w:cs="Times New Roman"/>
          <w:sz w:val="24"/>
          <w:szCs w:val="24"/>
          <w:lang w:eastAsia="hr-HR"/>
        </w:rPr>
        <w:t xml:space="preserve"> </w:t>
      </w:r>
      <w:r w:rsidRPr="001D3AAF">
        <w:rPr>
          <w:rFonts w:ascii="Times New Roman" w:eastAsia="Times New Roman" w:hAnsi="Times New Roman" w:cs="Times New Roman"/>
          <w:sz w:val="24"/>
          <w:szCs w:val="24"/>
          <w:lang w:eastAsia="hr-HR"/>
        </w:rPr>
        <w:t xml:space="preserve">ulaže u izgradnju infrastrukture sportskih građevina </w:t>
      </w:r>
      <w:r w:rsidR="00DD001F">
        <w:rPr>
          <w:rFonts w:ascii="Times New Roman" w:eastAsia="Times New Roman" w:hAnsi="Times New Roman" w:cs="Times New Roman"/>
          <w:sz w:val="24"/>
          <w:szCs w:val="24"/>
          <w:lang w:eastAsia="hr-HR"/>
        </w:rPr>
        <w:t>i</w:t>
      </w:r>
      <w:r w:rsidRPr="001D3AAF">
        <w:rPr>
          <w:rFonts w:ascii="Times New Roman" w:eastAsia="Times New Roman" w:hAnsi="Times New Roman" w:cs="Times New Roman"/>
          <w:sz w:val="24"/>
          <w:szCs w:val="24"/>
          <w:lang w:eastAsia="hr-HR"/>
        </w:rPr>
        <w:t xml:space="preserve"> svake godine iz Proračuna </w:t>
      </w:r>
      <w:r>
        <w:rPr>
          <w:rFonts w:ascii="Times New Roman" w:eastAsia="Times New Roman" w:hAnsi="Times New Roman" w:cs="Times New Roman"/>
          <w:sz w:val="24"/>
          <w:szCs w:val="24"/>
          <w:lang w:eastAsia="hr-HR"/>
        </w:rPr>
        <w:t>i</w:t>
      </w:r>
      <w:r w:rsidRPr="001D3AAF">
        <w:rPr>
          <w:rFonts w:ascii="Times New Roman" w:eastAsia="Times New Roman" w:hAnsi="Times New Roman" w:cs="Times New Roman"/>
          <w:sz w:val="24"/>
          <w:szCs w:val="24"/>
          <w:lang w:eastAsia="hr-HR"/>
        </w:rPr>
        <w:t xml:space="preserve">zdvoji </w:t>
      </w:r>
      <w:r>
        <w:rPr>
          <w:rFonts w:ascii="Times New Roman" w:eastAsia="Times New Roman" w:hAnsi="Times New Roman" w:cs="Times New Roman"/>
          <w:sz w:val="24"/>
          <w:szCs w:val="24"/>
          <w:lang w:eastAsia="hr-HR"/>
        </w:rPr>
        <w:t xml:space="preserve">znatna </w:t>
      </w:r>
      <w:r w:rsidRPr="001D3AAF">
        <w:rPr>
          <w:rFonts w:ascii="Times New Roman" w:eastAsia="Times New Roman" w:hAnsi="Times New Roman" w:cs="Times New Roman"/>
          <w:sz w:val="24"/>
          <w:szCs w:val="24"/>
          <w:lang w:eastAsia="hr-HR"/>
        </w:rPr>
        <w:t>sredstava za investicij</w:t>
      </w:r>
      <w:r w:rsidRPr="00686B10">
        <w:rPr>
          <w:rFonts w:ascii="Times New Roman" w:eastAsia="Times New Roman" w:hAnsi="Times New Roman" w:cs="Times New Roman"/>
          <w:sz w:val="24"/>
          <w:szCs w:val="24"/>
          <w:lang w:eastAsia="hr-HR"/>
        </w:rPr>
        <w:t>e i</w:t>
      </w:r>
      <w:r w:rsidRPr="00686B10">
        <w:rPr>
          <w:rFonts w:ascii="Times New Roman" w:hAnsi="Times New Roman" w:cs="Times New Roman"/>
          <w:sz w:val="24"/>
          <w:szCs w:val="24"/>
        </w:rPr>
        <w:t xml:space="preserve"> održavanje sportskih </w:t>
      </w:r>
      <w:r>
        <w:rPr>
          <w:rFonts w:ascii="Times New Roman" w:hAnsi="Times New Roman" w:cs="Times New Roman"/>
          <w:sz w:val="24"/>
          <w:szCs w:val="24"/>
        </w:rPr>
        <w:t xml:space="preserve">objekta </w:t>
      </w:r>
      <w:r w:rsidRPr="00686B10">
        <w:rPr>
          <w:rFonts w:ascii="Times New Roman" w:hAnsi="Times New Roman" w:cs="Times New Roman"/>
          <w:sz w:val="24"/>
          <w:szCs w:val="24"/>
        </w:rPr>
        <w:t xml:space="preserve">na području grada Samobora. </w:t>
      </w:r>
    </w:p>
    <w:p w14:paraId="4877F843" w14:textId="77777777" w:rsidR="00DD001F" w:rsidRDefault="00DD001F" w:rsidP="00DD001F">
      <w:pPr>
        <w:spacing w:after="0" w:line="276" w:lineRule="auto"/>
        <w:jc w:val="both"/>
        <w:rPr>
          <w:rFonts w:ascii="Times New Roman" w:hAnsi="Times New Roman" w:cs="Times New Roman"/>
          <w:sz w:val="24"/>
          <w:szCs w:val="24"/>
        </w:rPr>
      </w:pPr>
    </w:p>
    <w:p w14:paraId="2D0A78FF" w14:textId="19A2C046" w:rsidR="001325E7" w:rsidRPr="00686B10" w:rsidRDefault="00787C24" w:rsidP="00DD001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325E7" w:rsidRPr="00686B10">
        <w:rPr>
          <w:rFonts w:ascii="Times New Roman" w:hAnsi="Times New Roman" w:cs="Times New Roman"/>
          <w:sz w:val="24"/>
          <w:szCs w:val="24"/>
        </w:rPr>
        <w:t xml:space="preserve">Misija </w:t>
      </w:r>
      <w:r w:rsidR="001325E7">
        <w:rPr>
          <w:rFonts w:ascii="Times New Roman" w:hAnsi="Times New Roman" w:cs="Times New Roman"/>
          <w:sz w:val="24"/>
          <w:szCs w:val="24"/>
        </w:rPr>
        <w:t>Ustanove SOS</w:t>
      </w:r>
      <w:r w:rsidR="001325E7" w:rsidRPr="00686B10">
        <w:rPr>
          <w:rFonts w:ascii="Times New Roman" w:hAnsi="Times New Roman" w:cs="Times New Roman"/>
          <w:sz w:val="24"/>
          <w:szCs w:val="24"/>
        </w:rPr>
        <w:t xml:space="preserve"> je </w:t>
      </w:r>
      <w:r w:rsidR="001325E7">
        <w:rPr>
          <w:rFonts w:ascii="Times New Roman" w:hAnsi="Times New Roman" w:cs="Times New Roman"/>
          <w:sz w:val="24"/>
          <w:szCs w:val="24"/>
        </w:rPr>
        <w:t xml:space="preserve">uspješno </w:t>
      </w:r>
      <w:r w:rsidR="001325E7" w:rsidRPr="00686B10">
        <w:rPr>
          <w:rFonts w:ascii="Times New Roman" w:hAnsi="Times New Roman" w:cs="Times New Roman"/>
          <w:sz w:val="24"/>
          <w:szCs w:val="24"/>
        </w:rPr>
        <w:t>upravljanje</w:t>
      </w:r>
      <w:r w:rsidR="001325E7">
        <w:rPr>
          <w:rFonts w:ascii="Times New Roman" w:hAnsi="Times New Roman" w:cs="Times New Roman"/>
          <w:sz w:val="24"/>
          <w:szCs w:val="24"/>
        </w:rPr>
        <w:t xml:space="preserve">, </w:t>
      </w:r>
      <w:r w:rsidR="001325E7" w:rsidRPr="00686B10">
        <w:rPr>
          <w:rFonts w:ascii="Times New Roman" w:hAnsi="Times New Roman" w:cs="Times New Roman"/>
          <w:sz w:val="24"/>
          <w:szCs w:val="24"/>
        </w:rPr>
        <w:t xml:space="preserve">održavanje </w:t>
      </w:r>
      <w:r w:rsidR="001325E7">
        <w:rPr>
          <w:rFonts w:ascii="Times New Roman" w:hAnsi="Times New Roman" w:cs="Times New Roman"/>
          <w:sz w:val="24"/>
          <w:szCs w:val="24"/>
        </w:rPr>
        <w:t xml:space="preserve">i trajno ulaganje u </w:t>
      </w:r>
      <w:r w:rsidR="001325E7" w:rsidRPr="00686B10">
        <w:rPr>
          <w:rFonts w:ascii="Times New Roman" w:hAnsi="Times New Roman" w:cs="Times New Roman"/>
          <w:sz w:val="24"/>
          <w:szCs w:val="24"/>
        </w:rPr>
        <w:t>sportsk</w:t>
      </w:r>
      <w:r w:rsidR="001325E7">
        <w:rPr>
          <w:rFonts w:ascii="Times New Roman" w:hAnsi="Times New Roman" w:cs="Times New Roman"/>
          <w:sz w:val="24"/>
          <w:szCs w:val="24"/>
        </w:rPr>
        <w:t>e</w:t>
      </w:r>
      <w:r w:rsidR="001325E7" w:rsidRPr="00686B10">
        <w:rPr>
          <w:rFonts w:ascii="Times New Roman" w:hAnsi="Times New Roman" w:cs="Times New Roman"/>
          <w:sz w:val="24"/>
          <w:szCs w:val="24"/>
        </w:rPr>
        <w:t xml:space="preserve"> </w:t>
      </w:r>
      <w:r w:rsidR="001325E7">
        <w:rPr>
          <w:rFonts w:ascii="Times New Roman" w:hAnsi="Times New Roman" w:cs="Times New Roman"/>
          <w:sz w:val="24"/>
          <w:szCs w:val="24"/>
        </w:rPr>
        <w:t>objekte na zadovoljstvo svih korisnika.</w:t>
      </w:r>
    </w:p>
    <w:p w14:paraId="05D0A542" w14:textId="45C2E92D" w:rsidR="001325E7" w:rsidRPr="00686B10" w:rsidRDefault="001325E7" w:rsidP="00DD001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Stalnim</w:t>
      </w:r>
      <w:r w:rsidRPr="00686B10">
        <w:rPr>
          <w:rFonts w:ascii="Times New Roman" w:hAnsi="Times New Roman" w:cs="Times New Roman"/>
          <w:sz w:val="24"/>
          <w:szCs w:val="24"/>
        </w:rPr>
        <w:t xml:space="preserve"> ulaganjima u sportske građevine koje su Ustanov</w:t>
      </w:r>
      <w:r>
        <w:rPr>
          <w:rFonts w:ascii="Times New Roman" w:hAnsi="Times New Roman" w:cs="Times New Roman"/>
          <w:sz w:val="24"/>
          <w:szCs w:val="24"/>
        </w:rPr>
        <w:t>i</w:t>
      </w:r>
      <w:r w:rsidRPr="00686B10">
        <w:rPr>
          <w:rFonts w:ascii="Times New Roman" w:hAnsi="Times New Roman" w:cs="Times New Roman"/>
          <w:sz w:val="24"/>
          <w:szCs w:val="24"/>
        </w:rPr>
        <w:t xml:space="preserve"> dane na upravljanje i održavanje</w:t>
      </w:r>
      <w:r>
        <w:rPr>
          <w:rFonts w:ascii="Times New Roman" w:hAnsi="Times New Roman" w:cs="Times New Roman"/>
          <w:sz w:val="24"/>
          <w:szCs w:val="24"/>
        </w:rPr>
        <w:t>,</w:t>
      </w:r>
      <w:r w:rsidRPr="00686B10">
        <w:rPr>
          <w:rFonts w:ascii="Times New Roman" w:hAnsi="Times New Roman" w:cs="Times New Roman"/>
          <w:sz w:val="24"/>
          <w:szCs w:val="24"/>
        </w:rPr>
        <w:t xml:space="preserve"> </w:t>
      </w:r>
      <w:r>
        <w:rPr>
          <w:rFonts w:ascii="Times New Roman" w:hAnsi="Times New Roman" w:cs="Times New Roman"/>
          <w:sz w:val="24"/>
          <w:szCs w:val="24"/>
        </w:rPr>
        <w:t xml:space="preserve">Ustanova </w:t>
      </w:r>
      <w:r w:rsidRPr="00686B10">
        <w:rPr>
          <w:rFonts w:ascii="Times New Roman" w:hAnsi="Times New Roman" w:cs="Times New Roman"/>
          <w:sz w:val="24"/>
          <w:szCs w:val="24"/>
        </w:rPr>
        <w:t xml:space="preserve">SOS </w:t>
      </w:r>
      <w:r>
        <w:rPr>
          <w:rFonts w:ascii="Times New Roman" w:hAnsi="Times New Roman" w:cs="Times New Roman"/>
          <w:sz w:val="24"/>
          <w:szCs w:val="24"/>
        </w:rPr>
        <w:t xml:space="preserve">realizira </w:t>
      </w:r>
      <w:r w:rsidRPr="00686B10">
        <w:rPr>
          <w:rFonts w:ascii="Times New Roman" w:hAnsi="Times New Roman" w:cs="Times New Roman"/>
          <w:sz w:val="24"/>
          <w:szCs w:val="24"/>
        </w:rPr>
        <w:t>ciljev</w:t>
      </w:r>
      <w:r>
        <w:rPr>
          <w:rFonts w:ascii="Times New Roman" w:hAnsi="Times New Roman" w:cs="Times New Roman"/>
          <w:sz w:val="24"/>
          <w:szCs w:val="24"/>
        </w:rPr>
        <w:t>e koji</w:t>
      </w:r>
      <w:r w:rsidRPr="00686B10">
        <w:rPr>
          <w:rFonts w:ascii="Times New Roman" w:hAnsi="Times New Roman" w:cs="Times New Roman"/>
          <w:sz w:val="24"/>
          <w:szCs w:val="24"/>
        </w:rPr>
        <w:t xml:space="preserve"> proizlaze iz postojeće vizije</w:t>
      </w:r>
      <w:r w:rsidRPr="0065484E">
        <w:rPr>
          <w:rFonts w:ascii="Times New Roman" w:hAnsi="Times New Roman" w:cs="Times New Roman"/>
          <w:sz w:val="24"/>
          <w:szCs w:val="24"/>
        </w:rPr>
        <w:t xml:space="preserve"> </w:t>
      </w:r>
      <w:r>
        <w:rPr>
          <w:rFonts w:ascii="Times New Roman" w:hAnsi="Times New Roman" w:cs="Times New Roman"/>
          <w:sz w:val="24"/>
          <w:szCs w:val="24"/>
        </w:rPr>
        <w:t xml:space="preserve">i </w:t>
      </w:r>
      <w:r w:rsidRPr="00686B10">
        <w:rPr>
          <w:rFonts w:ascii="Times New Roman" w:hAnsi="Times New Roman" w:cs="Times New Roman"/>
          <w:sz w:val="24"/>
          <w:szCs w:val="24"/>
        </w:rPr>
        <w:t>misije</w:t>
      </w:r>
      <w:r>
        <w:rPr>
          <w:rFonts w:ascii="Times New Roman" w:hAnsi="Times New Roman" w:cs="Times New Roman"/>
          <w:sz w:val="24"/>
          <w:szCs w:val="24"/>
        </w:rPr>
        <w:t>, a prvenstveno se odnose na uspješno</w:t>
      </w:r>
      <w:r w:rsidRPr="00686B10">
        <w:rPr>
          <w:rFonts w:ascii="Times New Roman" w:hAnsi="Times New Roman" w:cs="Times New Roman"/>
          <w:sz w:val="24"/>
          <w:szCs w:val="24"/>
        </w:rPr>
        <w:t xml:space="preserve"> poslovanje </w:t>
      </w:r>
      <w:r>
        <w:rPr>
          <w:rFonts w:ascii="Times New Roman" w:hAnsi="Times New Roman" w:cs="Times New Roman"/>
          <w:sz w:val="24"/>
          <w:szCs w:val="24"/>
        </w:rPr>
        <w:t xml:space="preserve">koje omogućuje redovito </w:t>
      </w:r>
      <w:r w:rsidRPr="00686B10">
        <w:rPr>
          <w:rFonts w:ascii="Times New Roman" w:hAnsi="Times New Roman" w:cs="Times New Roman"/>
          <w:sz w:val="24"/>
          <w:szCs w:val="24"/>
        </w:rPr>
        <w:t xml:space="preserve">održavanje </w:t>
      </w:r>
      <w:r>
        <w:rPr>
          <w:rFonts w:ascii="Times New Roman" w:hAnsi="Times New Roman" w:cs="Times New Roman"/>
          <w:sz w:val="24"/>
          <w:szCs w:val="24"/>
        </w:rPr>
        <w:t xml:space="preserve">i ulaganje </w:t>
      </w:r>
      <w:r w:rsidRPr="00686B10">
        <w:rPr>
          <w:rFonts w:ascii="Times New Roman" w:hAnsi="Times New Roman" w:cs="Times New Roman"/>
          <w:sz w:val="24"/>
          <w:szCs w:val="24"/>
        </w:rPr>
        <w:t>sportskih građevina</w:t>
      </w:r>
      <w:r>
        <w:rPr>
          <w:rFonts w:ascii="Times New Roman" w:hAnsi="Times New Roman" w:cs="Times New Roman"/>
          <w:sz w:val="24"/>
          <w:szCs w:val="24"/>
        </w:rPr>
        <w:t xml:space="preserve">. Tu je i stalna </w:t>
      </w:r>
      <w:r w:rsidRPr="00686B10">
        <w:rPr>
          <w:rFonts w:ascii="Times New Roman" w:hAnsi="Times New Roman" w:cs="Times New Roman"/>
          <w:sz w:val="24"/>
          <w:szCs w:val="24"/>
        </w:rPr>
        <w:t>briga</w:t>
      </w:r>
      <w:r>
        <w:rPr>
          <w:rFonts w:ascii="Times New Roman" w:hAnsi="Times New Roman" w:cs="Times New Roman"/>
          <w:sz w:val="24"/>
          <w:szCs w:val="24"/>
        </w:rPr>
        <w:t xml:space="preserve"> da se korisnicima osiguraju što bolji uvjeti provođenja njihovih aktivnosti kako bi se zadovoljile njihove </w:t>
      </w:r>
      <w:r w:rsidRPr="00686B10">
        <w:rPr>
          <w:rFonts w:ascii="Times New Roman" w:hAnsi="Times New Roman" w:cs="Times New Roman"/>
          <w:sz w:val="24"/>
          <w:szCs w:val="24"/>
        </w:rPr>
        <w:t>potreb</w:t>
      </w:r>
      <w:r>
        <w:rPr>
          <w:rFonts w:ascii="Times New Roman" w:hAnsi="Times New Roman" w:cs="Times New Roman"/>
          <w:sz w:val="24"/>
          <w:szCs w:val="24"/>
        </w:rPr>
        <w:t>e</w:t>
      </w:r>
      <w:r w:rsidRPr="00686B10">
        <w:rPr>
          <w:rFonts w:ascii="Times New Roman" w:hAnsi="Times New Roman" w:cs="Times New Roman"/>
          <w:sz w:val="24"/>
          <w:szCs w:val="24"/>
        </w:rPr>
        <w:t>.</w:t>
      </w:r>
    </w:p>
    <w:p w14:paraId="3060878E" w14:textId="77777777" w:rsidR="001325E7" w:rsidRPr="00686B10" w:rsidRDefault="001325E7" w:rsidP="00DD001F">
      <w:pPr>
        <w:spacing w:after="0" w:line="276" w:lineRule="auto"/>
        <w:rPr>
          <w:rFonts w:ascii="Times New Roman" w:hAnsi="Times New Roman" w:cs="Times New Roman"/>
          <w:sz w:val="24"/>
          <w:szCs w:val="24"/>
        </w:rPr>
      </w:pPr>
    </w:p>
    <w:p w14:paraId="023D1D5E" w14:textId="77777777" w:rsidR="001325E7" w:rsidRDefault="001325E7" w:rsidP="00DD001F">
      <w:pPr>
        <w:spacing w:after="0" w:line="276" w:lineRule="auto"/>
        <w:jc w:val="both"/>
        <w:rPr>
          <w:rFonts w:ascii="Times New Roman" w:eastAsia="Times New Roman" w:hAnsi="Times New Roman" w:cs="Times New Roman"/>
          <w:sz w:val="24"/>
          <w:szCs w:val="24"/>
          <w:lang w:eastAsia="hr-HR"/>
        </w:rPr>
      </w:pPr>
      <w:r w:rsidRPr="00686B10">
        <w:rPr>
          <w:rFonts w:ascii="Times New Roman" w:eastAsia="Times New Roman" w:hAnsi="Times New Roman" w:cs="Times New Roman"/>
          <w:sz w:val="24"/>
          <w:szCs w:val="24"/>
          <w:lang w:eastAsia="hr-HR"/>
        </w:rPr>
        <w:t>P</w:t>
      </w:r>
      <w:r w:rsidRPr="001D3AAF">
        <w:rPr>
          <w:rFonts w:ascii="Times New Roman" w:eastAsia="Times New Roman" w:hAnsi="Times New Roman" w:cs="Times New Roman"/>
          <w:sz w:val="24"/>
          <w:szCs w:val="24"/>
          <w:lang w:eastAsia="hr-HR"/>
        </w:rPr>
        <w:t>onosi</w:t>
      </w:r>
      <w:r w:rsidRPr="00686B10">
        <w:rPr>
          <w:rFonts w:ascii="Times New Roman" w:eastAsia="Times New Roman" w:hAnsi="Times New Roman" w:cs="Times New Roman"/>
          <w:sz w:val="24"/>
          <w:szCs w:val="24"/>
          <w:lang w:eastAsia="hr-HR"/>
        </w:rPr>
        <w:t>mo</w:t>
      </w:r>
      <w:r w:rsidRPr="001D3AAF">
        <w:rPr>
          <w:rFonts w:ascii="Times New Roman" w:eastAsia="Times New Roman" w:hAnsi="Times New Roman" w:cs="Times New Roman"/>
          <w:sz w:val="24"/>
          <w:szCs w:val="24"/>
          <w:lang w:eastAsia="hr-HR"/>
        </w:rPr>
        <w:t xml:space="preserve"> se uspjesima </w:t>
      </w:r>
      <w:r>
        <w:rPr>
          <w:rFonts w:ascii="Times New Roman" w:eastAsia="Times New Roman" w:hAnsi="Times New Roman" w:cs="Times New Roman"/>
          <w:sz w:val="24"/>
          <w:szCs w:val="24"/>
          <w:lang w:eastAsia="hr-HR"/>
        </w:rPr>
        <w:t xml:space="preserve">naših </w:t>
      </w:r>
      <w:r w:rsidRPr="001D3AAF">
        <w:rPr>
          <w:rFonts w:ascii="Times New Roman" w:eastAsia="Times New Roman" w:hAnsi="Times New Roman" w:cs="Times New Roman"/>
          <w:sz w:val="24"/>
          <w:szCs w:val="24"/>
          <w:lang w:eastAsia="hr-HR"/>
        </w:rPr>
        <w:t>sportaša,</w:t>
      </w:r>
      <w:r w:rsidRPr="00686B10">
        <w:rPr>
          <w:rFonts w:ascii="Times New Roman" w:eastAsia="Times New Roman" w:hAnsi="Times New Roman" w:cs="Times New Roman"/>
          <w:sz w:val="24"/>
          <w:szCs w:val="24"/>
          <w:lang w:eastAsia="hr-HR"/>
        </w:rPr>
        <w:t xml:space="preserve"> tako</w:t>
      </w:r>
      <w:r w:rsidRPr="001D3AAF">
        <w:rPr>
          <w:rFonts w:ascii="Times New Roman" w:eastAsia="Times New Roman" w:hAnsi="Times New Roman" w:cs="Times New Roman"/>
          <w:sz w:val="24"/>
          <w:szCs w:val="24"/>
          <w:lang w:eastAsia="hr-HR"/>
        </w:rPr>
        <w:t xml:space="preserve"> primjerice: u sportskoj dvorani OŠ Bogumila Tonija svoje utakmice igra ženski rukometni klub Lavice Samobor koji nastupa u 2. Hrvatskoj rukometnoj ligi </w:t>
      </w:r>
      <w:r>
        <w:rPr>
          <w:rFonts w:ascii="Times New Roman" w:eastAsia="Times New Roman" w:hAnsi="Times New Roman" w:cs="Times New Roman"/>
          <w:sz w:val="24"/>
          <w:szCs w:val="24"/>
          <w:lang w:eastAsia="hr-HR"/>
        </w:rPr>
        <w:t>–</w:t>
      </w:r>
      <w:r w:rsidRPr="001D3AAF">
        <w:rPr>
          <w:rFonts w:ascii="Times New Roman" w:eastAsia="Times New Roman" w:hAnsi="Times New Roman" w:cs="Times New Roman"/>
          <w:sz w:val="24"/>
          <w:szCs w:val="24"/>
          <w:lang w:eastAsia="hr-HR"/>
        </w:rPr>
        <w:t xml:space="preserve"> zapad</w:t>
      </w:r>
      <w:r>
        <w:rPr>
          <w:rFonts w:ascii="Times New Roman" w:eastAsia="Times New Roman" w:hAnsi="Times New Roman" w:cs="Times New Roman"/>
          <w:sz w:val="24"/>
          <w:szCs w:val="24"/>
          <w:lang w:eastAsia="hr-HR"/>
        </w:rPr>
        <w:t>, a u</w:t>
      </w:r>
      <w:r w:rsidRPr="001D3AAF">
        <w:rPr>
          <w:rFonts w:ascii="Times New Roman" w:eastAsia="Times New Roman" w:hAnsi="Times New Roman" w:cs="Times New Roman"/>
          <w:sz w:val="24"/>
          <w:szCs w:val="24"/>
          <w:lang w:eastAsia="hr-HR"/>
        </w:rPr>
        <w:t xml:space="preserve"> sportskoj dvorani Rude, Rukometni klub Rudar nastupa u Premijer Hrvatskoj rukometnoj ligi. </w:t>
      </w:r>
    </w:p>
    <w:p w14:paraId="7D9C5D43" w14:textId="77777777" w:rsidR="001325E7" w:rsidRDefault="001325E7" w:rsidP="00DD001F">
      <w:pPr>
        <w:spacing w:after="0" w:line="276" w:lineRule="auto"/>
        <w:jc w:val="both"/>
        <w:rPr>
          <w:rFonts w:ascii="Times New Roman" w:eastAsia="Times New Roman" w:hAnsi="Times New Roman" w:cs="Times New Roman"/>
          <w:sz w:val="24"/>
          <w:szCs w:val="24"/>
          <w:lang w:eastAsia="hr-HR"/>
        </w:rPr>
      </w:pPr>
      <w:r w:rsidRPr="001D3AAF">
        <w:rPr>
          <w:rFonts w:ascii="Times New Roman" w:eastAsia="Times New Roman" w:hAnsi="Times New Roman" w:cs="Times New Roman"/>
          <w:sz w:val="24"/>
          <w:szCs w:val="24"/>
          <w:lang w:eastAsia="hr-HR"/>
        </w:rPr>
        <w:t xml:space="preserve">U Sportskoj dvorani Samobor Andrije Hebranga 26a, odigravaju se košarkaške utakmice Prve muške lige, a domaćin je prvoligaški klub KK Samobor. </w:t>
      </w:r>
      <w:r>
        <w:rPr>
          <w:rFonts w:ascii="Times New Roman" w:eastAsia="Times New Roman" w:hAnsi="Times New Roman" w:cs="Times New Roman"/>
          <w:sz w:val="24"/>
          <w:szCs w:val="24"/>
          <w:lang w:eastAsia="hr-HR"/>
        </w:rPr>
        <w:t>N</w:t>
      </w:r>
      <w:r w:rsidRPr="001D3AAF">
        <w:rPr>
          <w:rFonts w:ascii="Times New Roman" w:eastAsia="Times New Roman" w:hAnsi="Times New Roman" w:cs="Times New Roman"/>
          <w:sz w:val="24"/>
          <w:szCs w:val="24"/>
          <w:lang w:eastAsia="hr-HR"/>
        </w:rPr>
        <w:t xml:space="preserve">avedeni klubovi </w:t>
      </w:r>
      <w:r>
        <w:rPr>
          <w:rFonts w:ascii="Times New Roman" w:eastAsia="Times New Roman" w:hAnsi="Times New Roman" w:cs="Times New Roman"/>
          <w:sz w:val="24"/>
          <w:szCs w:val="24"/>
          <w:lang w:eastAsia="hr-HR"/>
        </w:rPr>
        <w:t xml:space="preserve">natječu se </w:t>
      </w:r>
      <w:r w:rsidRPr="001D3AAF">
        <w:rPr>
          <w:rFonts w:ascii="Times New Roman" w:eastAsia="Times New Roman" w:hAnsi="Times New Roman" w:cs="Times New Roman"/>
          <w:sz w:val="24"/>
          <w:szCs w:val="24"/>
          <w:lang w:eastAsia="hr-HR"/>
        </w:rPr>
        <w:t>po strogo postavljenim pravilima Europske rukometne odnosno Europske košarkaške federacije.</w:t>
      </w:r>
    </w:p>
    <w:p w14:paraId="72B2C36F" w14:textId="77777777" w:rsidR="001325E7" w:rsidRDefault="001325E7" w:rsidP="00DD001F">
      <w:pPr>
        <w:spacing w:after="0" w:line="276" w:lineRule="auto"/>
        <w:jc w:val="both"/>
        <w:rPr>
          <w:rFonts w:ascii="Times New Roman" w:eastAsia="Times New Roman" w:hAnsi="Times New Roman" w:cs="Times New Roman"/>
          <w:sz w:val="24"/>
          <w:szCs w:val="24"/>
          <w:lang w:eastAsia="hr-HR"/>
        </w:rPr>
      </w:pPr>
    </w:p>
    <w:p w14:paraId="4F00600D" w14:textId="77777777" w:rsidR="001325E7" w:rsidRDefault="001325E7" w:rsidP="00DD001F">
      <w:pPr>
        <w:spacing w:after="0" w:line="276"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Ustanova SOS trudi se udovoljavati potrebama koje postavljaju matični saveza članica iz Programa javnih potreba.</w:t>
      </w:r>
    </w:p>
    <w:p w14:paraId="139499C3" w14:textId="77777777" w:rsidR="002A425F" w:rsidRPr="002A425F" w:rsidRDefault="002A425F" w:rsidP="00E077C1">
      <w:pPr>
        <w:spacing w:after="0" w:line="276" w:lineRule="auto"/>
        <w:jc w:val="both"/>
        <w:rPr>
          <w:rFonts w:ascii="Times New Roman" w:eastAsia="Times New Roman" w:hAnsi="Times New Roman" w:cs="Times New Roman"/>
          <w:sz w:val="24"/>
          <w:szCs w:val="24"/>
          <w:lang w:eastAsia="hr-HR"/>
        </w:rPr>
      </w:pPr>
    </w:p>
    <w:p w14:paraId="46DB9120" w14:textId="69489ACE" w:rsidR="002A425F" w:rsidRPr="002A425F" w:rsidRDefault="00414C8F" w:rsidP="002A425F">
      <w:pPr>
        <w:spacing w:after="0" w:line="276"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8"/>
          <w:szCs w:val="28"/>
          <w:lang w:eastAsia="hr-HR"/>
        </w:rPr>
        <w:t>4</w:t>
      </w:r>
      <w:r w:rsidR="002A425F" w:rsidRPr="002A425F">
        <w:rPr>
          <w:rFonts w:ascii="Times New Roman" w:eastAsia="Times New Roman" w:hAnsi="Times New Roman" w:cs="Times New Roman"/>
          <w:b/>
          <w:bCs/>
          <w:sz w:val="28"/>
          <w:szCs w:val="28"/>
          <w:lang w:eastAsia="hr-HR"/>
        </w:rPr>
        <w:t>. Objekti kojima upravlja Ustanova SOS</w:t>
      </w:r>
    </w:p>
    <w:p w14:paraId="705B56CF" w14:textId="77777777" w:rsidR="002A425F" w:rsidRPr="002A425F" w:rsidRDefault="002A425F" w:rsidP="002A425F">
      <w:pPr>
        <w:spacing w:after="0" w:line="276" w:lineRule="auto"/>
        <w:rPr>
          <w:rFonts w:ascii="Times New Roman" w:eastAsia="Times New Roman" w:hAnsi="Times New Roman" w:cs="Times New Roman"/>
          <w:sz w:val="24"/>
          <w:szCs w:val="24"/>
          <w:lang w:eastAsia="hr-HR"/>
        </w:rPr>
      </w:pPr>
    </w:p>
    <w:p w14:paraId="7B1E2966" w14:textId="77777777" w:rsidR="002A425F" w:rsidRPr="002A425F" w:rsidRDefault="002A425F" w:rsidP="002A425F">
      <w:pPr>
        <w:spacing w:after="0" w:line="276" w:lineRule="auto"/>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Ustanova za upravljanje sportskim objektima „Sportski objekti Samobor“ upravlja s šest objekta:</w:t>
      </w:r>
    </w:p>
    <w:p w14:paraId="4F2724F7" w14:textId="77777777" w:rsidR="002A425F" w:rsidRPr="002A425F" w:rsidRDefault="002A425F" w:rsidP="002A425F">
      <w:pPr>
        <w:numPr>
          <w:ilvl w:val="0"/>
          <w:numId w:val="4"/>
        </w:numPr>
        <w:spacing w:after="0" w:line="276" w:lineRule="auto"/>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 xml:space="preserve">Sportska dvorana Samobor, A. Hebranga </w:t>
      </w:r>
      <w:smartTag w:uri="urn:schemas-microsoft-com:office:smarttags" w:element="metricconverter">
        <w:smartTagPr>
          <w:attr w:name="ProductID" w:val="26 A"/>
        </w:smartTagPr>
        <w:r w:rsidRPr="002A425F">
          <w:rPr>
            <w:rFonts w:ascii="Times New Roman" w:eastAsia="Times New Roman" w:hAnsi="Times New Roman" w:cs="Times New Roman"/>
            <w:sz w:val="24"/>
            <w:szCs w:val="24"/>
            <w:lang w:eastAsia="hr-HR"/>
          </w:rPr>
          <w:t>26 a</w:t>
        </w:r>
      </w:smartTag>
      <w:r w:rsidRPr="002A425F">
        <w:rPr>
          <w:rFonts w:ascii="Times New Roman" w:eastAsia="Times New Roman" w:hAnsi="Times New Roman" w:cs="Times New Roman"/>
          <w:sz w:val="24"/>
          <w:szCs w:val="24"/>
          <w:lang w:eastAsia="hr-HR"/>
        </w:rPr>
        <w:t xml:space="preserve">, ukupne površine  </w:t>
      </w:r>
      <w:smartTag w:uri="urn:schemas-microsoft-com:office:smarttags" w:element="metricconverter">
        <w:smartTagPr>
          <w:attr w:name="ProductID" w:val="3.623,58 m2"/>
        </w:smartTagPr>
        <w:r w:rsidRPr="002A425F">
          <w:rPr>
            <w:rFonts w:ascii="Times New Roman" w:eastAsia="Times New Roman" w:hAnsi="Times New Roman" w:cs="Times New Roman"/>
            <w:sz w:val="24"/>
            <w:szCs w:val="24"/>
            <w:lang w:eastAsia="hr-HR"/>
          </w:rPr>
          <w:t>3.623,58 m2</w:t>
        </w:r>
      </w:smartTag>
    </w:p>
    <w:p w14:paraId="2BC1FBC3" w14:textId="77777777" w:rsidR="002A425F" w:rsidRPr="002A425F" w:rsidRDefault="002A425F" w:rsidP="002A425F">
      <w:pPr>
        <w:numPr>
          <w:ilvl w:val="0"/>
          <w:numId w:val="4"/>
        </w:numPr>
        <w:spacing w:after="0" w:line="276" w:lineRule="auto"/>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 xml:space="preserve">Sportska dvorana OŠ Bogumila Tonija, I. Perkovca 90  površine </w:t>
      </w:r>
      <w:smartTag w:uri="urn:schemas-microsoft-com:office:smarttags" w:element="metricconverter">
        <w:smartTagPr>
          <w:attr w:name="ProductID" w:val="3.300,00 m2"/>
        </w:smartTagPr>
        <w:r w:rsidRPr="002A425F">
          <w:rPr>
            <w:rFonts w:ascii="Times New Roman" w:eastAsia="Times New Roman" w:hAnsi="Times New Roman" w:cs="Times New Roman"/>
            <w:sz w:val="24"/>
            <w:szCs w:val="24"/>
            <w:lang w:eastAsia="hr-HR"/>
          </w:rPr>
          <w:t>3.300,00 m2</w:t>
        </w:r>
      </w:smartTag>
    </w:p>
    <w:p w14:paraId="4BE42E1F" w14:textId="77777777" w:rsidR="002A425F" w:rsidRPr="002A425F" w:rsidRDefault="002A425F" w:rsidP="002A425F">
      <w:pPr>
        <w:numPr>
          <w:ilvl w:val="0"/>
          <w:numId w:val="4"/>
        </w:numPr>
        <w:spacing w:after="0" w:line="276" w:lineRule="auto"/>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Sportska dvorana Rude, Rude 93 ukupne površine 1.762,57 m2</w:t>
      </w:r>
    </w:p>
    <w:p w14:paraId="0BCA43A4" w14:textId="77777777" w:rsidR="002A425F" w:rsidRPr="002A425F" w:rsidRDefault="002A425F" w:rsidP="002A425F">
      <w:pPr>
        <w:numPr>
          <w:ilvl w:val="0"/>
          <w:numId w:val="4"/>
        </w:numPr>
        <w:spacing w:after="0" w:line="276" w:lineRule="auto"/>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Sportska dvorana pri OŠ Samobor, Stražnička 14 ukupne površine 1.048 m2</w:t>
      </w:r>
    </w:p>
    <w:p w14:paraId="69919F07" w14:textId="77777777" w:rsidR="002A425F" w:rsidRPr="002A425F" w:rsidRDefault="002A425F" w:rsidP="002A425F">
      <w:pPr>
        <w:numPr>
          <w:ilvl w:val="0"/>
          <w:numId w:val="4"/>
        </w:numPr>
        <w:spacing w:after="0" w:line="276" w:lineRule="auto"/>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Klizalište, Savke Dabčević Kučar, ukupne površine 800,00 m2</w:t>
      </w:r>
    </w:p>
    <w:p w14:paraId="128EAF14" w14:textId="77777777" w:rsidR="002A425F" w:rsidRPr="002A425F" w:rsidRDefault="002A425F" w:rsidP="002A425F">
      <w:pPr>
        <w:numPr>
          <w:ilvl w:val="0"/>
          <w:numId w:val="4"/>
        </w:numPr>
        <w:spacing w:after="120" w:line="276" w:lineRule="auto"/>
        <w:contextualSpacing/>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Kupalište Vugrinščak, Vugrinščak 4, ukupne površine 2.673,00 m2</w:t>
      </w:r>
    </w:p>
    <w:p w14:paraId="06DF5C73" w14:textId="77777777" w:rsidR="002A425F" w:rsidRPr="002A425F" w:rsidRDefault="002A425F" w:rsidP="002A425F">
      <w:pPr>
        <w:spacing w:after="120" w:line="276" w:lineRule="auto"/>
        <w:contextualSpacing/>
        <w:jc w:val="both"/>
        <w:rPr>
          <w:rFonts w:ascii="Times New Roman" w:eastAsia="Times New Roman" w:hAnsi="Times New Roman" w:cs="Times New Roman"/>
          <w:sz w:val="24"/>
          <w:szCs w:val="24"/>
          <w:lang w:eastAsia="hr-HR"/>
        </w:rPr>
      </w:pPr>
    </w:p>
    <w:p w14:paraId="17590716" w14:textId="77777777" w:rsidR="00582DA5" w:rsidRDefault="00582DA5" w:rsidP="002A425F">
      <w:pPr>
        <w:spacing w:after="120" w:line="276" w:lineRule="auto"/>
        <w:contextualSpacing/>
        <w:jc w:val="both"/>
        <w:rPr>
          <w:rFonts w:ascii="Times New Roman" w:eastAsia="Times New Roman" w:hAnsi="Times New Roman" w:cs="Times New Roman"/>
          <w:sz w:val="24"/>
          <w:szCs w:val="24"/>
          <w:lang w:eastAsia="hr-HR"/>
        </w:rPr>
      </w:pPr>
    </w:p>
    <w:p w14:paraId="55B8E9EC" w14:textId="793F958C" w:rsidR="002A425F" w:rsidRPr="002A425F" w:rsidRDefault="002A425F" w:rsidP="002A425F">
      <w:pPr>
        <w:spacing w:after="120" w:line="276" w:lineRule="auto"/>
        <w:contextualSpacing/>
        <w:jc w:val="both"/>
        <w:rPr>
          <w:rFonts w:ascii="Times New Roman" w:eastAsia="Times New Roman" w:hAnsi="Times New Roman" w:cs="Times New Roman"/>
          <w:b/>
          <w:bCs/>
          <w:sz w:val="24"/>
          <w:szCs w:val="24"/>
          <w:u w:val="single"/>
          <w:lang w:eastAsia="hr-HR"/>
        </w:rPr>
      </w:pPr>
      <w:r w:rsidRPr="002A425F">
        <w:rPr>
          <w:rFonts w:ascii="Times New Roman" w:eastAsia="Times New Roman" w:hAnsi="Times New Roman" w:cs="Times New Roman"/>
          <w:b/>
          <w:bCs/>
          <w:sz w:val="24"/>
          <w:szCs w:val="24"/>
          <w:u w:val="single"/>
          <w:lang w:eastAsia="hr-HR"/>
        </w:rPr>
        <w:lastRenderedPageBreak/>
        <w:t>Podaci o objektima - kratak opis:</w:t>
      </w:r>
    </w:p>
    <w:p w14:paraId="31F2F5C0" w14:textId="77777777" w:rsidR="002A425F" w:rsidRPr="002A425F" w:rsidRDefault="002A425F" w:rsidP="002A425F">
      <w:pPr>
        <w:spacing w:after="0" w:line="276" w:lineRule="auto"/>
        <w:rPr>
          <w:rFonts w:ascii="Times New Roman" w:eastAsia="Times New Roman" w:hAnsi="Times New Roman" w:cs="Times New Roman"/>
          <w:sz w:val="24"/>
          <w:szCs w:val="24"/>
          <w:lang w:eastAsia="hr-HR"/>
        </w:rPr>
      </w:pPr>
    </w:p>
    <w:p w14:paraId="50CA999F" w14:textId="77777777" w:rsidR="002A425F" w:rsidRPr="002A425F" w:rsidRDefault="002A425F" w:rsidP="002A425F">
      <w:pPr>
        <w:spacing w:after="0" w:line="276" w:lineRule="auto"/>
        <w:ind w:left="720"/>
        <w:jc w:val="both"/>
        <w:rPr>
          <w:rFonts w:ascii="Times New Roman" w:eastAsia="Times New Roman" w:hAnsi="Times New Roman" w:cs="Times New Roman"/>
          <w:b/>
          <w:bCs/>
          <w:sz w:val="24"/>
          <w:szCs w:val="24"/>
          <w:u w:val="single"/>
          <w:lang w:eastAsia="hr-HR"/>
        </w:rPr>
      </w:pPr>
      <w:r w:rsidRPr="002A425F">
        <w:rPr>
          <w:rFonts w:ascii="Times New Roman" w:eastAsia="Times New Roman" w:hAnsi="Times New Roman" w:cs="Times New Roman"/>
          <w:b/>
          <w:bCs/>
          <w:sz w:val="24"/>
          <w:szCs w:val="24"/>
          <w:u w:val="single"/>
          <w:lang w:eastAsia="hr-HR"/>
        </w:rPr>
        <w:t>Sportska dvorana Samobor, A. Hebranga 26a, Samobor</w:t>
      </w:r>
    </w:p>
    <w:p w14:paraId="07743E8F" w14:textId="77777777" w:rsidR="002A425F" w:rsidRPr="002A425F" w:rsidRDefault="002A425F" w:rsidP="002A425F">
      <w:pPr>
        <w:spacing w:after="0" w:line="276" w:lineRule="auto"/>
        <w:ind w:left="720"/>
        <w:jc w:val="both"/>
        <w:rPr>
          <w:rFonts w:ascii="Times New Roman" w:eastAsia="Times New Roman" w:hAnsi="Times New Roman" w:cs="Times New Roman"/>
          <w:b/>
          <w:bCs/>
          <w:sz w:val="24"/>
          <w:szCs w:val="24"/>
          <w:u w:val="single"/>
          <w:lang w:eastAsia="hr-HR"/>
        </w:rPr>
      </w:pPr>
    </w:p>
    <w:p w14:paraId="1190A69B" w14:textId="7A654A42" w:rsidR="002A425F" w:rsidRPr="002A425F" w:rsidRDefault="00787C24" w:rsidP="002A425F">
      <w:pPr>
        <w:spacing w:after="0" w:line="276"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2A425F" w:rsidRPr="002A425F">
        <w:rPr>
          <w:rFonts w:ascii="Times New Roman" w:eastAsia="Times New Roman" w:hAnsi="Times New Roman" w:cs="Times New Roman"/>
          <w:sz w:val="24"/>
          <w:szCs w:val="24"/>
          <w:lang w:eastAsia="hr-HR"/>
        </w:rPr>
        <w:t>Sporazumom o međusobnim pravima i obvezama vezanim uz zajedničko korištenje i upravljanje športskom dvoranom pri srednjim školama Grada Samobora, 19. 10. 2007. utvrđeno je upravljanje objektom između Grada Samobora i srednjih škola (Srednja strukovna škola, Ekonomska, trgovačka i ugostiteljska škola i Gimnazija A.G. Matoš).</w:t>
      </w:r>
      <w:r w:rsidR="00DD001F">
        <w:rPr>
          <w:rFonts w:ascii="Times New Roman" w:eastAsia="Times New Roman" w:hAnsi="Times New Roman" w:cs="Times New Roman"/>
          <w:sz w:val="24"/>
          <w:szCs w:val="24"/>
          <w:lang w:eastAsia="hr-HR"/>
        </w:rPr>
        <w:t xml:space="preserve"> </w:t>
      </w:r>
      <w:r w:rsidR="002A425F" w:rsidRPr="002A425F">
        <w:rPr>
          <w:rFonts w:ascii="Times New Roman" w:eastAsia="Times New Roman" w:hAnsi="Times New Roman" w:cs="Times New Roman"/>
          <w:sz w:val="24"/>
          <w:szCs w:val="24"/>
          <w:lang w:eastAsia="hr-HR"/>
        </w:rPr>
        <w:t>Člankom 7. navedenog sporazuma Škole koriste dvoranu tijekom školske godine za vrijeme nastavnih dana od 7:00 do 17:30 sati, a subotom i nedjeljom prema potrebi, u dogovoru s Ustanovom SOS.</w:t>
      </w:r>
    </w:p>
    <w:p w14:paraId="178CC677" w14:textId="77777777" w:rsidR="007B515E" w:rsidRDefault="002A425F" w:rsidP="002A425F">
      <w:pPr>
        <w:spacing w:after="0" w:line="276" w:lineRule="auto"/>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 xml:space="preserve">Dvorana ukupne površine 3.623,58 m2, od toga 1.285,84 m2 igrališta (parket), a preostali dio         površine je gledalište, svlačionice, prostor hola, u sklopu kojeg se nalazi caffe bar, kancelarijski prostori i spremišta. Sportski kabinet od 80,74 m2 koji sadrži sprave za vježbanje, te dodatna svlačionica od 31,70 m2. </w:t>
      </w:r>
    </w:p>
    <w:p w14:paraId="755433B0" w14:textId="0069EEFF" w:rsidR="002A425F" w:rsidRDefault="002A425F" w:rsidP="002A425F">
      <w:pPr>
        <w:spacing w:after="0" w:line="276" w:lineRule="auto"/>
        <w:jc w:val="both"/>
        <w:rPr>
          <w:rFonts w:ascii="Times New Roman" w:eastAsia="Times New Roman" w:hAnsi="Times New Roman" w:cs="Times New Roman"/>
          <w:sz w:val="24"/>
          <w:szCs w:val="24"/>
          <w:lang w:eastAsia="hr-HR"/>
        </w:rPr>
      </w:pPr>
    </w:p>
    <w:p w14:paraId="7B0267C0" w14:textId="464BF4E6" w:rsidR="007B515E" w:rsidRDefault="007B515E" w:rsidP="002A425F">
      <w:pPr>
        <w:spacing w:after="0" w:line="276" w:lineRule="auto"/>
        <w:jc w:val="both"/>
        <w:rPr>
          <w:rFonts w:ascii="Times New Roman" w:eastAsia="Times New Roman" w:hAnsi="Times New Roman" w:cs="Times New Roman"/>
          <w:sz w:val="24"/>
          <w:szCs w:val="24"/>
          <w:lang w:eastAsia="hr-HR"/>
        </w:rPr>
      </w:pPr>
      <w:r>
        <w:rPr>
          <w:noProof/>
        </w:rPr>
        <w:drawing>
          <wp:inline distT="0" distB="0" distL="0" distR="0" wp14:anchorId="6AFEE715" wp14:editId="35859D63">
            <wp:extent cx="5322570" cy="277177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2570" cy="2771775"/>
                    </a:xfrm>
                    <a:prstGeom prst="rect">
                      <a:avLst/>
                    </a:prstGeom>
                    <a:noFill/>
                    <a:ln>
                      <a:noFill/>
                    </a:ln>
                  </pic:spPr>
                </pic:pic>
              </a:graphicData>
            </a:graphic>
          </wp:inline>
        </w:drawing>
      </w:r>
    </w:p>
    <w:p w14:paraId="24F5AC05" w14:textId="77777777" w:rsidR="007B515E" w:rsidRPr="002A425F" w:rsidRDefault="007B515E" w:rsidP="002A425F">
      <w:pPr>
        <w:spacing w:after="0" w:line="276" w:lineRule="auto"/>
        <w:jc w:val="both"/>
        <w:rPr>
          <w:rFonts w:ascii="Times New Roman" w:eastAsia="Times New Roman" w:hAnsi="Times New Roman" w:cs="Times New Roman"/>
          <w:sz w:val="24"/>
          <w:szCs w:val="24"/>
          <w:lang w:eastAsia="hr-HR"/>
        </w:rPr>
      </w:pPr>
    </w:p>
    <w:p w14:paraId="3A4FEDA9" w14:textId="77777777" w:rsidR="002A425F" w:rsidRPr="002A425F" w:rsidRDefault="002A425F" w:rsidP="002A425F">
      <w:pPr>
        <w:spacing w:after="0" w:line="276" w:lineRule="auto"/>
        <w:ind w:left="720"/>
        <w:jc w:val="both"/>
        <w:rPr>
          <w:rFonts w:ascii="Times New Roman" w:eastAsia="Times New Roman" w:hAnsi="Times New Roman" w:cs="Times New Roman"/>
          <w:b/>
          <w:bCs/>
          <w:sz w:val="24"/>
          <w:szCs w:val="24"/>
          <w:u w:val="single"/>
          <w:lang w:eastAsia="hr-HR"/>
        </w:rPr>
      </w:pPr>
    </w:p>
    <w:p w14:paraId="275D36A6" w14:textId="77777777" w:rsidR="002A425F" w:rsidRPr="002A425F" w:rsidRDefault="002A425F" w:rsidP="002A425F">
      <w:pPr>
        <w:spacing w:after="0" w:line="276" w:lineRule="auto"/>
        <w:ind w:left="720"/>
        <w:jc w:val="both"/>
        <w:rPr>
          <w:rFonts w:ascii="Times New Roman" w:eastAsia="Times New Roman" w:hAnsi="Times New Roman" w:cs="Times New Roman"/>
          <w:b/>
          <w:bCs/>
          <w:sz w:val="24"/>
          <w:szCs w:val="24"/>
          <w:u w:val="single"/>
          <w:lang w:eastAsia="hr-HR"/>
        </w:rPr>
      </w:pPr>
      <w:r w:rsidRPr="002A425F">
        <w:rPr>
          <w:rFonts w:ascii="Times New Roman" w:eastAsia="Times New Roman" w:hAnsi="Times New Roman" w:cs="Times New Roman"/>
          <w:b/>
          <w:bCs/>
          <w:sz w:val="24"/>
          <w:szCs w:val="24"/>
          <w:u w:val="single"/>
          <w:lang w:eastAsia="hr-HR"/>
        </w:rPr>
        <w:t>Sportska dvorana OŠ Bogumila Tonija, I. Perkovca 90, Samobor</w:t>
      </w:r>
    </w:p>
    <w:p w14:paraId="3E06585E" w14:textId="77777777" w:rsidR="002A425F" w:rsidRPr="002A425F" w:rsidRDefault="002A425F" w:rsidP="002A425F">
      <w:pPr>
        <w:spacing w:after="0" w:line="276" w:lineRule="auto"/>
        <w:jc w:val="both"/>
        <w:rPr>
          <w:rFonts w:ascii="Times New Roman" w:eastAsia="Times New Roman" w:hAnsi="Times New Roman" w:cs="Times New Roman"/>
          <w:sz w:val="24"/>
          <w:szCs w:val="24"/>
          <w:lang w:eastAsia="hr-HR"/>
        </w:rPr>
      </w:pPr>
    </w:p>
    <w:p w14:paraId="1478F4BA" w14:textId="146EB600" w:rsidR="002A425F" w:rsidRPr="002A425F" w:rsidRDefault="002A425F" w:rsidP="002A425F">
      <w:pPr>
        <w:autoSpaceDE w:val="0"/>
        <w:autoSpaceDN w:val="0"/>
        <w:adjustRightInd w:val="0"/>
        <w:spacing w:after="0" w:line="276" w:lineRule="auto"/>
        <w:ind w:firstLine="708"/>
        <w:jc w:val="both"/>
        <w:rPr>
          <w:rFonts w:ascii="Times New Roman" w:eastAsia="Times New Roman" w:hAnsi="Times New Roman" w:cs="Times New Roman"/>
          <w:color w:val="000000"/>
          <w:sz w:val="24"/>
          <w:szCs w:val="24"/>
          <w:lang w:eastAsia="hr-HR"/>
        </w:rPr>
      </w:pPr>
      <w:r w:rsidRPr="002A425F">
        <w:rPr>
          <w:rFonts w:ascii="Times New Roman" w:eastAsia="Times New Roman" w:hAnsi="Times New Roman" w:cs="Times New Roman"/>
          <w:color w:val="000000"/>
          <w:sz w:val="24"/>
          <w:szCs w:val="24"/>
          <w:lang w:eastAsia="hr-HR"/>
        </w:rPr>
        <w:t>Sporazumom o međusobnim pravima i obvezama vezanim uz zajedničko korištenje i održavanje sportskih objekata škole, 28. 9. 2018. preuzeto je upravljanje nad objektom. Člankom 5. navedenog sporazuma škola koristi dvoranu tijekom školske godine za vrijeme nastavnih dana od 7:00 do 19:00 sati, a subotom i nedjeljom prema potrebi u dogovoru s Ustanovom SOS.</w:t>
      </w:r>
    </w:p>
    <w:p w14:paraId="7F515098" w14:textId="7648E82D" w:rsidR="00374951" w:rsidRPr="00374951" w:rsidRDefault="002A425F" w:rsidP="00374951">
      <w:pPr>
        <w:autoSpaceDE w:val="0"/>
        <w:autoSpaceDN w:val="0"/>
        <w:adjustRightInd w:val="0"/>
        <w:spacing w:line="276" w:lineRule="auto"/>
        <w:jc w:val="both"/>
        <w:rPr>
          <w:rFonts w:ascii="Times New Roman" w:eastAsia="Times New Roman" w:hAnsi="Times New Roman" w:cs="Times New Roman"/>
          <w:color w:val="000000"/>
          <w:sz w:val="24"/>
          <w:szCs w:val="24"/>
          <w:lang w:eastAsia="hr-HR"/>
        </w:rPr>
      </w:pPr>
      <w:r w:rsidRPr="002A425F">
        <w:rPr>
          <w:rFonts w:ascii="Times New Roman" w:eastAsia="Times New Roman" w:hAnsi="Times New Roman" w:cs="Times New Roman"/>
          <w:color w:val="000000"/>
          <w:sz w:val="24"/>
          <w:szCs w:val="24"/>
          <w:lang w:eastAsia="hr-HR"/>
        </w:rPr>
        <w:t xml:space="preserve">Dvorana se sastoji od velike dvorane izgrađene 1978., ukupne površine 3.300  m2 te borilačke dvorane izgrađene 1989 godine površine </w:t>
      </w:r>
      <w:smartTag w:uri="urn:schemas-microsoft-com:office:smarttags" w:element="metricconverter">
        <w:smartTagPr>
          <w:attr w:name="ProductID" w:val="603,5 m2"/>
        </w:smartTagPr>
        <w:r w:rsidRPr="002A425F">
          <w:rPr>
            <w:rFonts w:ascii="Times New Roman" w:eastAsia="Times New Roman" w:hAnsi="Times New Roman" w:cs="Times New Roman"/>
            <w:color w:val="000000"/>
            <w:sz w:val="24"/>
            <w:szCs w:val="24"/>
            <w:lang w:eastAsia="hr-HR"/>
          </w:rPr>
          <w:t>603,5 m2</w:t>
        </w:r>
      </w:smartTag>
      <w:r w:rsidRPr="002A425F">
        <w:rPr>
          <w:rFonts w:ascii="Times New Roman" w:eastAsia="Times New Roman" w:hAnsi="Times New Roman" w:cs="Times New Roman"/>
          <w:color w:val="000000"/>
          <w:sz w:val="24"/>
          <w:szCs w:val="24"/>
          <w:lang w:eastAsia="hr-HR"/>
        </w:rPr>
        <w:t xml:space="preserve">. U sklopu dvorana nalazi se osam svlačionica, </w:t>
      </w:r>
      <w:r w:rsidR="00374951" w:rsidRPr="00374951">
        <w:rPr>
          <w:rFonts w:ascii="Times New Roman" w:eastAsia="Times New Roman" w:hAnsi="Times New Roman" w:cs="Times New Roman"/>
          <w:color w:val="000000"/>
          <w:sz w:val="24"/>
          <w:szCs w:val="24"/>
          <w:lang w:eastAsia="hr-HR"/>
        </w:rPr>
        <w:t>uredske prostorije površine 24 m2, 13,5 m2 i 13,5 m2.</w:t>
      </w:r>
    </w:p>
    <w:p w14:paraId="6D8DCCEE" w14:textId="5024704B" w:rsidR="00374951" w:rsidRPr="00374951" w:rsidRDefault="00374951" w:rsidP="00374951">
      <w:pPr>
        <w:autoSpaceDE w:val="0"/>
        <w:autoSpaceDN w:val="0"/>
        <w:adjustRightInd w:val="0"/>
        <w:spacing w:after="0" w:line="276" w:lineRule="auto"/>
        <w:jc w:val="both"/>
        <w:rPr>
          <w:rFonts w:ascii="Times New Roman" w:eastAsia="Times New Roman" w:hAnsi="Times New Roman" w:cs="Times New Roman"/>
          <w:color w:val="000000"/>
          <w:sz w:val="24"/>
          <w:szCs w:val="24"/>
          <w:lang w:eastAsia="hr-HR"/>
        </w:rPr>
      </w:pPr>
      <w:r w:rsidRPr="00374951">
        <w:rPr>
          <w:rFonts w:ascii="Times New Roman" w:eastAsia="Times New Roman" w:hAnsi="Times New Roman" w:cs="Times New Roman"/>
          <w:color w:val="000000"/>
          <w:sz w:val="24"/>
          <w:szCs w:val="24"/>
          <w:lang w:eastAsia="hr-HR"/>
        </w:rPr>
        <w:t xml:space="preserve">            Vanjski sportski kompleks površine 4.341 m2 nakon provedenog natječaja preuzeo je podzakupnik Sportski klub Stars, 28. 3.2019., a ugostiteljski dio kompleksa površine 10,20 m2 u podzakup uzeo je Kos sport d.o.o., 2. 4. 2019. g. </w:t>
      </w:r>
    </w:p>
    <w:p w14:paraId="195263ED" w14:textId="77777777" w:rsidR="00374951" w:rsidRPr="002A425F" w:rsidRDefault="00374951" w:rsidP="002A425F">
      <w:pPr>
        <w:autoSpaceDE w:val="0"/>
        <w:autoSpaceDN w:val="0"/>
        <w:adjustRightInd w:val="0"/>
        <w:spacing w:after="0" w:line="276" w:lineRule="auto"/>
        <w:jc w:val="both"/>
        <w:rPr>
          <w:rFonts w:ascii="Times New Roman" w:eastAsia="Times New Roman" w:hAnsi="Times New Roman" w:cs="Times New Roman"/>
          <w:color w:val="000000"/>
          <w:sz w:val="24"/>
          <w:szCs w:val="24"/>
          <w:lang w:eastAsia="hr-HR"/>
        </w:rPr>
      </w:pPr>
    </w:p>
    <w:p w14:paraId="08D03E2A" w14:textId="77777777" w:rsidR="002A425F" w:rsidRPr="002A425F" w:rsidRDefault="002A425F" w:rsidP="002A425F">
      <w:pPr>
        <w:spacing w:after="0" w:line="276" w:lineRule="auto"/>
        <w:ind w:left="720"/>
        <w:jc w:val="both"/>
        <w:rPr>
          <w:rFonts w:ascii="Times New Roman" w:eastAsia="Times New Roman" w:hAnsi="Times New Roman" w:cs="Times New Roman"/>
          <w:b/>
          <w:bCs/>
          <w:sz w:val="24"/>
          <w:szCs w:val="24"/>
          <w:u w:val="single"/>
          <w:lang w:eastAsia="hr-HR"/>
        </w:rPr>
      </w:pPr>
      <w:r w:rsidRPr="002A425F">
        <w:rPr>
          <w:rFonts w:ascii="Times New Roman" w:eastAsia="Times New Roman" w:hAnsi="Times New Roman" w:cs="Times New Roman"/>
          <w:b/>
          <w:bCs/>
          <w:sz w:val="24"/>
          <w:szCs w:val="24"/>
          <w:u w:val="single"/>
          <w:lang w:eastAsia="hr-HR"/>
        </w:rPr>
        <w:t>Sportska dvorana Rude, Rude 93, Rude</w:t>
      </w:r>
    </w:p>
    <w:p w14:paraId="37ED742D" w14:textId="77777777" w:rsidR="002A425F" w:rsidRPr="002A425F" w:rsidRDefault="002A425F" w:rsidP="002A425F">
      <w:pPr>
        <w:spacing w:after="0" w:line="276" w:lineRule="auto"/>
        <w:jc w:val="both"/>
        <w:rPr>
          <w:rFonts w:ascii="Times New Roman" w:eastAsia="Times New Roman" w:hAnsi="Times New Roman" w:cs="Times New Roman"/>
          <w:sz w:val="24"/>
          <w:szCs w:val="24"/>
          <w:lang w:eastAsia="hr-HR"/>
        </w:rPr>
      </w:pPr>
    </w:p>
    <w:p w14:paraId="2B8EAE8D" w14:textId="7B759113" w:rsidR="002A425F" w:rsidRPr="002A425F" w:rsidRDefault="00787C24" w:rsidP="00DD001F">
      <w:pPr>
        <w:autoSpaceDE w:val="0"/>
        <w:autoSpaceDN w:val="0"/>
        <w:adjustRightInd w:val="0"/>
        <w:spacing w:after="0" w:line="276" w:lineRule="auto"/>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 xml:space="preserve">            </w:t>
      </w:r>
      <w:r w:rsidR="002A425F" w:rsidRPr="002A425F">
        <w:rPr>
          <w:rFonts w:ascii="Times New Roman" w:eastAsia="Times New Roman" w:hAnsi="Times New Roman" w:cs="Times New Roman"/>
          <w:color w:val="000000"/>
          <w:sz w:val="24"/>
          <w:szCs w:val="24"/>
          <w:lang w:eastAsia="hr-HR"/>
        </w:rPr>
        <w:t xml:space="preserve">SD Rude puštena je u rad 14. 9. 2010. Ima površinu od </w:t>
      </w:r>
      <w:smartTag w:uri="urn:schemas-microsoft-com:office:smarttags" w:element="metricconverter">
        <w:smartTagPr>
          <w:attr w:name="ProductID" w:val="1.762,57 m2"/>
        </w:smartTagPr>
        <w:r w:rsidR="002A425F" w:rsidRPr="002A425F">
          <w:rPr>
            <w:rFonts w:ascii="Times New Roman" w:eastAsia="Times New Roman" w:hAnsi="Times New Roman" w:cs="Times New Roman"/>
            <w:color w:val="000000"/>
            <w:sz w:val="24"/>
            <w:szCs w:val="24"/>
            <w:lang w:eastAsia="hr-HR"/>
          </w:rPr>
          <w:t>1.762,57 m2</w:t>
        </w:r>
      </w:smartTag>
      <w:r w:rsidR="002A425F" w:rsidRPr="002A425F">
        <w:rPr>
          <w:rFonts w:ascii="Times New Roman" w:eastAsia="Times New Roman" w:hAnsi="Times New Roman" w:cs="Times New Roman"/>
          <w:color w:val="000000"/>
          <w:sz w:val="24"/>
          <w:szCs w:val="24"/>
          <w:lang w:eastAsia="hr-HR"/>
        </w:rPr>
        <w:t xml:space="preserve">. Dvorana se sastoji od igrališta i trim kabineta veličine 1.140,50 m2, četiri svlačionice, dva kabineta, dva odvojena sanitarna čvora (muški, ženski i za potrebe invalida), ulaznog hola, uredskog prostora, spremišta i kotlovnice u prizemlju. Na prvom katu osim ulaza i dječjeg igrališta u zatvorenom dijelu prostora nalazi se kafić, sanitarni čvor, konferencijska soba, prostorija za vatrodojavu i galerija za gledatelje. </w:t>
      </w:r>
    </w:p>
    <w:p w14:paraId="6C7EFCED" w14:textId="77777777" w:rsidR="007B515E" w:rsidRPr="002A425F" w:rsidRDefault="007B515E" w:rsidP="002A425F">
      <w:pPr>
        <w:spacing w:after="0" w:line="276" w:lineRule="auto"/>
        <w:jc w:val="both"/>
        <w:rPr>
          <w:rFonts w:ascii="Times New Roman" w:eastAsia="Times New Roman" w:hAnsi="Times New Roman" w:cs="Times New Roman"/>
          <w:sz w:val="24"/>
          <w:szCs w:val="24"/>
          <w:lang w:eastAsia="hr-HR"/>
        </w:rPr>
      </w:pPr>
    </w:p>
    <w:p w14:paraId="5B967676" w14:textId="77777777" w:rsidR="002A425F" w:rsidRPr="002A425F" w:rsidRDefault="002A425F" w:rsidP="002A425F">
      <w:pPr>
        <w:spacing w:after="0" w:line="276" w:lineRule="auto"/>
        <w:ind w:left="720"/>
        <w:contextualSpacing/>
        <w:jc w:val="both"/>
        <w:rPr>
          <w:rFonts w:ascii="Times New Roman" w:eastAsia="Times New Roman" w:hAnsi="Times New Roman" w:cs="Times New Roman"/>
          <w:b/>
          <w:bCs/>
          <w:sz w:val="24"/>
          <w:szCs w:val="24"/>
          <w:u w:val="single"/>
          <w:lang w:eastAsia="hr-HR"/>
        </w:rPr>
      </w:pPr>
      <w:r w:rsidRPr="002A425F">
        <w:rPr>
          <w:rFonts w:ascii="Times New Roman" w:eastAsia="Times New Roman" w:hAnsi="Times New Roman" w:cs="Times New Roman"/>
          <w:b/>
          <w:bCs/>
          <w:sz w:val="24"/>
          <w:szCs w:val="24"/>
          <w:u w:val="single"/>
          <w:lang w:eastAsia="hr-HR"/>
        </w:rPr>
        <w:t>Sportska dvorana pri OŠ Samobor, Stražnička 14, Samobor</w:t>
      </w:r>
    </w:p>
    <w:p w14:paraId="364B63A3" w14:textId="77777777" w:rsidR="002A425F" w:rsidRPr="002A425F" w:rsidRDefault="002A425F" w:rsidP="002A425F">
      <w:pPr>
        <w:spacing w:after="0" w:line="276" w:lineRule="auto"/>
        <w:ind w:left="720"/>
        <w:contextualSpacing/>
        <w:jc w:val="both"/>
        <w:rPr>
          <w:rFonts w:ascii="Times New Roman" w:eastAsia="Times New Roman" w:hAnsi="Times New Roman" w:cs="Times New Roman"/>
          <w:sz w:val="24"/>
          <w:szCs w:val="24"/>
          <w:lang w:eastAsia="hr-HR"/>
        </w:rPr>
      </w:pPr>
    </w:p>
    <w:p w14:paraId="053A24BB" w14:textId="77777777" w:rsidR="002A425F" w:rsidRPr="002A425F" w:rsidRDefault="002A425F" w:rsidP="002A425F">
      <w:pPr>
        <w:autoSpaceDE w:val="0"/>
        <w:autoSpaceDN w:val="0"/>
        <w:adjustRightInd w:val="0"/>
        <w:spacing w:after="0" w:line="276" w:lineRule="auto"/>
        <w:ind w:firstLine="708"/>
        <w:jc w:val="both"/>
        <w:rPr>
          <w:rFonts w:ascii="Times New Roman" w:eastAsia="Times New Roman" w:hAnsi="Times New Roman" w:cs="Times New Roman"/>
          <w:color w:val="000000"/>
          <w:sz w:val="24"/>
          <w:szCs w:val="24"/>
          <w:lang w:eastAsia="hr-HR"/>
        </w:rPr>
      </w:pPr>
      <w:r w:rsidRPr="002A425F">
        <w:rPr>
          <w:rFonts w:ascii="Times New Roman" w:eastAsia="Times New Roman" w:hAnsi="Times New Roman" w:cs="Times New Roman"/>
          <w:color w:val="000000"/>
          <w:sz w:val="24"/>
          <w:szCs w:val="24"/>
          <w:lang w:eastAsia="hr-HR"/>
        </w:rPr>
        <w:t xml:space="preserve"> Sporazumom o međusobnim pravima i obvezama vezanim uz zajedničko korištenje i održavanje od 31. 8. 2016. g. preuzeto je upravljanje nad objektom. Člankom 5. navedenog sporazuma škola koristi dvoranu tijekom školske godine za vrijeme nastavnih dana od 7:00 do 19:15 sati, a subotom i nedjeljom prema potrebi u dogovoru s Ustanovom.</w:t>
      </w:r>
    </w:p>
    <w:p w14:paraId="229FDC79" w14:textId="210ECE1E" w:rsidR="002A425F" w:rsidRDefault="002A425F" w:rsidP="002A425F">
      <w:pPr>
        <w:autoSpaceDE w:val="0"/>
        <w:autoSpaceDN w:val="0"/>
        <w:adjustRightInd w:val="0"/>
        <w:spacing w:after="0" w:line="276" w:lineRule="auto"/>
        <w:ind w:firstLine="708"/>
        <w:jc w:val="both"/>
        <w:rPr>
          <w:rFonts w:ascii="Times New Roman" w:eastAsia="Times New Roman" w:hAnsi="Times New Roman" w:cs="Times New Roman"/>
          <w:color w:val="000000"/>
          <w:sz w:val="24"/>
          <w:szCs w:val="24"/>
          <w:lang w:eastAsia="hr-HR"/>
        </w:rPr>
      </w:pPr>
      <w:r w:rsidRPr="002A425F">
        <w:rPr>
          <w:rFonts w:ascii="Times New Roman" w:eastAsia="Times New Roman" w:hAnsi="Times New Roman" w:cs="Times New Roman"/>
          <w:color w:val="000000"/>
          <w:sz w:val="24"/>
          <w:szCs w:val="24"/>
          <w:lang w:eastAsia="hr-HR"/>
        </w:rPr>
        <w:t>Ukupna neto korisna površina dvorane je 1.048 m2, a sastoji se od 600 m2 dvodjelne sportske dvorane, 70 m2 male polivalentne dvorane, 42,80 m2 spremišta, 104 m2 svlačionica, 25 m2 kabineta, 30 m2 sanitarnih blokova, 56,20 m2 pratećih prostora te 120 m2 komunikacijskih prostora.</w:t>
      </w:r>
    </w:p>
    <w:p w14:paraId="773B6D98" w14:textId="3DE860A5" w:rsidR="00E077C1" w:rsidRDefault="00E077C1" w:rsidP="00E077C1">
      <w:pPr>
        <w:autoSpaceDE w:val="0"/>
        <w:autoSpaceDN w:val="0"/>
        <w:adjustRightInd w:val="0"/>
        <w:spacing w:after="0" w:line="276" w:lineRule="auto"/>
        <w:jc w:val="both"/>
        <w:rPr>
          <w:rFonts w:ascii="Times New Roman" w:eastAsia="Times New Roman" w:hAnsi="Times New Roman" w:cs="Times New Roman"/>
          <w:color w:val="000000"/>
          <w:sz w:val="24"/>
          <w:szCs w:val="24"/>
          <w:lang w:eastAsia="hr-HR"/>
        </w:rPr>
      </w:pPr>
    </w:p>
    <w:p w14:paraId="0481FE07" w14:textId="77777777" w:rsidR="00E077C1" w:rsidRPr="00E077C1" w:rsidRDefault="00E077C1" w:rsidP="00E077C1">
      <w:pPr>
        <w:autoSpaceDE w:val="0"/>
        <w:autoSpaceDN w:val="0"/>
        <w:adjustRightInd w:val="0"/>
        <w:spacing w:after="0" w:line="276" w:lineRule="auto"/>
        <w:ind w:firstLine="708"/>
        <w:jc w:val="both"/>
        <w:rPr>
          <w:rFonts w:ascii="Times New Roman" w:eastAsia="Times New Roman" w:hAnsi="Times New Roman" w:cs="Times New Roman"/>
          <w:b/>
          <w:bCs/>
          <w:color w:val="000000"/>
          <w:sz w:val="24"/>
          <w:szCs w:val="24"/>
          <w:u w:val="single"/>
          <w:lang w:eastAsia="hr-HR"/>
        </w:rPr>
      </w:pPr>
      <w:r w:rsidRPr="00E077C1">
        <w:rPr>
          <w:rFonts w:ascii="Times New Roman" w:eastAsia="Times New Roman" w:hAnsi="Times New Roman" w:cs="Times New Roman"/>
          <w:b/>
          <w:bCs/>
          <w:color w:val="000000"/>
          <w:sz w:val="24"/>
          <w:szCs w:val="24"/>
          <w:u w:val="single"/>
          <w:lang w:eastAsia="hr-HR"/>
        </w:rPr>
        <w:t>Klizalište, Savke Dabčević Kučar 8</w:t>
      </w:r>
    </w:p>
    <w:p w14:paraId="09FAF83C" w14:textId="77777777" w:rsidR="00E077C1" w:rsidRPr="00E077C1" w:rsidRDefault="00E077C1" w:rsidP="00E077C1">
      <w:pPr>
        <w:autoSpaceDE w:val="0"/>
        <w:autoSpaceDN w:val="0"/>
        <w:adjustRightInd w:val="0"/>
        <w:spacing w:after="0" w:line="276" w:lineRule="auto"/>
        <w:ind w:firstLine="708"/>
        <w:jc w:val="both"/>
        <w:rPr>
          <w:rFonts w:ascii="Times New Roman" w:eastAsia="Times New Roman" w:hAnsi="Times New Roman" w:cs="Times New Roman"/>
          <w:color w:val="000000"/>
          <w:sz w:val="24"/>
          <w:szCs w:val="24"/>
          <w:lang w:eastAsia="hr-HR"/>
        </w:rPr>
      </w:pPr>
    </w:p>
    <w:p w14:paraId="7C11D748" w14:textId="5D179FF4" w:rsidR="00E077C1" w:rsidRPr="00E077C1" w:rsidRDefault="00E077C1" w:rsidP="00E077C1">
      <w:pPr>
        <w:autoSpaceDE w:val="0"/>
        <w:autoSpaceDN w:val="0"/>
        <w:adjustRightInd w:val="0"/>
        <w:spacing w:after="0" w:line="276" w:lineRule="auto"/>
        <w:ind w:firstLine="708"/>
        <w:jc w:val="both"/>
        <w:rPr>
          <w:rFonts w:ascii="Times New Roman" w:eastAsia="Times New Roman" w:hAnsi="Times New Roman" w:cs="Times New Roman"/>
          <w:color w:val="000000"/>
          <w:sz w:val="24"/>
          <w:szCs w:val="24"/>
          <w:lang w:eastAsia="hr-HR"/>
        </w:rPr>
      </w:pPr>
      <w:r w:rsidRPr="00E077C1">
        <w:rPr>
          <w:rFonts w:ascii="Times New Roman" w:eastAsia="Times New Roman" w:hAnsi="Times New Roman" w:cs="Times New Roman"/>
          <w:color w:val="000000"/>
          <w:sz w:val="24"/>
          <w:szCs w:val="24"/>
          <w:lang w:eastAsia="hr-HR"/>
        </w:rPr>
        <w:t>Ugovorom o zakupu od 1. 2. 2017.</w:t>
      </w:r>
      <w:r w:rsidR="004C6875">
        <w:rPr>
          <w:rFonts w:ascii="Times New Roman" w:eastAsia="Times New Roman" w:hAnsi="Times New Roman" w:cs="Times New Roman"/>
          <w:color w:val="000000"/>
          <w:sz w:val="24"/>
          <w:szCs w:val="24"/>
          <w:lang w:eastAsia="hr-HR"/>
        </w:rPr>
        <w:t xml:space="preserve"> </w:t>
      </w:r>
      <w:r w:rsidRPr="00E077C1">
        <w:rPr>
          <w:rFonts w:ascii="Times New Roman" w:eastAsia="Times New Roman" w:hAnsi="Times New Roman" w:cs="Times New Roman"/>
          <w:color w:val="000000"/>
          <w:sz w:val="24"/>
          <w:szCs w:val="24"/>
          <w:lang w:eastAsia="hr-HR"/>
        </w:rPr>
        <w:t>g. preuzeto je upravljanje nad prostorom klizališta na adresi Savke Dabčević Kučar 8, površine zatvorenog prostora 85,50 m2 te vanjske površine od 1.175,00 m2. Klizalište veličine 800,00 m2 s svom potrebnom opremom (agregat, ograda, EPDM podloga) kupljeno 2011.</w:t>
      </w:r>
      <w:r w:rsidR="004C6875">
        <w:rPr>
          <w:rFonts w:ascii="Times New Roman" w:eastAsia="Times New Roman" w:hAnsi="Times New Roman" w:cs="Times New Roman"/>
          <w:color w:val="000000"/>
          <w:sz w:val="24"/>
          <w:szCs w:val="24"/>
          <w:lang w:eastAsia="hr-HR"/>
        </w:rPr>
        <w:t xml:space="preserve"> </w:t>
      </w:r>
      <w:r w:rsidRPr="00E077C1">
        <w:rPr>
          <w:rFonts w:ascii="Times New Roman" w:eastAsia="Times New Roman" w:hAnsi="Times New Roman" w:cs="Times New Roman"/>
          <w:color w:val="000000"/>
          <w:sz w:val="24"/>
          <w:szCs w:val="24"/>
          <w:lang w:eastAsia="hr-HR"/>
        </w:rPr>
        <w:t>g.  Klizalište radi sezonski 3 mjeseca, odnosno od studenog do veljače. U dogovoru s Samoborskim savezom i Klubom hokeja na ledu Srake ustupaju se potrebni termini za trening i natjecanja. Slobodni jutarnji termini ponuđeni su provoditeljima Škola klizanja. Svi ostali termini ustupljeni su građanstvu za rekreativno klizanje svakim danom od 9:00 do 22:30 s time da svaki novi termin kreće u neparni sat. Krajem godine nabavljen je uređaj za održavanje leda tkzv. Rolba.</w:t>
      </w:r>
    </w:p>
    <w:p w14:paraId="537CDBEB" w14:textId="13EE2268" w:rsidR="00E077C1" w:rsidRPr="00E077C1" w:rsidRDefault="00E077C1" w:rsidP="00E077C1">
      <w:pPr>
        <w:autoSpaceDE w:val="0"/>
        <w:autoSpaceDN w:val="0"/>
        <w:adjustRightInd w:val="0"/>
        <w:spacing w:after="0" w:line="276" w:lineRule="auto"/>
        <w:jc w:val="both"/>
        <w:rPr>
          <w:rFonts w:ascii="Times New Roman" w:eastAsia="Times New Roman" w:hAnsi="Times New Roman" w:cs="Times New Roman"/>
          <w:color w:val="000000"/>
          <w:sz w:val="24"/>
          <w:szCs w:val="24"/>
          <w:lang w:eastAsia="hr-HR"/>
        </w:rPr>
      </w:pPr>
      <w:r w:rsidRPr="00E077C1">
        <w:rPr>
          <w:rFonts w:ascii="Times New Roman" w:eastAsia="Times New Roman" w:hAnsi="Times New Roman" w:cs="Times New Roman"/>
          <w:color w:val="000000"/>
          <w:sz w:val="24"/>
          <w:szCs w:val="24"/>
          <w:lang w:eastAsia="hr-HR"/>
        </w:rPr>
        <w:t xml:space="preserve">Prihod od rada klizališta u 2022. (od 1. 1. 2022. do 31. 12. 2022.) iznosi 166.204,00 kuna.  </w:t>
      </w:r>
    </w:p>
    <w:p w14:paraId="780D9C76" w14:textId="77777777" w:rsidR="00E077C1" w:rsidRPr="00E077C1" w:rsidRDefault="00E077C1" w:rsidP="00E077C1">
      <w:pPr>
        <w:autoSpaceDE w:val="0"/>
        <w:autoSpaceDN w:val="0"/>
        <w:adjustRightInd w:val="0"/>
        <w:spacing w:after="0" w:line="276" w:lineRule="auto"/>
        <w:ind w:firstLine="708"/>
        <w:jc w:val="both"/>
        <w:rPr>
          <w:rFonts w:ascii="Times New Roman" w:eastAsia="Times New Roman" w:hAnsi="Times New Roman" w:cs="Times New Roman"/>
          <w:color w:val="000000"/>
          <w:sz w:val="24"/>
          <w:szCs w:val="24"/>
          <w:lang w:eastAsia="hr-HR"/>
        </w:rPr>
      </w:pPr>
    </w:p>
    <w:p w14:paraId="3D384FC1" w14:textId="77777777" w:rsidR="00E077C1" w:rsidRPr="00E077C1" w:rsidRDefault="00E077C1" w:rsidP="00E077C1">
      <w:pPr>
        <w:autoSpaceDE w:val="0"/>
        <w:autoSpaceDN w:val="0"/>
        <w:adjustRightInd w:val="0"/>
        <w:spacing w:after="0" w:line="276" w:lineRule="auto"/>
        <w:ind w:firstLine="708"/>
        <w:jc w:val="both"/>
        <w:rPr>
          <w:rFonts w:ascii="Times New Roman" w:eastAsia="Times New Roman" w:hAnsi="Times New Roman" w:cs="Times New Roman"/>
          <w:b/>
          <w:bCs/>
          <w:color w:val="000000"/>
          <w:sz w:val="24"/>
          <w:szCs w:val="24"/>
          <w:u w:val="single"/>
          <w:lang w:eastAsia="hr-HR"/>
        </w:rPr>
      </w:pPr>
      <w:r w:rsidRPr="00E077C1">
        <w:rPr>
          <w:rFonts w:ascii="Times New Roman" w:eastAsia="Times New Roman" w:hAnsi="Times New Roman" w:cs="Times New Roman"/>
          <w:color w:val="000000"/>
          <w:sz w:val="24"/>
          <w:szCs w:val="24"/>
          <w:lang w:eastAsia="hr-HR"/>
        </w:rPr>
        <w:t xml:space="preserve"> </w:t>
      </w:r>
      <w:r w:rsidRPr="00E077C1">
        <w:rPr>
          <w:rFonts w:ascii="Times New Roman" w:eastAsia="Times New Roman" w:hAnsi="Times New Roman" w:cs="Times New Roman"/>
          <w:b/>
          <w:bCs/>
          <w:color w:val="000000"/>
          <w:sz w:val="24"/>
          <w:szCs w:val="24"/>
          <w:u w:val="single"/>
          <w:lang w:eastAsia="hr-HR"/>
        </w:rPr>
        <w:t>Montažno Pop – up klizalište, Kompareova ulica, Samobor</w:t>
      </w:r>
    </w:p>
    <w:p w14:paraId="345886BD" w14:textId="77777777" w:rsidR="00E077C1" w:rsidRPr="00E077C1" w:rsidRDefault="00E077C1" w:rsidP="00E077C1">
      <w:pPr>
        <w:autoSpaceDE w:val="0"/>
        <w:autoSpaceDN w:val="0"/>
        <w:adjustRightInd w:val="0"/>
        <w:spacing w:after="0" w:line="276" w:lineRule="auto"/>
        <w:ind w:firstLine="708"/>
        <w:jc w:val="both"/>
        <w:rPr>
          <w:rFonts w:ascii="Times New Roman" w:eastAsia="Times New Roman" w:hAnsi="Times New Roman" w:cs="Times New Roman"/>
          <w:color w:val="000000"/>
          <w:sz w:val="24"/>
          <w:szCs w:val="24"/>
          <w:lang w:eastAsia="hr-HR"/>
        </w:rPr>
      </w:pPr>
    </w:p>
    <w:p w14:paraId="4335E284" w14:textId="3A776177" w:rsidR="00E077C1" w:rsidRPr="00E077C1" w:rsidRDefault="00EA54AE" w:rsidP="00E077C1">
      <w:pPr>
        <w:autoSpaceDE w:val="0"/>
        <w:autoSpaceDN w:val="0"/>
        <w:adjustRightInd w:val="0"/>
        <w:spacing w:after="0" w:line="276" w:lineRule="auto"/>
        <w:ind w:firstLine="708"/>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 xml:space="preserve"> </w:t>
      </w:r>
      <w:r w:rsidR="00E077C1" w:rsidRPr="00E077C1">
        <w:rPr>
          <w:rFonts w:ascii="Times New Roman" w:eastAsia="Times New Roman" w:hAnsi="Times New Roman" w:cs="Times New Roman"/>
          <w:color w:val="000000"/>
          <w:sz w:val="24"/>
          <w:szCs w:val="24"/>
          <w:lang w:eastAsia="hr-HR"/>
        </w:rPr>
        <w:t xml:space="preserve">U sklopu manifestacije Samoborskog fašnika 2022. organiziran je i Fašnički program na klizalištu na unajmljenom </w:t>
      </w:r>
      <w:r w:rsidR="00E077C1" w:rsidRPr="00E077C1">
        <w:rPr>
          <w:rFonts w:ascii="Times New Roman" w:eastAsia="Times New Roman" w:hAnsi="Times New Roman" w:cs="Times New Roman"/>
          <w:bCs/>
          <w:color w:val="000000"/>
          <w:sz w:val="24"/>
          <w:szCs w:val="24"/>
          <w:lang w:eastAsia="hr-HR"/>
        </w:rPr>
        <w:t>montažno Pop-up klizalište</w:t>
      </w:r>
      <w:r w:rsidR="00E077C1" w:rsidRPr="00E077C1">
        <w:rPr>
          <w:rFonts w:ascii="Times New Roman" w:eastAsia="Times New Roman" w:hAnsi="Times New Roman" w:cs="Times New Roman"/>
          <w:color w:val="000000"/>
          <w:sz w:val="24"/>
          <w:szCs w:val="24"/>
          <w:lang w:eastAsia="hr-HR"/>
        </w:rPr>
        <w:t xml:space="preserve"> površine oko 400 m2, u Kompareovoj ulici te je SOS-u njime upravljala. </w:t>
      </w:r>
    </w:p>
    <w:p w14:paraId="16D080AC" w14:textId="77777777" w:rsidR="00E077C1" w:rsidRPr="002A425F" w:rsidRDefault="00E077C1" w:rsidP="002A425F">
      <w:pPr>
        <w:autoSpaceDE w:val="0"/>
        <w:autoSpaceDN w:val="0"/>
        <w:adjustRightInd w:val="0"/>
        <w:spacing w:after="0" w:line="276" w:lineRule="auto"/>
        <w:ind w:firstLine="708"/>
        <w:jc w:val="both"/>
        <w:rPr>
          <w:rFonts w:ascii="Times New Roman" w:eastAsia="Times New Roman" w:hAnsi="Times New Roman" w:cs="Times New Roman"/>
          <w:color w:val="000000"/>
          <w:sz w:val="24"/>
          <w:szCs w:val="24"/>
          <w:lang w:eastAsia="hr-HR"/>
        </w:rPr>
      </w:pPr>
    </w:p>
    <w:p w14:paraId="69D9CCD2" w14:textId="5AA43A27" w:rsidR="002A425F" w:rsidRDefault="002A425F" w:rsidP="002A425F">
      <w:pPr>
        <w:autoSpaceDE w:val="0"/>
        <w:autoSpaceDN w:val="0"/>
        <w:adjustRightInd w:val="0"/>
        <w:spacing w:after="0" w:line="276" w:lineRule="auto"/>
        <w:ind w:firstLine="708"/>
        <w:jc w:val="both"/>
        <w:rPr>
          <w:rFonts w:ascii="Times New Roman" w:eastAsia="Times New Roman" w:hAnsi="Times New Roman" w:cs="Times New Roman"/>
          <w:color w:val="000000"/>
          <w:sz w:val="24"/>
          <w:szCs w:val="24"/>
          <w:lang w:eastAsia="hr-HR"/>
        </w:rPr>
      </w:pPr>
    </w:p>
    <w:p w14:paraId="6957D0AB" w14:textId="68ED1C8A" w:rsidR="00E077C1" w:rsidRDefault="00E077C1" w:rsidP="002A425F">
      <w:pPr>
        <w:autoSpaceDE w:val="0"/>
        <w:autoSpaceDN w:val="0"/>
        <w:adjustRightInd w:val="0"/>
        <w:spacing w:after="0" w:line="276" w:lineRule="auto"/>
        <w:ind w:firstLine="708"/>
        <w:jc w:val="both"/>
        <w:rPr>
          <w:rFonts w:ascii="Times New Roman" w:eastAsia="Times New Roman" w:hAnsi="Times New Roman" w:cs="Times New Roman"/>
          <w:color w:val="000000"/>
          <w:sz w:val="24"/>
          <w:szCs w:val="24"/>
          <w:lang w:eastAsia="hr-HR"/>
        </w:rPr>
      </w:pPr>
    </w:p>
    <w:p w14:paraId="6B6CD3F7" w14:textId="490C91E8" w:rsidR="00E077C1" w:rsidRDefault="00E077C1" w:rsidP="002A425F">
      <w:pPr>
        <w:autoSpaceDE w:val="0"/>
        <w:autoSpaceDN w:val="0"/>
        <w:adjustRightInd w:val="0"/>
        <w:spacing w:after="0" w:line="276" w:lineRule="auto"/>
        <w:ind w:firstLine="708"/>
        <w:jc w:val="both"/>
        <w:rPr>
          <w:rFonts w:ascii="Times New Roman" w:eastAsia="Times New Roman" w:hAnsi="Times New Roman" w:cs="Times New Roman"/>
          <w:color w:val="000000"/>
          <w:sz w:val="24"/>
          <w:szCs w:val="24"/>
          <w:lang w:eastAsia="hr-HR"/>
        </w:rPr>
      </w:pPr>
    </w:p>
    <w:p w14:paraId="02464FC5" w14:textId="77777777" w:rsidR="00E077C1" w:rsidRPr="002A425F" w:rsidRDefault="00E077C1" w:rsidP="002A425F">
      <w:pPr>
        <w:autoSpaceDE w:val="0"/>
        <w:autoSpaceDN w:val="0"/>
        <w:adjustRightInd w:val="0"/>
        <w:spacing w:after="0" w:line="276" w:lineRule="auto"/>
        <w:ind w:firstLine="708"/>
        <w:jc w:val="both"/>
        <w:rPr>
          <w:rFonts w:ascii="Times New Roman" w:eastAsia="Times New Roman" w:hAnsi="Times New Roman" w:cs="Times New Roman"/>
          <w:color w:val="000000"/>
          <w:sz w:val="24"/>
          <w:szCs w:val="24"/>
          <w:lang w:eastAsia="hr-HR"/>
        </w:rPr>
      </w:pPr>
    </w:p>
    <w:p w14:paraId="63937D56" w14:textId="77777777" w:rsidR="002A425F" w:rsidRPr="002A425F" w:rsidRDefault="002A425F" w:rsidP="002A425F">
      <w:pPr>
        <w:spacing w:after="120" w:line="276" w:lineRule="auto"/>
        <w:contextualSpacing/>
        <w:jc w:val="both"/>
        <w:rPr>
          <w:rFonts w:ascii="Times New Roman" w:eastAsia="Times New Roman" w:hAnsi="Times New Roman" w:cs="Times New Roman"/>
          <w:b/>
          <w:bCs/>
          <w:sz w:val="24"/>
          <w:szCs w:val="24"/>
          <w:u w:val="single"/>
          <w:lang w:eastAsia="hr-HR"/>
        </w:rPr>
      </w:pPr>
      <w:r w:rsidRPr="002A425F">
        <w:rPr>
          <w:rFonts w:ascii="Times New Roman" w:eastAsia="Times New Roman" w:hAnsi="Times New Roman" w:cs="Times New Roman"/>
          <w:sz w:val="24"/>
          <w:szCs w:val="24"/>
          <w:lang w:eastAsia="hr-HR"/>
        </w:rPr>
        <w:lastRenderedPageBreak/>
        <w:t xml:space="preserve">            </w:t>
      </w:r>
      <w:r w:rsidRPr="002A425F">
        <w:rPr>
          <w:rFonts w:ascii="Times New Roman" w:eastAsia="Times New Roman" w:hAnsi="Times New Roman" w:cs="Times New Roman"/>
          <w:b/>
          <w:bCs/>
          <w:sz w:val="24"/>
          <w:szCs w:val="24"/>
          <w:u w:val="single"/>
          <w:lang w:eastAsia="hr-HR"/>
        </w:rPr>
        <w:t>Kupalište Vugrinščak, Vugrinščak 4</w:t>
      </w:r>
    </w:p>
    <w:p w14:paraId="2C3C3F69" w14:textId="77777777" w:rsidR="002A425F" w:rsidRPr="002A425F" w:rsidRDefault="002A425F" w:rsidP="002A425F">
      <w:pPr>
        <w:spacing w:after="0" w:line="276" w:lineRule="auto"/>
        <w:jc w:val="both"/>
        <w:rPr>
          <w:rFonts w:ascii="Times New Roman" w:eastAsia="Times New Roman" w:hAnsi="Times New Roman" w:cs="Times New Roman"/>
          <w:sz w:val="24"/>
          <w:szCs w:val="24"/>
          <w:lang w:eastAsia="hr-HR"/>
        </w:rPr>
      </w:pPr>
    </w:p>
    <w:p w14:paraId="1E595997" w14:textId="67DCFBCD" w:rsidR="002A425F" w:rsidRPr="002A425F" w:rsidRDefault="002A425F" w:rsidP="002A425F">
      <w:pPr>
        <w:spacing w:after="0" w:line="276" w:lineRule="auto"/>
        <w:ind w:left="1" w:hanging="1"/>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color w:val="000000"/>
          <w:sz w:val="24"/>
          <w:szCs w:val="24"/>
          <w:lang w:eastAsia="hr-HR"/>
        </w:rPr>
        <w:t xml:space="preserve">           </w:t>
      </w:r>
      <w:r w:rsidR="00787C24">
        <w:rPr>
          <w:rFonts w:ascii="Times New Roman" w:eastAsia="Times New Roman" w:hAnsi="Times New Roman" w:cs="Times New Roman"/>
          <w:color w:val="000000"/>
          <w:sz w:val="24"/>
          <w:szCs w:val="24"/>
          <w:lang w:eastAsia="hr-HR"/>
        </w:rPr>
        <w:t xml:space="preserve"> </w:t>
      </w:r>
      <w:r w:rsidRPr="002A425F">
        <w:rPr>
          <w:rFonts w:ascii="Times New Roman" w:eastAsia="Times New Roman" w:hAnsi="Times New Roman" w:cs="Times New Roman"/>
          <w:color w:val="000000"/>
          <w:sz w:val="24"/>
          <w:szCs w:val="24"/>
          <w:lang w:eastAsia="hr-HR"/>
        </w:rPr>
        <w:t xml:space="preserve">Ugovorom o zakupu od 12. 7. 2018. preuzeto je upravljanje nad bazenima na ŠRC Vugrinščak površine 2.673,00 m2 od toga 410,00 m2 bazenske površine (25 metarski bazen za plivače i 10 metarski bazen za neplivače). Bazen započinje s radom završetkom školske godine, i radi do kraja ljetnih praznika, odnosno do </w:t>
      </w:r>
      <w:r w:rsidRPr="002A425F">
        <w:rPr>
          <w:rFonts w:ascii="Times New Roman" w:eastAsia="Times New Roman" w:hAnsi="Times New Roman" w:cs="Times New Roman"/>
          <w:sz w:val="24"/>
          <w:szCs w:val="24"/>
          <w:lang w:eastAsia="hr-HR"/>
        </w:rPr>
        <w:t>1</w:t>
      </w:r>
      <w:r w:rsidR="001325E7">
        <w:rPr>
          <w:rFonts w:ascii="Times New Roman" w:eastAsia="Times New Roman" w:hAnsi="Times New Roman" w:cs="Times New Roman"/>
          <w:sz w:val="24"/>
          <w:szCs w:val="24"/>
          <w:lang w:eastAsia="hr-HR"/>
        </w:rPr>
        <w:t>5</w:t>
      </w:r>
      <w:r w:rsidRPr="002A425F">
        <w:rPr>
          <w:rFonts w:ascii="Times New Roman" w:eastAsia="Times New Roman" w:hAnsi="Times New Roman" w:cs="Times New Roman"/>
          <w:sz w:val="24"/>
          <w:szCs w:val="24"/>
          <w:lang w:eastAsia="hr-HR"/>
        </w:rPr>
        <w:t xml:space="preserve">. 9. ukoliko dozvoljavaju vremenski uvjeti. </w:t>
      </w:r>
      <w:r w:rsidRPr="002A425F">
        <w:rPr>
          <w:rFonts w:ascii="Times New Roman" w:eastAsia="Times New Roman" w:hAnsi="Times New Roman" w:cs="Times New Roman"/>
          <w:color w:val="000000"/>
          <w:sz w:val="24"/>
          <w:szCs w:val="24"/>
          <w:lang w:eastAsia="hr-HR"/>
        </w:rPr>
        <w:t>Program Sportko organiziran od strane Školskog sportskog saveza Samobora i Svete Nedelje provodi se svakim radnim danom od 10:00 do 14:00 sati. Za sve učenike osnovnih škola s područja Grada Samobora ulaz na bazene u navedenom terminu  je besplatan. Radnim danom od 15:00 do 20:00 sati te vikendom od 10:00 do 20:30 sati bazen radi za posjetitelje, dok za potrebe rekreativnog plivanja i treninga bazen radi svakim danom od 7:00 - 9:00 sati.</w:t>
      </w:r>
      <w:r w:rsidRPr="002A425F">
        <w:rPr>
          <w:rFonts w:ascii="Times New Roman" w:eastAsia="Times New Roman" w:hAnsi="Times New Roman" w:cs="Times New Roman"/>
          <w:sz w:val="24"/>
          <w:szCs w:val="24"/>
          <w:lang w:eastAsia="hr-HR"/>
        </w:rPr>
        <w:t xml:space="preserve"> </w:t>
      </w:r>
    </w:p>
    <w:p w14:paraId="6B2B468B" w14:textId="6741F82D" w:rsidR="002A425F" w:rsidRDefault="002A425F" w:rsidP="00C47465">
      <w:pPr>
        <w:spacing w:after="0" w:line="276" w:lineRule="auto"/>
        <w:ind w:left="1" w:hanging="1"/>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 xml:space="preserve">Cijena ulaznice bila je 10,00 kuna za dijete od 7-18 godina, a ulaznica za odrasle 20,00 kuna. Djeca do 7 godina uz obaveznu pratnju odrasle osobe imala su besplatan </w:t>
      </w:r>
      <w:r w:rsidRPr="00C47465">
        <w:rPr>
          <w:rFonts w:ascii="Times New Roman" w:eastAsia="Times New Roman" w:hAnsi="Times New Roman" w:cs="Times New Roman"/>
          <w:sz w:val="24"/>
          <w:szCs w:val="24"/>
          <w:lang w:eastAsia="hr-HR"/>
        </w:rPr>
        <w:t>ulaz</w:t>
      </w:r>
      <w:r w:rsidR="00C47465" w:rsidRPr="00C47465">
        <w:rPr>
          <w:rFonts w:ascii="Times New Roman" w:eastAsia="Times New Roman" w:hAnsi="Times New Roman" w:cs="Times New Roman"/>
          <w:sz w:val="24"/>
          <w:szCs w:val="24"/>
          <w:lang w:eastAsia="hr-HR"/>
        </w:rPr>
        <w:t>.</w:t>
      </w:r>
    </w:p>
    <w:p w14:paraId="68DAB4FB" w14:textId="295DEAD6" w:rsidR="00E077C1" w:rsidRDefault="00E077C1" w:rsidP="00C47465">
      <w:pPr>
        <w:spacing w:after="0" w:line="276" w:lineRule="auto"/>
        <w:ind w:left="1" w:hanging="1"/>
        <w:jc w:val="both"/>
        <w:rPr>
          <w:rFonts w:ascii="Times New Roman" w:eastAsia="Times New Roman" w:hAnsi="Times New Roman" w:cs="Times New Roman"/>
          <w:sz w:val="24"/>
          <w:szCs w:val="24"/>
          <w:lang w:eastAsia="hr-HR"/>
        </w:rPr>
      </w:pPr>
    </w:p>
    <w:p w14:paraId="1306CB91" w14:textId="06BC3985" w:rsidR="00E077C1" w:rsidRDefault="00E077C1" w:rsidP="00C47465">
      <w:pPr>
        <w:spacing w:after="0" w:line="276" w:lineRule="auto"/>
        <w:ind w:left="1" w:hanging="1"/>
        <w:jc w:val="both"/>
        <w:rPr>
          <w:rFonts w:ascii="Times New Roman" w:eastAsia="Times New Roman" w:hAnsi="Times New Roman" w:cs="Times New Roman"/>
          <w:sz w:val="24"/>
          <w:szCs w:val="24"/>
          <w:lang w:eastAsia="hr-HR"/>
        </w:rPr>
      </w:pPr>
    </w:p>
    <w:p w14:paraId="68B25974" w14:textId="77777777" w:rsidR="00E077C1" w:rsidRPr="00C47465" w:rsidRDefault="00E077C1" w:rsidP="00C47465">
      <w:pPr>
        <w:spacing w:after="0" w:line="276" w:lineRule="auto"/>
        <w:ind w:left="1" w:hanging="1"/>
        <w:jc w:val="both"/>
        <w:rPr>
          <w:rFonts w:ascii="Times New Roman" w:eastAsia="Times New Roman" w:hAnsi="Times New Roman" w:cs="Times New Roman"/>
          <w:b/>
          <w:bCs/>
          <w:sz w:val="24"/>
          <w:szCs w:val="24"/>
          <w:lang w:eastAsia="hr-HR"/>
        </w:rPr>
      </w:pPr>
    </w:p>
    <w:p w14:paraId="6D3214AA" w14:textId="4B40941A" w:rsidR="007B515E" w:rsidRDefault="007B515E" w:rsidP="002A425F">
      <w:pPr>
        <w:autoSpaceDE w:val="0"/>
        <w:autoSpaceDN w:val="0"/>
        <w:adjustRightInd w:val="0"/>
        <w:spacing w:after="0" w:line="276" w:lineRule="auto"/>
        <w:jc w:val="both"/>
        <w:rPr>
          <w:rFonts w:ascii="Times New Roman" w:eastAsia="Times New Roman" w:hAnsi="Times New Roman" w:cs="Times New Roman"/>
          <w:b/>
          <w:bCs/>
          <w:color w:val="000000"/>
          <w:sz w:val="24"/>
          <w:szCs w:val="24"/>
          <w:lang w:eastAsia="hr-HR"/>
        </w:rPr>
      </w:pPr>
      <w:r>
        <w:rPr>
          <w:noProof/>
        </w:rPr>
        <w:drawing>
          <wp:inline distT="0" distB="0" distL="0" distR="0" wp14:anchorId="1A108EA4" wp14:editId="65D9DBFF">
            <wp:extent cx="5465445" cy="4352925"/>
            <wp:effectExtent l="0" t="0" r="0" b="63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20" t="11111" b="2825"/>
                    <a:stretch/>
                  </pic:blipFill>
                  <pic:spPr bwMode="auto">
                    <a:xfrm>
                      <a:off x="0" y="0"/>
                      <a:ext cx="5465445" cy="4352925"/>
                    </a:xfrm>
                    <a:prstGeom prst="rect">
                      <a:avLst/>
                    </a:prstGeom>
                    <a:noFill/>
                    <a:ln>
                      <a:noFill/>
                    </a:ln>
                    <a:extLst>
                      <a:ext uri="{53640926-AAD7-44D8-BBD7-CCE9431645EC}">
                        <a14:shadowObscured xmlns:a14="http://schemas.microsoft.com/office/drawing/2010/main"/>
                      </a:ext>
                    </a:extLst>
                  </pic:spPr>
                </pic:pic>
              </a:graphicData>
            </a:graphic>
          </wp:inline>
        </w:drawing>
      </w:r>
    </w:p>
    <w:p w14:paraId="4C7437ED" w14:textId="4CDA486A" w:rsidR="007B515E" w:rsidRDefault="007B515E" w:rsidP="002A425F">
      <w:pPr>
        <w:autoSpaceDE w:val="0"/>
        <w:autoSpaceDN w:val="0"/>
        <w:adjustRightInd w:val="0"/>
        <w:spacing w:after="0" w:line="276" w:lineRule="auto"/>
        <w:jc w:val="both"/>
        <w:rPr>
          <w:rFonts w:ascii="Times New Roman" w:eastAsia="Times New Roman" w:hAnsi="Times New Roman" w:cs="Times New Roman"/>
          <w:b/>
          <w:bCs/>
          <w:color w:val="000000"/>
          <w:sz w:val="24"/>
          <w:szCs w:val="24"/>
          <w:lang w:eastAsia="hr-HR"/>
        </w:rPr>
      </w:pPr>
    </w:p>
    <w:p w14:paraId="6D18FB33" w14:textId="519109C4" w:rsidR="000B5DE8" w:rsidRPr="002A425F" w:rsidRDefault="000B5DE8" w:rsidP="002A425F">
      <w:pPr>
        <w:autoSpaceDE w:val="0"/>
        <w:autoSpaceDN w:val="0"/>
        <w:adjustRightInd w:val="0"/>
        <w:spacing w:after="0" w:line="276" w:lineRule="auto"/>
        <w:jc w:val="both"/>
        <w:rPr>
          <w:rFonts w:ascii="Times New Roman" w:eastAsia="Times New Roman" w:hAnsi="Times New Roman" w:cs="Times New Roman"/>
          <w:b/>
          <w:bCs/>
          <w:color w:val="000000"/>
          <w:sz w:val="24"/>
          <w:szCs w:val="24"/>
          <w:lang w:eastAsia="hr-HR"/>
        </w:rPr>
      </w:pPr>
      <w:r>
        <w:rPr>
          <w:noProof/>
        </w:rPr>
        <w:lastRenderedPageBreak/>
        <w:drawing>
          <wp:inline distT="0" distB="0" distL="0" distR="0" wp14:anchorId="19106BAA" wp14:editId="23192AA0">
            <wp:extent cx="5760720" cy="4321810"/>
            <wp:effectExtent l="0" t="0" r="0" b="254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p>
    <w:p w14:paraId="3845E677" w14:textId="77777777" w:rsidR="00787C24" w:rsidRDefault="002A425F" w:rsidP="002A425F">
      <w:pPr>
        <w:autoSpaceDE w:val="0"/>
        <w:autoSpaceDN w:val="0"/>
        <w:adjustRightInd w:val="0"/>
        <w:spacing w:after="0" w:line="276" w:lineRule="auto"/>
        <w:jc w:val="both"/>
        <w:rPr>
          <w:rFonts w:ascii="Times New Roman" w:eastAsia="Times New Roman" w:hAnsi="Times New Roman" w:cs="Times New Roman"/>
          <w:b/>
          <w:bCs/>
          <w:color w:val="000000"/>
          <w:sz w:val="24"/>
          <w:szCs w:val="24"/>
          <w:lang w:eastAsia="hr-HR"/>
        </w:rPr>
      </w:pPr>
      <w:r w:rsidRPr="002A425F">
        <w:rPr>
          <w:rFonts w:ascii="Times New Roman" w:eastAsia="Times New Roman" w:hAnsi="Times New Roman" w:cs="Times New Roman"/>
          <w:b/>
          <w:bCs/>
          <w:color w:val="000000"/>
          <w:sz w:val="24"/>
          <w:szCs w:val="24"/>
          <w:lang w:eastAsia="hr-HR"/>
        </w:rPr>
        <w:t xml:space="preserve">   </w:t>
      </w:r>
    </w:p>
    <w:p w14:paraId="45DD23AC" w14:textId="17851392" w:rsidR="00E077C1" w:rsidRPr="000B5DE8" w:rsidRDefault="002A425F" w:rsidP="000B5DE8">
      <w:pPr>
        <w:autoSpaceDE w:val="0"/>
        <w:autoSpaceDN w:val="0"/>
        <w:adjustRightInd w:val="0"/>
        <w:spacing w:after="0" w:line="276" w:lineRule="auto"/>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b/>
          <w:bCs/>
          <w:color w:val="000000"/>
          <w:sz w:val="24"/>
          <w:szCs w:val="24"/>
          <w:lang w:eastAsia="hr-HR"/>
        </w:rPr>
        <w:t xml:space="preserve"> </w:t>
      </w:r>
    </w:p>
    <w:p w14:paraId="1ADF4932" w14:textId="0B4B9ABC" w:rsidR="002A425F" w:rsidRPr="002A425F" w:rsidRDefault="001357AB" w:rsidP="002A425F">
      <w:pPr>
        <w:spacing w:after="0" w:line="276" w:lineRule="auto"/>
        <w:rPr>
          <w:rFonts w:ascii="Times New Roman" w:eastAsia="Times New Roman" w:hAnsi="Times New Roman" w:cs="Times New Roman"/>
          <w:b/>
          <w:iCs/>
          <w:sz w:val="24"/>
          <w:szCs w:val="24"/>
          <w:lang w:eastAsia="hr-HR"/>
        </w:rPr>
      </w:pPr>
      <w:r>
        <w:rPr>
          <w:rFonts w:ascii="Times New Roman" w:eastAsia="Times New Roman" w:hAnsi="Times New Roman" w:cs="Times New Roman"/>
          <w:b/>
          <w:iCs/>
          <w:sz w:val="24"/>
          <w:szCs w:val="24"/>
          <w:lang w:eastAsia="hr-HR"/>
        </w:rPr>
        <w:t>5</w:t>
      </w:r>
      <w:r w:rsidR="002A425F" w:rsidRPr="002A425F">
        <w:rPr>
          <w:rFonts w:ascii="Times New Roman" w:eastAsia="Times New Roman" w:hAnsi="Times New Roman" w:cs="Times New Roman"/>
          <w:b/>
          <w:iCs/>
          <w:sz w:val="24"/>
          <w:szCs w:val="24"/>
          <w:lang w:eastAsia="hr-HR"/>
        </w:rPr>
        <w:t xml:space="preserve">. </w:t>
      </w:r>
      <w:r w:rsidR="002A425F" w:rsidRPr="002A425F">
        <w:rPr>
          <w:rFonts w:ascii="Times New Roman" w:eastAsia="Times New Roman" w:hAnsi="Times New Roman" w:cs="Times New Roman"/>
          <w:b/>
          <w:iCs/>
          <w:sz w:val="28"/>
          <w:szCs w:val="28"/>
          <w:lang w:eastAsia="hr-HR"/>
        </w:rPr>
        <w:t>Kadrovska organizacija rada Ustanove SOS</w:t>
      </w:r>
    </w:p>
    <w:p w14:paraId="0307CBC6" w14:textId="77777777" w:rsidR="002A425F" w:rsidRPr="002A425F" w:rsidRDefault="002A425F" w:rsidP="002A425F">
      <w:pPr>
        <w:spacing w:after="0" w:line="276" w:lineRule="auto"/>
        <w:rPr>
          <w:rFonts w:ascii="Times New Roman" w:eastAsia="Times New Roman" w:hAnsi="Times New Roman" w:cs="Times New Roman"/>
          <w:b/>
          <w:color w:val="FF0000"/>
          <w:sz w:val="24"/>
          <w:szCs w:val="24"/>
          <w:lang w:eastAsia="hr-HR"/>
        </w:rPr>
      </w:pPr>
    </w:p>
    <w:p w14:paraId="49B61368" w14:textId="26E40AC5" w:rsidR="002C6A76" w:rsidRDefault="00E077C1" w:rsidP="00E34FE2">
      <w:pPr>
        <w:spacing w:after="0" w:line="276" w:lineRule="auto"/>
        <w:ind w:firstLine="36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2A425F" w:rsidRPr="002A425F">
        <w:rPr>
          <w:rFonts w:ascii="Times New Roman" w:eastAsia="Times New Roman" w:hAnsi="Times New Roman" w:cs="Times New Roman"/>
          <w:sz w:val="24"/>
          <w:szCs w:val="24"/>
          <w:lang w:eastAsia="hr-HR"/>
        </w:rPr>
        <w:t xml:space="preserve">U Ustanovi SOS na ugovor o radu na neodređeno zaposleno je 12 djelatnika, od toga: </w:t>
      </w:r>
      <w:r w:rsidR="002F5605">
        <w:rPr>
          <w:rFonts w:ascii="Times New Roman" w:eastAsia="Times New Roman" w:hAnsi="Times New Roman" w:cs="Times New Roman"/>
          <w:sz w:val="24"/>
          <w:szCs w:val="24"/>
          <w:lang w:eastAsia="hr-HR"/>
        </w:rPr>
        <w:t xml:space="preserve">dva </w:t>
      </w:r>
      <w:r w:rsidR="002A425F" w:rsidRPr="002A425F">
        <w:rPr>
          <w:rFonts w:ascii="Times New Roman" w:eastAsia="Times New Roman" w:hAnsi="Times New Roman" w:cs="Times New Roman"/>
          <w:sz w:val="24"/>
          <w:szCs w:val="24"/>
          <w:lang w:eastAsia="hr-HR"/>
        </w:rPr>
        <w:t>voditelj</w:t>
      </w:r>
      <w:r w:rsidR="002F5605">
        <w:rPr>
          <w:rFonts w:ascii="Times New Roman" w:eastAsia="Times New Roman" w:hAnsi="Times New Roman" w:cs="Times New Roman"/>
          <w:sz w:val="24"/>
          <w:szCs w:val="24"/>
          <w:lang w:eastAsia="hr-HR"/>
        </w:rPr>
        <w:t>a</w:t>
      </w:r>
      <w:r w:rsidR="002A425F" w:rsidRPr="002A425F">
        <w:rPr>
          <w:rFonts w:ascii="Times New Roman" w:eastAsia="Times New Roman" w:hAnsi="Times New Roman" w:cs="Times New Roman"/>
          <w:sz w:val="24"/>
          <w:szCs w:val="24"/>
          <w:lang w:eastAsia="hr-HR"/>
        </w:rPr>
        <w:t xml:space="preserve"> dvorane, tri domara i sedam spremačica. </w:t>
      </w:r>
    </w:p>
    <w:p w14:paraId="5D211EC7" w14:textId="33D451B3" w:rsidR="00E34FE2" w:rsidRPr="002A425F" w:rsidRDefault="002A425F" w:rsidP="002C6A76">
      <w:pPr>
        <w:spacing w:after="0" w:line="276" w:lineRule="auto"/>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Ravnatelj</w:t>
      </w:r>
      <w:r w:rsidR="002F5605">
        <w:rPr>
          <w:rFonts w:ascii="Times New Roman" w:eastAsia="Times New Roman" w:hAnsi="Times New Roman" w:cs="Times New Roman"/>
          <w:sz w:val="24"/>
          <w:szCs w:val="24"/>
          <w:lang w:eastAsia="hr-HR"/>
        </w:rPr>
        <w:t>ica</w:t>
      </w:r>
      <w:r w:rsidR="002C6A76">
        <w:rPr>
          <w:rFonts w:ascii="Times New Roman" w:eastAsia="Times New Roman" w:hAnsi="Times New Roman" w:cs="Times New Roman"/>
          <w:sz w:val="24"/>
          <w:szCs w:val="24"/>
          <w:lang w:eastAsia="hr-HR"/>
        </w:rPr>
        <w:t xml:space="preserve"> Ustanove SOS (do 31. 8. 2022. vršiteljica dužnosti</w:t>
      </w:r>
      <w:r w:rsidR="00195D7A">
        <w:rPr>
          <w:rFonts w:ascii="Times New Roman" w:eastAsia="Times New Roman" w:hAnsi="Times New Roman" w:cs="Times New Roman"/>
          <w:sz w:val="24"/>
          <w:szCs w:val="24"/>
          <w:lang w:eastAsia="hr-HR"/>
        </w:rPr>
        <w:t xml:space="preserve"> ravnatelja</w:t>
      </w:r>
      <w:r w:rsidR="002C6A76">
        <w:rPr>
          <w:rFonts w:ascii="Times New Roman" w:eastAsia="Times New Roman" w:hAnsi="Times New Roman" w:cs="Times New Roman"/>
          <w:sz w:val="24"/>
          <w:szCs w:val="24"/>
          <w:lang w:eastAsia="hr-HR"/>
        </w:rPr>
        <w:t>)</w:t>
      </w:r>
      <w:r w:rsidRPr="002A425F">
        <w:rPr>
          <w:rFonts w:ascii="Times New Roman" w:eastAsia="Times New Roman" w:hAnsi="Times New Roman" w:cs="Times New Roman"/>
          <w:sz w:val="24"/>
          <w:szCs w:val="24"/>
          <w:lang w:eastAsia="hr-HR"/>
        </w:rPr>
        <w:t xml:space="preserve"> </w:t>
      </w:r>
      <w:r w:rsidR="002C6A76" w:rsidRPr="002A425F">
        <w:rPr>
          <w:rFonts w:ascii="Times New Roman" w:eastAsia="Times New Roman" w:hAnsi="Times New Roman" w:cs="Times New Roman"/>
          <w:sz w:val="24"/>
          <w:szCs w:val="24"/>
          <w:lang w:eastAsia="hr-HR"/>
        </w:rPr>
        <w:t>imenovan</w:t>
      </w:r>
      <w:r w:rsidR="002C6A76">
        <w:rPr>
          <w:rFonts w:ascii="Times New Roman" w:eastAsia="Times New Roman" w:hAnsi="Times New Roman" w:cs="Times New Roman"/>
          <w:sz w:val="24"/>
          <w:szCs w:val="24"/>
          <w:lang w:eastAsia="hr-HR"/>
        </w:rPr>
        <w:t>a</w:t>
      </w:r>
      <w:r w:rsidR="002C6A76" w:rsidRPr="002A425F">
        <w:rPr>
          <w:rFonts w:ascii="Times New Roman" w:eastAsia="Times New Roman" w:hAnsi="Times New Roman" w:cs="Times New Roman"/>
          <w:sz w:val="24"/>
          <w:szCs w:val="24"/>
          <w:lang w:eastAsia="hr-HR"/>
        </w:rPr>
        <w:t xml:space="preserve"> </w:t>
      </w:r>
      <w:r w:rsidRPr="002A425F">
        <w:rPr>
          <w:rFonts w:ascii="Times New Roman" w:eastAsia="Times New Roman" w:hAnsi="Times New Roman" w:cs="Times New Roman"/>
          <w:sz w:val="24"/>
          <w:szCs w:val="24"/>
          <w:lang w:eastAsia="hr-HR"/>
        </w:rPr>
        <w:t xml:space="preserve">je </w:t>
      </w:r>
      <w:r w:rsidR="00E34FE2">
        <w:rPr>
          <w:rFonts w:ascii="Times New Roman" w:eastAsia="Times New Roman" w:hAnsi="Times New Roman" w:cs="Times New Roman"/>
          <w:sz w:val="24"/>
          <w:szCs w:val="24"/>
          <w:lang w:eastAsia="hr-HR"/>
        </w:rPr>
        <w:t xml:space="preserve">1. 9. 2022. </w:t>
      </w:r>
      <w:r w:rsidRPr="002A425F">
        <w:rPr>
          <w:rFonts w:ascii="Times New Roman" w:eastAsia="Times New Roman" w:hAnsi="Times New Roman" w:cs="Times New Roman"/>
          <w:sz w:val="24"/>
          <w:szCs w:val="24"/>
          <w:lang w:eastAsia="hr-HR"/>
        </w:rPr>
        <w:t>na mandatno razdoblje od četiri godine</w:t>
      </w:r>
      <w:r w:rsidR="00E34FE2">
        <w:rPr>
          <w:rFonts w:ascii="Times New Roman" w:eastAsia="Times New Roman" w:hAnsi="Times New Roman" w:cs="Times New Roman"/>
          <w:sz w:val="24"/>
          <w:szCs w:val="24"/>
          <w:lang w:eastAsia="hr-HR"/>
        </w:rPr>
        <w:t>.</w:t>
      </w:r>
    </w:p>
    <w:p w14:paraId="5AA6ACCF" w14:textId="3558CAF7" w:rsidR="002A425F" w:rsidRPr="002A425F" w:rsidRDefault="002A425F" w:rsidP="002A425F">
      <w:pPr>
        <w:spacing w:after="0" w:line="276" w:lineRule="auto"/>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 xml:space="preserve">Za rad na klizalištima i na bazenu uposlili smo dodatno </w:t>
      </w:r>
      <w:r w:rsidR="00E34FE2" w:rsidRPr="002A425F">
        <w:rPr>
          <w:rFonts w:ascii="Times New Roman" w:eastAsia="Times New Roman" w:hAnsi="Times New Roman" w:cs="Times New Roman"/>
          <w:sz w:val="24"/>
          <w:szCs w:val="24"/>
          <w:lang w:eastAsia="hr-HR"/>
        </w:rPr>
        <w:t xml:space="preserve">tri radnika na održavanju </w:t>
      </w:r>
      <w:r w:rsidRPr="002A425F">
        <w:rPr>
          <w:rFonts w:ascii="Times New Roman" w:eastAsia="Times New Roman" w:hAnsi="Times New Roman" w:cs="Times New Roman"/>
          <w:sz w:val="24"/>
          <w:szCs w:val="24"/>
          <w:lang w:eastAsia="hr-HR"/>
        </w:rPr>
        <w:t xml:space="preserve">na ugovor o radu na određeno vrijeme te koristili usluge student servisa. </w:t>
      </w:r>
    </w:p>
    <w:p w14:paraId="0696705B" w14:textId="77777777" w:rsidR="002C6A76" w:rsidRDefault="002C6A76" w:rsidP="002A425F">
      <w:pPr>
        <w:spacing w:after="0" w:line="276" w:lineRule="auto"/>
        <w:jc w:val="both"/>
        <w:rPr>
          <w:rFonts w:ascii="Times New Roman" w:eastAsia="Times New Roman" w:hAnsi="Times New Roman" w:cs="Times New Roman"/>
          <w:sz w:val="24"/>
          <w:szCs w:val="24"/>
          <w:lang w:eastAsia="hr-HR"/>
        </w:rPr>
      </w:pPr>
    </w:p>
    <w:p w14:paraId="47405CFC" w14:textId="0AEB3EB7" w:rsidR="002A425F" w:rsidRDefault="00195D7A" w:rsidP="002A425F">
      <w:pPr>
        <w:spacing w:after="0" w:line="276"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2A425F" w:rsidRPr="002A425F">
        <w:rPr>
          <w:rFonts w:ascii="Times New Roman" w:eastAsia="Times New Roman" w:hAnsi="Times New Roman" w:cs="Times New Roman"/>
          <w:sz w:val="24"/>
          <w:szCs w:val="24"/>
          <w:lang w:eastAsia="hr-HR"/>
        </w:rPr>
        <w:t>Upravno Vijeće Ustanove broji 7 članova. Tri imenuje Gradonačelni</w:t>
      </w:r>
      <w:r w:rsidR="00E34FE2">
        <w:rPr>
          <w:rFonts w:ascii="Times New Roman" w:eastAsia="Times New Roman" w:hAnsi="Times New Roman" w:cs="Times New Roman"/>
          <w:sz w:val="24"/>
          <w:szCs w:val="24"/>
          <w:lang w:eastAsia="hr-HR"/>
        </w:rPr>
        <w:t>ca</w:t>
      </w:r>
      <w:r w:rsidR="002A425F" w:rsidRPr="002A425F">
        <w:rPr>
          <w:rFonts w:ascii="Times New Roman" w:eastAsia="Times New Roman" w:hAnsi="Times New Roman" w:cs="Times New Roman"/>
          <w:sz w:val="24"/>
          <w:szCs w:val="24"/>
          <w:lang w:eastAsia="hr-HR"/>
        </w:rPr>
        <w:t>, dva Samoborski športski savez, jednog imenuju tri srednje škole grada Samobora te</w:t>
      </w:r>
      <w:r>
        <w:rPr>
          <w:rFonts w:ascii="Times New Roman" w:eastAsia="Times New Roman" w:hAnsi="Times New Roman" w:cs="Times New Roman"/>
          <w:sz w:val="24"/>
          <w:szCs w:val="24"/>
          <w:lang w:eastAsia="hr-HR"/>
        </w:rPr>
        <w:t xml:space="preserve"> je</w:t>
      </w:r>
      <w:r w:rsidR="002A425F" w:rsidRPr="002A425F">
        <w:rPr>
          <w:rFonts w:ascii="Times New Roman" w:eastAsia="Times New Roman" w:hAnsi="Times New Roman" w:cs="Times New Roman"/>
          <w:sz w:val="24"/>
          <w:szCs w:val="24"/>
          <w:lang w:eastAsia="hr-HR"/>
        </w:rPr>
        <w:t xml:space="preserve"> jedan predstavnik radnika Ustanove SOS kojeg biraju zaposlenici Ustanove.</w:t>
      </w:r>
    </w:p>
    <w:p w14:paraId="54F0D92D" w14:textId="28310E26" w:rsidR="00E101AD" w:rsidRDefault="00E101AD" w:rsidP="00E101AD">
      <w:pPr>
        <w:spacing w:after="0" w:line="276" w:lineRule="auto"/>
        <w:jc w:val="both"/>
        <w:rPr>
          <w:rFonts w:ascii="Times New Roman" w:eastAsia="Times New Roman" w:hAnsi="Times New Roman" w:cs="Times New Roman"/>
          <w:sz w:val="24"/>
          <w:szCs w:val="24"/>
          <w:lang w:eastAsia="hr-HR"/>
        </w:rPr>
      </w:pPr>
    </w:p>
    <w:p w14:paraId="36C86CE3" w14:textId="1FDDA296" w:rsidR="00E101AD" w:rsidRDefault="001357AB" w:rsidP="00E101AD">
      <w:pPr>
        <w:spacing w:after="0" w:line="276" w:lineRule="auto"/>
        <w:jc w:val="both"/>
        <w:rPr>
          <w:rFonts w:ascii="Times New Roman" w:eastAsia="Times New Roman" w:hAnsi="Times New Roman" w:cs="Times New Roman"/>
          <w:b/>
          <w:bCs/>
          <w:sz w:val="28"/>
          <w:szCs w:val="28"/>
          <w:lang w:eastAsia="hr-HR"/>
        </w:rPr>
      </w:pPr>
      <w:r>
        <w:rPr>
          <w:rFonts w:ascii="Times New Roman" w:eastAsia="Times New Roman" w:hAnsi="Times New Roman" w:cs="Times New Roman"/>
          <w:b/>
          <w:bCs/>
          <w:sz w:val="28"/>
          <w:szCs w:val="28"/>
          <w:lang w:eastAsia="hr-HR"/>
        </w:rPr>
        <w:t>6</w:t>
      </w:r>
      <w:r w:rsidR="002C6A76" w:rsidRPr="002C6A76">
        <w:rPr>
          <w:rFonts w:ascii="Times New Roman" w:eastAsia="Times New Roman" w:hAnsi="Times New Roman" w:cs="Times New Roman"/>
          <w:b/>
          <w:bCs/>
          <w:sz w:val="28"/>
          <w:szCs w:val="28"/>
          <w:lang w:eastAsia="hr-HR"/>
        </w:rPr>
        <w:t xml:space="preserve">. </w:t>
      </w:r>
      <w:r w:rsidR="00E101AD" w:rsidRPr="002C6A76">
        <w:rPr>
          <w:rFonts w:ascii="Times New Roman" w:eastAsia="Times New Roman" w:hAnsi="Times New Roman" w:cs="Times New Roman"/>
          <w:b/>
          <w:bCs/>
          <w:sz w:val="28"/>
          <w:szCs w:val="28"/>
          <w:lang w:eastAsia="hr-HR"/>
        </w:rPr>
        <w:t>Aktivnosti</w:t>
      </w:r>
      <w:r w:rsidR="00D83AC8" w:rsidRPr="002C6A76">
        <w:rPr>
          <w:rFonts w:ascii="Times New Roman" w:eastAsia="Times New Roman" w:hAnsi="Times New Roman" w:cs="Times New Roman"/>
          <w:b/>
          <w:bCs/>
          <w:sz w:val="28"/>
          <w:szCs w:val="28"/>
          <w:lang w:eastAsia="hr-HR"/>
        </w:rPr>
        <w:t xml:space="preserve"> i v</w:t>
      </w:r>
      <w:r w:rsidR="00E101AD" w:rsidRPr="002C6A76">
        <w:rPr>
          <w:rFonts w:ascii="Times New Roman" w:eastAsia="Times New Roman" w:hAnsi="Times New Roman" w:cs="Times New Roman"/>
          <w:b/>
          <w:bCs/>
          <w:sz w:val="28"/>
          <w:szCs w:val="28"/>
          <w:lang w:eastAsia="hr-HR"/>
        </w:rPr>
        <w:t>eća ulaganj</w:t>
      </w:r>
      <w:r w:rsidR="00D83AC8" w:rsidRPr="002C6A76">
        <w:rPr>
          <w:rFonts w:ascii="Times New Roman" w:eastAsia="Times New Roman" w:hAnsi="Times New Roman" w:cs="Times New Roman"/>
          <w:b/>
          <w:bCs/>
          <w:sz w:val="28"/>
          <w:szCs w:val="28"/>
          <w:lang w:eastAsia="hr-HR"/>
        </w:rPr>
        <w:t>a</w:t>
      </w:r>
      <w:r w:rsidR="00E101AD" w:rsidRPr="002C6A76">
        <w:rPr>
          <w:rFonts w:ascii="Times New Roman" w:eastAsia="Times New Roman" w:hAnsi="Times New Roman" w:cs="Times New Roman"/>
          <w:b/>
          <w:bCs/>
          <w:sz w:val="28"/>
          <w:szCs w:val="28"/>
          <w:lang w:eastAsia="hr-HR"/>
        </w:rPr>
        <w:t xml:space="preserve"> u 2022.</w:t>
      </w:r>
    </w:p>
    <w:p w14:paraId="6CE2FC9F" w14:textId="77777777" w:rsidR="009D21F3" w:rsidRDefault="009D21F3" w:rsidP="00E101AD">
      <w:pPr>
        <w:spacing w:after="0" w:line="276" w:lineRule="auto"/>
        <w:jc w:val="both"/>
        <w:rPr>
          <w:rFonts w:ascii="Times New Roman" w:eastAsia="Times New Roman" w:hAnsi="Times New Roman" w:cs="Times New Roman"/>
          <w:b/>
          <w:bCs/>
          <w:sz w:val="24"/>
          <w:szCs w:val="24"/>
          <w:lang w:eastAsia="hr-HR"/>
        </w:rPr>
      </w:pPr>
    </w:p>
    <w:p w14:paraId="01F5076A" w14:textId="4357C14E" w:rsidR="009D21F3" w:rsidRDefault="00195D7A" w:rsidP="009D21F3">
      <w:pPr>
        <w:tabs>
          <w:tab w:val="left" w:pos="720"/>
        </w:tabs>
        <w:spacing w:after="0" w:line="276"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9D21F3" w:rsidRPr="002A425F">
        <w:rPr>
          <w:rFonts w:ascii="Times New Roman" w:eastAsia="Times New Roman" w:hAnsi="Times New Roman" w:cs="Times New Roman"/>
          <w:sz w:val="24"/>
          <w:szCs w:val="24"/>
          <w:lang w:eastAsia="hr-HR"/>
        </w:rPr>
        <w:t xml:space="preserve">Ovo Izvješće navodi aktivnosti u razdoblju od jedne godine, s </w:t>
      </w:r>
      <w:r w:rsidR="005D4CF6">
        <w:rPr>
          <w:rFonts w:ascii="Times New Roman" w:eastAsia="Times New Roman" w:hAnsi="Times New Roman" w:cs="Times New Roman"/>
          <w:sz w:val="24"/>
          <w:szCs w:val="24"/>
          <w:lang w:eastAsia="hr-HR"/>
        </w:rPr>
        <w:t>ciljem</w:t>
      </w:r>
      <w:r w:rsidR="009D21F3" w:rsidRPr="002A425F">
        <w:rPr>
          <w:rFonts w:ascii="Times New Roman" w:eastAsia="Times New Roman" w:hAnsi="Times New Roman" w:cs="Times New Roman"/>
          <w:sz w:val="24"/>
          <w:szCs w:val="24"/>
          <w:lang w:eastAsia="hr-HR"/>
        </w:rPr>
        <w:t xml:space="preserve"> upoznavanja Gradskog vijeća Grada Samobora o poduzetim mjerama i akcijama u cilju uspješne realizacije godišnjeg plana i programa Ustanove SOS.</w:t>
      </w:r>
    </w:p>
    <w:p w14:paraId="44CC9CC2" w14:textId="78A690F8" w:rsidR="009D21F3" w:rsidRDefault="009D21F3" w:rsidP="009D21F3">
      <w:pPr>
        <w:tabs>
          <w:tab w:val="left" w:pos="720"/>
        </w:tabs>
        <w:spacing w:after="0" w:line="276" w:lineRule="auto"/>
        <w:jc w:val="both"/>
        <w:rPr>
          <w:rFonts w:ascii="Times New Roman" w:eastAsia="Times New Roman" w:hAnsi="Times New Roman" w:cs="Times New Roman"/>
          <w:sz w:val="24"/>
          <w:szCs w:val="24"/>
          <w:lang w:eastAsia="hr-HR"/>
        </w:rPr>
      </w:pPr>
    </w:p>
    <w:p w14:paraId="748FF6EB" w14:textId="77777777" w:rsidR="00E95F50" w:rsidRDefault="00E95F50" w:rsidP="009D21F3">
      <w:pPr>
        <w:spacing w:after="0" w:line="276" w:lineRule="auto"/>
        <w:jc w:val="both"/>
        <w:rPr>
          <w:rFonts w:ascii="Times New Roman" w:eastAsia="Times New Roman" w:hAnsi="Times New Roman" w:cs="Times New Roman"/>
          <w:b/>
          <w:bCs/>
          <w:sz w:val="24"/>
          <w:szCs w:val="24"/>
          <w:lang w:eastAsia="hr-HR"/>
        </w:rPr>
      </w:pPr>
    </w:p>
    <w:p w14:paraId="291479C6" w14:textId="212DC94B" w:rsidR="009D21F3" w:rsidRPr="009D21F3" w:rsidRDefault="009D21F3" w:rsidP="009D21F3">
      <w:pPr>
        <w:spacing w:after="0" w:line="276" w:lineRule="auto"/>
        <w:jc w:val="both"/>
        <w:rPr>
          <w:rFonts w:ascii="Times New Roman" w:eastAsia="Times New Roman" w:hAnsi="Times New Roman" w:cs="Times New Roman"/>
          <w:b/>
          <w:bCs/>
          <w:sz w:val="24"/>
          <w:szCs w:val="24"/>
          <w:lang w:eastAsia="hr-HR"/>
        </w:rPr>
      </w:pPr>
      <w:r w:rsidRPr="009D21F3">
        <w:rPr>
          <w:rFonts w:ascii="Times New Roman" w:eastAsia="Times New Roman" w:hAnsi="Times New Roman" w:cs="Times New Roman"/>
          <w:b/>
          <w:bCs/>
          <w:sz w:val="24"/>
          <w:szCs w:val="24"/>
          <w:lang w:eastAsia="hr-HR"/>
        </w:rPr>
        <w:lastRenderedPageBreak/>
        <w:t>6.1. Aktivnosti</w:t>
      </w:r>
    </w:p>
    <w:p w14:paraId="7D088312" w14:textId="77777777" w:rsidR="00E95F50" w:rsidRDefault="009D21F3" w:rsidP="009D21F3">
      <w:pPr>
        <w:tabs>
          <w:tab w:val="left" w:pos="0"/>
        </w:tabs>
        <w:spacing w:after="0" w:line="276" w:lineRule="auto"/>
        <w:ind w:hanging="720"/>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 xml:space="preserve">           </w:t>
      </w:r>
    </w:p>
    <w:p w14:paraId="302A216F" w14:textId="71B40FE4" w:rsidR="009D21F3" w:rsidRPr="00FF595D" w:rsidRDefault="00E95F50" w:rsidP="009D21F3">
      <w:pPr>
        <w:tabs>
          <w:tab w:val="left" w:pos="0"/>
        </w:tabs>
        <w:spacing w:after="0" w:line="276" w:lineRule="auto"/>
        <w:ind w:hanging="72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9D21F3" w:rsidRPr="002A425F">
        <w:rPr>
          <w:rFonts w:ascii="Times New Roman" w:eastAsia="Times New Roman" w:hAnsi="Times New Roman" w:cs="Times New Roman"/>
          <w:sz w:val="24"/>
          <w:szCs w:val="24"/>
          <w:lang w:eastAsia="hr-HR"/>
        </w:rPr>
        <w:t xml:space="preserve"> </w:t>
      </w:r>
      <w:r w:rsidR="005D6418">
        <w:rPr>
          <w:rFonts w:ascii="Times New Roman" w:eastAsia="Times New Roman" w:hAnsi="Times New Roman" w:cs="Times New Roman"/>
          <w:sz w:val="24"/>
          <w:szCs w:val="24"/>
          <w:lang w:eastAsia="hr-HR"/>
        </w:rPr>
        <w:t xml:space="preserve">          </w:t>
      </w:r>
      <w:r w:rsidR="009D21F3" w:rsidRPr="002A425F">
        <w:rPr>
          <w:rFonts w:ascii="Times New Roman" w:eastAsia="Times New Roman" w:hAnsi="Times New Roman" w:cs="Times New Roman"/>
          <w:sz w:val="24"/>
          <w:szCs w:val="24"/>
          <w:lang w:eastAsia="hr-HR"/>
        </w:rPr>
        <w:t>U 202</w:t>
      </w:r>
      <w:r w:rsidR="009D21F3">
        <w:rPr>
          <w:rFonts w:ascii="Times New Roman" w:eastAsia="Times New Roman" w:hAnsi="Times New Roman" w:cs="Times New Roman"/>
          <w:sz w:val="24"/>
          <w:szCs w:val="24"/>
          <w:lang w:eastAsia="hr-HR"/>
        </w:rPr>
        <w:t>2</w:t>
      </w:r>
      <w:r w:rsidR="009D21F3" w:rsidRPr="002A425F">
        <w:rPr>
          <w:rFonts w:ascii="Times New Roman" w:eastAsia="Times New Roman" w:hAnsi="Times New Roman" w:cs="Times New Roman"/>
          <w:sz w:val="24"/>
          <w:szCs w:val="24"/>
          <w:lang w:eastAsia="hr-HR"/>
        </w:rPr>
        <w:t xml:space="preserve">. godini održano je </w:t>
      </w:r>
      <w:r w:rsidR="009D21F3" w:rsidRPr="00FF595D">
        <w:rPr>
          <w:rFonts w:ascii="Times New Roman" w:eastAsia="Times New Roman" w:hAnsi="Times New Roman" w:cs="Times New Roman"/>
          <w:sz w:val="24"/>
          <w:szCs w:val="24"/>
          <w:lang w:eastAsia="hr-HR"/>
        </w:rPr>
        <w:t xml:space="preserve">17. sjednica Upravnog vijeća i to: </w:t>
      </w:r>
    </w:p>
    <w:p w14:paraId="3EA5C5FE" w14:textId="7947A370" w:rsidR="00C47465" w:rsidRDefault="009D21F3" w:rsidP="00C47465">
      <w:pPr>
        <w:tabs>
          <w:tab w:val="left" w:pos="0"/>
        </w:tabs>
        <w:spacing w:after="0" w:line="276" w:lineRule="auto"/>
        <w:ind w:hanging="720"/>
        <w:jc w:val="both"/>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 xml:space="preserve">            9. redovnih i 8. elektronskih sj</w:t>
      </w:r>
      <w:r w:rsidRPr="002A425F">
        <w:rPr>
          <w:rFonts w:ascii="Times New Roman" w:eastAsia="Times New Roman" w:hAnsi="Times New Roman" w:cs="Times New Roman"/>
          <w:sz w:val="24"/>
          <w:szCs w:val="24"/>
          <w:lang w:eastAsia="hr-HR"/>
        </w:rPr>
        <w:t xml:space="preserve">ednica, zbog hitnosti donošenja odluka. Na sjednicama je bila prisutna natpolovična većina članova te su donesene odluke bile pravovaljane.  </w:t>
      </w:r>
    </w:p>
    <w:p w14:paraId="4C560822" w14:textId="721027A2" w:rsidR="00B20C6E" w:rsidRDefault="00B20C6E" w:rsidP="00C47465">
      <w:pPr>
        <w:tabs>
          <w:tab w:val="left" w:pos="0"/>
        </w:tabs>
        <w:spacing w:after="0" w:line="276" w:lineRule="auto"/>
        <w:ind w:hanging="72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p>
    <w:p w14:paraId="1AF2E18B" w14:textId="0D365901" w:rsidR="00C47465" w:rsidRPr="005B1ED9" w:rsidRDefault="00B20C6E" w:rsidP="005B1ED9">
      <w:pPr>
        <w:tabs>
          <w:tab w:val="left" w:pos="0"/>
        </w:tabs>
        <w:spacing w:after="0" w:line="276" w:lineRule="auto"/>
        <w:ind w:hanging="720"/>
        <w:jc w:val="both"/>
        <w:rPr>
          <w:rFonts w:ascii="Times New Roman" w:eastAsia="Times New Roman" w:hAnsi="Times New Roman" w:cs="Times New Roman"/>
          <w:sz w:val="24"/>
          <w:szCs w:val="24"/>
          <w:lang w:eastAsia="hr-HR"/>
        </w:rPr>
      </w:pPr>
      <w:bookmarkStart w:id="4" w:name="_Hlk129594944"/>
      <w:r>
        <w:rPr>
          <w:rFonts w:ascii="Times New Roman" w:eastAsia="Times New Roman" w:hAnsi="Times New Roman" w:cs="Times New Roman"/>
          <w:sz w:val="24"/>
          <w:szCs w:val="24"/>
          <w:lang w:eastAsia="hr-HR"/>
        </w:rPr>
        <w:t xml:space="preserve">  </w:t>
      </w:r>
      <w:r w:rsidR="005B1ED9">
        <w:rPr>
          <w:rFonts w:ascii="Times New Roman" w:eastAsia="Times New Roman" w:hAnsi="Times New Roman" w:cs="Times New Roman"/>
          <w:sz w:val="24"/>
          <w:szCs w:val="24"/>
          <w:lang w:eastAsia="hr-HR"/>
        </w:rPr>
        <w:t xml:space="preserve">          </w:t>
      </w:r>
      <w:r w:rsidR="00C47465" w:rsidRPr="00C47465">
        <w:rPr>
          <w:rFonts w:ascii="Times New Roman" w:eastAsia="Times New Roman" w:hAnsi="Times New Roman" w:cs="Times New Roman"/>
          <w:b/>
          <w:bCs/>
          <w:sz w:val="24"/>
          <w:szCs w:val="24"/>
          <w:lang w:eastAsia="hr-HR"/>
        </w:rPr>
        <w:t>6.</w:t>
      </w:r>
      <w:r w:rsidR="005B1ED9">
        <w:rPr>
          <w:rFonts w:ascii="Times New Roman" w:eastAsia="Times New Roman" w:hAnsi="Times New Roman" w:cs="Times New Roman"/>
          <w:b/>
          <w:bCs/>
          <w:sz w:val="24"/>
          <w:szCs w:val="24"/>
          <w:lang w:eastAsia="hr-HR"/>
        </w:rPr>
        <w:t>2</w:t>
      </w:r>
      <w:r w:rsidR="00C47465" w:rsidRPr="00C47465">
        <w:rPr>
          <w:rFonts w:ascii="Times New Roman" w:eastAsia="Times New Roman" w:hAnsi="Times New Roman" w:cs="Times New Roman"/>
          <w:b/>
          <w:bCs/>
          <w:sz w:val="24"/>
          <w:szCs w:val="24"/>
          <w:lang w:eastAsia="hr-HR"/>
        </w:rPr>
        <w:t>.</w:t>
      </w:r>
      <w:r w:rsidR="00414C8F" w:rsidRPr="00414C8F">
        <w:rPr>
          <w:rFonts w:ascii="Times New Roman" w:eastAsia="Times New Roman" w:hAnsi="Times New Roman" w:cs="Times New Roman"/>
          <w:b/>
          <w:bCs/>
          <w:sz w:val="24"/>
          <w:szCs w:val="24"/>
          <w:lang w:eastAsia="hr-HR"/>
        </w:rPr>
        <w:t xml:space="preserve"> </w:t>
      </w:r>
      <w:r w:rsidR="00414C8F">
        <w:rPr>
          <w:rFonts w:ascii="Times New Roman" w:eastAsia="Times New Roman" w:hAnsi="Times New Roman" w:cs="Times New Roman"/>
          <w:b/>
          <w:bCs/>
          <w:sz w:val="24"/>
          <w:szCs w:val="24"/>
          <w:lang w:eastAsia="hr-HR"/>
        </w:rPr>
        <w:t>Radovi Vugrinščak</w:t>
      </w:r>
    </w:p>
    <w:bookmarkEnd w:id="4"/>
    <w:p w14:paraId="3528710A" w14:textId="77777777" w:rsidR="001357AB" w:rsidRPr="00C47465" w:rsidRDefault="001357AB" w:rsidP="00414C8F">
      <w:pPr>
        <w:spacing w:after="0" w:line="276" w:lineRule="auto"/>
        <w:jc w:val="both"/>
        <w:rPr>
          <w:rFonts w:ascii="Times New Roman" w:eastAsia="Times New Roman" w:hAnsi="Times New Roman" w:cs="Times New Roman"/>
          <w:b/>
          <w:bCs/>
          <w:sz w:val="24"/>
          <w:szCs w:val="24"/>
          <w:lang w:eastAsia="hr-HR"/>
        </w:rPr>
      </w:pPr>
    </w:p>
    <w:p w14:paraId="61EB3943" w14:textId="6B64F312" w:rsidR="005F7914" w:rsidRDefault="005D6418" w:rsidP="008A492D">
      <w:pPr>
        <w:autoSpaceDE w:val="0"/>
        <w:autoSpaceDN w:val="0"/>
        <w:adjustRightInd w:val="0"/>
        <w:spacing w:after="0" w:line="276"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hr-HR"/>
        </w:rPr>
        <w:t xml:space="preserve">           </w:t>
      </w:r>
      <w:r w:rsidR="005F7914">
        <w:rPr>
          <w:rFonts w:ascii="Times New Roman" w:hAnsi="Times New Roman" w:cs="Times New Roman"/>
          <w:sz w:val="24"/>
          <w:szCs w:val="24"/>
        </w:rPr>
        <w:t xml:space="preserve">Kupalište Vugrinščak je smješteno u podnožju Staroga grada Samobora uz </w:t>
      </w:r>
      <w:r w:rsidR="008A492D">
        <w:rPr>
          <w:rFonts w:ascii="Times New Roman" w:hAnsi="Times New Roman" w:cs="Times New Roman"/>
          <w:sz w:val="24"/>
          <w:szCs w:val="24"/>
        </w:rPr>
        <w:t>potok</w:t>
      </w:r>
      <w:r w:rsidR="005F7914">
        <w:rPr>
          <w:rFonts w:ascii="Times New Roman" w:hAnsi="Times New Roman" w:cs="Times New Roman"/>
          <w:sz w:val="24"/>
          <w:szCs w:val="24"/>
        </w:rPr>
        <w:t xml:space="preserve"> Gradnu. Ima bogatu povijest s obzirom da je Hidropatsko kupalište sagrađeno 1889. godine, a okoliš kupališta je bio uređen kao perivoj. Angažiranjem zagrebačkog arhitekta Martina Pilara, koji je projektirao novi Hidropatski zavod (kupalište i lječilište), sagrađena je suvremena zgrad</w:t>
      </w:r>
      <w:r w:rsidR="008A492D">
        <w:rPr>
          <w:rFonts w:ascii="Times New Roman" w:hAnsi="Times New Roman" w:cs="Times New Roman"/>
          <w:sz w:val="24"/>
          <w:szCs w:val="24"/>
        </w:rPr>
        <w:t>a u to vrijeme</w:t>
      </w:r>
      <w:r w:rsidR="005F7914">
        <w:rPr>
          <w:rFonts w:ascii="Times New Roman" w:hAnsi="Times New Roman" w:cs="Times New Roman"/>
          <w:sz w:val="24"/>
          <w:szCs w:val="24"/>
        </w:rPr>
        <w:t xml:space="preserve"> vrlo kvalitetno uređena i opremljena. </w:t>
      </w:r>
    </w:p>
    <w:p w14:paraId="43409332" w14:textId="1A8EC587" w:rsidR="005F7914" w:rsidRDefault="005F7914" w:rsidP="008A492D">
      <w:pPr>
        <w:spacing w:after="0" w:line="276" w:lineRule="auto"/>
        <w:ind w:left="1" w:hanging="1"/>
        <w:jc w:val="both"/>
        <w:rPr>
          <w:rFonts w:ascii="Times New Roman" w:hAnsi="Times New Roman" w:cs="Times New Roman"/>
          <w:sz w:val="24"/>
          <w:szCs w:val="24"/>
        </w:rPr>
      </w:pPr>
      <w:r>
        <w:rPr>
          <w:rFonts w:ascii="Times New Roman" w:hAnsi="Times New Roman" w:cs="Times New Roman"/>
          <w:sz w:val="24"/>
          <w:szCs w:val="24"/>
        </w:rPr>
        <w:t xml:space="preserve">Grad Samobor kao grad </w:t>
      </w:r>
      <w:r w:rsidR="008A492D">
        <w:rPr>
          <w:rFonts w:ascii="Times New Roman" w:hAnsi="Times New Roman" w:cs="Times New Roman"/>
          <w:sz w:val="24"/>
          <w:szCs w:val="24"/>
        </w:rPr>
        <w:t xml:space="preserve">s </w:t>
      </w:r>
      <w:r>
        <w:rPr>
          <w:rFonts w:ascii="Times New Roman" w:hAnsi="Times New Roman" w:cs="Times New Roman"/>
          <w:sz w:val="24"/>
          <w:szCs w:val="24"/>
        </w:rPr>
        <w:t>tradicij</w:t>
      </w:r>
      <w:r w:rsidR="008A492D">
        <w:rPr>
          <w:rFonts w:ascii="Times New Roman" w:hAnsi="Times New Roman" w:cs="Times New Roman"/>
          <w:sz w:val="24"/>
          <w:szCs w:val="24"/>
        </w:rPr>
        <w:t>om</w:t>
      </w:r>
      <w:r>
        <w:rPr>
          <w:rFonts w:ascii="Times New Roman" w:hAnsi="Times New Roman" w:cs="Times New Roman"/>
          <w:sz w:val="24"/>
          <w:szCs w:val="24"/>
        </w:rPr>
        <w:t xml:space="preserve">, 2022. krenuo je u </w:t>
      </w:r>
      <w:r w:rsidR="005B3E10">
        <w:rPr>
          <w:rFonts w:ascii="Times New Roman" w:hAnsi="Times New Roman" w:cs="Times New Roman"/>
          <w:sz w:val="24"/>
          <w:szCs w:val="24"/>
        </w:rPr>
        <w:t xml:space="preserve">obnovu </w:t>
      </w:r>
      <w:r>
        <w:rPr>
          <w:rFonts w:ascii="Times New Roman" w:eastAsia="Times New Roman" w:hAnsi="Times New Roman" w:cs="Times New Roman"/>
          <w:sz w:val="24"/>
          <w:szCs w:val="24"/>
          <w:lang w:eastAsia="hr-HR"/>
        </w:rPr>
        <w:t>dotrajale kućice</w:t>
      </w:r>
      <w:r w:rsidR="005B3E10">
        <w:rPr>
          <w:rFonts w:ascii="Times New Roman" w:eastAsia="Times New Roman" w:hAnsi="Times New Roman" w:cs="Times New Roman"/>
          <w:sz w:val="24"/>
          <w:szCs w:val="24"/>
          <w:lang w:eastAsia="hr-HR"/>
        </w:rPr>
        <w:t xml:space="preserve">. Ustanova SOS je </w:t>
      </w:r>
      <w:r w:rsidR="008A492D">
        <w:rPr>
          <w:rFonts w:ascii="Times New Roman" w:eastAsia="Times New Roman" w:hAnsi="Times New Roman" w:cs="Times New Roman"/>
          <w:sz w:val="24"/>
          <w:szCs w:val="24"/>
          <w:lang w:eastAsia="hr-HR"/>
        </w:rPr>
        <w:t xml:space="preserve">također </w:t>
      </w:r>
      <w:r w:rsidR="005B3E10">
        <w:rPr>
          <w:rFonts w:ascii="Times New Roman" w:eastAsia="Times New Roman" w:hAnsi="Times New Roman" w:cs="Times New Roman"/>
          <w:sz w:val="24"/>
          <w:szCs w:val="24"/>
          <w:lang w:eastAsia="hr-HR"/>
        </w:rPr>
        <w:t xml:space="preserve">željela dati svoj doprinos </w:t>
      </w:r>
      <w:r w:rsidR="008A492D">
        <w:rPr>
          <w:rFonts w:ascii="Times New Roman" w:eastAsia="Times New Roman" w:hAnsi="Times New Roman" w:cs="Times New Roman"/>
          <w:sz w:val="24"/>
          <w:szCs w:val="24"/>
          <w:lang w:eastAsia="hr-HR"/>
        </w:rPr>
        <w:t xml:space="preserve">očuvanju </w:t>
      </w:r>
      <w:r w:rsidR="005B3E10">
        <w:rPr>
          <w:rFonts w:ascii="Times New Roman" w:eastAsia="Times New Roman" w:hAnsi="Times New Roman" w:cs="Times New Roman"/>
          <w:sz w:val="24"/>
          <w:szCs w:val="24"/>
          <w:lang w:eastAsia="hr-HR"/>
        </w:rPr>
        <w:t>povijesno bogatstvo grada,</w:t>
      </w:r>
      <w:r w:rsidR="005B3E10" w:rsidRPr="005B3E10">
        <w:rPr>
          <w:rFonts w:ascii="Times New Roman" w:eastAsia="Times New Roman" w:hAnsi="Times New Roman" w:cs="Times New Roman"/>
          <w:sz w:val="24"/>
          <w:szCs w:val="24"/>
          <w:lang w:eastAsia="hr-HR"/>
        </w:rPr>
        <w:t xml:space="preserve"> </w:t>
      </w:r>
      <w:r w:rsidR="005B3E10">
        <w:rPr>
          <w:rFonts w:ascii="Times New Roman" w:eastAsia="Times New Roman" w:hAnsi="Times New Roman" w:cs="Times New Roman"/>
          <w:sz w:val="24"/>
          <w:szCs w:val="24"/>
          <w:lang w:eastAsia="hr-HR"/>
        </w:rPr>
        <w:t xml:space="preserve">u skladu sa svojim </w:t>
      </w:r>
      <w:r w:rsidR="008A492D">
        <w:rPr>
          <w:rFonts w:ascii="Times New Roman" w:eastAsia="Times New Roman" w:hAnsi="Times New Roman" w:cs="Times New Roman"/>
          <w:sz w:val="24"/>
          <w:szCs w:val="24"/>
          <w:lang w:eastAsia="hr-HR"/>
        </w:rPr>
        <w:t>proračunom</w:t>
      </w:r>
      <w:r w:rsidR="005B3E10">
        <w:rPr>
          <w:rFonts w:ascii="Times New Roman" w:eastAsia="Times New Roman" w:hAnsi="Times New Roman" w:cs="Times New Roman"/>
          <w:sz w:val="24"/>
          <w:szCs w:val="24"/>
          <w:lang w:eastAsia="hr-HR"/>
        </w:rPr>
        <w:t>. Stoga smo u namjeri uređenja i uljepšavanju cijelog kompleksa naručili elaborat sadnje drveća</w:t>
      </w:r>
      <w:r w:rsidR="008A492D">
        <w:rPr>
          <w:rFonts w:ascii="Times New Roman" w:eastAsia="Times New Roman" w:hAnsi="Times New Roman" w:cs="Times New Roman"/>
          <w:sz w:val="24"/>
          <w:szCs w:val="24"/>
          <w:lang w:eastAsia="hr-HR"/>
        </w:rPr>
        <w:t xml:space="preserve"> od strane Šumarskog fakulteta</w:t>
      </w:r>
      <w:r w:rsidR="005B3E10">
        <w:rPr>
          <w:rFonts w:ascii="Times New Roman" w:eastAsia="Times New Roman" w:hAnsi="Times New Roman" w:cs="Times New Roman"/>
          <w:sz w:val="24"/>
          <w:szCs w:val="24"/>
          <w:lang w:eastAsia="hr-HR"/>
        </w:rPr>
        <w:t xml:space="preserve">, </w:t>
      </w:r>
      <w:r w:rsidR="008A492D">
        <w:rPr>
          <w:rFonts w:ascii="Times New Roman" w:eastAsia="Times New Roman" w:hAnsi="Times New Roman" w:cs="Times New Roman"/>
          <w:sz w:val="24"/>
          <w:szCs w:val="24"/>
          <w:lang w:eastAsia="hr-HR"/>
        </w:rPr>
        <w:t>nabavili</w:t>
      </w:r>
      <w:r w:rsidR="005B3E10">
        <w:rPr>
          <w:rFonts w:ascii="Times New Roman" w:eastAsia="Times New Roman" w:hAnsi="Times New Roman" w:cs="Times New Roman"/>
          <w:sz w:val="24"/>
          <w:szCs w:val="24"/>
          <w:lang w:eastAsia="hr-HR"/>
        </w:rPr>
        <w:t xml:space="preserve"> sadnice te zasadi</w:t>
      </w:r>
      <w:r w:rsidR="00FC6E5A">
        <w:rPr>
          <w:rFonts w:ascii="Times New Roman" w:eastAsia="Times New Roman" w:hAnsi="Times New Roman" w:cs="Times New Roman"/>
          <w:sz w:val="24"/>
          <w:szCs w:val="24"/>
          <w:lang w:eastAsia="hr-HR"/>
        </w:rPr>
        <w:t>li</w:t>
      </w:r>
      <w:r w:rsidR="005B3E10">
        <w:rPr>
          <w:rFonts w:ascii="Times New Roman" w:eastAsia="Times New Roman" w:hAnsi="Times New Roman" w:cs="Times New Roman"/>
          <w:sz w:val="24"/>
          <w:szCs w:val="24"/>
          <w:lang w:eastAsia="hr-HR"/>
        </w:rPr>
        <w:t xml:space="preserve"> drveć</w:t>
      </w:r>
      <w:r w:rsidR="00FC6E5A">
        <w:rPr>
          <w:rFonts w:ascii="Times New Roman" w:eastAsia="Times New Roman" w:hAnsi="Times New Roman" w:cs="Times New Roman"/>
          <w:sz w:val="24"/>
          <w:szCs w:val="24"/>
          <w:lang w:eastAsia="hr-HR"/>
        </w:rPr>
        <w:t>e</w:t>
      </w:r>
      <w:r w:rsidR="005B3E10">
        <w:rPr>
          <w:rFonts w:ascii="Times New Roman" w:eastAsia="Times New Roman" w:hAnsi="Times New Roman" w:cs="Times New Roman"/>
          <w:sz w:val="24"/>
          <w:szCs w:val="24"/>
          <w:lang w:eastAsia="hr-HR"/>
        </w:rPr>
        <w:t xml:space="preserve"> k</w:t>
      </w:r>
      <w:r w:rsidR="00FC6E5A">
        <w:rPr>
          <w:rFonts w:ascii="Times New Roman" w:eastAsia="Times New Roman" w:hAnsi="Times New Roman" w:cs="Times New Roman"/>
          <w:sz w:val="24"/>
          <w:szCs w:val="24"/>
          <w:lang w:eastAsia="hr-HR"/>
        </w:rPr>
        <w:t>o</w:t>
      </w:r>
      <w:r w:rsidR="005B3E10">
        <w:rPr>
          <w:rFonts w:ascii="Times New Roman" w:eastAsia="Times New Roman" w:hAnsi="Times New Roman" w:cs="Times New Roman"/>
          <w:sz w:val="24"/>
          <w:szCs w:val="24"/>
          <w:lang w:eastAsia="hr-HR"/>
        </w:rPr>
        <w:t>je će u budućnosti raditi hlad</w:t>
      </w:r>
      <w:r w:rsidR="005D4CF6">
        <w:rPr>
          <w:rFonts w:ascii="Times New Roman" w:eastAsia="Times New Roman" w:hAnsi="Times New Roman" w:cs="Times New Roman"/>
          <w:sz w:val="24"/>
          <w:szCs w:val="24"/>
          <w:lang w:eastAsia="hr-HR"/>
        </w:rPr>
        <w:t>ovinu</w:t>
      </w:r>
      <w:r w:rsidR="00FC6E5A">
        <w:rPr>
          <w:rFonts w:ascii="Times New Roman" w:eastAsia="Times New Roman" w:hAnsi="Times New Roman" w:cs="Times New Roman"/>
          <w:sz w:val="24"/>
          <w:szCs w:val="24"/>
          <w:lang w:eastAsia="hr-HR"/>
        </w:rPr>
        <w:t>. Ci</w:t>
      </w:r>
      <w:r>
        <w:rPr>
          <w:rFonts w:ascii="Times New Roman" w:hAnsi="Times New Roman" w:cs="Times New Roman"/>
          <w:sz w:val="24"/>
          <w:szCs w:val="24"/>
        </w:rPr>
        <w:t xml:space="preserve">lj </w:t>
      </w:r>
      <w:r w:rsidR="00FC6E5A">
        <w:rPr>
          <w:rFonts w:ascii="Times New Roman" w:hAnsi="Times New Roman" w:cs="Times New Roman"/>
          <w:sz w:val="24"/>
          <w:szCs w:val="24"/>
        </w:rPr>
        <w:t xml:space="preserve">projekta </w:t>
      </w:r>
      <w:r>
        <w:rPr>
          <w:rFonts w:ascii="Times New Roman" w:hAnsi="Times New Roman" w:cs="Times New Roman"/>
          <w:sz w:val="24"/>
          <w:szCs w:val="24"/>
        </w:rPr>
        <w:t xml:space="preserve">je </w:t>
      </w:r>
      <w:r w:rsidR="005B3E10">
        <w:rPr>
          <w:rFonts w:ascii="Times New Roman" w:hAnsi="Times New Roman" w:cs="Times New Roman"/>
          <w:sz w:val="24"/>
          <w:szCs w:val="24"/>
        </w:rPr>
        <w:t>bio</w:t>
      </w:r>
      <w:r>
        <w:rPr>
          <w:rFonts w:ascii="Times New Roman" w:hAnsi="Times New Roman" w:cs="Times New Roman"/>
          <w:sz w:val="24"/>
          <w:szCs w:val="24"/>
        </w:rPr>
        <w:t xml:space="preserve"> </w:t>
      </w:r>
      <w:r w:rsidR="008A492D">
        <w:rPr>
          <w:rFonts w:ascii="Times New Roman" w:hAnsi="Times New Roman" w:cs="Times New Roman"/>
          <w:sz w:val="24"/>
          <w:szCs w:val="24"/>
        </w:rPr>
        <w:t xml:space="preserve">uređenje </w:t>
      </w:r>
      <w:r>
        <w:rPr>
          <w:rFonts w:ascii="Times New Roman" w:hAnsi="Times New Roman" w:cs="Times New Roman"/>
          <w:sz w:val="24"/>
          <w:szCs w:val="24"/>
        </w:rPr>
        <w:t xml:space="preserve">zelenih površina na prostoru </w:t>
      </w:r>
      <w:r w:rsidR="008A492D">
        <w:rPr>
          <w:rFonts w:ascii="Times New Roman" w:hAnsi="Times New Roman" w:cs="Times New Roman"/>
          <w:sz w:val="24"/>
          <w:szCs w:val="24"/>
        </w:rPr>
        <w:t>dijela ŠRC</w:t>
      </w:r>
      <w:r>
        <w:rPr>
          <w:rFonts w:ascii="Times New Roman" w:hAnsi="Times New Roman" w:cs="Times New Roman"/>
          <w:sz w:val="24"/>
          <w:szCs w:val="24"/>
        </w:rPr>
        <w:t xml:space="preserve"> Vugrinščak</w:t>
      </w:r>
      <w:r w:rsidR="005B3E10">
        <w:rPr>
          <w:rFonts w:ascii="Times New Roman" w:hAnsi="Times New Roman" w:cs="Times New Roman"/>
          <w:sz w:val="24"/>
          <w:szCs w:val="24"/>
        </w:rPr>
        <w:t>.</w:t>
      </w:r>
    </w:p>
    <w:p w14:paraId="7C05EA4E" w14:textId="77777777" w:rsidR="000B5DE8" w:rsidRDefault="000B5DE8" w:rsidP="008A492D">
      <w:pPr>
        <w:spacing w:after="0" w:line="276" w:lineRule="auto"/>
        <w:ind w:left="1" w:hanging="1"/>
        <w:jc w:val="both"/>
        <w:rPr>
          <w:rFonts w:ascii="Times New Roman" w:hAnsi="Times New Roman" w:cs="Times New Roman"/>
          <w:sz w:val="24"/>
          <w:szCs w:val="24"/>
        </w:rPr>
      </w:pPr>
    </w:p>
    <w:p w14:paraId="550DA834" w14:textId="07FABA25" w:rsidR="00A360E5" w:rsidRDefault="00A360E5" w:rsidP="00FC6E5A">
      <w:pPr>
        <w:spacing w:after="0" w:line="276" w:lineRule="auto"/>
        <w:ind w:left="1" w:hanging="1"/>
        <w:jc w:val="both"/>
        <w:rPr>
          <w:rFonts w:ascii="Times New Roman" w:hAnsi="Times New Roman" w:cs="Times New Roman"/>
          <w:sz w:val="24"/>
          <w:szCs w:val="24"/>
        </w:rPr>
      </w:pPr>
    </w:p>
    <w:p w14:paraId="38C3DC75" w14:textId="680EE0B9" w:rsidR="00A360E5" w:rsidRPr="00FC6E5A" w:rsidRDefault="000B5DE8" w:rsidP="00FC6E5A">
      <w:pPr>
        <w:spacing w:after="0" w:line="276" w:lineRule="auto"/>
        <w:ind w:left="1" w:hanging="1"/>
        <w:jc w:val="both"/>
        <w:rPr>
          <w:rFonts w:ascii="Times New Roman" w:eastAsia="Times New Roman" w:hAnsi="Times New Roman" w:cs="Times New Roman"/>
          <w:sz w:val="24"/>
          <w:szCs w:val="24"/>
          <w:lang w:eastAsia="hr-HR"/>
        </w:rPr>
      </w:pPr>
      <w:r>
        <w:rPr>
          <w:noProof/>
        </w:rPr>
        <w:drawing>
          <wp:inline distT="0" distB="0" distL="0" distR="0" wp14:anchorId="5B070AD2" wp14:editId="12CA1B74">
            <wp:extent cx="5760720" cy="4321810"/>
            <wp:effectExtent l="0" t="0" r="0" b="254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p>
    <w:p w14:paraId="0B54EA77" w14:textId="77777777" w:rsidR="000B5DE8" w:rsidRDefault="000B5DE8" w:rsidP="00FC6E5A">
      <w:pPr>
        <w:spacing w:after="0" w:line="276" w:lineRule="auto"/>
        <w:jc w:val="both"/>
        <w:rPr>
          <w:rFonts w:ascii="Times New Roman" w:eastAsia="Times New Roman" w:hAnsi="Times New Roman" w:cs="Times New Roman"/>
          <w:sz w:val="24"/>
          <w:szCs w:val="24"/>
          <w:lang w:eastAsia="hr-HR"/>
        </w:rPr>
      </w:pPr>
    </w:p>
    <w:p w14:paraId="3C72096D" w14:textId="77777777" w:rsidR="000B7BA4" w:rsidRDefault="008A492D" w:rsidP="00FC6E5A">
      <w:pPr>
        <w:spacing w:after="0" w:line="276"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hr-HR"/>
        </w:rPr>
        <w:lastRenderedPageBreak/>
        <w:t>Z</w:t>
      </w:r>
      <w:r w:rsidR="001325E7">
        <w:rPr>
          <w:rFonts w:ascii="Times New Roman" w:eastAsia="Times New Roman" w:hAnsi="Times New Roman" w:cs="Times New Roman"/>
          <w:sz w:val="24"/>
          <w:szCs w:val="24"/>
          <w:lang w:eastAsia="hr-HR"/>
        </w:rPr>
        <w:t>akupil</w:t>
      </w:r>
      <w:r w:rsidR="00414C8F">
        <w:rPr>
          <w:rFonts w:ascii="Times New Roman" w:eastAsia="Times New Roman" w:hAnsi="Times New Roman" w:cs="Times New Roman"/>
          <w:sz w:val="24"/>
          <w:szCs w:val="24"/>
          <w:lang w:eastAsia="hr-HR"/>
        </w:rPr>
        <w:t>i</w:t>
      </w:r>
      <w:r w:rsidR="00FC6E5A">
        <w:rPr>
          <w:rFonts w:ascii="Times New Roman" w:eastAsia="Times New Roman" w:hAnsi="Times New Roman" w:cs="Times New Roman"/>
          <w:sz w:val="24"/>
          <w:szCs w:val="24"/>
          <w:lang w:eastAsia="hr-HR"/>
        </w:rPr>
        <w:t xml:space="preserve"> smo</w:t>
      </w:r>
      <w:r w:rsidR="00E95F50">
        <w:rPr>
          <w:rFonts w:ascii="Times New Roman" w:eastAsia="Times New Roman" w:hAnsi="Times New Roman" w:cs="Times New Roman"/>
          <w:sz w:val="24"/>
          <w:szCs w:val="24"/>
          <w:lang w:eastAsia="hr-HR"/>
        </w:rPr>
        <w:t xml:space="preserve"> </w:t>
      </w:r>
      <w:r w:rsidR="001325E7">
        <w:rPr>
          <w:rFonts w:ascii="Times New Roman" w:eastAsia="Times New Roman" w:hAnsi="Times New Roman" w:cs="Times New Roman"/>
          <w:sz w:val="24"/>
          <w:szCs w:val="24"/>
          <w:lang w:eastAsia="hr-HR"/>
        </w:rPr>
        <w:t xml:space="preserve">dio </w:t>
      </w:r>
      <w:r w:rsidR="005D4CF6">
        <w:rPr>
          <w:rFonts w:ascii="Times New Roman" w:eastAsia="Times New Roman" w:hAnsi="Times New Roman" w:cs="Times New Roman"/>
          <w:sz w:val="24"/>
          <w:szCs w:val="24"/>
          <w:lang w:eastAsia="hr-HR"/>
        </w:rPr>
        <w:t xml:space="preserve">privatne </w:t>
      </w:r>
      <w:r w:rsidR="001325E7">
        <w:rPr>
          <w:rFonts w:ascii="Times New Roman" w:eastAsia="Times New Roman" w:hAnsi="Times New Roman" w:cs="Times New Roman"/>
          <w:sz w:val="24"/>
          <w:szCs w:val="24"/>
          <w:lang w:eastAsia="hr-HR"/>
        </w:rPr>
        <w:t>parcele</w:t>
      </w:r>
      <w:r w:rsidR="00C47465" w:rsidRPr="00C47465">
        <w:rPr>
          <w:rFonts w:ascii="Times New Roman" w:hAnsi="Times New Roman" w:cs="Times New Roman"/>
          <w:sz w:val="24"/>
          <w:szCs w:val="24"/>
        </w:rPr>
        <w:t xml:space="preserve"> </w:t>
      </w:r>
      <w:r w:rsidR="00C47465" w:rsidRPr="00AE26CA">
        <w:rPr>
          <w:rFonts w:ascii="Times New Roman" w:hAnsi="Times New Roman" w:cs="Times New Roman"/>
          <w:sz w:val="24"/>
          <w:szCs w:val="24"/>
        </w:rPr>
        <w:t xml:space="preserve">na </w:t>
      </w:r>
      <w:r>
        <w:rPr>
          <w:rFonts w:ascii="Times New Roman" w:eastAsia="Times New Roman" w:hAnsi="Times New Roman" w:cs="Times New Roman"/>
          <w:sz w:val="24"/>
          <w:szCs w:val="24"/>
          <w:lang w:eastAsia="hr-HR"/>
        </w:rPr>
        <w:t>Š</w:t>
      </w:r>
      <w:r w:rsidR="005F6643">
        <w:rPr>
          <w:rFonts w:ascii="Times New Roman" w:eastAsia="Times New Roman" w:hAnsi="Times New Roman" w:cs="Times New Roman"/>
          <w:sz w:val="24"/>
          <w:szCs w:val="24"/>
          <w:lang w:eastAsia="hr-HR"/>
        </w:rPr>
        <w:t xml:space="preserve">RC Vugrinščak na </w:t>
      </w:r>
      <w:r w:rsidR="00C47465" w:rsidRPr="00AE26CA">
        <w:rPr>
          <w:rFonts w:ascii="Times New Roman" w:hAnsi="Times New Roman" w:cs="Times New Roman"/>
          <w:sz w:val="24"/>
          <w:szCs w:val="24"/>
        </w:rPr>
        <w:t>kojem se nalazi terasa i</w:t>
      </w:r>
      <w:r w:rsidR="00E95F50">
        <w:rPr>
          <w:rFonts w:ascii="Times New Roman" w:hAnsi="Times New Roman" w:cs="Times New Roman"/>
          <w:sz w:val="24"/>
          <w:szCs w:val="24"/>
        </w:rPr>
        <w:t xml:space="preserve"> </w:t>
      </w:r>
      <w:r w:rsidR="00C47465" w:rsidRPr="00AE26CA">
        <w:rPr>
          <w:rFonts w:ascii="Times New Roman" w:hAnsi="Times New Roman" w:cs="Times New Roman"/>
          <w:sz w:val="24"/>
          <w:szCs w:val="24"/>
        </w:rPr>
        <w:t>zapušteno igralište za odbojku na pijesku</w:t>
      </w:r>
      <w:r w:rsidR="00C47465">
        <w:rPr>
          <w:rFonts w:ascii="Times New Roman" w:hAnsi="Times New Roman" w:cs="Times New Roman"/>
          <w:sz w:val="24"/>
          <w:szCs w:val="24"/>
        </w:rPr>
        <w:t>. Igralište smo uredili, kako bi građanima omogućili dodatni rekreativni sadržaj</w:t>
      </w:r>
      <w:r>
        <w:rPr>
          <w:rFonts w:ascii="Times New Roman" w:hAnsi="Times New Roman" w:cs="Times New Roman"/>
          <w:sz w:val="24"/>
          <w:szCs w:val="24"/>
        </w:rPr>
        <w:t>, a</w:t>
      </w:r>
      <w:r w:rsidR="00C47465">
        <w:rPr>
          <w:rFonts w:ascii="Times New Roman" w:hAnsi="Times New Roman" w:cs="Times New Roman"/>
          <w:sz w:val="24"/>
          <w:szCs w:val="24"/>
        </w:rPr>
        <w:t xml:space="preserve"> </w:t>
      </w:r>
      <w:r w:rsidR="00FC6E5A">
        <w:rPr>
          <w:rFonts w:ascii="Times New Roman" w:hAnsi="Times New Roman" w:cs="Times New Roman"/>
          <w:sz w:val="24"/>
          <w:szCs w:val="24"/>
        </w:rPr>
        <w:t xml:space="preserve">pokazatelj da je ideja bila dobra je velika </w:t>
      </w:r>
      <w:r w:rsidR="00C47465">
        <w:rPr>
          <w:rFonts w:ascii="Times New Roman" w:hAnsi="Times New Roman" w:cs="Times New Roman"/>
          <w:sz w:val="24"/>
          <w:szCs w:val="24"/>
        </w:rPr>
        <w:t>posje</w:t>
      </w:r>
      <w:r>
        <w:rPr>
          <w:rFonts w:ascii="Times New Roman" w:hAnsi="Times New Roman" w:cs="Times New Roman"/>
          <w:sz w:val="24"/>
          <w:szCs w:val="24"/>
        </w:rPr>
        <w:t>ć</w:t>
      </w:r>
      <w:r w:rsidR="00C47465">
        <w:rPr>
          <w:rFonts w:ascii="Times New Roman" w:hAnsi="Times New Roman" w:cs="Times New Roman"/>
          <w:sz w:val="24"/>
          <w:szCs w:val="24"/>
        </w:rPr>
        <w:t>eno</w:t>
      </w:r>
      <w:r w:rsidR="00FC6E5A">
        <w:rPr>
          <w:rFonts w:ascii="Times New Roman" w:hAnsi="Times New Roman" w:cs="Times New Roman"/>
          <w:sz w:val="24"/>
          <w:szCs w:val="24"/>
        </w:rPr>
        <w:t>st</w:t>
      </w:r>
      <w:r w:rsidR="00C47465">
        <w:rPr>
          <w:rFonts w:ascii="Times New Roman" w:hAnsi="Times New Roman" w:cs="Times New Roman"/>
          <w:sz w:val="24"/>
          <w:szCs w:val="24"/>
        </w:rPr>
        <w:t>.</w:t>
      </w:r>
      <w:r>
        <w:rPr>
          <w:rFonts w:ascii="Times New Roman" w:hAnsi="Times New Roman" w:cs="Times New Roman"/>
          <w:sz w:val="24"/>
          <w:szCs w:val="24"/>
        </w:rPr>
        <w:t xml:space="preserve"> </w:t>
      </w:r>
    </w:p>
    <w:p w14:paraId="75F01313" w14:textId="77777777" w:rsidR="000B7BA4" w:rsidRDefault="000B7BA4" w:rsidP="00FC6E5A">
      <w:pPr>
        <w:spacing w:after="0" w:line="276" w:lineRule="auto"/>
        <w:jc w:val="both"/>
        <w:rPr>
          <w:rFonts w:ascii="Times New Roman" w:hAnsi="Times New Roman" w:cs="Times New Roman"/>
          <w:sz w:val="24"/>
          <w:szCs w:val="24"/>
        </w:rPr>
      </w:pPr>
    </w:p>
    <w:p w14:paraId="4DE22550" w14:textId="77777777" w:rsidR="000B7BA4" w:rsidRDefault="000B7BA4" w:rsidP="00FC6E5A">
      <w:pPr>
        <w:spacing w:after="0" w:line="276" w:lineRule="auto"/>
        <w:jc w:val="both"/>
        <w:rPr>
          <w:rFonts w:ascii="Times New Roman" w:hAnsi="Times New Roman" w:cs="Times New Roman"/>
          <w:sz w:val="24"/>
          <w:szCs w:val="24"/>
        </w:rPr>
      </w:pPr>
    </w:p>
    <w:p w14:paraId="5D62B1DA" w14:textId="4BDE0D98" w:rsidR="000B7BA4" w:rsidRDefault="000B7BA4" w:rsidP="00FC6E5A">
      <w:pPr>
        <w:spacing w:after="0" w:line="276" w:lineRule="auto"/>
        <w:jc w:val="both"/>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339370BA" wp14:editId="60CDE7CF">
            <wp:simplePos x="0" y="0"/>
            <wp:positionH relativeFrom="margin">
              <wp:posOffset>461645</wp:posOffset>
            </wp:positionH>
            <wp:positionV relativeFrom="paragraph">
              <wp:posOffset>125095</wp:posOffset>
            </wp:positionV>
            <wp:extent cx="4676775" cy="2933700"/>
            <wp:effectExtent l="0" t="0" r="9525" b="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6775"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5FAADA" w14:textId="0497BA98" w:rsidR="000B7BA4" w:rsidRDefault="000B7BA4" w:rsidP="00FC6E5A">
      <w:pPr>
        <w:spacing w:after="0" w:line="276" w:lineRule="auto"/>
        <w:jc w:val="both"/>
        <w:rPr>
          <w:rFonts w:ascii="Times New Roman" w:hAnsi="Times New Roman" w:cs="Times New Roman"/>
          <w:sz w:val="24"/>
          <w:szCs w:val="24"/>
        </w:rPr>
      </w:pPr>
      <w:r>
        <w:rPr>
          <w:rFonts w:ascii="Times New Roman" w:hAnsi="Times New Roman" w:cs="Times New Roman"/>
          <w:sz w:val="24"/>
          <w:szCs w:val="24"/>
        </w:rPr>
        <w:br w:type="textWrapping" w:clear="all"/>
      </w:r>
    </w:p>
    <w:p w14:paraId="1474CDAB" w14:textId="77777777" w:rsidR="000B7BA4" w:rsidRDefault="000B7BA4" w:rsidP="00FC6E5A">
      <w:pPr>
        <w:spacing w:after="0" w:line="276" w:lineRule="auto"/>
        <w:jc w:val="both"/>
        <w:rPr>
          <w:rFonts w:ascii="Times New Roman" w:hAnsi="Times New Roman" w:cs="Times New Roman"/>
          <w:sz w:val="24"/>
          <w:szCs w:val="24"/>
        </w:rPr>
      </w:pPr>
    </w:p>
    <w:p w14:paraId="6A32CFED" w14:textId="77777777" w:rsidR="000B7BA4" w:rsidRDefault="000B7BA4" w:rsidP="00FC6E5A">
      <w:pPr>
        <w:spacing w:after="0" w:line="276" w:lineRule="auto"/>
        <w:jc w:val="both"/>
        <w:rPr>
          <w:rFonts w:ascii="Times New Roman" w:hAnsi="Times New Roman" w:cs="Times New Roman"/>
          <w:sz w:val="24"/>
          <w:szCs w:val="24"/>
        </w:rPr>
      </w:pPr>
    </w:p>
    <w:p w14:paraId="050AB685" w14:textId="53F00C60" w:rsidR="000B7BA4" w:rsidRDefault="000B7BA4" w:rsidP="000B7BA4">
      <w:pPr>
        <w:spacing w:after="0" w:line="276" w:lineRule="auto"/>
        <w:jc w:val="center"/>
        <w:rPr>
          <w:rFonts w:ascii="Times New Roman" w:hAnsi="Times New Roman" w:cs="Times New Roman"/>
          <w:sz w:val="24"/>
          <w:szCs w:val="24"/>
        </w:rPr>
      </w:pPr>
      <w:r>
        <w:rPr>
          <w:noProof/>
        </w:rPr>
        <w:drawing>
          <wp:inline distT="0" distB="0" distL="0" distR="0" wp14:anchorId="3F87F490" wp14:editId="2C9665B2">
            <wp:extent cx="4723765" cy="3028538"/>
            <wp:effectExtent l="0" t="0" r="635" b="63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7411" cy="3037287"/>
                    </a:xfrm>
                    <a:prstGeom prst="rect">
                      <a:avLst/>
                    </a:prstGeom>
                    <a:noFill/>
                    <a:ln>
                      <a:noFill/>
                    </a:ln>
                  </pic:spPr>
                </pic:pic>
              </a:graphicData>
            </a:graphic>
          </wp:inline>
        </w:drawing>
      </w:r>
    </w:p>
    <w:p w14:paraId="7503484E" w14:textId="77777777" w:rsidR="000B7BA4" w:rsidRDefault="000B7BA4" w:rsidP="00FC6E5A">
      <w:pPr>
        <w:spacing w:after="0" w:line="276" w:lineRule="auto"/>
        <w:jc w:val="both"/>
        <w:rPr>
          <w:rFonts w:ascii="Times New Roman" w:hAnsi="Times New Roman" w:cs="Times New Roman"/>
          <w:sz w:val="24"/>
          <w:szCs w:val="24"/>
        </w:rPr>
      </w:pPr>
    </w:p>
    <w:p w14:paraId="1E517633" w14:textId="77777777" w:rsidR="000B7BA4" w:rsidRDefault="000B7BA4" w:rsidP="00FC6E5A">
      <w:pPr>
        <w:spacing w:after="0" w:line="276" w:lineRule="auto"/>
        <w:jc w:val="both"/>
        <w:rPr>
          <w:rFonts w:ascii="Times New Roman" w:hAnsi="Times New Roman" w:cs="Times New Roman"/>
          <w:sz w:val="24"/>
          <w:szCs w:val="24"/>
        </w:rPr>
      </w:pPr>
    </w:p>
    <w:p w14:paraId="73EAA6A4" w14:textId="77777777" w:rsidR="000B7BA4" w:rsidRDefault="000B7BA4" w:rsidP="00FC6E5A">
      <w:pPr>
        <w:spacing w:after="0" w:line="276" w:lineRule="auto"/>
        <w:jc w:val="both"/>
        <w:rPr>
          <w:rFonts w:ascii="Times New Roman" w:hAnsi="Times New Roman" w:cs="Times New Roman"/>
          <w:sz w:val="24"/>
          <w:szCs w:val="24"/>
        </w:rPr>
      </w:pPr>
    </w:p>
    <w:p w14:paraId="269B59C0" w14:textId="7A98A2C2" w:rsidR="000B7BA4" w:rsidRDefault="000B7BA4" w:rsidP="00FC6E5A">
      <w:pPr>
        <w:spacing w:after="0" w:line="276" w:lineRule="auto"/>
        <w:jc w:val="both"/>
        <w:rPr>
          <w:rFonts w:ascii="Times New Roman" w:hAnsi="Times New Roman" w:cs="Times New Roman"/>
          <w:sz w:val="24"/>
          <w:szCs w:val="24"/>
        </w:rPr>
      </w:pPr>
    </w:p>
    <w:p w14:paraId="4CA8EC61" w14:textId="0781217B" w:rsidR="000B7BA4" w:rsidRDefault="000B7BA4" w:rsidP="00FC6E5A">
      <w:pPr>
        <w:spacing w:after="0" w:line="276" w:lineRule="auto"/>
        <w:jc w:val="both"/>
        <w:rPr>
          <w:rFonts w:ascii="Times New Roman" w:hAnsi="Times New Roman" w:cs="Times New Roman"/>
          <w:sz w:val="24"/>
          <w:szCs w:val="24"/>
        </w:rPr>
      </w:pPr>
    </w:p>
    <w:p w14:paraId="3A1D7785" w14:textId="77777777" w:rsidR="000B7BA4" w:rsidRDefault="000B7BA4" w:rsidP="00FC6E5A">
      <w:pPr>
        <w:spacing w:after="0" w:line="276" w:lineRule="auto"/>
        <w:jc w:val="both"/>
        <w:rPr>
          <w:rFonts w:ascii="Times New Roman" w:hAnsi="Times New Roman" w:cs="Times New Roman"/>
          <w:sz w:val="24"/>
          <w:szCs w:val="24"/>
        </w:rPr>
      </w:pPr>
    </w:p>
    <w:p w14:paraId="6467E296" w14:textId="177F0CC0" w:rsidR="00FC6E5A" w:rsidRDefault="008A492D" w:rsidP="000B7BA4">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Z</w:t>
      </w:r>
      <w:r w:rsidR="00C47465">
        <w:rPr>
          <w:rFonts w:ascii="Times New Roman" w:hAnsi="Times New Roman" w:cs="Times New Roman"/>
          <w:sz w:val="24"/>
          <w:szCs w:val="24"/>
        </w:rPr>
        <w:t>avršetkom sezone organizirali i Odbojkaški kup</w:t>
      </w:r>
      <w:r w:rsidR="00414C8F">
        <w:rPr>
          <w:rFonts w:ascii="Times New Roman" w:hAnsi="Times New Roman" w:cs="Times New Roman"/>
          <w:sz w:val="24"/>
          <w:szCs w:val="24"/>
        </w:rPr>
        <w:t xml:space="preserve"> na zadovoljstvo svih posjetitelja bazena.</w:t>
      </w:r>
    </w:p>
    <w:p w14:paraId="382E4AA6" w14:textId="77777777" w:rsidR="00E95F50" w:rsidRDefault="00E95F50" w:rsidP="00C47465">
      <w:pPr>
        <w:spacing w:after="0" w:line="276" w:lineRule="auto"/>
        <w:ind w:left="1" w:hanging="1"/>
        <w:jc w:val="both"/>
        <w:rPr>
          <w:rFonts w:ascii="Times New Roman" w:hAnsi="Times New Roman" w:cs="Times New Roman"/>
          <w:sz w:val="24"/>
          <w:szCs w:val="24"/>
        </w:rPr>
      </w:pPr>
    </w:p>
    <w:p w14:paraId="132EFFCC" w14:textId="6B21589D" w:rsidR="00C47465" w:rsidRDefault="00C47465" w:rsidP="00C47465">
      <w:pPr>
        <w:spacing w:after="0" w:line="276" w:lineRule="auto"/>
        <w:ind w:left="1" w:hanging="1"/>
        <w:jc w:val="both"/>
        <w:rPr>
          <w:rFonts w:ascii="Times New Roman" w:eastAsia="Times New Roman" w:hAnsi="Times New Roman" w:cs="Times New Roman"/>
          <w:color w:val="FF0000"/>
          <w:sz w:val="24"/>
          <w:szCs w:val="24"/>
          <w:lang w:eastAsia="hr-HR"/>
        </w:rPr>
      </w:pPr>
      <w:r>
        <w:rPr>
          <w:rFonts w:ascii="Times New Roman" w:eastAsia="Times New Roman" w:hAnsi="Times New Roman" w:cs="Times New Roman"/>
          <w:color w:val="FF0000"/>
          <w:sz w:val="24"/>
          <w:szCs w:val="24"/>
          <w:lang w:eastAsia="hr-HR"/>
        </w:rPr>
        <w:t xml:space="preserve"> </w:t>
      </w:r>
      <w:r w:rsidR="005F6643">
        <w:rPr>
          <w:noProof/>
        </w:rPr>
        <w:drawing>
          <wp:inline distT="0" distB="0" distL="0" distR="0" wp14:anchorId="3AC35260" wp14:editId="59194129">
            <wp:extent cx="2181225" cy="1967230"/>
            <wp:effectExtent l="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5134" cy="1988793"/>
                    </a:xfrm>
                    <a:prstGeom prst="rect">
                      <a:avLst/>
                    </a:prstGeom>
                    <a:noFill/>
                    <a:ln>
                      <a:noFill/>
                    </a:ln>
                  </pic:spPr>
                </pic:pic>
              </a:graphicData>
            </a:graphic>
          </wp:inline>
        </w:drawing>
      </w:r>
      <w:r w:rsidR="00E95F50" w:rsidRPr="00E95F50">
        <w:rPr>
          <w:rFonts w:ascii="Times New Roman" w:eastAsia="Times New Roman" w:hAnsi="Times New Roman" w:cs="Times New Roman"/>
          <w:noProof/>
          <w:color w:val="FF0000"/>
          <w:sz w:val="24"/>
          <w:szCs w:val="24"/>
          <w:lang w:eastAsia="hr-HR"/>
        </w:rPr>
        <w:t xml:space="preserve"> </w:t>
      </w:r>
      <w:r w:rsidR="00E95F50">
        <w:rPr>
          <w:rFonts w:ascii="Times New Roman" w:eastAsia="Times New Roman" w:hAnsi="Times New Roman" w:cs="Times New Roman"/>
          <w:noProof/>
          <w:color w:val="FF0000"/>
          <w:sz w:val="24"/>
          <w:szCs w:val="24"/>
          <w:lang w:eastAsia="hr-HR"/>
        </w:rPr>
        <w:drawing>
          <wp:inline distT="0" distB="0" distL="0" distR="0" wp14:anchorId="38B32D20" wp14:editId="44A67788">
            <wp:extent cx="3457575" cy="2117867"/>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3279" cy="2158113"/>
                    </a:xfrm>
                    <a:prstGeom prst="rect">
                      <a:avLst/>
                    </a:prstGeom>
                    <a:noFill/>
                  </pic:spPr>
                </pic:pic>
              </a:graphicData>
            </a:graphic>
          </wp:inline>
        </w:drawing>
      </w:r>
    </w:p>
    <w:p w14:paraId="0CB8EDDB" w14:textId="2D89A72D" w:rsidR="00E95F50" w:rsidRDefault="00E95F50" w:rsidP="00C47465">
      <w:pPr>
        <w:spacing w:after="0" w:line="276" w:lineRule="auto"/>
        <w:ind w:left="1" w:hanging="1"/>
        <w:jc w:val="both"/>
        <w:rPr>
          <w:rFonts w:ascii="Times New Roman" w:eastAsia="Times New Roman" w:hAnsi="Times New Roman" w:cs="Times New Roman"/>
          <w:color w:val="FF0000"/>
          <w:sz w:val="24"/>
          <w:szCs w:val="24"/>
          <w:lang w:eastAsia="hr-HR"/>
        </w:rPr>
      </w:pPr>
    </w:p>
    <w:p w14:paraId="4ED7BCD2" w14:textId="15F2031F" w:rsidR="009D21F3" w:rsidRPr="005F7914" w:rsidRDefault="00C47465" w:rsidP="005F7914">
      <w:pPr>
        <w:spacing w:after="0" w:line="276" w:lineRule="auto"/>
        <w:jc w:val="both"/>
        <w:rPr>
          <w:rFonts w:ascii="Times New Roman" w:hAnsi="Times New Roman" w:cs="Times New Roman"/>
          <w:sz w:val="24"/>
          <w:szCs w:val="24"/>
        </w:rPr>
      </w:pPr>
      <w:r w:rsidRPr="005D6418">
        <w:rPr>
          <w:rFonts w:ascii="Times New Roman" w:eastAsia="Times New Roman" w:hAnsi="Times New Roman" w:cs="Times New Roman"/>
          <w:sz w:val="24"/>
          <w:szCs w:val="24"/>
          <w:lang w:eastAsia="hr-HR"/>
        </w:rPr>
        <w:t xml:space="preserve">Prihod od bazena za 2022. iznosio je </w:t>
      </w:r>
      <w:r w:rsidR="005D6418" w:rsidRPr="005D6418">
        <w:rPr>
          <w:rFonts w:ascii="Times New Roman" w:eastAsia="Calibri" w:hAnsi="Times New Roman" w:cs="Times New Roman"/>
          <w:sz w:val="24"/>
          <w:szCs w:val="24"/>
        </w:rPr>
        <w:t xml:space="preserve">383.965,00 </w:t>
      </w:r>
      <w:r w:rsidRPr="005D6418">
        <w:rPr>
          <w:rFonts w:ascii="Times New Roman" w:eastAsia="Times New Roman" w:hAnsi="Times New Roman" w:cs="Times New Roman"/>
          <w:sz w:val="24"/>
          <w:szCs w:val="24"/>
          <w:lang w:eastAsia="hr-HR"/>
        </w:rPr>
        <w:t>kuna</w:t>
      </w:r>
      <w:r w:rsidR="005D6418" w:rsidRPr="005D6418">
        <w:rPr>
          <w:rFonts w:ascii="Times New Roman" w:eastAsia="Calibri" w:hAnsi="Times New Roman" w:cs="Times New Roman"/>
          <w:sz w:val="24"/>
          <w:szCs w:val="24"/>
        </w:rPr>
        <w:t xml:space="preserve"> i gotovo se udvostručio u odnosnu na prethodne godine.</w:t>
      </w:r>
    </w:p>
    <w:p w14:paraId="37B595CE" w14:textId="4C40C96A" w:rsidR="00414C8F" w:rsidRDefault="00414C8F" w:rsidP="00C47465">
      <w:pPr>
        <w:tabs>
          <w:tab w:val="left" w:pos="0"/>
        </w:tabs>
        <w:spacing w:after="0" w:line="276" w:lineRule="auto"/>
        <w:jc w:val="both"/>
        <w:rPr>
          <w:rFonts w:ascii="Times New Roman" w:eastAsia="Times New Roman" w:hAnsi="Times New Roman" w:cs="Times New Roman"/>
          <w:sz w:val="24"/>
          <w:szCs w:val="24"/>
          <w:lang w:eastAsia="hr-HR"/>
        </w:rPr>
      </w:pPr>
    </w:p>
    <w:p w14:paraId="6F69D217" w14:textId="79A7FFFA" w:rsidR="00414C8F" w:rsidRDefault="00414C8F" w:rsidP="00A360E5">
      <w:pPr>
        <w:tabs>
          <w:tab w:val="left" w:pos="0"/>
        </w:tabs>
        <w:spacing w:after="0" w:line="276" w:lineRule="auto"/>
        <w:jc w:val="both"/>
        <w:rPr>
          <w:rFonts w:ascii="Times New Roman" w:eastAsia="Times New Roman" w:hAnsi="Times New Roman" w:cs="Times New Roman"/>
          <w:b/>
          <w:bCs/>
          <w:sz w:val="24"/>
          <w:szCs w:val="24"/>
          <w:lang w:eastAsia="hr-HR"/>
        </w:rPr>
      </w:pPr>
      <w:r w:rsidRPr="00414C8F">
        <w:rPr>
          <w:rFonts w:ascii="Times New Roman" w:eastAsia="Times New Roman" w:hAnsi="Times New Roman" w:cs="Times New Roman"/>
          <w:b/>
          <w:bCs/>
          <w:sz w:val="24"/>
          <w:szCs w:val="24"/>
          <w:lang w:eastAsia="hr-HR"/>
        </w:rPr>
        <w:t>6.</w:t>
      </w:r>
      <w:r w:rsidR="001369F4">
        <w:rPr>
          <w:rFonts w:ascii="Times New Roman" w:eastAsia="Times New Roman" w:hAnsi="Times New Roman" w:cs="Times New Roman"/>
          <w:b/>
          <w:bCs/>
          <w:sz w:val="24"/>
          <w:szCs w:val="24"/>
          <w:lang w:eastAsia="hr-HR"/>
        </w:rPr>
        <w:t>3</w:t>
      </w:r>
      <w:r w:rsidRPr="00414C8F">
        <w:rPr>
          <w:rFonts w:ascii="Times New Roman" w:eastAsia="Times New Roman" w:hAnsi="Times New Roman" w:cs="Times New Roman"/>
          <w:b/>
          <w:bCs/>
          <w:sz w:val="24"/>
          <w:szCs w:val="24"/>
          <w:lang w:eastAsia="hr-HR"/>
        </w:rPr>
        <w:t xml:space="preserve">. Zamjena postojeće električne rasvjete LED rasvjetom u tri sportske dvorane u </w:t>
      </w:r>
      <w:r>
        <w:rPr>
          <w:rFonts w:ascii="Times New Roman" w:eastAsia="Times New Roman" w:hAnsi="Times New Roman" w:cs="Times New Roman"/>
          <w:b/>
          <w:bCs/>
          <w:sz w:val="24"/>
          <w:szCs w:val="24"/>
          <w:lang w:eastAsia="hr-HR"/>
        </w:rPr>
        <w:br/>
        <w:t xml:space="preserve">        </w:t>
      </w:r>
      <w:r w:rsidRPr="00414C8F">
        <w:rPr>
          <w:rFonts w:ascii="Times New Roman" w:eastAsia="Times New Roman" w:hAnsi="Times New Roman" w:cs="Times New Roman"/>
          <w:b/>
          <w:bCs/>
          <w:sz w:val="24"/>
          <w:szCs w:val="24"/>
          <w:lang w:eastAsia="hr-HR"/>
        </w:rPr>
        <w:t>Samoboru</w:t>
      </w:r>
    </w:p>
    <w:p w14:paraId="7EE1D2D6" w14:textId="77777777" w:rsidR="00A360E5" w:rsidRPr="00A360E5" w:rsidRDefault="00A360E5" w:rsidP="00A360E5">
      <w:pPr>
        <w:tabs>
          <w:tab w:val="left" w:pos="0"/>
        </w:tabs>
        <w:spacing w:after="0" w:line="276" w:lineRule="auto"/>
        <w:jc w:val="both"/>
        <w:rPr>
          <w:rFonts w:ascii="Times New Roman" w:eastAsia="Times New Roman" w:hAnsi="Times New Roman" w:cs="Times New Roman"/>
          <w:b/>
          <w:bCs/>
          <w:sz w:val="24"/>
          <w:szCs w:val="24"/>
          <w:lang w:eastAsia="hr-HR"/>
        </w:rPr>
      </w:pPr>
    </w:p>
    <w:p w14:paraId="7F850FFF" w14:textId="4DCC7FCD" w:rsidR="00E101AD" w:rsidRPr="00E101AD" w:rsidRDefault="00A360E5" w:rsidP="00E101AD">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101AD" w:rsidRPr="00E101AD">
        <w:rPr>
          <w:rFonts w:ascii="Times New Roman" w:eastAsia="Calibri" w:hAnsi="Times New Roman" w:cs="Times New Roman"/>
          <w:sz w:val="24"/>
          <w:szCs w:val="24"/>
        </w:rPr>
        <w:t xml:space="preserve">Stanje rasvjete u sportskim dvoranama je bilo jako loše budući da je rasvjeta bila </w:t>
      </w:r>
      <w:r w:rsidR="00AB0576">
        <w:rPr>
          <w:rFonts w:ascii="Times New Roman" w:eastAsia="Calibri" w:hAnsi="Times New Roman" w:cs="Times New Roman"/>
          <w:sz w:val="24"/>
          <w:szCs w:val="24"/>
        </w:rPr>
        <w:t xml:space="preserve">izvedena </w:t>
      </w:r>
      <w:r w:rsidR="00E101AD" w:rsidRPr="00E101AD">
        <w:rPr>
          <w:rFonts w:ascii="Times New Roman" w:eastAsia="Calibri" w:hAnsi="Times New Roman" w:cs="Times New Roman"/>
          <w:sz w:val="24"/>
          <w:szCs w:val="24"/>
        </w:rPr>
        <w:t>od starih metalhalogenih reflektora 400W koji su se često kvarili, popravci su bili izuzetno skupi, rezervni dijelovi često nedobavljivi ili teško dobavljivi, sigurnost rasvjete za vrijeme utakmica loša, a potrošnja struje od rasvjete u dvoranama je bila vrlo velika što je stvaralo Ustanovi velike troškove.</w:t>
      </w:r>
    </w:p>
    <w:p w14:paraId="2EC39CBA" w14:textId="77777777" w:rsidR="00E101AD" w:rsidRPr="00E101AD" w:rsidRDefault="00E101AD" w:rsidP="00E101AD">
      <w:pPr>
        <w:spacing w:after="200" w:line="276" w:lineRule="auto"/>
        <w:jc w:val="both"/>
        <w:rPr>
          <w:rFonts w:ascii="Times New Roman" w:eastAsia="Calibri" w:hAnsi="Times New Roman" w:cs="Times New Roman"/>
          <w:sz w:val="24"/>
          <w:szCs w:val="24"/>
        </w:rPr>
      </w:pPr>
      <w:r w:rsidRPr="00E101AD">
        <w:rPr>
          <w:rFonts w:ascii="Times New Roman" w:eastAsia="Calibri" w:hAnsi="Times New Roman" w:cs="Times New Roman"/>
          <w:sz w:val="24"/>
          <w:szCs w:val="24"/>
        </w:rPr>
        <w:t>Kako bi Ustanova dugoročno riješila probleme visokih troškova održavanja postojeće stare i neadekvatne rasvjete, smanjila trošak električne energije, osigurala nastavak natjecanja pod pokroviteljstvom Europske rukometne odnosno Europske košarkaške federacije te osigurala korisnicima dvorane kvalitetno i sigurno osvjetljenje dvorana, Ustanova je imala u planu za 2022. godinu izmijeniti dio svjetiljki budući da je u svom financijskom planu imala samo 250.000,00 kuna osiguranih sredstava za navedenu namjenu. Međutim ta sredstva nisu bila ni izbliza dovoljna za realizaciju investicije zamjene postojeće rasvjete novom LED rasvjetom u svim dvoranama kojima Ustanova upravlja. Grad Samobor, osnivač Ustanove je prepoznao važnost, isplativost i svrhovitost projekta, te je osigurao Ustanovi dodatna financijska sredstva za realizaciju projekta u cijelosti – u sve tri dvorane – Bogumil Toni, Samobor i Rude.</w:t>
      </w:r>
    </w:p>
    <w:p w14:paraId="21606569" w14:textId="4F456E61" w:rsidR="00E101AD" w:rsidRPr="00E101AD" w:rsidRDefault="00E101AD" w:rsidP="00E101AD">
      <w:pPr>
        <w:spacing w:after="200" w:line="276" w:lineRule="auto"/>
        <w:jc w:val="both"/>
        <w:rPr>
          <w:rFonts w:ascii="Times New Roman" w:eastAsia="Calibri" w:hAnsi="Times New Roman" w:cs="Times New Roman"/>
          <w:sz w:val="24"/>
          <w:szCs w:val="24"/>
        </w:rPr>
      </w:pPr>
      <w:r w:rsidRPr="00E101AD">
        <w:rPr>
          <w:rFonts w:ascii="Times New Roman" w:eastAsia="Calibri" w:hAnsi="Times New Roman" w:cs="Times New Roman"/>
          <w:sz w:val="24"/>
          <w:szCs w:val="24"/>
        </w:rPr>
        <w:t>Nakon provedbe postupka javne nabave odabrana je</w:t>
      </w:r>
      <w:r w:rsidR="00AB0576">
        <w:rPr>
          <w:rFonts w:ascii="Times New Roman" w:eastAsia="Calibri" w:hAnsi="Times New Roman" w:cs="Times New Roman"/>
          <w:sz w:val="24"/>
          <w:szCs w:val="24"/>
        </w:rPr>
        <w:t xml:space="preserve"> samoborska</w:t>
      </w:r>
      <w:r w:rsidRPr="00E101AD">
        <w:rPr>
          <w:rFonts w:ascii="Times New Roman" w:eastAsia="Calibri" w:hAnsi="Times New Roman" w:cs="Times New Roman"/>
          <w:sz w:val="24"/>
          <w:szCs w:val="24"/>
        </w:rPr>
        <w:t xml:space="preserve"> tvrtka </w:t>
      </w:r>
      <w:r w:rsidR="005D4CF6">
        <w:rPr>
          <w:rFonts w:ascii="Times New Roman" w:eastAsia="Calibri" w:hAnsi="Times New Roman" w:cs="Times New Roman"/>
          <w:sz w:val="24"/>
          <w:szCs w:val="24"/>
        </w:rPr>
        <w:t xml:space="preserve">El-kon d.o.o. </w:t>
      </w:r>
      <w:r w:rsidRPr="00E101AD">
        <w:rPr>
          <w:rFonts w:ascii="Times New Roman" w:eastAsia="Calibri" w:hAnsi="Times New Roman" w:cs="Times New Roman"/>
          <w:sz w:val="24"/>
          <w:szCs w:val="24"/>
        </w:rPr>
        <w:t xml:space="preserve">koja je dala ponudu u okviru osiguranih sredstava za investiciju, te je projekt realizirala u vrlo kratkom roku – u prosincu 2022. godine. </w:t>
      </w:r>
    </w:p>
    <w:p w14:paraId="6BEDDB3A" w14:textId="00D91B74" w:rsidR="00837EC8" w:rsidRDefault="00A360E5" w:rsidP="00E101AD">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101AD" w:rsidRPr="00E101AD">
        <w:rPr>
          <w:rFonts w:ascii="Times New Roman" w:eastAsia="Calibri" w:hAnsi="Times New Roman" w:cs="Times New Roman"/>
          <w:sz w:val="24"/>
          <w:szCs w:val="24"/>
        </w:rPr>
        <w:t xml:space="preserve">Nakon provedbe navedenog projekta, sportske dvorane Grada Samobora koje su na upravljanju u Ustanovi Sportski objekti Samobor, su opremljene LED rasvjetom po najnovijim svjetskim standardima i normama koje LED rasvjeta mora ispuniti prema pravilima Europske rukometne odnosno Europske košarkaške </w:t>
      </w:r>
      <w:r w:rsidR="00E101AD" w:rsidRPr="005D4CF6">
        <w:rPr>
          <w:rFonts w:ascii="Times New Roman" w:eastAsia="Calibri" w:hAnsi="Times New Roman" w:cs="Times New Roman"/>
          <w:sz w:val="24"/>
          <w:szCs w:val="24"/>
        </w:rPr>
        <w:t>federacije</w:t>
      </w:r>
      <w:r w:rsidR="00AB0576" w:rsidRPr="005D4CF6">
        <w:rPr>
          <w:rFonts w:ascii="Times New Roman" w:eastAsia="Calibri" w:hAnsi="Times New Roman" w:cs="Times New Roman"/>
          <w:sz w:val="24"/>
          <w:szCs w:val="24"/>
        </w:rPr>
        <w:t xml:space="preserve"> i zadovoljiti uvjet kako bi se omogućili TV prijenosi</w:t>
      </w:r>
      <w:r w:rsidR="00E101AD" w:rsidRPr="005D4CF6">
        <w:rPr>
          <w:rFonts w:ascii="Times New Roman" w:eastAsia="Calibri" w:hAnsi="Times New Roman" w:cs="Times New Roman"/>
          <w:sz w:val="24"/>
          <w:szCs w:val="24"/>
        </w:rPr>
        <w:t>. LED svjetiljke imaju visoki stupanj zaštite od mehaničkog oštećenja budući s</w:t>
      </w:r>
      <w:r w:rsidR="00E101AD" w:rsidRPr="00E101AD">
        <w:rPr>
          <w:rFonts w:ascii="Times New Roman" w:eastAsia="Calibri" w:hAnsi="Times New Roman" w:cs="Times New Roman"/>
          <w:sz w:val="24"/>
          <w:szCs w:val="24"/>
        </w:rPr>
        <w:t xml:space="preserve">e u </w:t>
      </w:r>
      <w:r w:rsidR="00E101AD" w:rsidRPr="00E101AD">
        <w:rPr>
          <w:rFonts w:ascii="Times New Roman" w:eastAsia="Calibri" w:hAnsi="Times New Roman" w:cs="Times New Roman"/>
          <w:sz w:val="24"/>
          <w:szCs w:val="24"/>
        </w:rPr>
        <w:lastRenderedPageBreak/>
        <w:t xml:space="preserve">dvoranama uglavnom odvijaju natjecanju sportova s loptom. LED rasvjeta je proizvedena u Europskoj uniji i ima CE certifikat. Jamstveni rok za navedenu LED rasvjetu je 5 godina </w:t>
      </w:r>
      <w:r w:rsidR="00AB0576">
        <w:rPr>
          <w:rFonts w:ascii="Times New Roman" w:eastAsia="Calibri" w:hAnsi="Times New Roman" w:cs="Times New Roman"/>
          <w:sz w:val="24"/>
          <w:szCs w:val="24"/>
        </w:rPr>
        <w:t>za koje vrijeme</w:t>
      </w:r>
      <w:r w:rsidR="00E101AD" w:rsidRPr="00E101AD">
        <w:rPr>
          <w:rFonts w:ascii="Times New Roman" w:eastAsia="Calibri" w:hAnsi="Times New Roman" w:cs="Times New Roman"/>
          <w:sz w:val="24"/>
          <w:szCs w:val="24"/>
        </w:rPr>
        <w:t xml:space="preserve"> Sportski objekti Samobor neće imati </w:t>
      </w:r>
      <w:r w:rsidR="00EE076D">
        <w:rPr>
          <w:rFonts w:ascii="Times New Roman" w:eastAsia="Calibri" w:hAnsi="Times New Roman" w:cs="Times New Roman"/>
          <w:sz w:val="24"/>
          <w:szCs w:val="24"/>
        </w:rPr>
        <w:t>dodatnih</w:t>
      </w:r>
      <w:r w:rsidR="00E101AD" w:rsidRPr="00E101AD">
        <w:rPr>
          <w:rFonts w:ascii="Times New Roman" w:eastAsia="Calibri" w:hAnsi="Times New Roman" w:cs="Times New Roman"/>
          <w:sz w:val="24"/>
          <w:szCs w:val="24"/>
        </w:rPr>
        <w:t xml:space="preserve"> troškova za održavanje i popravke LED rasvjete. LED rasvjeta koja je ugrađena, po svojim karakteristikama, treba ostvariti uštedu u potrošnji električne energije za rasvjetu dvorana od minimalno 70%. Prema proračunima ukupna potrošnja električne energije Ustanove bi trebala biti smanjena za </w:t>
      </w:r>
      <w:r w:rsidR="005D4CF6">
        <w:rPr>
          <w:rFonts w:ascii="Times New Roman" w:eastAsia="Calibri" w:hAnsi="Times New Roman" w:cs="Times New Roman"/>
          <w:sz w:val="24"/>
          <w:szCs w:val="24"/>
        </w:rPr>
        <w:t>najmanje</w:t>
      </w:r>
      <w:r w:rsidR="00E101AD" w:rsidRPr="00E101AD">
        <w:rPr>
          <w:rFonts w:ascii="Times New Roman" w:eastAsia="Calibri" w:hAnsi="Times New Roman" w:cs="Times New Roman"/>
          <w:sz w:val="24"/>
          <w:szCs w:val="24"/>
        </w:rPr>
        <w:t xml:space="preserve"> 30% što će Ustanovi omogućiti značajne uštede u situaciji najave visokih tržišnih cijena električne energije. </w:t>
      </w:r>
    </w:p>
    <w:p w14:paraId="6E1974EE" w14:textId="684B8A99" w:rsidR="00831604" w:rsidRDefault="00D83AC8" w:rsidP="00CB557D">
      <w:pPr>
        <w:spacing w:after="0" w:line="276" w:lineRule="auto"/>
        <w:jc w:val="both"/>
        <w:rPr>
          <w:rFonts w:ascii="Times New Roman" w:eastAsia="Times New Roman" w:hAnsi="Times New Roman" w:cs="Times New Roman"/>
          <w:color w:val="000000"/>
          <w:sz w:val="24"/>
          <w:szCs w:val="24"/>
          <w:lang w:eastAsia="hr-HR"/>
        </w:rPr>
      </w:pPr>
      <w:r w:rsidRPr="0078740D">
        <w:rPr>
          <w:rFonts w:ascii="Times New Roman" w:eastAsia="Calibri" w:hAnsi="Times New Roman" w:cs="Times New Roman"/>
          <w:sz w:val="24"/>
          <w:szCs w:val="24"/>
        </w:rPr>
        <w:t>1.</w:t>
      </w:r>
      <w:r w:rsidR="00A0039C">
        <w:rPr>
          <w:rFonts w:ascii="Times New Roman" w:eastAsia="Calibri" w:hAnsi="Times New Roman" w:cs="Times New Roman"/>
          <w:sz w:val="24"/>
          <w:szCs w:val="24"/>
        </w:rPr>
        <w:t xml:space="preserve"> </w:t>
      </w:r>
      <w:r w:rsidR="005D4CF6">
        <w:rPr>
          <w:rFonts w:ascii="Times New Roman" w:eastAsia="Calibri" w:hAnsi="Times New Roman" w:cs="Times New Roman"/>
          <w:sz w:val="24"/>
          <w:szCs w:val="24"/>
        </w:rPr>
        <w:t>srpnja</w:t>
      </w:r>
      <w:r w:rsidR="00A0039C">
        <w:rPr>
          <w:rFonts w:ascii="Times New Roman" w:eastAsia="Calibri" w:hAnsi="Times New Roman" w:cs="Times New Roman"/>
          <w:sz w:val="24"/>
          <w:szCs w:val="24"/>
        </w:rPr>
        <w:t xml:space="preserve"> </w:t>
      </w:r>
      <w:r w:rsidRPr="0078740D">
        <w:rPr>
          <w:rFonts w:ascii="Times New Roman" w:eastAsia="Calibri" w:hAnsi="Times New Roman" w:cs="Times New Roman"/>
          <w:sz w:val="24"/>
          <w:szCs w:val="24"/>
        </w:rPr>
        <w:t>2022</w:t>
      </w:r>
      <w:r w:rsidRPr="0078740D">
        <w:rPr>
          <w:rFonts w:ascii="Times New Roman" w:eastAsia="Calibri" w:hAnsi="Times New Roman" w:cs="Times New Roman"/>
          <w:sz w:val="24"/>
          <w:szCs w:val="24"/>
          <w:lang w:eastAsia="hr-HR"/>
        </w:rPr>
        <w:t xml:space="preserve">. na snagu  su </w:t>
      </w:r>
      <w:r w:rsidRPr="00D83AC8">
        <w:rPr>
          <w:rFonts w:ascii="Times New Roman" w:eastAsia="Calibri" w:hAnsi="Times New Roman" w:cs="Times New Roman"/>
          <w:sz w:val="24"/>
          <w:szCs w:val="24"/>
          <w:lang w:eastAsia="hr-HR"/>
        </w:rPr>
        <w:t>stup</w:t>
      </w:r>
      <w:r w:rsidRPr="0078740D">
        <w:rPr>
          <w:rFonts w:ascii="Times New Roman" w:eastAsia="Calibri" w:hAnsi="Times New Roman" w:cs="Times New Roman"/>
          <w:sz w:val="24"/>
          <w:szCs w:val="24"/>
          <w:lang w:eastAsia="hr-HR"/>
        </w:rPr>
        <w:t xml:space="preserve">ila </w:t>
      </w:r>
      <w:r w:rsidRPr="00D83AC8">
        <w:rPr>
          <w:rFonts w:ascii="Times New Roman" w:eastAsia="Calibri" w:hAnsi="Times New Roman" w:cs="Times New Roman"/>
          <w:sz w:val="24"/>
          <w:szCs w:val="24"/>
          <w:lang w:eastAsia="hr-HR"/>
        </w:rPr>
        <w:t>nova rukometn</w:t>
      </w:r>
      <w:r w:rsidR="0078740D">
        <w:rPr>
          <w:rFonts w:ascii="Times New Roman" w:eastAsia="Calibri" w:hAnsi="Times New Roman" w:cs="Times New Roman"/>
          <w:sz w:val="24"/>
          <w:szCs w:val="24"/>
          <w:lang w:eastAsia="hr-HR"/>
        </w:rPr>
        <w:t>a</w:t>
      </w:r>
      <w:r w:rsidRPr="00D83AC8">
        <w:rPr>
          <w:rFonts w:ascii="Times New Roman" w:eastAsia="Calibri" w:hAnsi="Times New Roman" w:cs="Times New Roman"/>
          <w:sz w:val="24"/>
          <w:szCs w:val="24"/>
          <w:lang w:eastAsia="hr-HR"/>
        </w:rPr>
        <w:t xml:space="preserve"> pravila propisana od krovne rukometne organizacije IHF</w:t>
      </w:r>
      <w:r w:rsidR="005D4CF6" w:rsidRPr="005D4CF6">
        <w:rPr>
          <w:rFonts w:ascii="Times New Roman" w:hAnsi="Times New Roman" w:cs="Times New Roman"/>
          <w:color w:val="202124"/>
          <w:sz w:val="24"/>
          <w:szCs w:val="24"/>
          <w:shd w:val="clear" w:color="auto" w:fill="FFFFFF"/>
        </w:rPr>
        <w:t xml:space="preserve"> </w:t>
      </w:r>
      <w:r w:rsidR="005D4CF6" w:rsidRPr="00EE076D">
        <w:rPr>
          <w:rFonts w:ascii="Times New Roman" w:hAnsi="Times New Roman" w:cs="Times New Roman"/>
          <w:color w:val="202124"/>
          <w:sz w:val="24"/>
          <w:szCs w:val="24"/>
          <w:shd w:val="clear" w:color="auto" w:fill="FFFFFF"/>
        </w:rPr>
        <w:t>International Handball Federation</w:t>
      </w:r>
      <w:r w:rsidRPr="0078740D">
        <w:rPr>
          <w:rFonts w:ascii="Times New Roman" w:eastAsia="Calibri" w:hAnsi="Times New Roman" w:cs="Times New Roman"/>
          <w:sz w:val="24"/>
          <w:szCs w:val="24"/>
          <w:lang w:eastAsia="hr-HR"/>
        </w:rPr>
        <w:t xml:space="preserve">. </w:t>
      </w:r>
      <w:r w:rsidR="005D4CF6">
        <w:rPr>
          <w:rFonts w:ascii="Times New Roman" w:eastAsia="Calibri" w:hAnsi="Times New Roman" w:cs="Times New Roman"/>
          <w:sz w:val="24"/>
          <w:szCs w:val="24"/>
          <w:lang w:eastAsia="hr-HR"/>
        </w:rPr>
        <w:t xml:space="preserve">Ona </w:t>
      </w:r>
      <w:r w:rsidR="0078740D">
        <w:rPr>
          <w:rFonts w:ascii="Times New Roman" w:eastAsia="Calibri" w:hAnsi="Times New Roman" w:cs="Times New Roman"/>
          <w:sz w:val="24"/>
          <w:szCs w:val="24"/>
          <w:lang w:eastAsia="hr-HR"/>
        </w:rPr>
        <w:t>p</w:t>
      </w:r>
      <w:r w:rsidRPr="00D83AC8">
        <w:rPr>
          <w:rFonts w:ascii="Times New Roman" w:eastAsia="Calibri" w:hAnsi="Times New Roman" w:cs="Times New Roman"/>
          <w:sz w:val="24"/>
          <w:szCs w:val="24"/>
          <w:lang w:eastAsia="hr-HR"/>
        </w:rPr>
        <w:t>ropis</w:t>
      </w:r>
      <w:r w:rsidR="0078740D">
        <w:rPr>
          <w:rFonts w:ascii="Times New Roman" w:eastAsia="Calibri" w:hAnsi="Times New Roman" w:cs="Times New Roman"/>
          <w:sz w:val="24"/>
          <w:szCs w:val="24"/>
          <w:lang w:eastAsia="hr-HR"/>
        </w:rPr>
        <w:t>u</w:t>
      </w:r>
      <w:r w:rsidR="005D4CF6">
        <w:rPr>
          <w:rFonts w:ascii="Times New Roman" w:eastAsia="Calibri" w:hAnsi="Times New Roman" w:cs="Times New Roman"/>
          <w:sz w:val="24"/>
          <w:szCs w:val="24"/>
          <w:lang w:eastAsia="hr-HR"/>
        </w:rPr>
        <w:t>ju</w:t>
      </w:r>
      <w:r w:rsidR="0078740D">
        <w:rPr>
          <w:rFonts w:ascii="Times New Roman" w:eastAsia="Calibri" w:hAnsi="Times New Roman" w:cs="Times New Roman"/>
          <w:sz w:val="24"/>
          <w:szCs w:val="24"/>
          <w:lang w:eastAsia="hr-HR"/>
        </w:rPr>
        <w:t xml:space="preserve"> kako </w:t>
      </w:r>
      <w:r w:rsidRPr="0078740D">
        <w:rPr>
          <w:rFonts w:ascii="Times New Roman" w:eastAsia="Calibri" w:hAnsi="Times New Roman" w:cs="Times New Roman"/>
          <w:sz w:val="24"/>
          <w:szCs w:val="24"/>
          <w:lang w:eastAsia="hr-HR"/>
        </w:rPr>
        <w:t xml:space="preserve">teren mora biti uređen </w:t>
      </w:r>
      <w:r w:rsidRPr="00D83AC8">
        <w:rPr>
          <w:rFonts w:ascii="Times New Roman" w:eastAsia="Calibri" w:hAnsi="Times New Roman" w:cs="Times New Roman"/>
          <w:sz w:val="24"/>
          <w:szCs w:val="24"/>
          <w:lang w:eastAsia="hr-HR"/>
        </w:rPr>
        <w:t xml:space="preserve">da </w:t>
      </w:r>
      <w:r w:rsidRPr="0078740D">
        <w:rPr>
          <w:rFonts w:ascii="Times New Roman" w:eastAsia="Calibri" w:hAnsi="Times New Roman" w:cs="Times New Roman"/>
          <w:sz w:val="24"/>
          <w:szCs w:val="24"/>
          <w:lang w:eastAsia="hr-HR"/>
        </w:rPr>
        <w:t xml:space="preserve">bi </w:t>
      </w:r>
      <w:r w:rsidR="0078740D">
        <w:rPr>
          <w:rFonts w:ascii="Times New Roman" w:eastAsia="Calibri" w:hAnsi="Times New Roman" w:cs="Times New Roman"/>
          <w:sz w:val="24"/>
          <w:szCs w:val="24"/>
          <w:lang w:eastAsia="hr-HR"/>
        </w:rPr>
        <w:t xml:space="preserve">rukometni </w:t>
      </w:r>
      <w:r w:rsidRPr="00D83AC8">
        <w:rPr>
          <w:rFonts w:ascii="Times New Roman" w:eastAsia="Calibri" w:hAnsi="Times New Roman" w:cs="Times New Roman"/>
          <w:sz w:val="24"/>
          <w:szCs w:val="24"/>
          <w:lang w:eastAsia="hr-HR"/>
        </w:rPr>
        <w:t xml:space="preserve">klubovi </w:t>
      </w:r>
      <w:r w:rsidRPr="0078740D">
        <w:rPr>
          <w:rFonts w:ascii="Times New Roman" w:eastAsia="Calibri" w:hAnsi="Times New Roman" w:cs="Times New Roman"/>
          <w:sz w:val="24"/>
          <w:szCs w:val="24"/>
          <w:lang w:eastAsia="hr-HR"/>
        </w:rPr>
        <w:t>mogli igrat</w:t>
      </w:r>
      <w:r w:rsidR="005D4CF6">
        <w:rPr>
          <w:rFonts w:ascii="Times New Roman" w:eastAsia="Calibri" w:hAnsi="Times New Roman" w:cs="Times New Roman"/>
          <w:sz w:val="24"/>
          <w:szCs w:val="24"/>
          <w:lang w:eastAsia="hr-HR"/>
        </w:rPr>
        <w:t>i</w:t>
      </w:r>
      <w:r w:rsidRPr="0078740D">
        <w:rPr>
          <w:rFonts w:ascii="Times New Roman" w:eastAsia="Calibri" w:hAnsi="Times New Roman" w:cs="Times New Roman"/>
          <w:sz w:val="24"/>
          <w:szCs w:val="24"/>
          <w:lang w:eastAsia="hr-HR"/>
        </w:rPr>
        <w:t xml:space="preserve"> utakmice </w:t>
      </w:r>
      <w:r w:rsidRPr="00D83AC8">
        <w:rPr>
          <w:rFonts w:ascii="Times New Roman" w:eastAsia="Calibri" w:hAnsi="Times New Roman" w:cs="Times New Roman"/>
          <w:sz w:val="24"/>
          <w:szCs w:val="24"/>
          <w:lang w:eastAsia="hr-HR"/>
        </w:rPr>
        <w:t>u najvišim rangovima nacionalnih prvenstava</w:t>
      </w:r>
      <w:r w:rsidR="0078740D">
        <w:rPr>
          <w:rFonts w:ascii="Times New Roman" w:eastAsia="Calibri" w:hAnsi="Times New Roman" w:cs="Times New Roman"/>
          <w:sz w:val="24"/>
          <w:szCs w:val="24"/>
          <w:lang w:eastAsia="hr-HR"/>
        </w:rPr>
        <w:t>.</w:t>
      </w:r>
      <w:r w:rsidRPr="00D83AC8">
        <w:rPr>
          <w:rFonts w:ascii="Times New Roman" w:eastAsia="Calibri" w:hAnsi="Times New Roman" w:cs="Times New Roman"/>
          <w:sz w:val="24"/>
          <w:szCs w:val="24"/>
          <w:lang w:eastAsia="hr-HR"/>
        </w:rPr>
        <w:t xml:space="preserve"> </w:t>
      </w:r>
      <w:r w:rsidRPr="0078740D">
        <w:rPr>
          <w:rFonts w:ascii="Times New Roman" w:eastAsia="Calibri" w:hAnsi="Times New Roman" w:cs="Times New Roman"/>
          <w:sz w:val="24"/>
          <w:szCs w:val="24"/>
          <w:lang w:eastAsia="hr-HR"/>
        </w:rPr>
        <w:t xml:space="preserve">Stoga smo uredili </w:t>
      </w:r>
      <w:r w:rsidR="0078740D" w:rsidRPr="00EE076D">
        <w:rPr>
          <w:rFonts w:ascii="Times New Roman" w:eastAsia="Times New Roman" w:hAnsi="Times New Roman" w:cs="Times New Roman"/>
          <w:color w:val="000000"/>
          <w:sz w:val="24"/>
          <w:szCs w:val="24"/>
          <w:lang w:eastAsia="hr-HR"/>
        </w:rPr>
        <w:t>sportski teren u OŠ B. Toni (rukometna dvorana) te SD Rude</w:t>
      </w:r>
      <w:r w:rsidR="005D4CF6">
        <w:rPr>
          <w:rFonts w:ascii="Times New Roman" w:eastAsia="Times New Roman" w:hAnsi="Times New Roman" w:cs="Times New Roman"/>
          <w:color w:val="000000"/>
          <w:sz w:val="24"/>
          <w:szCs w:val="24"/>
          <w:lang w:eastAsia="hr-HR"/>
        </w:rPr>
        <w:t xml:space="preserve"> </w:t>
      </w:r>
    </w:p>
    <w:p w14:paraId="11A3D0AC" w14:textId="55F333DC" w:rsidR="00D83AC8" w:rsidRDefault="00D83AC8" w:rsidP="00CB557D">
      <w:pPr>
        <w:spacing w:after="0" w:line="276" w:lineRule="auto"/>
        <w:jc w:val="both"/>
        <w:rPr>
          <w:rFonts w:ascii="Times New Roman" w:eastAsia="Calibri" w:hAnsi="Times New Roman" w:cs="Times New Roman"/>
          <w:sz w:val="24"/>
          <w:szCs w:val="24"/>
          <w:lang w:eastAsia="hr-HR"/>
        </w:rPr>
      </w:pPr>
      <w:r w:rsidRPr="00EE076D">
        <w:rPr>
          <w:rFonts w:ascii="Times New Roman" w:eastAsia="Calibri" w:hAnsi="Times New Roman" w:cs="Times New Roman"/>
          <w:sz w:val="24"/>
          <w:szCs w:val="24"/>
          <w:lang w:eastAsia="hr-HR"/>
        </w:rPr>
        <w:t>za natjecateljsku sezonu 2022./2023. </w:t>
      </w:r>
    </w:p>
    <w:p w14:paraId="25573AF3" w14:textId="77777777" w:rsidR="00A360E5" w:rsidRDefault="00A360E5" w:rsidP="00CB557D">
      <w:pPr>
        <w:spacing w:after="0" w:line="276" w:lineRule="auto"/>
        <w:jc w:val="both"/>
        <w:rPr>
          <w:rFonts w:ascii="Times New Roman" w:eastAsia="Calibri" w:hAnsi="Times New Roman" w:cs="Times New Roman"/>
          <w:sz w:val="24"/>
          <w:szCs w:val="24"/>
          <w:lang w:eastAsia="hr-HR"/>
        </w:rPr>
      </w:pPr>
    </w:p>
    <w:p w14:paraId="55CC5A00" w14:textId="1BA59283" w:rsidR="00A360E5" w:rsidRDefault="00A360E5" w:rsidP="00CB557D">
      <w:pPr>
        <w:spacing w:after="0" w:line="276" w:lineRule="auto"/>
        <w:jc w:val="both"/>
        <w:rPr>
          <w:rFonts w:ascii="Times New Roman" w:eastAsia="Calibri" w:hAnsi="Times New Roman" w:cs="Times New Roman"/>
          <w:sz w:val="24"/>
          <w:szCs w:val="24"/>
          <w:lang w:eastAsia="hr-HR"/>
        </w:rPr>
      </w:pPr>
    </w:p>
    <w:p w14:paraId="39F25D45" w14:textId="163AD6B3" w:rsidR="00A360E5" w:rsidRPr="00EE076D" w:rsidRDefault="00A360E5" w:rsidP="00CB557D">
      <w:pPr>
        <w:spacing w:after="0" w:line="276" w:lineRule="auto"/>
        <w:jc w:val="both"/>
        <w:rPr>
          <w:rFonts w:ascii="Times New Roman" w:eastAsia="Calibri" w:hAnsi="Times New Roman" w:cs="Times New Roman"/>
          <w:sz w:val="24"/>
          <w:szCs w:val="24"/>
          <w:lang w:eastAsia="hr-HR"/>
        </w:rPr>
      </w:pPr>
      <w:r>
        <w:rPr>
          <w:noProof/>
        </w:rPr>
        <w:drawing>
          <wp:inline distT="0" distB="0" distL="0" distR="0" wp14:anchorId="25862DFE" wp14:editId="38E705EA">
            <wp:extent cx="5541645" cy="4156234"/>
            <wp:effectExtent l="0" t="0" r="190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1645" cy="4156234"/>
                    </a:xfrm>
                    <a:prstGeom prst="rect">
                      <a:avLst/>
                    </a:prstGeom>
                    <a:noFill/>
                    <a:ln>
                      <a:noFill/>
                    </a:ln>
                  </pic:spPr>
                </pic:pic>
              </a:graphicData>
            </a:graphic>
          </wp:inline>
        </w:drawing>
      </w:r>
    </w:p>
    <w:p w14:paraId="0B3C1CF2" w14:textId="77777777" w:rsidR="002A425F" w:rsidRPr="002A425F" w:rsidRDefault="002A425F" w:rsidP="002A425F">
      <w:pPr>
        <w:spacing w:after="0" w:line="276" w:lineRule="auto"/>
        <w:ind w:firstLine="360"/>
        <w:jc w:val="both"/>
        <w:rPr>
          <w:rFonts w:ascii="Times New Roman" w:eastAsia="Times New Roman" w:hAnsi="Times New Roman" w:cs="Times New Roman"/>
          <w:sz w:val="24"/>
          <w:szCs w:val="24"/>
          <w:lang w:eastAsia="hr-HR"/>
        </w:rPr>
      </w:pPr>
    </w:p>
    <w:p w14:paraId="0C5488D0" w14:textId="1B60DBCF" w:rsidR="00A360E5" w:rsidRDefault="00A360E5" w:rsidP="002A425F">
      <w:pPr>
        <w:spacing w:after="0" w:line="276" w:lineRule="auto"/>
        <w:rPr>
          <w:rFonts w:ascii="Times New Roman" w:eastAsia="Times New Roman" w:hAnsi="Times New Roman" w:cs="Times New Roman"/>
          <w:b/>
          <w:sz w:val="28"/>
          <w:szCs w:val="28"/>
          <w:lang w:eastAsia="hr-HR"/>
        </w:rPr>
      </w:pPr>
      <w:r>
        <w:rPr>
          <w:noProof/>
        </w:rPr>
        <w:lastRenderedPageBreak/>
        <w:drawing>
          <wp:inline distT="0" distB="0" distL="0" distR="0" wp14:anchorId="72A22532" wp14:editId="2B99EAF7">
            <wp:extent cx="5760720" cy="4320540"/>
            <wp:effectExtent l="0" t="0" r="0" b="381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DADE77D" w14:textId="77777777" w:rsidR="00A360E5" w:rsidRDefault="00A360E5" w:rsidP="002A425F">
      <w:pPr>
        <w:spacing w:after="0" w:line="276" w:lineRule="auto"/>
        <w:rPr>
          <w:rFonts w:ascii="Times New Roman" w:eastAsia="Times New Roman" w:hAnsi="Times New Roman" w:cs="Times New Roman"/>
          <w:b/>
          <w:sz w:val="28"/>
          <w:szCs w:val="28"/>
          <w:lang w:eastAsia="hr-HR"/>
        </w:rPr>
      </w:pPr>
    </w:p>
    <w:p w14:paraId="7DC0751B" w14:textId="77777777" w:rsidR="00900F5C" w:rsidRDefault="00900F5C" w:rsidP="002A425F">
      <w:pPr>
        <w:spacing w:after="0" w:line="276" w:lineRule="auto"/>
        <w:rPr>
          <w:rFonts w:ascii="Times New Roman" w:eastAsia="Times New Roman" w:hAnsi="Times New Roman" w:cs="Times New Roman"/>
          <w:b/>
          <w:sz w:val="28"/>
          <w:szCs w:val="28"/>
          <w:lang w:eastAsia="hr-HR"/>
        </w:rPr>
      </w:pPr>
    </w:p>
    <w:p w14:paraId="588CF811" w14:textId="25B9C577" w:rsidR="002A425F" w:rsidRPr="00900F5C" w:rsidRDefault="001357AB" w:rsidP="002A425F">
      <w:pPr>
        <w:spacing w:after="0" w:line="276" w:lineRule="auto"/>
        <w:rPr>
          <w:rFonts w:ascii="Times New Roman" w:eastAsia="Times New Roman" w:hAnsi="Times New Roman" w:cs="Times New Roman"/>
          <w:b/>
          <w:sz w:val="28"/>
          <w:szCs w:val="28"/>
          <w:lang w:eastAsia="hr-HR"/>
        </w:rPr>
      </w:pPr>
      <w:r>
        <w:rPr>
          <w:rFonts w:ascii="Times New Roman" w:eastAsia="Times New Roman" w:hAnsi="Times New Roman" w:cs="Times New Roman"/>
          <w:b/>
          <w:sz w:val="28"/>
          <w:szCs w:val="28"/>
          <w:lang w:eastAsia="hr-HR"/>
        </w:rPr>
        <w:t>7</w:t>
      </w:r>
      <w:r w:rsidR="002A425F" w:rsidRPr="002A425F">
        <w:rPr>
          <w:rFonts w:ascii="Times New Roman" w:eastAsia="Times New Roman" w:hAnsi="Times New Roman" w:cs="Times New Roman"/>
          <w:b/>
          <w:sz w:val="28"/>
          <w:szCs w:val="28"/>
          <w:lang w:eastAsia="hr-HR"/>
        </w:rPr>
        <w:t>. Korisnici</w:t>
      </w:r>
      <w:r w:rsidR="002C6A76">
        <w:rPr>
          <w:rFonts w:ascii="Times New Roman" w:eastAsia="Times New Roman" w:hAnsi="Times New Roman" w:cs="Times New Roman"/>
          <w:b/>
          <w:sz w:val="28"/>
          <w:szCs w:val="28"/>
          <w:lang w:eastAsia="hr-HR"/>
        </w:rPr>
        <w:t xml:space="preserve"> objekata</w:t>
      </w:r>
    </w:p>
    <w:p w14:paraId="517A17B6" w14:textId="77777777" w:rsidR="00EA54AE" w:rsidRDefault="00EA54AE" w:rsidP="002A425F">
      <w:pPr>
        <w:spacing w:after="0" w:line="276" w:lineRule="auto"/>
        <w:rPr>
          <w:rFonts w:ascii="Times New Roman" w:eastAsia="Times New Roman" w:hAnsi="Times New Roman" w:cs="Times New Roman"/>
          <w:b/>
          <w:sz w:val="26"/>
          <w:szCs w:val="26"/>
          <w:lang w:eastAsia="hr-HR"/>
        </w:rPr>
      </w:pPr>
    </w:p>
    <w:p w14:paraId="33158775" w14:textId="1DFB6C65" w:rsidR="002A425F" w:rsidRPr="007159C4" w:rsidRDefault="001357AB" w:rsidP="002A425F">
      <w:pPr>
        <w:spacing w:after="0" w:line="276" w:lineRule="auto"/>
        <w:rPr>
          <w:rFonts w:ascii="Times New Roman" w:eastAsia="Times New Roman" w:hAnsi="Times New Roman" w:cs="Times New Roman"/>
          <w:b/>
          <w:sz w:val="26"/>
          <w:szCs w:val="26"/>
          <w:lang w:eastAsia="hr-HR"/>
        </w:rPr>
      </w:pPr>
      <w:r>
        <w:rPr>
          <w:rFonts w:ascii="Times New Roman" w:eastAsia="Times New Roman" w:hAnsi="Times New Roman" w:cs="Times New Roman"/>
          <w:b/>
          <w:sz w:val="26"/>
          <w:szCs w:val="26"/>
          <w:lang w:eastAsia="hr-HR"/>
        </w:rPr>
        <w:t>7</w:t>
      </w:r>
      <w:r w:rsidR="002A425F" w:rsidRPr="007159C4">
        <w:rPr>
          <w:rFonts w:ascii="Times New Roman" w:eastAsia="Times New Roman" w:hAnsi="Times New Roman" w:cs="Times New Roman"/>
          <w:b/>
          <w:sz w:val="26"/>
          <w:szCs w:val="26"/>
          <w:lang w:eastAsia="hr-HR"/>
        </w:rPr>
        <w:t>.1. Škole</w:t>
      </w:r>
    </w:p>
    <w:p w14:paraId="5BFA60D4" w14:textId="77777777" w:rsidR="002A425F" w:rsidRPr="002A425F" w:rsidRDefault="002A425F" w:rsidP="002A425F">
      <w:pPr>
        <w:spacing w:after="0" w:line="276" w:lineRule="auto"/>
        <w:rPr>
          <w:rFonts w:ascii="Times New Roman" w:eastAsia="Times New Roman" w:hAnsi="Times New Roman" w:cs="Times New Roman"/>
          <w:sz w:val="24"/>
          <w:szCs w:val="24"/>
          <w:lang w:eastAsia="hr-HR"/>
        </w:rPr>
      </w:pPr>
    </w:p>
    <w:p w14:paraId="2F61903D" w14:textId="77777777" w:rsidR="002A425F" w:rsidRPr="002A425F" w:rsidRDefault="002A425F" w:rsidP="00CB557D">
      <w:pPr>
        <w:numPr>
          <w:ilvl w:val="0"/>
          <w:numId w:val="5"/>
        </w:numPr>
        <w:spacing w:after="0" w:line="276" w:lineRule="auto"/>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Osnovna škola Bogumila Tonija</w:t>
      </w:r>
    </w:p>
    <w:p w14:paraId="4CE74B3A" w14:textId="6F8D29AC" w:rsidR="002A425F" w:rsidRPr="002A425F" w:rsidRDefault="002A425F" w:rsidP="00CB557D">
      <w:pPr>
        <w:spacing w:after="0" w:line="276" w:lineRule="auto"/>
        <w:ind w:left="720"/>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 xml:space="preserve">programom tjelesne i zdravstvene kulture obuhvaćeno je </w:t>
      </w:r>
      <w:r w:rsidRPr="00AB0576">
        <w:rPr>
          <w:rFonts w:ascii="Times New Roman" w:eastAsia="Times New Roman" w:hAnsi="Times New Roman" w:cs="Times New Roman"/>
          <w:sz w:val="24"/>
          <w:szCs w:val="24"/>
          <w:lang w:eastAsia="hr-HR"/>
        </w:rPr>
        <w:t>1.17</w:t>
      </w:r>
      <w:r w:rsidR="00AB0576" w:rsidRPr="00AB0576">
        <w:rPr>
          <w:rFonts w:ascii="Times New Roman" w:eastAsia="Times New Roman" w:hAnsi="Times New Roman" w:cs="Times New Roman"/>
          <w:sz w:val="24"/>
          <w:szCs w:val="24"/>
          <w:lang w:eastAsia="hr-HR"/>
        </w:rPr>
        <w:t>9</w:t>
      </w:r>
      <w:r w:rsidRPr="00AB0576">
        <w:rPr>
          <w:rFonts w:ascii="Times New Roman" w:eastAsia="Times New Roman" w:hAnsi="Times New Roman" w:cs="Times New Roman"/>
          <w:sz w:val="24"/>
          <w:szCs w:val="24"/>
          <w:lang w:eastAsia="hr-HR"/>
        </w:rPr>
        <w:t xml:space="preserve"> u</w:t>
      </w:r>
      <w:r w:rsidRPr="002A425F">
        <w:rPr>
          <w:rFonts w:ascii="Times New Roman" w:eastAsia="Times New Roman" w:hAnsi="Times New Roman" w:cs="Times New Roman"/>
          <w:sz w:val="24"/>
          <w:szCs w:val="24"/>
          <w:lang w:eastAsia="hr-HR"/>
        </w:rPr>
        <w:t xml:space="preserve">čenika. </w:t>
      </w:r>
    </w:p>
    <w:p w14:paraId="603DCC75" w14:textId="77777777" w:rsidR="002A425F" w:rsidRPr="002A425F" w:rsidRDefault="002A425F" w:rsidP="00CB557D">
      <w:pPr>
        <w:numPr>
          <w:ilvl w:val="0"/>
          <w:numId w:val="14"/>
        </w:numPr>
        <w:spacing w:after="0" w:line="276" w:lineRule="auto"/>
        <w:contextualSpacing/>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Osnovna škola Rude</w:t>
      </w:r>
    </w:p>
    <w:p w14:paraId="3DD97CEB" w14:textId="06D5E8DB" w:rsidR="002A425F" w:rsidRPr="002A425F" w:rsidRDefault="002A425F" w:rsidP="00CB557D">
      <w:pPr>
        <w:spacing w:after="0" w:line="276" w:lineRule="auto"/>
        <w:ind w:left="720"/>
        <w:contextualSpacing/>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 xml:space="preserve">programom tjelesne i zdravstvene kulture obuhvaćeno je </w:t>
      </w:r>
      <w:r w:rsidR="005438EE">
        <w:rPr>
          <w:rFonts w:ascii="Times New Roman" w:eastAsia="Times New Roman" w:hAnsi="Times New Roman" w:cs="Times New Roman"/>
          <w:sz w:val="24"/>
          <w:szCs w:val="24"/>
          <w:lang w:eastAsia="hr-HR"/>
        </w:rPr>
        <w:t>150</w:t>
      </w:r>
      <w:r w:rsidRPr="002A425F">
        <w:rPr>
          <w:rFonts w:ascii="Times New Roman" w:eastAsia="Times New Roman" w:hAnsi="Times New Roman" w:cs="Times New Roman"/>
          <w:sz w:val="24"/>
          <w:szCs w:val="24"/>
          <w:lang w:eastAsia="hr-HR"/>
        </w:rPr>
        <w:t xml:space="preserve"> učenika. </w:t>
      </w:r>
    </w:p>
    <w:p w14:paraId="5B9A2A19" w14:textId="77777777" w:rsidR="002A425F" w:rsidRPr="002A425F" w:rsidRDefault="002A425F" w:rsidP="00CB557D">
      <w:pPr>
        <w:numPr>
          <w:ilvl w:val="0"/>
          <w:numId w:val="14"/>
        </w:numPr>
        <w:spacing w:after="0" w:line="276" w:lineRule="auto"/>
        <w:contextualSpacing/>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Osnovna škola Samobor</w:t>
      </w:r>
    </w:p>
    <w:p w14:paraId="444DDC0C" w14:textId="7ECBA52F" w:rsidR="002A425F" w:rsidRPr="002A425F" w:rsidRDefault="002A425F" w:rsidP="00CB557D">
      <w:pPr>
        <w:spacing w:after="0" w:line="276" w:lineRule="auto"/>
        <w:ind w:left="720"/>
        <w:contextualSpacing/>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 xml:space="preserve">programom tjelesne i zdravstvene kulture obuhvaćeno je </w:t>
      </w:r>
      <w:r w:rsidR="005438EE">
        <w:rPr>
          <w:rFonts w:ascii="Times New Roman" w:eastAsia="Times New Roman" w:hAnsi="Times New Roman" w:cs="Times New Roman"/>
          <w:sz w:val="24"/>
          <w:szCs w:val="24"/>
          <w:lang w:eastAsia="hr-HR"/>
        </w:rPr>
        <w:t>877</w:t>
      </w:r>
      <w:r w:rsidRPr="002A425F">
        <w:rPr>
          <w:rFonts w:ascii="Times New Roman" w:eastAsia="Times New Roman" w:hAnsi="Times New Roman" w:cs="Times New Roman"/>
          <w:sz w:val="24"/>
          <w:szCs w:val="24"/>
          <w:lang w:eastAsia="hr-HR"/>
        </w:rPr>
        <w:t xml:space="preserve"> učenika. </w:t>
      </w:r>
    </w:p>
    <w:p w14:paraId="79FF7F77" w14:textId="77777777" w:rsidR="002A425F" w:rsidRPr="002A425F" w:rsidRDefault="002A425F" w:rsidP="00CB557D">
      <w:pPr>
        <w:numPr>
          <w:ilvl w:val="0"/>
          <w:numId w:val="14"/>
        </w:numPr>
        <w:spacing w:after="0" w:line="276" w:lineRule="auto"/>
        <w:contextualSpacing/>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Srednja strukovna škola</w:t>
      </w:r>
    </w:p>
    <w:p w14:paraId="59C9E088" w14:textId="259B39A8" w:rsidR="002A425F" w:rsidRPr="002A425F" w:rsidRDefault="002A425F" w:rsidP="00CB557D">
      <w:pPr>
        <w:spacing w:after="0" w:line="276" w:lineRule="auto"/>
        <w:ind w:left="360"/>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 xml:space="preserve">      programom tjelesne i zdravstvene kulture obuhvaćeno je </w:t>
      </w:r>
      <w:r w:rsidR="00AF6364" w:rsidRPr="00AF6364">
        <w:rPr>
          <w:rFonts w:ascii="Times New Roman" w:eastAsia="Times New Roman" w:hAnsi="Times New Roman" w:cs="Times New Roman"/>
          <w:sz w:val="24"/>
          <w:szCs w:val="24"/>
          <w:lang w:eastAsia="hr-HR"/>
        </w:rPr>
        <w:t>496</w:t>
      </w:r>
      <w:r w:rsidRPr="00AF6364">
        <w:rPr>
          <w:rFonts w:ascii="Times New Roman" w:eastAsia="Times New Roman" w:hAnsi="Times New Roman" w:cs="Times New Roman"/>
          <w:sz w:val="24"/>
          <w:szCs w:val="24"/>
          <w:lang w:eastAsia="hr-HR"/>
        </w:rPr>
        <w:t xml:space="preserve"> </w:t>
      </w:r>
      <w:r w:rsidRPr="002A425F">
        <w:rPr>
          <w:rFonts w:ascii="Times New Roman" w:eastAsia="Times New Roman" w:hAnsi="Times New Roman" w:cs="Times New Roman"/>
          <w:sz w:val="24"/>
          <w:szCs w:val="24"/>
          <w:lang w:eastAsia="hr-HR"/>
        </w:rPr>
        <w:t>učenika.</w:t>
      </w:r>
    </w:p>
    <w:p w14:paraId="30B79541" w14:textId="77777777" w:rsidR="002A425F" w:rsidRPr="002A425F" w:rsidRDefault="002A425F" w:rsidP="00CB557D">
      <w:pPr>
        <w:numPr>
          <w:ilvl w:val="0"/>
          <w:numId w:val="14"/>
        </w:numPr>
        <w:spacing w:after="0" w:line="276" w:lineRule="auto"/>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Ekonomska, trgovačka i ugostiteljska škola</w:t>
      </w:r>
    </w:p>
    <w:p w14:paraId="0DE59BE8" w14:textId="38B83FBA" w:rsidR="002A425F" w:rsidRPr="002A425F" w:rsidRDefault="002A425F" w:rsidP="00CB557D">
      <w:pPr>
        <w:spacing w:after="0" w:line="276" w:lineRule="auto"/>
        <w:ind w:left="360"/>
        <w:rPr>
          <w:rFonts w:ascii="Times New Roman" w:eastAsia="Times New Roman" w:hAnsi="Times New Roman" w:cs="Times New Roman"/>
          <w:color w:val="FF0000"/>
          <w:sz w:val="24"/>
          <w:szCs w:val="24"/>
          <w:lang w:eastAsia="hr-HR"/>
        </w:rPr>
      </w:pPr>
      <w:r w:rsidRPr="002A425F">
        <w:rPr>
          <w:rFonts w:ascii="Times New Roman" w:eastAsia="Times New Roman" w:hAnsi="Times New Roman" w:cs="Times New Roman"/>
          <w:sz w:val="24"/>
          <w:szCs w:val="24"/>
          <w:lang w:eastAsia="hr-HR"/>
        </w:rPr>
        <w:t xml:space="preserve">       programom tjelesne i zdravstvene kulture obuhvaćeno je </w:t>
      </w:r>
      <w:r w:rsidR="004F4F39">
        <w:rPr>
          <w:rFonts w:ascii="Times New Roman" w:eastAsia="Times New Roman" w:hAnsi="Times New Roman" w:cs="Times New Roman"/>
          <w:sz w:val="24"/>
          <w:szCs w:val="24"/>
          <w:lang w:eastAsia="hr-HR"/>
        </w:rPr>
        <w:t>437</w:t>
      </w:r>
      <w:r w:rsidRPr="002A425F">
        <w:rPr>
          <w:rFonts w:ascii="Times New Roman" w:eastAsia="Times New Roman" w:hAnsi="Times New Roman" w:cs="Times New Roman"/>
          <w:sz w:val="24"/>
          <w:szCs w:val="24"/>
          <w:lang w:eastAsia="hr-HR"/>
        </w:rPr>
        <w:t xml:space="preserve"> učenika.</w:t>
      </w:r>
    </w:p>
    <w:p w14:paraId="3C9ADD16" w14:textId="77777777" w:rsidR="002A425F" w:rsidRPr="002A425F" w:rsidRDefault="002A425F" w:rsidP="00CB557D">
      <w:pPr>
        <w:numPr>
          <w:ilvl w:val="0"/>
          <w:numId w:val="14"/>
        </w:numPr>
        <w:spacing w:after="0" w:line="276" w:lineRule="auto"/>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Gimnazija A. G. Matoš</w:t>
      </w:r>
    </w:p>
    <w:p w14:paraId="1C206B9D" w14:textId="7B58AF49" w:rsidR="002A425F" w:rsidRPr="002A425F" w:rsidRDefault="002A425F" w:rsidP="00CB557D">
      <w:pPr>
        <w:spacing w:after="0" w:line="276" w:lineRule="auto"/>
        <w:ind w:firstLine="708"/>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 xml:space="preserve">programom tjelesne i zdravstvene kulture obuhvaćeno je </w:t>
      </w:r>
      <w:r w:rsidR="009C6A45" w:rsidRPr="009C6A45">
        <w:rPr>
          <w:rFonts w:ascii="Times New Roman" w:eastAsia="Times New Roman" w:hAnsi="Times New Roman" w:cs="Times New Roman"/>
          <w:sz w:val="24"/>
          <w:szCs w:val="24"/>
          <w:lang w:eastAsia="hr-HR"/>
        </w:rPr>
        <w:t>286</w:t>
      </w:r>
      <w:r w:rsidRPr="009C6A45">
        <w:rPr>
          <w:rFonts w:ascii="Times New Roman" w:eastAsia="Times New Roman" w:hAnsi="Times New Roman" w:cs="Times New Roman"/>
          <w:sz w:val="24"/>
          <w:szCs w:val="24"/>
          <w:lang w:eastAsia="hr-HR"/>
        </w:rPr>
        <w:t xml:space="preserve"> </w:t>
      </w:r>
      <w:r w:rsidRPr="002A425F">
        <w:rPr>
          <w:rFonts w:ascii="Times New Roman" w:eastAsia="Times New Roman" w:hAnsi="Times New Roman" w:cs="Times New Roman"/>
          <w:sz w:val="24"/>
          <w:szCs w:val="24"/>
          <w:lang w:eastAsia="hr-HR"/>
        </w:rPr>
        <w:t>učenika.</w:t>
      </w:r>
    </w:p>
    <w:p w14:paraId="0A5DC7E5" w14:textId="09FA9AF1" w:rsidR="00E34FE2" w:rsidRDefault="00E34FE2" w:rsidP="002A425F">
      <w:pPr>
        <w:spacing w:after="0" w:line="276" w:lineRule="auto"/>
        <w:rPr>
          <w:rFonts w:ascii="Times New Roman" w:eastAsia="Times New Roman" w:hAnsi="Times New Roman" w:cs="Times New Roman"/>
          <w:b/>
          <w:sz w:val="24"/>
          <w:szCs w:val="24"/>
          <w:lang w:eastAsia="hr-HR"/>
        </w:rPr>
      </w:pPr>
    </w:p>
    <w:p w14:paraId="175528E3" w14:textId="77777777" w:rsidR="00900F5C" w:rsidRDefault="00900F5C" w:rsidP="002A425F">
      <w:pPr>
        <w:spacing w:after="0" w:line="276" w:lineRule="auto"/>
        <w:rPr>
          <w:rFonts w:ascii="Times New Roman" w:eastAsia="Times New Roman" w:hAnsi="Times New Roman" w:cs="Times New Roman"/>
          <w:b/>
          <w:sz w:val="26"/>
          <w:szCs w:val="26"/>
          <w:lang w:eastAsia="hr-HR"/>
        </w:rPr>
      </w:pPr>
    </w:p>
    <w:p w14:paraId="77217F65" w14:textId="77777777" w:rsidR="00900F5C" w:rsidRDefault="00900F5C" w:rsidP="002A425F">
      <w:pPr>
        <w:spacing w:after="0" w:line="276" w:lineRule="auto"/>
        <w:rPr>
          <w:rFonts w:ascii="Times New Roman" w:eastAsia="Times New Roman" w:hAnsi="Times New Roman" w:cs="Times New Roman"/>
          <w:b/>
          <w:sz w:val="26"/>
          <w:szCs w:val="26"/>
          <w:lang w:eastAsia="hr-HR"/>
        </w:rPr>
      </w:pPr>
    </w:p>
    <w:p w14:paraId="2532E325" w14:textId="62D93FFE" w:rsidR="00900F5C" w:rsidRDefault="00900F5C" w:rsidP="002A425F">
      <w:pPr>
        <w:spacing w:after="0" w:line="276" w:lineRule="auto"/>
        <w:rPr>
          <w:rFonts w:ascii="Times New Roman" w:eastAsia="Times New Roman" w:hAnsi="Times New Roman" w:cs="Times New Roman"/>
          <w:b/>
          <w:sz w:val="26"/>
          <w:szCs w:val="26"/>
          <w:lang w:eastAsia="hr-HR"/>
        </w:rPr>
      </w:pPr>
    </w:p>
    <w:p w14:paraId="4378E457" w14:textId="77777777" w:rsidR="00900F5C" w:rsidRDefault="00900F5C" w:rsidP="002A425F">
      <w:pPr>
        <w:spacing w:after="0" w:line="276" w:lineRule="auto"/>
        <w:rPr>
          <w:rFonts w:ascii="Times New Roman" w:eastAsia="Times New Roman" w:hAnsi="Times New Roman" w:cs="Times New Roman"/>
          <w:b/>
          <w:sz w:val="26"/>
          <w:szCs w:val="26"/>
          <w:lang w:eastAsia="hr-HR"/>
        </w:rPr>
      </w:pPr>
    </w:p>
    <w:p w14:paraId="313609D1" w14:textId="0FDCBB1F" w:rsidR="002A425F" w:rsidRDefault="001357AB" w:rsidP="002A425F">
      <w:pPr>
        <w:spacing w:after="0" w:line="276" w:lineRule="auto"/>
        <w:rPr>
          <w:rFonts w:ascii="Times New Roman" w:eastAsia="Times New Roman" w:hAnsi="Times New Roman" w:cs="Times New Roman"/>
          <w:b/>
          <w:sz w:val="26"/>
          <w:szCs w:val="26"/>
          <w:lang w:eastAsia="hr-HR"/>
        </w:rPr>
      </w:pPr>
      <w:r>
        <w:rPr>
          <w:rFonts w:ascii="Times New Roman" w:eastAsia="Times New Roman" w:hAnsi="Times New Roman" w:cs="Times New Roman"/>
          <w:b/>
          <w:sz w:val="26"/>
          <w:szCs w:val="26"/>
          <w:lang w:eastAsia="hr-HR"/>
        </w:rPr>
        <w:t>7</w:t>
      </w:r>
      <w:r w:rsidR="002A425F" w:rsidRPr="007159C4">
        <w:rPr>
          <w:rFonts w:ascii="Times New Roman" w:eastAsia="Times New Roman" w:hAnsi="Times New Roman" w:cs="Times New Roman"/>
          <w:b/>
          <w:sz w:val="26"/>
          <w:szCs w:val="26"/>
          <w:lang w:eastAsia="hr-HR"/>
        </w:rPr>
        <w:t>.2. Klubovi</w:t>
      </w:r>
    </w:p>
    <w:p w14:paraId="22033BC0" w14:textId="77777777" w:rsidR="00900F5C" w:rsidRPr="00900F5C" w:rsidRDefault="00900F5C" w:rsidP="002A425F">
      <w:pPr>
        <w:spacing w:after="0" w:line="276" w:lineRule="auto"/>
        <w:rPr>
          <w:rFonts w:ascii="Times New Roman" w:eastAsia="Times New Roman" w:hAnsi="Times New Roman" w:cs="Times New Roman"/>
          <w:b/>
          <w:sz w:val="26"/>
          <w:szCs w:val="26"/>
          <w:lang w:eastAsia="hr-HR"/>
        </w:rPr>
      </w:pPr>
    </w:p>
    <w:p w14:paraId="33275017" w14:textId="2ECB8002" w:rsidR="007159C4" w:rsidRDefault="001357AB" w:rsidP="002A425F">
      <w:pPr>
        <w:spacing w:after="0" w:line="276" w:lineRule="auto"/>
        <w:contextualSpacing/>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7</w:t>
      </w:r>
      <w:r w:rsidR="002A425F" w:rsidRPr="007159C4">
        <w:rPr>
          <w:rFonts w:ascii="Times New Roman" w:eastAsia="Times New Roman" w:hAnsi="Times New Roman" w:cs="Times New Roman"/>
          <w:b/>
          <w:bCs/>
          <w:sz w:val="24"/>
          <w:szCs w:val="24"/>
          <w:lang w:eastAsia="hr-HR"/>
        </w:rPr>
        <w:t xml:space="preserve">.2.1. Klubovi korisnici kojima su financijska sredstva osigurana u proračunu Grada </w:t>
      </w:r>
      <w:r w:rsidR="007159C4">
        <w:rPr>
          <w:rFonts w:ascii="Times New Roman" w:eastAsia="Times New Roman" w:hAnsi="Times New Roman" w:cs="Times New Roman"/>
          <w:b/>
          <w:bCs/>
          <w:sz w:val="24"/>
          <w:szCs w:val="24"/>
          <w:lang w:eastAsia="hr-HR"/>
        </w:rPr>
        <w:t xml:space="preserve">  </w:t>
      </w:r>
    </w:p>
    <w:p w14:paraId="438250BA" w14:textId="4B2B7440" w:rsidR="002A425F" w:rsidRPr="00900F5C" w:rsidRDefault="007159C4" w:rsidP="00900F5C">
      <w:pPr>
        <w:spacing w:after="0" w:line="276" w:lineRule="auto"/>
        <w:contextualSpacing/>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 xml:space="preserve">          </w:t>
      </w:r>
      <w:r w:rsidR="002A425F" w:rsidRPr="007159C4">
        <w:rPr>
          <w:rFonts w:ascii="Times New Roman" w:eastAsia="Times New Roman" w:hAnsi="Times New Roman" w:cs="Times New Roman"/>
          <w:b/>
          <w:bCs/>
          <w:sz w:val="24"/>
          <w:szCs w:val="24"/>
          <w:lang w:eastAsia="hr-HR"/>
        </w:rPr>
        <w:t>Samobora za programsko korištenje dvorane u 202</w:t>
      </w:r>
      <w:r w:rsidR="00E34FE2" w:rsidRPr="007159C4">
        <w:rPr>
          <w:rFonts w:ascii="Times New Roman" w:eastAsia="Times New Roman" w:hAnsi="Times New Roman" w:cs="Times New Roman"/>
          <w:b/>
          <w:bCs/>
          <w:sz w:val="24"/>
          <w:szCs w:val="24"/>
          <w:lang w:eastAsia="hr-HR"/>
        </w:rPr>
        <w:t>2</w:t>
      </w:r>
      <w:r w:rsidR="002A425F" w:rsidRPr="007159C4">
        <w:rPr>
          <w:rFonts w:ascii="Times New Roman" w:eastAsia="Times New Roman" w:hAnsi="Times New Roman" w:cs="Times New Roman"/>
          <w:b/>
          <w:bCs/>
          <w:sz w:val="24"/>
          <w:szCs w:val="24"/>
          <w:lang w:eastAsia="hr-HR"/>
        </w:rPr>
        <w:t xml:space="preserve">. </w:t>
      </w:r>
    </w:p>
    <w:p w14:paraId="795FBF38" w14:textId="77777777" w:rsidR="002A425F" w:rsidRPr="002A425F" w:rsidRDefault="002A425F" w:rsidP="002A425F">
      <w:pPr>
        <w:numPr>
          <w:ilvl w:val="0"/>
          <w:numId w:val="29"/>
        </w:numPr>
        <w:tabs>
          <w:tab w:val="num" w:pos="-1637"/>
        </w:tabs>
        <w:spacing w:after="0" w:line="276" w:lineRule="auto"/>
        <w:ind w:left="1068" w:right="800"/>
        <w:contextualSpacing/>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Gimnastički klub Samobor</w:t>
      </w:r>
    </w:p>
    <w:p w14:paraId="6937AFDE" w14:textId="77777777" w:rsidR="002A425F" w:rsidRPr="002A425F" w:rsidRDefault="002A425F" w:rsidP="002A425F">
      <w:pPr>
        <w:numPr>
          <w:ilvl w:val="0"/>
          <w:numId w:val="29"/>
        </w:numPr>
        <w:tabs>
          <w:tab w:val="num" w:pos="-1637"/>
        </w:tabs>
        <w:spacing w:after="0" w:line="276" w:lineRule="auto"/>
        <w:ind w:left="1068" w:right="800"/>
        <w:contextualSpacing/>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Judo klub Samobor</w:t>
      </w:r>
    </w:p>
    <w:p w14:paraId="1862C07A" w14:textId="77777777" w:rsidR="002A425F" w:rsidRPr="002A425F" w:rsidRDefault="002A425F" w:rsidP="002A425F">
      <w:pPr>
        <w:numPr>
          <w:ilvl w:val="0"/>
          <w:numId w:val="29"/>
        </w:numPr>
        <w:tabs>
          <w:tab w:val="num" w:pos="-1637"/>
        </w:tabs>
        <w:spacing w:after="0" w:line="276" w:lineRule="auto"/>
        <w:ind w:left="1068" w:right="800"/>
        <w:contextualSpacing/>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Karate klub Samobor</w:t>
      </w:r>
    </w:p>
    <w:p w14:paraId="1F7EC038" w14:textId="77777777" w:rsidR="002A425F" w:rsidRPr="002A425F" w:rsidRDefault="002A425F" w:rsidP="002A425F">
      <w:pPr>
        <w:numPr>
          <w:ilvl w:val="0"/>
          <w:numId w:val="29"/>
        </w:numPr>
        <w:tabs>
          <w:tab w:val="num" w:pos="-1637"/>
        </w:tabs>
        <w:spacing w:after="0" w:line="276" w:lineRule="auto"/>
        <w:ind w:left="1068" w:right="800"/>
        <w:contextualSpacing/>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Košarkaški klub Samobor</w:t>
      </w:r>
    </w:p>
    <w:p w14:paraId="5CA0EB26" w14:textId="77777777" w:rsidR="002A425F" w:rsidRPr="002A425F" w:rsidRDefault="002A425F" w:rsidP="002A425F">
      <w:pPr>
        <w:numPr>
          <w:ilvl w:val="0"/>
          <w:numId w:val="29"/>
        </w:numPr>
        <w:tabs>
          <w:tab w:val="num" w:pos="-1637"/>
        </w:tabs>
        <w:spacing w:after="0" w:line="276" w:lineRule="auto"/>
        <w:ind w:left="1068" w:right="800"/>
        <w:contextualSpacing/>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 xml:space="preserve">Rukometni klub Rudar </w:t>
      </w:r>
    </w:p>
    <w:p w14:paraId="246A0399" w14:textId="77777777" w:rsidR="002A425F" w:rsidRPr="002A425F" w:rsidRDefault="002A425F" w:rsidP="002A425F">
      <w:pPr>
        <w:numPr>
          <w:ilvl w:val="0"/>
          <w:numId w:val="29"/>
        </w:numPr>
        <w:tabs>
          <w:tab w:val="num" w:pos="-1637"/>
        </w:tabs>
        <w:spacing w:after="0" w:line="276" w:lineRule="auto"/>
        <w:ind w:left="1068" w:right="800"/>
        <w:contextualSpacing/>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Ženski rukometni klub Samobor</w:t>
      </w:r>
    </w:p>
    <w:p w14:paraId="1218C28D" w14:textId="77777777" w:rsidR="002A425F" w:rsidRPr="002A425F" w:rsidRDefault="002A425F" w:rsidP="002A425F">
      <w:pPr>
        <w:numPr>
          <w:ilvl w:val="0"/>
          <w:numId w:val="29"/>
        </w:numPr>
        <w:tabs>
          <w:tab w:val="num" w:pos="-1637"/>
        </w:tabs>
        <w:spacing w:after="0" w:line="276" w:lineRule="auto"/>
        <w:ind w:left="1068" w:right="800"/>
        <w:contextualSpacing/>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Rukometni klub Mladost 09</w:t>
      </w:r>
    </w:p>
    <w:p w14:paraId="5AEC5704" w14:textId="77777777" w:rsidR="002A425F" w:rsidRPr="002A425F" w:rsidRDefault="002A425F" w:rsidP="002A425F">
      <w:pPr>
        <w:numPr>
          <w:ilvl w:val="0"/>
          <w:numId w:val="29"/>
        </w:numPr>
        <w:tabs>
          <w:tab w:val="num" w:pos="-1637"/>
        </w:tabs>
        <w:spacing w:after="0" w:line="276" w:lineRule="auto"/>
        <w:ind w:left="1068" w:right="800"/>
        <w:contextualSpacing/>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Atletski klub Samobor</w:t>
      </w:r>
    </w:p>
    <w:p w14:paraId="37D30C58" w14:textId="77777777" w:rsidR="002A425F" w:rsidRPr="002A425F" w:rsidRDefault="002A425F" w:rsidP="002A425F">
      <w:pPr>
        <w:numPr>
          <w:ilvl w:val="0"/>
          <w:numId w:val="29"/>
        </w:numPr>
        <w:tabs>
          <w:tab w:val="num" w:pos="-1637"/>
        </w:tabs>
        <w:spacing w:after="0" w:line="276" w:lineRule="auto"/>
        <w:ind w:left="1068" w:right="800"/>
        <w:contextualSpacing/>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Odbojkaški klub Samobor</w:t>
      </w:r>
    </w:p>
    <w:p w14:paraId="368D6848" w14:textId="77777777" w:rsidR="002A425F" w:rsidRPr="002A425F" w:rsidRDefault="002A425F" w:rsidP="002A425F">
      <w:pPr>
        <w:spacing w:after="0" w:line="276" w:lineRule="auto"/>
        <w:ind w:right="800"/>
        <w:rPr>
          <w:rFonts w:ascii="Times New Roman" w:eastAsia="Times New Roman" w:hAnsi="Times New Roman" w:cs="Times New Roman"/>
          <w:b/>
          <w:sz w:val="24"/>
          <w:szCs w:val="24"/>
          <w:lang w:eastAsia="hr-HR"/>
        </w:rPr>
      </w:pPr>
    </w:p>
    <w:p w14:paraId="4687F5CB" w14:textId="2B28BECB" w:rsidR="002A425F" w:rsidRPr="007159C4" w:rsidRDefault="001357AB" w:rsidP="00900F5C">
      <w:pPr>
        <w:spacing w:after="0" w:line="276"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7</w:t>
      </w:r>
      <w:r w:rsidR="002A425F" w:rsidRPr="002A425F">
        <w:rPr>
          <w:rFonts w:ascii="Times New Roman" w:eastAsia="Times New Roman" w:hAnsi="Times New Roman" w:cs="Times New Roman"/>
          <w:b/>
          <w:bCs/>
          <w:sz w:val="24"/>
          <w:szCs w:val="24"/>
          <w:lang w:eastAsia="hr-HR"/>
        </w:rPr>
        <w:t>.2.2.</w:t>
      </w:r>
      <w:r w:rsidR="002A425F" w:rsidRPr="002A425F">
        <w:rPr>
          <w:rFonts w:ascii="Times New Roman" w:eastAsia="Times New Roman" w:hAnsi="Times New Roman" w:cs="Times New Roman"/>
          <w:sz w:val="24"/>
          <w:szCs w:val="24"/>
          <w:lang w:eastAsia="hr-HR"/>
        </w:rPr>
        <w:t xml:space="preserve"> </w:t>
      </w:r>
      <w:r w:rsidR="002A425F" w:rsidRPr="007159C4">
        <w:rPr>
          <w:rFonts w:ascii="Times New Roman" w:eastAsia="Times New Roman" w:hAnsi="Times New Roman" w:cs="Times New Roman"/>
          <w:b/>
          <w:bCs/>
          <w:sz w:val="24"/>
          <w:szCs w:val="24"/>
          <w:lang w:eastAsia="hr-HR"/>
        </w:rPr>
        <w:t xml:space="preserve">Klubovi - korisnici </w:t>
      </w:r>
      <w:bookmarkStart w:id="5" w:name="_Hlk128129939"/>
      <w:r w:rsidR="002A425F" w:rsidRPr="007159C4">
        <w:rPr>
          <w:rFonts w:ascii="Times New Roman" w:eastAsia="Times New Roman" w:hAnsi="Times New Roman" w:cs="Times New Roman"/>
          <w:b/>
          <w:bCs/>
          <w:sz w:val="24"/>
          <w:szCs w:val="24"/>
          <w:lang w:eastAsia="hr-HR"/>
        </w:rPr>
        <w:t xml:space="preserve">kojima nisu financijska sredstva osigurana u proračunu Grada </w:t>
      </w:r>
      <w:r w:rsidR="002A425F" w:rsidRPr="007159C4">
        <w:rPr>
          <w:rFonts w:ascii="Times New Roman" w:eastAsia="Times New Roman" w:hAnsi="Times New Roman" w:cs="Times New Roman"/>
          <w:b/>
          <w:bCs/>
          <w:sz w:val="24"/>
          <w:szCs w:val="24"/>
          <w:lang w:eastAsia="hr-HR"/>
        </w:rPr>
        <w:br/>
        <w:t xml:space="preserve">           Samobora za programsko korištenje dvorane u 202</w:t>
      </w:r>
      <w:r w:rsidR="00E34FE2" w:rsidRPr="007159C4">
        <w:rPr>
          <w:rFonts w:ascii="Times New Roman" w:eastAsia="Times New Roman" w:hAnsi="Times New Roman" w:cs="Times New Roman"/>
          <w:b/>
          <w:bCs/>
          <w:sz w:val="24"/>
          <w:szCs w:val="24"/>
          <w:lang w:eastAsia="hr-HR"/>
        </w:rPr>
        <w:t>2</w:t>
      </w:r>
      <w:r w:rsidR="002A425F" w:rsidRPr="007159C4">
        <w:rPr>
          <w:rFonts w:ascii="Times New Roman" w:eastAsia="Times New Roman" w:hAnsi="Times New Roman" w:cs="Times New Roman"/>
          <w:b/>
          <w:bCs/>
          <w:sz w:val="24"/>
          <w:szCs w:val="24"/>
          <w:lang w:eastAsia="hr-HR"/>
        </w:rPr>
        <w:t xml:space="preserve">.g. </w:t>
      </w:r>
      <w:bookmarkEnd w:id="5"/>
    </w:p>
    <w:p w14:paraId="2E2D5351" w14:textId="5CB4518F" w:rsidR="00D9796A" w:rsidRPr="002A425F" w:rsidRDefault="00D9796A" w:rsidP="00D9796A">
      <w:pPr>
        <w:numPr>
          <w:ilvl w:val="0"/>
          <w:numId w:val="30"/>
        </w:numPr>
        <w:spacing w:after="0" w:line="276" w:lineRule="auto"/>
        <w:ind w:right="800"/>
        <w:contextualSpacing/>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Klub Hokeja Samobor Srake</w:t>
      </w:r>
    </w:p>
    <w:p w14:paraId="1BE21D26" w14:textId="77777777" w:rsidR="00D9796A" w:rsidRDefault="00D9796A" w:rsidP="00D9796A">
      <w:pPr>
        <w:pStyle w:val="Odlomakpopisa"/>
        <w:numPr>
          <w:ilvl w:val="0"/>
          <w:numId w:val="30"/>
        </w:numPr>
      </w:pPr>
      <w:r>
        <w:t>Hrvatski Karate Savez</w:t>
      </w:r>
    </w:p>
    <w:p w14:paraId="4C8502A9" w14:textId="68A5B73B" w:rsidR="00D9796A" w:rsidRDefault="00D9796A" w:rsidP="00D9796A">
      <w:pPr>
        <w:pStyle w:val="Odlomakpopisa"/>
        <w:numPr>
          <w:ilvl w:val="0"/>
          <w:numId w:val="30"/>
        </w:numPr>
      </w:pPr>
      <w:r>
        <w:t>Udruga Trupa TO</w:t>
      </w:r>
    </w:p>
    <w:p w14:paraId="25C3EEA7" w14:textId="39BF2F9F" w:rsidR="00D9796A" w:rsidRDefault="00D9796A" w:rsidP="00D9796A">
      <w:pPr>
        <w:pStyle w:val="Odlomakpopisa"/>
        <w:numPr>
          <w:ilvl w:val="0"/>
          <w:numId w:val="30"/>
        </w:numPr>
      </w:pPr>
      <w:r>
        <w:t>Plesni klub</w:t>
      </w:r>
      <w:r w:rsidR="004B3E27">
        <w:t xml:space="preserve"> </w:t>
      </w:r>
      <w:r>
        <w:t>Point</w:t>
      </w:r>
    </w:p>
    <w:p w14:paraId="68A74DAA" w14:textId="77777777" w:rsidR="00D9796A" w:rsidRDefault="00D9796A" w:rsidP="00D9796A">
      <w:pPr>
        <w:pStyle w:val="Odlomakpopisa"/>
        <w:numPr>
          <w:ilvl w:val="0"/>
          <w:numId w:val="30"/>
        </w:numPr>
      </w:pPr>
      <w:r>
        <w:t>Mali kreativni studio</w:t>
      </w:r>
    </w:p>
    <w:p w14:paraId="755B5A28" w14:textId="58E736D3" w:rsidR="00D9796A" w:rsidRDefault="00D9796A" w:rsidP="00D9796A">
      <w:pPr>
        <w:pStyle w:val="Odlomakpopisa"/>
        <w:numPr>
          <w:ilvl w:val="0"/>
          <w:numId w:val="30"/>
        </w:numPr>
      </w:pPr>
      <w:r>
        <w:t>Košarkaški klub Samobor ' 22</w:t>
      </w:r>
    </w:p>
    <w:p w14:paraId="4C9EA3D8" w14:textId="5DAFBAC1" w:rsidR="00D9796A" w:rsidRDefault="00D9796A" w:rsidP="00D9796A">
      <w:pPr>
        <w:pStyle w:val="Odlomakpopisa"/>
        <w:numPr>
          <w:ilvl w:val="0"/>
          <w:numId w:val="30"/>
        </w:numPr>
      </w:pPr>
      <w:r>
        <w:t>Mažoret klub Unity-S</w:t>
      </w:r>
    </w:p>
    <w:p w14:paraId="7D008449" w14:textId="420E8D76" w:rsidR="00D9796A" w:rsidRDefault="00D9796A" w:rsidP="00D9796A">
      <w:pPr>
        <w:pStyle w:val="Odlomakpopisa"/>
        <w:numPr>
          <w:ilvl w:val="0"/>
          <w:numId w:val="30"/>
        </w:numPr>
      </w:pPr>
      <w:r>
        <w:t>Košarkaški klub Centar Lug</w:t>
      </w:r>
    </w:p>
    <w:p w14:paraId="014E1671" w14:textId="4D597E64" w:rsidR="00D9796A" w:rsidRDefault="00D9796A" w:rsidP="00D9796A">
      <w:pPr>
        <w:pStyle w:val="Odlomakpopisa"/>
        <w:numPr>
          <w:ilvl w:val="0"/>
          <w:numId w:val="30"/>
        </w:numPr>
      </w:pPr>
      <w:r w:rsidRPr="007F1E66">
        <w:t xml:space="preserve">Klub cestovnog i planinskog trčanja </w:t>
      </w:r>
      <w:r>
        <w:t>Samobor</w:t>
      </w:r>
    </w:p>
    <w:p w14:paraId="2BBF98A9" w14:textId="5D8F9DF8" w:rsidR="00D9796A" w:rsidRDefault="00D9796A" w:rsidP="00D9796A">
      <w:pPr>
        <w:pStyle w:val="Odlomakpopisa"/>
        <w:numPr>
          <w:ilvl w:val="0"/>
          <w:numId w:val="30"/>
        </w:numPr>
      </w:pPr>
      <w:r w:rsidRPr="007F1E66">
        <w:t xml:space="preserve">Športski plesni klub </w:t>
      </w:r>
      <w:r>
        <w:t>Samobor</w:t>
      </w:r>
    </w:p>
    <w:p w14:paraId="70505A4B" w14:textId="63554547" w:rsidR="00D9796A" w:rsidRDefault="00D9796A" w:rsidP="00D9796A">
      <w:pPr>
        <w:pStyle w:val="Odlomakpopisa"/>
        <w:numPr>
          <w:ilvl w:val="0"/>
          <w:numId w:val="30"/>
        </w:numPr>
      </w:pPr>
      <w:r w:rsidRPr="00FD4EA7">
        <w:t>Streličarski klub Samobor</w:t>
      </w:r>
    </w:p>
    <w:p w14:paraId="55A4DEDA" w14:textId="055154DB" w:rsidR="00D9796A" w:rsidRDefault="00D9796A" w:rsidP="00D9796A">
      <w:pPr>
        <w:pStyle w:val="Odlomakpopisa"/>
        <w:numPr>
          <w:ilvl w:val="0"/>
          <w:numId w:val="30"/>
        </w:numPr>
      </w:pPr>
      <w:r>
        <w:t xml:space="preserve">Nogometni klub </w:t>
      </w:r>
      <w:r w:rsidR="00B92611">
        <w:t>S</w:t>
      </w:r>
      <w:r>
        <w:t>amobor</w:t>
      </w:r>
    </w:p>
    <w:p w14:paraId="31062D22" w14:textId="210366A2" w:rsidR="00D9796A" w:rsidRDefault="00D9796A" w:rsidP="00D9796A">
      <w:pPr>
        <w:pStyle w:val="Odlomakpopisa"/>
        <w:numPr>
          <w:ilvl w:val="0"/>
          <w:numId w:val="30"/>
        </w:numPr>
      </w:pPr>
      <w:r>
        <w:t>Nogometni klub Zrinski Farkaševac</w:t>
      </w:r>
    </w:p>
    <w:p w14:paraId="54FE4652" w14:textId="7E12FF5F" w:rsidR="00D9796A" w:rsidRDefault="00D9796A" w:rsidP="00D9796A">
      <w:pPr>
        <w:pStyle w:val="Odlomakpopisa"/>
        <w:numPr>
          <w:ilvl w:val="0"/>
          <w:numId w:val="30"/>
        </w:numPr>
      </w:pPr>
      <w:r>
        <w:t>Rukometni klub Odema</w:t>
      </w:r>
    </w:p>
    <w:p w14:paraId="39DC90E1" w14:textId="4344BFAD" w:rsidR="00D9796A" w:rsidRDefault="00D9796A" w:rsidP="00D9796A">
      <w:pPr>
        <w:pStyle w:val="Odlomakpopisa"/>
        <w:numPr>
          <w:ilvl w:val="0"/>
          <w:numId w:val="30"/>
        </w:numPr>
      </w:pPr>
      <w:r w:rsidRPr="00FD4EA7">
        <w:t xml:space="preserve">Brdsko biciklistički klub </w:t>
      </w:r>
      <w:r>
        <w:t>Krpelj</w:t>
      </w:r>
    </w:p>
    <w:p w14:paraId="5DAEE074" w14:textId="57026FAB" w:rsidR="00D9796A" w:rsidRDefault="00D9796A" w:rsidP="00D9796A">
      <w:pPr>
        <w:pStyle w:val="Odlomakpopisa"/>
        <w:numPr>
          <w:ilvl w:val="0"/>
          <w:numId w:val="30"/>
        </w:numPr>
      </w:pPr>
      <w:r>
        <w:t>Malonogometni klub</w:t>
      </w:r>
      <w:r w:rsidR="00B92611">
        <w:t xml:space="preserve"> </w:t>
      </w:r>
      <w:r>
        <w:t>MC Plus</w:t>
      </w:r>
    </w:p>
    <w:p w14:paraId="5FA9AB8C" w14:textId="1D53DBA7" w:rsidR="00D9796A" w:rsidRDefault="00D9796A" w:rsidP="00D9796A">
      <w:pPr>
        <w:pStyle w:val="Odlomakpopisa"/>
        <w:numPr>
          <w:ilvl w:val="0"/>
          <w:numId w:val="30"/>
        </w:numPr>
      </w:pPr>
      <w:r>
        <w:t>Nogometni klub Bregana</w:t>
      </w:r>
    </w:p>
    <w:p w14:paraId="3BF9B9B8" w14:textId="1E7E7913" w:rsidR="00D9796A" w:rsidRDefault="00D9796A" w:rsidP="00D9796A">
      <w:pPr>
        <w:pStyle w:val="Odlomakpopisa"/>
        <w:numPr>
          <w:ilvl w:val="0"/>
          <w:numId w:val="30"/>
        </w:numPr>
      </w:pPr>
      <w:r>
        <w:t>Tenis klub Samobor 1890</w:t>
      </w:r>
    </w:p>
    <w:p w14:paraId="0F99500A" w14:textId="77777777" w:rsidR="002A425F" w:rsidRPr="002A425F" w:rsidRDefault="002A425F" w:rsidP="002A425F">
      <w:pPr>
        <w:spacing w:after="0" w:line="276" w:lineRule="auto"/>
        <w:contextualSpacing/>
        <w:rPr>
          <w:rFonts w:ascii="Times New Roman" w:eastAsia="Times New Roman" w:hAnsi="Times New Roman" w:cs="Times New Roman"/>
          <w:b/>
          <w:bCs/>
          <w:sz w:val="24"/>
          <w:szCs w:val="24"/>
          <w:lang w:eastAsia="hr-HR"/>
        </w:rPr>
      </w:pPr>
    </w:p>
    <w:p w14:paraId="2CD63CD7" w14:textId="1984C104" w:rsidR="002A425F" w:rsidRPr="002A425F" w:rsidRDefault="001357AB" w:rsidP="00900F5C">
      <w:pPr>
        <w:spacing w:after="0" w:line="276" w:lineRule="auto"/>
        <w:contextualSpacing/>
        <w:rPr>
          <w:rFonts w:ascii="Times New Roman" w:eastAsia="Times New Roman" w:hAnsi="Times New Roman" w:cs="Times New Roman"/>
          <w:b/>
          <w:sz w:val="24"/>
          <w:szCs w:val="24"/>
          <w:lang w:eastAsia="hr-HR"/>
        </w:rPr>
      </w:pPr>
      <w:r>
        <w:rPr>
          <w:rFonts w:ascii="Times New Roman" w:eastAsia="Times New Roman" w:hAnsi="Times New Roman" w:cs="Times New Roman"/>
          <w:b/>
          <w:bCs/>
          <w:sz w:val="24"/>
          <w:szCs w:val="24"/>
          <w:lang w:eastAsia="hr-HR"/>
        </w:rPr>
        <w:t>7</w:t>
      </w:r>
      <w:r w:rsidR="002A425F" w:rsidRPr="002A425F">
        <w:rPr>
          <w:rFonts w:ascii="Times New Roman" w:eastAsia="Times New Roman" w:hAnsi="Times New Roman" w:cs="Times New Roman"/>
          <w:b/>
          <w:bCs/>
          <w:sz w:val="24"/>
          <w:szCs w:val="24"/>
          <w:lang w:eastAsia="hr-HR"/>
        </w:rPr>
        <w:t>.2.3.</w:t>
      </w:r>
      <w:r w:rsidR="002A425F" w:rsidRPr="002A425F">
        <w:rPr>
          <w:rFonts w:ascii="Times New Roman" w:eastAsia="Times New Roman" w:hAnsi="Times New Roman" w:cs="Times New Roman"/>
          <w:sz w:val="24"/>
          <w:szCs w:val="24"/>
          <w:lang w:eastAsia="hr-HR"/>
        </w:rPr>
        <w:t xml:space="preserve"> </w:t>
      </w:r>
      <w:r w:rsidR="002A425F" w:rsidRPr="002A425F">
        <w:rPr>
          <w:rFonts w:ascii="Times New Roman" w:eastAsia="Times New Roman" w:hAnsi="Times New Roman" w:cs="Times New Roman"/>
          <w:b/>
          <w:sz w:val="24"/>
          <w:szCs w:val="24"/>
          <w:lang w:eastAsia="hr-HR"/>
        </w:rPr>
        <w:t>Rekreacija</w:t>
      </w:r>
    </w:p>
    <w:p w14:paraId="4DF91A30" w14:textId="29A60A62" w:rsidR="002A425F" w:rsidRPr="002A425F" w:rsidRDefault="002A425F" w:rsidP="00976E06">
      <w:pPr>
        <w:spacing w:after="0" w:line="276" w:lineRule="auto"/>
        <w:jc w:val="both"/>
        <w:rPr>
          <w:rFonts w:ascii="Times New Roman" w:eastAsia="Times New Roman" w:hAnsi="Times New Roman" w:cs="Times New Roman"/>
          <w:b/>
          <w:sz w:val="24"/>
          <w:szCs w:val="24"/>
          <w:lang w:eastAsia="hr-HR"/>
        </w:rPr>
      </w:pPr>
      <w:r w:rsidRPr="002A425F">
        <w:rPr>
          <w:rFonts w:ascii="Times New Roman" w:eastAsia="Times New Roman" w:hAnsi="Times New Roman" w:cs="Times New Roman"/>
          <w:sz w:val="24"/>
          <w:szCs w:val="24"/>
          <w:lang w:eastAsia="hr-HR"/>
        </w:rPr>
        <w:t xml:space="preserve">        Sukladno potrebama građana za rekreacijom i slobodnim terminima unutar            navedenih objekata odvija se rekreativni sadržaj u dvoranama</w:t>
      </w:r>
      <w:r w:rsidR="00976E06">
        <w:rPr>
          <w:rFonts w:ascii="Times New Roman" w:eastAsia="Times New Roman" w:hAnsi="Times New Roman" w:cs="Times New Roman"/>
          <w:sz w:val="24"/>
          <w:szCs w:val="24"/>
          <w:lang w:eastAsia="hr-HR"/>
        </w:rPr>
        <w:t>, na klizalištu</w:t>
      </w:r>
      <w:r w:rsidRPr="002A425F">
        <w:rPr>
          <w:rFonts w:ascii="Times New Roman" w:eastAsia="Times New Roman" w:hAnsi="Times New Roman" w:cs="Times New Roman"/>
          <w:sz w:val="24"/>
          <w:szCs w:val="24"/>
          <w:lang w:eastAsia="hr-HR"/>
        </w:rPr>
        <w:t xml:space="preserve"> i na bazenu. </w:t>
      </w:r>
    </w:p>
    <w:p w14:paraId="465480D4" w14:textId="77777777" w:rsidR="00976E06" w:rsidRDefault="00976E06" w:rsidP="002A425F">
      <w:pPr>
        <w:spacing w:after="0" w:line="276" w:lineRule="auto"/>
        <w:rPr>
          <w:rFonts w:ascii="Times New Roman" w:eastAsia="Times New Roman" w:hAnsi="Times New Roman" w:cs="Times New Roman"/>
          <w:b/>
          <w:sz w:val="24"/>
          <w:szCs w:val="24"/>
          <w:lang w:eastAsia="hr-HR"/>
        </w:rPr>
      </w:pPr>
    </w:p>
    <w:p w14:paraId="686E8A29" w14:textId="01A55614" w:rsidR="002A425F" w:rsidRPr="007159C4" w:rsidRDefault="001357AB" w:rsidP="002A425F">
      <w:pPr>
        <w:spacing w:after="0" w:line="276" w:lineRule="auto"/>
        <w:rPr>
          <w:rFonts w:ascii="Times New Roman" w:eastAsia="Times New Roman" w:hAnsi="Times New Roman" w:cs="Times New Roman"/>
          <w:b/>
          <w:sz w:val="26"/>
          <w:szCs w:val="26"/>
          <w:lang w:eastAsia="hr-HR"/>
        </w:rPr>
      </w:pPr>
      <w:r>
        <w:rPr>
          <w:rFonts w:ascii="Times New Roman" w:eastAsia="Times New Roman" w:hAnsi="Times New Roman" w:cs="Times New Roman"/>
          <w:b/>
          <w:sz w:val="26"/>
          <w:szCs w:val="26"/>
          <w:lang w:eastAsia="hr-HR"/>
        </w:rPr>
        <w:t>7</w:t>
      </w:r>
      <w:r w:rsidR="002A425F" w:rsidRPr="007159C4">
        <w:rPr>
          <w:rFonts w:ascii="Times New Roman" w:eastAsia="Times New Roman" w:hAnsi="Times New Roman" w:cs="Times New Roman"/>
          <w:b/>
          <w:sz w:val="26"/>
          <w:szCs w:val="26"/>
          <w:lang w:eastAsia="hr-HR"/>
        </w:rPr>
        <w:t>.3. Zakupci- sklopljeni ugovori o zakupu poslovnog prostora</w:t>
      </w:r>
    </w:p>
    <w:p w14:paraId="73B74838" w14:textId="77777777" w:rsidR="002A425F" w:rsidRPr="002A425F" w:rsidRDefault="002A425F" w:rsidP="002A425F">
      <w:pPr>
        <w:spacing w:after="0" w:line="276" w:lineRule="auto"/>
        <w:rPr>
          <w:rFonts w:ascii="Times New Roman" w:eastAsia="Times New Roman" w:hAnsi="Times New Roman" w:cs="Times New Roman"/>
          <w:b/>
          <w:sz w:val="24"/>
          <w:szCs w:val="24"/>
          <w:lang w:eastAsia="hr-HR"/>
        </w:rPr>
      </w:pPr>
    </w:p>
    <w:p w14:paraId="7F0008EF" w14:textId="47C00FE8" w:rsidR="002A425F" w:rsidRPr="002A425F" w:rsidRDefault="001357AB" w:rsidP="007159C4">
      <w:pPr>
        <w:spacing w:after="0" w:line="276"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7</w:t>
      </w:r>
      <w:r w:rsidR="002A425F" w:rsidRPr="002A425F">
        <w:rPr>
          <w:rFonts w:ascii="Times New Roman" w:eastAsia="Times New Roman" w:hAnsi="Times New Roman" w:cs="Times New Roman"/>
          <w:b/>
          <w:bCs/>
          <w:sz w:val="24"/>
          <w:szCs w:val="24"/>
          <w:lang w:eastAsia="hr-HR"/>
        </w:rPr>
        <w:t>.3.1. U Sportskoj dvorani Samobor</w:t>
      </w:r>
    </w:p>
    <w:p w14:paraId="3F63BA00" w14:textId="1ACA0AF6" w:rsidR="002A425F" w:rsidRPr="007159C4" w:rsidRDefault="002A425F" w:rsidP="007159C4">
      <w:pPr>
        <w:pStyle w:val="Odlomakpopisa"/>
        <w:numPr>
          <w:ilvl w:val="0"/>
          <w:numId w:val="48"/>
        </w:numPr>
        <w:tabs>
          <w:tab w:val="num" w:pos="1418"/>
        </w:tabs>
        <w:spacing w:before="240" w:line="276" w:lineRule="auto"/>
        <w:jc w:val="both"/>
      </w:pPr>
      <w:r w:rsidRPr="007159C4">
        <w:t>Zajednička poslovna prostorija od 19,88 m2 koju koriste:</w:t>
      </w:r>
    </w:p>
    <w:p w14:paraId="3B5F8D17" w14:textId="014CEA0A" w:rsidR="002C6A76" w:rsidRPr="007159C4" w:rsidRDefault="000B7BA4" w:rsidP="007159C4">
      <w:pPr>
        <w:pStyle w:val="Odlomakpopisa"/>
        <w:spacing w:line="276" w:lineRule="auto"/>
        <w:jc w:val="both"/>
      </w:pPr>
      <w:r w:rsidRPr="007159C4">
        <w:t xml:space="preserve">Atletski </w:t>
      </w:r>
      <w:r>
        <w:t>k</w:t>
      </w:r>
      <w:r w:rsidRPr="007159C4">
        <w:t xml:space="preserve">lub Samobor </w:t>
      </w:r>
      <w:r>
        <w:t>i</w:t>
      </w:r>
      <w:r w:rsidRPr="007159C4">
        <w:t xml:space="preserve"> Košarkaški </w:t>
      </w:r>
      <w:r>
        <w:t>k</w:t>
      </w:r>
      <w:r w:rsidRPr="007159C4">
        <w:t>lub Samobor</w:t>
      </w:r>
    </w:p>
    <w:p w14:paraId="5BB47D07" w14:textId="101AE0CE" w:rsidR="002C6A76" w:rsidRPr="007159C4" w:rsidRDefault="000B7BA4" w:rsidP="007159C4">
      <w:pPr>
        <w:pStyle w:val="Odlomakpopisa"/>
        <w:numPr>
          <w:ilvl w:val="0"/>
          <w:numId w:val="48"/>
        </w:numPr>
        <w:tabs>
          <w:tab w:val="num" w:pos="1418"/>
        </w:tabs>
        <w:spacing w:line="276" w:lineRule="auto"/>
        <w:jc w:val="both"/>
        <w:rPr>
          <w:sz w:val="28"/>
          <w:szCs w:val="28"/>
        </w:rPr>
      </w:pPr>
      <w:r>
        <w:lastRenderedPageBreak/>
        <w:t>K</w:t>
      </w:r>
      <w:r w:rsidRPr="007159C4">
        <w:t xml:space="preserve">arate klub </w:t>
      </w:r>
      <w:r>
        <w:t>S</w:t>
      </w:r>
      <w:r w:rsidRPr="007159C4">
        <w:t xml:space="preserve">amobor, </w:t>
      </w:r>
      <w:r>
        <w:t>H</w:t>
      </w:r>
      <w:r w:rsidRPr="007159C4">
        <w:t xml:space="preserve">rvatski karate savez - </w:t>
      </w:r>
      <w:bookmarkStart w:id="6" w:name="_Hlk128990431"/>
      <w:r w:rsidRPr="007159C4">
        <w:t>poslovni prostor površine 19,88 m2</w:t>
      </w:r>
    </w:p>
    <w:bookmarkEnd w:id="6"/>
    <w:p w14:paraId="362D4EEF" w14:textId="44B298DF" w:rsidR="002C6A76" w:rsidRPr="007159C4" w:rsidRDefault="000B7BA4" w:rsidP="007159C4">
      <w:pPr>
        <w:pStyle w:val="Odlomakpopisa"/>
        <w:numPr>
          <w:ilvl w:val="0"/>
          <w:numId w:val="48"/>
        </w:numPr>
        <w:spacing w:line="276" w:lineRule="auto"/>
        <w:jc w:val="both"/>
      </w:pPr>
      <w:r>
        <w:t>Z</w:t>
      </w:r>
      <w:r w:rsidRPr="007159C4">
        <w:t xml:space="preserve">ajednica športskih udruga i saveza zagrebačke županije - poslovni prostor 35,84 m2 </w:t>
      </w:r>
    </w:p>
    <w:p w14:paraId="0339F50E" w14:textId="326C96F8" w:rsidR="002C6A76" w:rsidRPr="007159C4" w:rsidRDefault="000B7BA4" w:rsidP="007159C4">
      <w:pPr>
        <w:pStyle w:val="Odlomakpopisa"/>
        <w:numPr>
          <w:ilvl w:val="0"/>
          <w:numId w:val="48"/>
        </w:numPr>
        <w:spacing w:line="276" w:lineRule="auto"/>
        <w:jc w:val="both"/>
      </w:pPr>
      <w:r>
        <w:t>N</w:t>
      </w:r>
      <w:r w:rsidRPr="007159C4">
        <w:t xml:space="preserve">ogometno središte </w:t>
      </w:r>
      <w:r>
        <w:t>S</w:t>
      </w:r>
      <w:r w:rsidRPr="007159C4">
        <w:t>amobor - poslovni prostor površine 25,78 m2</w:t>
      </w:r>
    </w:p>
    <w:p w14:paraId="3D10774D" w14:textId="015EEA2F" w:rsidR="002C6A76" w:rsidRDefault="000B7BA4" w:rsidP="00900F5C">
      <w:pPr>
        <w:pStyle w:val="Odlomakpopisa"/>
        <w:numPr>
          <w:ilvl w:val="0"/>
          <w:numId w:val="48"/>
        </w:numPr>
        <w:spacing w:line="276" w:lineRule="auto"/>
        <w:jc w:val="both"/>
      </w:pPr>
      <w:r>
        <w:t>S</w:t>
      </w:r>
      <w:r w:rsidRPr="007159C4">
        <w:t xml:space="preserve">amoborski športski savez - poslovni prostor površine 54,03 m2 </w:t>
      </w:r>
    </w:p>
    <w:p w14:paraId="788205E0" w14:textId="77777777" w:rsidR="00900F5C" w:rsidRPr="00900F5C" w:rsidRDefault="00900F5C" w:rsidP="00900F5C">
      <w:pPr>
        <w:pStyle w:val="Odlomakpopisa"/>
        <w:spacing w:line="276" w:lineRule="auto"/>
        <w:jc w:val="both"/>
      </w:pPr>
    </w:p>
    <w:p w14:paraId="20AE094F" w14:textId="2CA9AF40" w:rsidR="007159C4" w:rsidRPr="002C6A76" w:rsidRDefault="001357AB" w:rsidP="00900F5C">
      <w:pPr>
        <w:tabs>
          <w:tab w:val="left" w:pos="720"/>
        </w:tabs>
        <w:spacing w:after="0" w:line="276"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7</w:t>
      </w:r>
      <w:r w:rsidR="002C6A76" w:rsidRPr="002C6A76">
        <w:rPr>
          <w:rFonts w:ascii="Times New Roman" w:eastAsia="Times New Roman" w:hAnsi="Times New Roman" w:cs="Times New Roman"/>
          <w:b/>
          <w:bCs/>
          <w:sz w:val="24"/>
          <w:szCs w:val="24"/>
          <w:lang w:eastAsia="hr-HR"/>
        </w:rPr>
        <w:t>.3.2. U dvorani OŠ Bogumila Tonija</w:t>
      </w:r>
    </w:p>
    <w:p w14:paraId="73435196" w14:textId="7248EE0E" w:rsidR="002C6A76" w:rsidRPr="002C6A76" w:rsidRDefault="000B7BA4" w:rsidP="00900F5C">
      <w:pPr>
        <w:numPr>
          <w:ilvl w:val="0"/>
          <w:numId w:val="9"/>
        </w:numPr>
        <w:tabs>
          <w:tab w:val="left" w:pos="720"/>
        </w:tabs>
        <w:spacing w:after="0" w:line="276" w:lineRule="auto"/>
        <w:ind w:left="709" w:hanging="283"/>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w:t>
      </w:r>
      <w:r w:rsidRPr="002C6A76">
        <w:rPr>
          <w:rFonts w:ascii="Times New Roman" w:eastAsia="Times New Roman" w:hAnsi="Times New Roman" w:cs="Times New Roman"/>
          <w:sz w:val="24"/>
          <w:szCs w:val="24"/>
          <w:lang w:eastAsia="hr-HR"/>
        </w:rPr>
        <w:t xml:space="preserve">portski klub </w:t>
      </w:r>
      <w:r>
        <w:rPr>
          <w:rFonts w:ascii="Times New Roman" w:eastAsia="Times New Roman" w:hAnsi="Times New Roman" w:cs="Times New Roman"/>
          <w:sz w:val="24"/>
          <w:szCs w:val="24"/>
          <w:lang w:eastAsia="hr-HR"/>
        </w:rPr>
        <w:t>S</w:t>
      </w:r>
      <w:r w:rsidRPr="002C6A76">
        <w:rPr>
          <w:rFonts w:ascii="Times New Roman" w:eastAsia="Times New Roman" w:hAnsi="Times New Roman" w:cs="Times New Roman"/>
          <w:sz w:val="24"/>
          <w:szCs w:val="24"/>
          <w:lang w:eastAsia="hr-HR"/>
        </w:rPr>
        <w:t xml:space="preserve">tars </w:t>
      </w:r>
      <w:r>
        <w:rPr>
          <w:rFonts w:ascii="Times New Roman" w:eastAsia="Times New Roman" w:hAnsi="Times New Roman" w:cs="Times New Roman"/>
          <w:sz w:val="24"/>
          <w:szCs w:val="24"/>
          <w:lang w:eastAsia="hr-HR"/>
        </w:rPr>
        <w:t>S</w:t>
      </w:r>
      <w:r w:rsidRPr="002C6A76">
        <w:rPr>
          <w:rFonts w:ascii="Times New Roman" w:eastAsia="Times New Roman" w:hAnsi="Times New Roman" w:cs="Times New Roman"/>
          <w:sz w:val="24"/>
          <w:szCs w:val="24"/>
          <w:lang w:eastAsia="hr-HR"/>
        </w:rPr>
        <w:t>amobor</w:t>
      </w:r>
      <w:r>
        <w:rPr>
          <w:rFonts w:ascii="Times New Roman" w:eastAsia="Times New Roman" w:hAnsi="Times New Roman" w:cs="Times New Roman"/>
          <w:sz w:val="24"/>
          <w:szCs w:val="24"/>
          <w:lang w:eastAsia="hr-HR"/>
        </w:rPr>
        <w:t xml:space="preserve"> </w:t>
      </w:r>
      <w:r w:rsidRPr="002C6A76">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w:t>
      </w:r>
      <w:r w:rsidRPr="002C6A76">
        <w:rPr>
          <w:rFonts w:ascii="Times New Roman" w:eastAsia="Times New Roman" w:hAnsi="Times New Roman" w:cs="Times New Roman"/>
          <w:sz w:val="24"/>
          <w:szCs w:val="24"/>
          <w:lang w:eastAsia="hr-HR"/>
        </w:rPr>
        <w:t>podzakup</w:t>
      </w:r>
      <w:r>
        <w:rPr>
          <w:rFonts w:ascii="Times New Roman" w:eastAsia="Times New Roman" w:hAnsi="Times New Roman" w:cs="Times New Roman"/>
          <w:sz w:val="24"/>
          <w:szCs w:val="24"/>
          <w:lang w:eastAsia="hr-HR"/>
        </w:rPr>
        <w:t xml:space="preserve"> </w:t>
      </w:r>
      <w:r w:rsidRPr="002C6A76">
        <w:rPr>
          <w:rFonts w:ascii="Times New Roman" w:eastAsia="Times New Roman" w:hAnsi="Times New Roman" w:cs="Times New Roman"/>
          <w:sz w:val="24"/>
          <w:szCs w:val="24"/>
          <w:lang w:eastAsia="hr-HR"/>
        </w:rPr>
        <w:t>sportskog kompleksa ukupne površine 4.341 m2</w:t>
      </w:r>
    </w:p>
    <w:p w14:paraId="789DE452" w14:textId="513A6787" w:rsidR="002C6A76" w:rsidRPr="002C6A76" w:rsidRDefault="000B7BA4" w:rsidP="002C6A76">
      <w:pPr>
        <w:numPr>
          <w:ilvl w:val="0"/>
          <w:numId w:val="9"/>
        </w:numPr>
        <w:tabs>
          <w:tab w:val="left" w:pos="720"/>
        </w:tabs>
        <w:spacing w:after="0" w:line="276" w:lineRule="auto"/>
        <w:ind w:left="709" w:hanging="283"/>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w:t>
      </w:r>
      <w:r w:rsidRPr="002C6A76">
        <w:rPr>
          <w:rFonts w:ascii="Times New Roman" w:eastAsia="Times New Roman" w:hAnsi="Times New Roman" w:cs="Times New Roman"/>
          <w:sz w:val="24"/>
          <w:szCs w:val="24"/>
          <w:lang w:eastAsia="hr-HR"/>
        </w:rPr>
        <w:t>os sport d.o.o.- poslovni prostor 10,20 m2</w:t>
      </w:r>
    </w:p>
    <w:p w14:paraId="5C4D0F4E" w14:textId="10E110B2" w:rsidR="002C6A76" w:rsidRPr="002C6A76" w:rsidRDefault="000B7BA4" w:rsidP="002C6A76">
      <w:pPr>
        <w:numPr>
          <w:ilvl w:val="0"/>
          <w:numId w:val="9"/>
        </w:numPr>
        <w:tabs>
          <w:tab w:val="left" w:pos="720"/>
          <w:tab w:val="num" w:pos="1560"/>
        </w:tabs>
        <w:spacing w:after="0" w:line="276" w:lineRule="auto"/>
        <w:ind w:left="709" w:hanging="283"/>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Ž</w:t>
      </w:r>
      <w:r w:rsidRPr="002C6A76">
        <w:rPr>
          <w:rFonts w:ascii="Times New Roman" w:eastAsia="Times New Roman" w:hAnsi="Times New Roman" w:cs="Times New Roman"/>
          <w:sz w:val="24"/>
          <w:szCs w:val="24"/>
          <w:lang w:eastAsia="hr-HR"/>
        </w:rPr>
        <w:t xml:space="preserve">enski rukometni klub </w:t>
      </w:r>
      <w:r>
        <w:rPr>
          <w:rFonts w:ascii="Times New Roman" w:eastAsia="Times New Roman" w:hAnsi="Times New Roman" w:cs="Times New Roman"/>
          <w:sz w:val="24"/>
          <w:szCs w:val="24"/>
          <w:lang w:eastAsia="hr-HR"/>
        </w:rPr>
        <w:t>S</w:t>
      </w:r>
      <w:r w:rsidRPr="002C6A76">
        <w:rPr>
          <w:rFonts w:ascii="Times New Roman" w:eastAsia="Times New Roman" w:hAnsi="Times New Roman" w:cs="Times New Roman"/>
          <w:sz w:val="24"/>
          <w:szCs w:val="24"/>
          <w:lang w:eastAsia="hr-HR"/>
        </w:rPr>
        <w:t>amobor- poslovna prostorija 27,0 m2</w:t>
      </w:r>
    </w:p>
    <w:p w14:paraId="1351045F" w14:textId="47A55357" w:rsidR="002C6A76" w:rsidRPr="002C6A76" w:rsidRDefault="000B7BA4" w:rsidP="002C6A76">
      <w:pPr>
        <w:numPr>
          <w:ilvl w:val="0"/>
          <w:numId w:val="9"/>
        </w:numPr>
        <w:tabs>
          <w:tab w:val="left" w:pos="720"/>
          <w:tab w:val="num" w:pos="1560"/>
        </w:tabs>
        <w:spacing w:after="0" w:line="276" w:lineRule="auto"/>
        <w:ind w:left="720" w:hanging="283"/>
        <w:contextualSpacing/>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J</w:t>
      </w:r>
      <w:r w:rsidRPr="002C6A76">
        <w:rPr>
          <w:rFonts w:ascii="Times New Roman" w:eastAsia="Times New Roman" w:hAnsi="Times New Roman" w:cs="Times New Roman"/>
          <w:sz w:val="24"/>
          <w:szCs w:val="24"/>
          <w:lang w:eastAsia="hr-HR"/>
        </w:rPr>
        <w:t xml:space="preserve">udo klub </w:t>
      </w:r>
      <w:r>
        <w:rPr>
          <w:rFonts w:ascii="Times New Roman" w:eastAsia="Times New Roman" w:hAnsi="Times New Roman" w:cs="Times New Roman"/>
          <w:sz w:val="24"/>
          <w:szCs w:val="24"/>
          <w:lang w:eastAsia="hr-HR"/>
        </w:rPr>
        <w:t>S</w:t>
      </w:r>
      <w:r w:rsidRPr="002C6A76">
        <w:rPr>
          <w:rFonts w:ascii="Times New Roman" w:eastAsia="Times New Roman" w:hAnsi="Times New Roman" w:cs="Times New Roman"/>
          <w:sz w:val="24"/>
          <w:szCs w:val="24"/>
          <w:lang w:eastAsia="hr-HR"/>
        </w:rPr>
        <w:t>amobor-</w:t>
      </w:r>
      <w:r w:rsidR="002C6A76" w:rsidRPr="002C6A76">
        <w:rPr>
          <w:rFonts w:ascii="Times New Roman" w:eastAsia="Times New Roman" w:hAnsi="Times New Roman" w:cs="Times New Roman"/>
          <w:sz w:val="24"/>
          <w:szCs w:val="24"/>
          <w:lang w:eastAsia="hr-HR"/>
        </w:rPr>
        <w:t xml:space="preserve"> poslovna prostorija od 24,00 m2</w:t>
      </w:r>
    </w:p>
    <w:p w14:paraId="26216C9B" w14:textId="77777777" w:rsidR="002C6A76" w:rsidRPr="002C6A76" w:rsidRDefault="002C6A76" w:rsidP="002C6A76">
      <w:pPr>
        <w:tabs>
          <w:tab w:val="left" w:pos="720"/>
        </w:tabs>
        <w:spacing w:after="0" w:line="276" w:lineRule="auto"/>
        <w:contextualSpacing/>
        <w:rPr>
          <w:rFonts w:ascii="Times New Roman" w:eastAsia="Times New Roman" w:hAnsi="Times New Roman" w:cs="Times New Roman"/>
          <w:b/>
          <w:bCs/>
          <w:sz w:val="24"/>
          <w:szCs w:val="24"/>
          <w:lang w:eastAsia="hr-HR"/>
        </w:rPr>
      </w:pPr>
    </w:p>
    <w:p w14:paraId="7686E334" w14:textId="2F285012" w:rsidR="007159C4" w:rsidRPr="002C6A76" w:rsidRDefault="000B5DE8" w:rsidP="002C6A76">
      <w:pPr>
        <w:tabs>
          <w:tab w:val="left" w:pos="720"/>
        </w:tabs>
        <w:spacing w:after="0" w:line="276" w:lineRule="auto"/>
        <w:contextualSpacing/>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7</w:t>
      </w:r>
      <w:r w:rsidR="002C6A76" w:rsidRPr="002C6A76">
        <w:rPr>
          <w:rFonts w:ascii="Times New Roman" w:eastAsia="Times New Roman" w:hAnsi="Times New Roman" w:cs="Times New Roman"/>
          <w:b/>
          <w:bCs/>
          <w:sz w:val="24"/>
          <w:szCs w:val="24"/>
          <w:lang w:eastAsia="hr-HR"/>
        </w:rPr>
        <w:t>.3.3. U Sportskoj dvorani Rude</w:t>
      </w:r>
    </w:p>
    <w:p w14:paraId="014268F3" w14:textId="712AE51D" w:rsidR="002C6A76" w:rsidRPr="002C6A76" w:rsidRDefault="000B7BA4" w:rsidP="002C6A76">
      <w:pPr>
        <w:numPr>
          <w:ilvl w:val="0"/>
          <w:numId w:val="12"/>
        </w:numPr>
        <w:tabs>
          <w:tab w:val="left" w:pos="720"/>
        </w:tabs>
        <w:spacing w:after="0" w:line="276" w:lineRule="auto"/>
        <w:ind w:left="709" w:hanging="283"/>
        <w:contextualSpacing/>
        <w:jc w:val="both"/>
        <w:rPr>
          <w:rFonts w:ascii="Times New Roman" w:eastAsia="Times New Roman" w:hAnsi="Times New Roman" w:cs="Times New Roman"/>
          <w:sz w:val="24"/>
          <w:szCs w:val="24"/>
          <w:lang w:eastAsia="hr-HR"/>
        </w:rPr>
      </w:pPr>
      <w:r w:rsidRPr="002C6A76">
        <w:rPr>
          <w:rFonts w:ascii="Times New Roman" w:eastAsia="Times New Roman" w:hAnsi="Times New Roman" w:cs="Times New Roman"/>
          <w:sz w:val="24"/>
          <w:szCs w:val="24"/>
          <w:lang w:eastAsia="hr-HR"/>
        </w:rPr>
        <w:t>Obrt „</w:t>
      </w:r>
      <w:r>
        <w:rPr>
          <w:rFonts w:ascii="Times New Roman" w:eastAsia="Times New Roman" w:hAnsi="Times New Roman" w:cs="Times New Roman"/>
          <w:sz w:val="24"/>
          <w:szCs w:val="24"/>
          <w:lang w:eastAsia="hr-HR"/>
        </w:rPr>
        <w:t>L</w:t>
      </w:r>
      <w:r w:rsidRPr="002C6A76">
        <w:rPr>
          <w:rFonts w:ascii="Times New Roman" w:eastAsia="Times New Roman" w:hAnsi="Times New Roman" w:cs="Times New Roman"/>
          <w:sz w:val="24"/>
          <w:szCs w:val="24"/>
          <w:lang w:eastAsia="hr-HR"/>
        </w:rPr>
        <w:t xml:space="preserve">ukec“- ugostiteljska prostorija površine 64,11 m2, te terasa 52 m2 </w:t>
      </w:r>
    </w:p>
    <w:p w14:paraId="6BC0DEDB" w14:textId="5F935F77" w:rsidR="002C6A76" w:rsidRDefault="000B7BA4" w:rsidP="002C6A76">
      <w:pPr>
        <w:numPr>
          <w:ilvl w:val="0"/>
          <w:numId w:val="9"/>
        </w:numPr>
        <w:tabs>
          <w:tab w:val="num" w:pos="426"/>
          <w:tab w:val="left" w:pos="720"/>
        </w:tabs>
        <w:spacing w:after="0" w:line="276" w:lineRule="auto"/>
        <w:ind w:left="709" w:hanging="283"/>
        <w:jc w:val="both"/>
        <w:rPr>
          <w:rFonts w:ascii="Times New Roman" w:eastAsia="Times New Roman" w:hAnsi="Times New Roman" w:cs="Times New Roman"/>
          <w:sz w:val="24"/>
          <w:szCs w:val="24"/>
          <w:lang w:eastAsia="hr-HR"/>
        </w:rPr>
      </w:pPr>
      <w:r w:rsidRPr="002C6A76">
        <w:rPr>
          <w:rFonts w:ascii="Times New Roman" w:eastAsia="Times New Roman" w:hAnsi="Times New Roman" w:cs="Times New Roman"/>
          <w:sz w:val="24"/>
          <w:szCs w:val="24"/>
          <w:lang w:eastAsia="hr-HR"/>
        </w:rPr>
        <w:t xml:space="preserve">Rukometni klub </w:t>
      </w:r>
      <w:r>
        <w:rPr>
          <w:rFonts w:ascii="Times New Roman" w:eastAsia="Times New Roman" w:hAnsi="Times New Roman" w:cs="Times New Roman"/>
          <w:sz w:val="24"/>
          <w:szCs w:val="24"/>
          <w:lang w:eastAsia="hr-HR"/>
        </w:rPr>
        <w:t>R</w:t>
      </w:r>
      <w:r w:rsidRPr="002C6A76">
        <w:rPr>
          <w:rFonts w:ascii="Times New Roman" w:eastAsia="Times New Roman" w:hAnsi="Times New Roman" w:cs="Times New Roman"/>
          <w:sz w:val="24"/>
          <w:szCs w:val="24"/>
          <w:lang w:eastAsia="hr-HR"/>
        </w:rPr>
        <w:t>udar</w:t>
      </w:r>
      <w:r>
        <w:rPr>
          <w:rFonts w:ascii="Times New Roman" w:eastAsia="Times New Roman" w:hAnsi="Times New Roman" w:cs="Times New Roman"/>
          <w:sz w:val="24"/>
          <w:szCs w:val="24"/>
          <w:lang w:eastAsia="hr-HR"/>
        </w:rPr>
        <w:t xml:space="preserve"> </w:t>
      </w:r>
      <w:r w:rsidRPr="002C6A76">
        <w:rPr>
          <w:rFonts w:ascii="Times New Roman" w:eastAsia="Times New Roman" w:hAnsi="Times New Roman" w:cs="Times New Roman"/>
          <w:b/>
          <w:sz w:val="24"/>
          <w:szCs w:val="24"/>
          <w:lang w:eastAsia="hr-HR"/>
        </w:rPr>
        <w:t>-</w:t>
      </w:r>
      <w:r>
        <w:rPr>
          <w:rFonts w:ascii="Times New Roman" w:eastAsia="Times New Roman" w:hAnsi="Times New Roman" w:cs="Times New Roman"/>
          <w:b/>
          <w:sz w:val="24"/>
          <w:szCs w:val="24"/>
          <w:lang w:eastAsia="hr-HR"/>
        </w:rPr>
        <w:t xml:space="preserve"> </w:t>
      </w:r>
      <w:r w:rsidRPr="002C6A76">
        <w:rPr>
          <w:rFonts w:ascii="Times New Roman" w:eastAsia="Times New Roman" w:hAnsi="Times New Roman" w:cs="Times New Roman"/>
          <w:sz w:val="24"/>
          <w:szCs w:val="24"/>
          <w:lang w:eastAsia="hr-HR"/>
        </w:rPr>
        <w:t>poslovna prostorija 19,00 m2</w:t>
      </w:r>
    </w:p>
    <w:p w14:paraId="63AD9098" w14:textId="77777777" w:rsidR="00F30207" w:rsidRDefault="00F30207" w:rsidP="001E2E24">
      <w:pPr>
        <w:tabs>
          <w:tab w:val="left" w:pos="720"/>
        </w:tabs>
        <w:spacing w:after="0" w:line="276" w:lineRule="auto"/>
        <w:contextualSpacing/>
        <w:jc w:val="both"/>
        <w:rPr>
          <w:rFonts w:ascii="Times New Roman" w:eastAsia="Times New Roman" w:hAnsi="Times New Roman" w:cs="Times New Roman"/>
          <w:b/>
          <w:iCs/>
          <w:color w:val="000000" w:themeColor="text1"/>
          <w:sz w:val="28"/>
          <w:szCs w:val="28"/>
          <w:lang w:eastAsia="hr-HR"/>
        </w:rPr>
      </w:pPr>
    </w:p>
    <w:p w14:paraId="723A0281" w14:textId="68CB7862" w:rsidR="002A425F" w:rsidRDefault="001357AB" w:rsidP="001E2E24">
      <w:pPr>
        <w:tabs>
          <w:tab w:val="left" w:pos="720"/>
        </w:tabs>
        <w:spacing w:after="0" w:line="276" w:lineRule="auto"/>
        <w:contextualSpacing/>
        <w:jc w:val="both"/>
        <w:rPr>
          <w:rFonts w:ascii="Times New Roman" w:eastAsia="Times New Roman" w:hAnsi="Times New Roman" w:cs="Times New Roman"/>
          <w:b/>
          <w:iCs/>
          <w:color w:val="000000" w:themeColor="text1"/>
          <w:sz w:val="28"/>
          <w:szCs w:val="28"/>
          <w:lang w:eastAsia="hr-HR"/>
        </w:rPr>
      </w:pPr>
      <w:r>
        <w:rPr>
          <w:rFonts w:ascii="Times New Roman" w:eastAsia="Times New Roman" w:hAnsi="Times New Roman" w:cs="Times New Roman"/>
          <w:b/>
          <w:iCs/>
          <w:color w:val="000000" w:themeColor="text1"/>
          <w:sz w:val="28"/>
          <w:szCs w:val="28"/>
          <w:lang w:eastAsia="hr-HR"/>
        </w:rPr>
        <w:t>8</w:t>
      </w:r>
      <w:r w:rsidR="002A425F" w:rsidRPr="002A425F">
        <w:rPr>
          <w:rFonts w:ascii="Times New Roman" w:eastAsia="Times New Roman" w:hAnsi="Times New Roman" w:cs="Times New Roman"/>
          <w:b/>
          <w:iCs/>
          <w:color w:val="000000" w:themeColor="text1"/>
          <w:sz w:val="28"/>
          <w:szCs w:val="28"/>
          <w:lang w:eastAsia="hr-HR"/>
        </w:rPr>
        <w:t xml:space="preserve">. Aktivnosti </w:t>
      </w:r>
      <w:r w:rsidR="0078740D">
        <w:rPr>
          <w:rFonts w:ascii="Times New Roman" w:eastAsia="Times New Roman" w:hAnsi="Times New Roman" w:cs="Times New Roman"/>
          <w:b/>
          <w:iCs/>
          <w:color w:val="000000" w:themeColor="text1"/>
          <w:sz w:val="28"/>
          <w:szCs w:val="28"/>
          <w:lang w:eastAsia="hr-HR"/>
        </w:rPr>
        <w:t xml:space="preserve">klubova </w:t>
      </w:r>
      <w:r w:rsidR="002A425F" w:rsidRPr="002A425F">
        <w:rPr>
          <w:rFonts w:ascii="Times New Roman" w:eastAsia="Times New Roman" w:hAnsi="Times New Roman" w:cs="Times New Roman"/>
          <w:b/>
          <w:iCs/>
          <w:color w:val="000000" w:themeColor="text1"/>
          <w:sz w:val="28"/>
          <w:szCs w:val="28"/>
          <w:lang w:eastAsia="hr-HR"/>
        </w:rPr>
        <w:t>i realizacija plana 202</w:t>
      </w:r>
      <w:r w:rsidR="00976E06">
        <w:rPr>
          <w:rFonts w:ascii="Times New Roman" w:eastAsia="Times New Roman" w:hAnsi="Times New Roman" w:cs="Times New Roman"/>
          <w:b/>
          <w:iCs/>
          <w:color w:val="000000" w:themeColor="text1"/>
          <w:sz w:val="28"/>
          <w:szCs w:val="28"/>
          <w:lang w:eastAsia="hr-HR"/>
        </w:rPr>
        <w:t>2</w:t>
      </w:r>
      <w:r w:rsidR="002A425F" w:rsidRPr="002A425F">
        <w:rPr>
          <w:rFonts w:ascii="Times New Roman" w:eastAsia="Times New Roman" w:hAnsi="Times New Roman" w:cs="Times New Roman"/>
          <w:b/>
          <w:iCs/>
          <w:color w:val="000000" w:themeColor="text1"/>
          <w:sz w:val="28"/>
          <w:szCs w:val="28"/>
          <w:lang w:eastAsia="hr-HR"/>
        </w:rPr>
        <w:t>.</w:t>
      </w:r>
    </w:p>
    <w:p w14:paraId="4469784B" w14:textId="52E2BB5F" w:rsidR="001357AB" w:rsidRDefault="001357AB" w:rsidP="001E2E24">
      <w:pPr>
        <w:tabs>
          <w:tab w:val="left" w:pos="720"/>
        </w:tabs>
        <w:spacing w:after="0" w:line="276" w:lineRule="auto"/>
        <w:contextualSpacing/>
        <w:jc w:val="both"/>
        <w:rPr>
          <w:rFonts w:ascii="Times New Roman" w:eastAsia="Times New Roman" w:hAnsi="Times New Roman" w:cs="Times New Roman"/>
          <w:b/>
          <w:iCs/>
          <w:color w:val="000000" w:themeColor="text1"/>
          <w:sz w:val="28"/>
          <w:szCs w:val="28"/>
          <w:lang w:eastAsia="hr-HR"/>
        </w:rPr>
      </w:pPr>
    </w:p>
    <w:p w14:paraId="4733366D" w14:textId="292C89A8" w:rsidR="001357AB" w:rsidRPr="00900F5C" w:rsidRDefault="001357AB" w:rsidP="00900F5C">
      <w:pPr>
        <w:tabs>
          <w:tab w:val="left" w:pos="720"/>
        </w:tabs>
        <w:spacing w:before="240" w:after="0" w:line="276" w:lineRule="auto"/>
        <w:contextualSpacing/>
        <w:jc w:val="both"/>
        <w:rPr>
          <w:rFonts w:ascii="Times New Roman" w:hAnsi="Times New Roman" w:cs="Times New Roman"/>
          <w:b/>
          <w:color w:val="000000"/>
          <w:sz w:val="24"/>
          <w:szCs w:val="24"/>
        </w:rPr>
      </w:pPr>
      <w:r w:rsidRPr="001357AB">
        <w:rPr>
          <w:rFonts w:ascii="Times New Roman" w:eastAsia="Times New Roman" w:hAnsi="Times New Roman" w:cs="Times New Roman"/>
          <w:b/>
          <w:iCs/>
          <w:color w:val="000000" w:themeColor="text1"/>
          <w:sz w:val="24"/>
          <w:szCs w:val="24"/>
          <w:lang w:eastAsia="hr-HR"/>
        </w:rPr>
        <w:t xml:space="preserve">8.1. </w:t>
      </w:r>
      <w:r w:rsidRPr="001357AB">
        <w:rPr>
          <w:rFonts w:ascii="Times New Roman" w:hAnsi="Times New Roman" w:cs="Times New Roman"/>
          <w:b/>
          <w:color w:val="000000"/>
          <w:sz w:val="24"/>
          <w:szCs w:val="24"/>
        </w:rPr>
        <w:t>Aktivnosti</w:t>
      </w:r>
    </w:p>
    <w:p w14:paraId="03080EFA" w14:textId="055C72C5" w:rsidR="00E27D43" w:rsidRDefault="00EA54AE" w:rsidP="00900F5C">
      <w:pPr>
        <w:numPr>
          <w:ilvl w:val="0"/>
          <w:numId w:val="1"/>
        </w:numPr>
        <w:spacing w:before="240" w:after="0" w:line="276" w:lineRule="auto"/>
        <w:ind w:right="-468"/>
        <w:jc w:val="both"/>
        <w:rPr>
          <w:rFonts w:ascii="Times New Roman" w:eastAsia="Times New Roman" w:hAnsi="Times New Roman" w:cs="Times New Roman"/>
          <w:sz w:val="24"/>
          <w:szCs w:val="24"/>
          <w:lang w:eastAsia="hr-HR"/>
        </w:rPr>
      </w:pPr>
      <w:r>
        <w:rPr>
          <w:rFonts w:ascii="Times New Roman" w:hAnsi="Times New Roman" w:cs="Times New Roman"/>
          <w:bCs/>
          <w:color w:val="000000"/>
          <w:sz w:val="24"/>
          <w:szCs w:val="24"/>
        </w:rPr>
        <w:t xml:space="preserve">Grad Samobor je </w:t>
      </w:r>
      <w:r w:rsidR="00B866AC">
        <w:rPr>
          <w:rFonts w:ascii="Times New Roman" w:hAnsi="Times New Roman" w:cs="Times New Roman"/>
          <w:bCs/>
          <w:color w:val="000000"/>
          <w:sz w:val="24"/>
          <w:szCs w:val="24"/>
        </w:rPr>
        <w:t xml:space="preserve">bio suorganizator manifestacije </w:t>
      </w:r>
      <w:r w:rsidR="00B866AC" w:rsidRPr="00B866AC">
        <w:rPr>
          <w:rFonts w:ascii="Times New Roman" w:hAnsi="Times New Roman" w:cs="Times New Roman"/>
          <w:bCs/>
          <w:i/>
          <w:iCs/>
          <w:color w:val="000000"/>
          <w:sz w:val="24"/>
          <w:szCs w:val="24"/>
        </w:rPr>
        <w:t xml:space="preserve">Večernjakova </w:t>
      </w:r>
      <w:r w:rsidR="001357AB" w:rsidRPr="00B866AC">
        <w:rPr>
          <w:rFonts w:ascii="Times New Roman" w:hAnsi="Times New Roman" w:cs="Times New Roman"/>
          <w:bCs/>
          <w:i/>
          <w:iCs/>
          <w:color w:val="000000"/>
          <w:sz w:val="24"/>
          <w:szCs w:val="24"/>
        </w:rPr>
        <w:t>biciklijad</w:t>
      </w:r>
      <w:r w:rsidR="00B866AC" w:rsidRPr="00B866AC">
        <w:rPr>
          <w:rFonts w:ascii="Times New Roman" w:hAnsi="Times New Roman" w:cs="Times New Roman"/>
          <w:bCs/>
          <w:i/>
          <w:iCs/>
          <w:color w:val="000000"/>
          <w:sz w:val="24"/>
          <w:szCs w:val="24"/>
        </w:rPr>
        <w:t>a</w:t>
      </w:r>
      <w:r w:rsidR="00B866AC">
        <w:rPr>
          <w:rFonts w:ascii="Times New Roman" w:hAnsi="Times New Roman" w:cs="Times New Roman"/>
          <w:bCs/>
          <w:color w:val="000000"/>
          <w:sz w:val="24"/>
          <w:szCs w:val="24"/>
        </w:rPr>
        <w:t xml:space="preserve"> koja se održala 11. 6. 2022., a cilj je bio ŠRC Vugrinščak. </w:t>
      </w:r>
      <w:r w:rsidR="001357AB">
        <w:rPr>
          <w:rFonts w:ascii="Times New Roman" w:hAnsi="Times New Roman" w:cs="Times New Roman"/>
          <w:bCs/>
          <w:color w:val="000000"/>
          <w:sz w:val="24"/>
          <w:szCs w:val="24"/>
        </w:rPr>
        <w:t xml:space="preserve">S navedenim datumom </w:t>
      </w:r>
      <w:r w:rsidR="00B866AC">
        <w:rPr>
          <w:rFonts w:ascii="Times New Roman" w:hAnsi="Times New Roman" w:cs="Times New Roman"/>
          <w:bCs/>
          <w:color w:val="000000"/>
          <w:sz w:val="24"/>
          <w:szCs w:val="24"/>
        </w:rPr>
        <w:t>otvorili smo</w:t>
      </w:r>
      <w:r w:rsidR="001357AB">
        <w:rPr>
          <w:rFonts w:ascii="Times New Roman" w:hAnsi="Times New Roman" w:cs="Times New Roman"/>
          <w:bCs/>
          <w:color w:val="000000"/>
          <w:sz w:val="24"/>
          <w:szCs w:val="24"/>
        </w:rPr>
        <w:t xml:space="preserve"> sezon</w:t>
      </w:r>
      <w:r w:rsidR="00B866AC">
        <w:rPr>
          <w:rFonts w:ascii="Times New Roman" w:hAnsi="Times New Roman" w:cs="Times New Roman"/>
          <w:bCs/>
          <w:color w:val="000000"/>
          <w:sz w:val="24"/>
          <w:szCs w:val="24"/>
        </w:rPr>
        <w:t>u</w:t>
      </w:r>
      <w:r w:rsidR="001357AB">
        <w:rPr>
          <w:rFonts w:ascii="Times New Roman" w:hAnsi="Times New Roman" w:cs="Times New Roman"/>
          <w:bCs/>
          <w:color w:val="000000"/>
          <w:sz w:val="24"/>
          <w:szCs w:val="24"/>
        </w:rPr>
        <w:t xml:space="preserve"> kupanja koja je trajala sve do 15. 9. 2022.</w:t>
      </w:r>
      <w:r w:rsidR="001357AB" w:rsidRPr="001357AB">
        <w:rPr>
          <w:rFonts w:ascii="Times New Roman" w:eastAsia="Times New Roman" w:hAnsi="Times New Roman" w:cs="Times New Roman"/>
          <w:sz w:val="24"/>
          <w:szCs w:val="24"/>
          <w:lang w:eastAsia="hr-HR"/>
        </w:rPr>
        <w:t xml:space="preserve"> </w:t>
      </w:r>
    </w:p>
    <w:p w14:paraId="58D10B19" w14:textId="67334504" w:rsidR="001357AB" w:rsidRPr="00E27D43" w:rsidRDefault="001357AB" w:rsidP="00E27D43">
      <w:pPr>
        <w:spacing w:after="0" w:line="276" w:lineRule="auto"/>
        <w:ind w:left="720" w:right="-468"/>
        <w:jc w:val="both"/>
        <w:rPr>
          <w:rFonts w:ascii="Times New Roman" w:eastAsia="Times New Roman" w:hAnsi="Times New Roman" w:cs="Times New Roman"/>
          <w:sz w:val="24"/>
          <w:szCs w:val="24"/>
          <w:lang w:eastAsia="hr-HR"/>
        </w:rPr>
      </w:pPr>
      <w:r w:rsidRPr="00C06078">
        <w:rPr>
          <w:rFonts w:ascii="Times New Roman" w:eastAsia="Times New Roman" w:hAnsi="Times New Roman" w:cs="Times New Roman"/>
          <w:sz w:val="24"/>
          <w:szCs w:val="24"/>
          <w:lang w:eastAsia="hr-HR"/>
        </w:rPr>
        <w:t xml:space="preserve">Bazen </w:t>
      </w:r>
      <w:r>
        <w:rPr>
          <w:rFonts w:ascii="Times New Roman" w:eastAsia="Times New Roman" w:hAnsi="Times New Roman" w:cs="Times New Roman"/>
          <w:sz w:val="24"/>
          <w:szCs w:val="24"/>
          <w:lang w:eastAsia="hr-HR"/>
        </w:rPr>
        <w:t xml:space="preserve">radi </w:t>
      </w:r>
      <w:r w:rsidRPr="00C06078">
        <w:rPr>
          <w:rFonts w:ascii="Times New Roman" w:eastAsia="Times New Roman" w:hAnsi="Times New Roman" w:cs="Times New Roman"/>
          <w:sz w:val="24"/>
          <w:szCs w:val="24"/>
          <w:lang w:eastAsia="hr-HR"/>
        </w:rPr>
        <w:t>radni</w:t>
      </w:r>
      <w:r>
        <w:rPr>
          <w:rFonts w:ascii="Times New Roman" w:eastAsia="Times New Roman" w:hAnsi="Times New Roman" w:cs="Times New Roman"/>
          <w:sz w:val="24"/>
          <w:szCs w:val="24"/>
          <w:lang w:eastAsia="hr-HR"/>
        </w:rPr>
        <w:t>m</w:t>
      </w:r>
      <w:r w:rsidRPr="00C06078">
        <w:rPr>
          <w:rFonts w:ascii="Times New Roman" w:eastAsia="Times New Roman" w:hAnsi="Times New Roman" w:cs="Times New Roman"/>
          <w:sz w:val="24"/>
          <w:szCs w:val="24"/>
          <w:lang w:eastAsia="hr-HR"/>
        </w:rPr>
        <w:t xml:space="preserve"> dan</w:t>
      </w:r>
      <w:r>
        <w:rPr>
          <w:rFonts w:ascii="Times New Roman" w:eastAsia="Times New Roman" w:hAnsi="Times New Roman" w:cs="Times New Roman"/>
          <w:sz w:val="24"/>
          <w:szCs w:val="24"/>
          <w:lang w:eastAsia="hr-HR"/>
        </w:rPr>
        <w:t>om</w:t>
      </w:r>
      <w:r w:rsidRPr="00C06078">
        <w:rPr>
          <w:rFonts w:ascii="Times New Roman" w:eastAsia="Times New Roman" w:hAnsi="Times New Roman" w:cs="Times New Roman"/>
          <w:sz w:val="24"/>
          <w:szCs w:val="24"/>
          <w:lang w:eastAsia="hr-HR"/>
        </w:rPr>
        <w:t xml:space="preserve"> od 15:00 do 20:00, vikendom od 10:00 do 20:00</w:t>
      </w:r>
      <w:r>
        <w:rPr>
          <w:rFonts w:ascii="Times New Roman" w:eastAsia="Times New Roman" w:hAnsi="Times New Roman" w:cs="Times New Roman"/>
          <w:sz w:val="24"/>
          <w:szCs w:val="24"/>
          <w:lang w:eastAsia="hr-HR"/>
        </w:rPr>
        <w:t>, a Ustanova SOS nudi korisnicima svakodnevno rekreativno plivanje od 7:00 do 9:00</w:t>
      </w:r>
      <w:r w:rsidRPr="00C06078">
        <w:rPr>
          <w:rFonts w:ascii="Times New Roman" w:eastAsia="Times New Roman" w:hAnsi="Times New Roman" w:cs="Times New Roman"/>
          <w:sz w:val="24"/>
          <w:szCs w:val="24"/>
          <w:lang w:eastAsia="hr-HR"/>
        </w:rPr>
        <w:t xml:space="preserve"> (nije subvencioniran program)</w:t>
      </w:r>
      <w:r>
        <w:rPr>
          <w:rFonts w:ascii="Times New Roman" w:eastAsia="Times New Roman" w:hAnsi="Times New Roman" w:cs="Times New Roman"/>
          <w:sz w:val="24"/>
          <w:szCs w:val="24"/>
          <w:lang w:eastAsia="hr-HR"/>
        </w:rPr>
        <w:t>.</w:t>
      </w:r>
      <w:r w:rsidRPr="00C06078">
        <w:rPr>
          <w:rFonts w:ascii="Times New Roman" w:eastAsia="Times New Roman" w:hAnsi="Times New Roman" w:cs="Times New Roman"/>
          <w:sz w:val="24"/>
          <w:szCs w:val="24"/>
          <w:lang w:eastAsia="hr-HR"/>
        </w:rPr>
        <w:t xml:space="preserve"> </w:t>
      </w:r>
    </w:p>
    <w:p w14:paraId="40210BF7" w14:textId="4ED4CCFC" w:rsidR="001357AB" w:rsidRDefault="001357AB" w:rsidP="001357AB">
      <w:pPr>
        <w:autoSpaceDE w:val="0"/>
        <w:autoSpaceDN w:val="0"/>
        <w:adjustRightInd w:val="0"/>
        <w:spacing w:line="276" w:lineRule="auto"/>
        <w:rPr>
          <w:rFonts w:ascii="Times New Roman" w:hAnsi="Times New Roman" w:cs="Times New Roman"/>
          <w:bCs/>
          <w:color w:val="000000"/>
          <w:sz w:val="24"/>
          <w:szCs w:val="24"/>
        </w:rPr>
      </w:pPr>
    </w:p>
    <w:p w14:paraId="0BD930E1" w14:textId="23E96C33" w:rsidR="001357AB" w:rsidRPr="002A425F" w:rsidRDefault="001357AB" w:rsidP="001357AB">
      <w:pPr>
        <w:autoSpaceDE w:val="0"/>
        <w:autoSpaceDN w:val="0"/>
        <w:adjustRightInd w:val="0"/>
        <w:spacing w:after="0" w:line="276" w:lineRule="auto"/>
        <w:rPr>
          <w:rFonts w:ascii="Times New Roman" w:eastAsia="Times New Roman" w:hAnsi="Times New Roman" w:cs="Times New Roman"/>
          <w:b/>
          <w:sz w:val="24"/>
          <w:szCs w:val="24"/>
          <w:u w:val="single"/>
          <w:lang w:eastAsia="hr-HR"/>
        </w:rPr>
      </w:pPr>
      <w:r w:rsidRPr="002A425F">
        <w:rPr>
          <w:rFonts w:ascii="Times New Roman" w:eastAsia="Times New Roman" w:hAnsi="Times New Roman" w:cs="Times New Roman"/>
          <w:b/>
          <w:sz w:val="24"/>
          <w:szCs w:val="24"/>
          <w:u w:val="single"/>
          <w:lang w:eastAsia="hr-HR"/>
        </w:rPr>
        <w:t>VEĆE SPORTSKE MANIFESTACIJE I PRIREDBE U 202</w:t>
      </w:r>
      <w:r>
        <w:rPr>
          <w:rFonts w:ascii="Times New Roman" w:eastAsia="Times New Roman" w:hAnsi="Times New Roman" w:cs="Times New Roman"/>
          <w:b/>
          <w:sz w:val="24"/>
          <w:szCs w:val="24"/>
          <w:u w:val="single"/>
          <w:lang w:eastAsia="hr-HR"/>
        </w:rPr>
        <w:t>2</w:t>
      </w:r>
      <w:r w:rsidRPr="002A425F">
        <w:rPr>
          <w:rFonts w:ascii="Times New Roman" w:eastAsia="Times New Roman" w:hAnsi="Times New Roman" w:cs="Times New Roman"/>
          <w:b/>
          <w:sz w:val="24"/>
          <w:szCs w:val="24"/>
          <w:u w:val="single"/>
          <w:lang w:eastAsia="hr-HR"/>
        </w:rPr>
        <w:t xml:space="preserve">.  </w:t>
      </w:r>
    </w:p>
    <w:p w14:paraId="2634E64E" w14:textId="77777777" w:rsidR="001357AB" w:rsidRPr="002A425F" w:rsidRDefault="001357AB" w:rsidP="001357AB">
      <w:pPr>
        <w:autoSpaceDE w:val="0"/>
        <w:autoSpaceDN w:val="0"/>
        <w:adjustRightInd w:val="0"/>
        <w:spacing w:after="0" w:line="276" w:lineRule="auto"/>
        <w:ind w:left="360"/>
        <w:jc w:val="center"/>
        <w:rPr>
          <w:rFonts w:ascii="Times New Roman" w:eastAsia="Times New Roman" w:hAnsi="Times New Roman" w:cs="Times New Roman"/>
          <w:b/>
          <w:sz w:val="24"/>
          <w:szCs w:val="24"/>
          <w:u w:val="single"/>
          <w:lang w:eastAsia="hr-HR"/>
        </w:rPr>
      </w:pPr>
    </w:p>
    <w:tbl>
      <w:tblPr>
        <w:tblStyle w:val="Reetkatablice"/>
        <w:tblpPr w:leftFromText="180" w:rightFromText="180" w:vertAnchor="text" w:horzAnchor="margin" w:tblpY="216"/>
        <w:tblW w:w="9636" w:type="dxa"/>
        <w:tblLayout w:type="fixed"/>
        <w:tblLook w:val="01E0" w:firstRow="1" w:lastRow="1" w:firstColumn="1" w:lastColumn="1" w:noHBand="0" w:noVBand="0"/>
      </w:tblPr>
      <w:tblGrid>
        <w:gridCol w:w="1273"/>
        <w:gridCol w:w="1418"/>
        <w:gridCol w:w="3061"/>
        <w:gridCol w:w="1333"/>
        <w:gridCol w:w="2551"/>
      </w:tblGrid>
      <w:tr w:rsidR="001357AB" w:rsidRPr="00447320" w14:paraId="38AB377A" w14:textId="77777777" w:rsidTr="00CB557D">
        <w:trPr>
          <w:trHeight w:val="234"/>
        </w:trPr>
        <w:tc>
          <w:tcPr>
            <w:tcW w:w="1273" w:type="dxa"/>
            <w:tcBorders>
              <w:top w:val="single" w:sz="12" w:space="0" w:color="000000"/>
              <w:left w:val="single" w:sz="2" w:space="0" w:color="000000"/>
              <w:bottom w:val="single" w:sz="2" w:space="0" w:color="000000"/>
              <w:right w:val="single" w:sz="4" w:space="0" w:color="auto"/>
            </w:tcBorders>
            <w:hideMark/>
          </w:tcPr>
          <w:p w14:paraId="56740B83" w14:textId="77777777" w:rsidR="001357AB" w:rsidRPr="00447320" w:rsidRDefault="001357AB" w:rsidP="001E2E24">
            <w:pPr>
              <w:spacing w:line="480" w:lineRule="auto"/>
              <w:jc w:val="center"/>
              <w:rPr>
                <w:b/>
                <w:bCs/>
                <w:sz w:val="24"/>
                <w:szCs w:val="24"/>
                <w:lang w:eastAsia="hr-HR"/>
              </w:rPr>
            </w:pPr>
            <w:r w:rsidRPr="00447320">
              <w:rPr>
                <w:b/>
                <w:bCs/>
                <w:sz w:val="24"/>
                <w:szCs w:val="24"/>
                <w:lang w:eastAsia="hr-HR"/>
              </w:rPr>
              <w:t>Datum</w:t>
            </w:r>
          </w:p>
        </w:tc>
        <w:tc>
          <w:tcPr>
            <w:tcW w:w="1418" w:type="dxa"/>
            <w:tcBorders>
              <w:top w:val="single" w:sz="12" w:space="0" w:color="000000"/>
              <w:left w:val="single" w:sz="4" w:space="0" w:color="auto"/>
              <w:bottom w:val="single" w:sz="2" w:space="0" w:color="000000"/>
              <w:right w:val="single" w:sz="4" w:space="0" w:color="auto"/>
            </w:tcBorders>
            <w:hideMark/>
          </w:tcPr>
          <w:p w14:paraId="3CEA7DE0" w14:textId="77777777" w:rsidR="001357AB" w:rsidRPr="00447320" w:rsidRDefault="001357AB" w:rsidP="001E2E24">
            <w:pPr>
              <w:spacing w:line="480" w:lineRule="auto"/>
              <w:jc w:val="center"/>
              <w:rPr>
                <w:b/>
                <w:bCs/>
                <w:sz w:val="24"/>
                <w:szCs w:val="24"/>
                <w:lang w:eastAsia="hr-HR"/>
              </w:rPr>
            </w:pPr>
            <w:r w:rsidRPr="00447320">
              <w:rPr>
                <w:b/>
                <w:bCs/>
                <w:sz w:val="24"/>
                <w:szCs w:val="24"/>
                <w:lang w:eastAsia="hr-HR"/>
              </w:rPr>
              <w:t>Sport</w:t>
            </w:r>
          </w:p>
        </w:tc>
        <w:tc>
          <w:tcPr>
            <w:tcW w:w="3061" w:type="dxa"/>
            <w:tcBorders>
              <w:top w:val="single" w:sz="12" w:space="0" w:color="000000"/>
              <w:left w:val="single" w:sz="4" w:space="0" w:color="auto"/>
              <w:bottom w:val="single" w:sz="2" w:space="0" w:color="000000"/>
              <w:right w:val="single" w:sz="4" w:space="0" w:color="auto"/>
            </w:tcBorders>
            <w:hideMark/>
          </w:tcPr>
          <w:p w14:paraId="0AEBD9B0" w14:textId="77777777" w:rsidR="001357AB" w:rsidRPr="00447320" w:rsidRDefault="001357AB" w:rsidP="001E2E24">
            <w:pPr>
              <w:spacing w:line="480" w:lineRule="auto"/>
              <w:jc w:val="center"/>
              <w:rPr>
                <w:b/>
                <w:bCs/>
                <w:sz w:val="24"/>
                <w:szCs w:val="24"/>
                <w:lang w:eastAsia="hr-HR"/>
              </w:rPr>
            </w:pPr>
            <w:r w:rsidRPr="00447320">
              <w:rPr>
                <w:b/>
                <w:bCs/>
                <w:sz w:val="24"/>
                <w:szCs w:val="24"/>
                <w:lang w:eastAsia="hr-HR"/>
              </w:rPr>
              <w:t>Naziv manifestacije</w:t>
            </w:r>
          </w:p>
        </w:tc>
        <w:tc>
          <w:tcPr>
            <w:tcW w:w="1333" w:type="dxa"/>
            <w:tcBorders>
              <w:top w:val="single" w:sz="12" w:space="0" w:color="000000"/>
              <w:left w:val="single" w:sz="4" w:space="0" w:color="auto"/>
              <w:bottom w:val="single" w:sz="2" w:space="0" w:color="000000"/>
              <w:right w:val="single" w:sz="4" w:space="0" w:color="auto"/>
            </w:tcBorders>
            <w:hideMark/>
          </w:tcPr>
          <w:p w14:paraId="150AEA37" w14:textId="77777777" w:rsidR="001357AB" w:rsidRPr="00447320" w:rsidRDefault="001357AB" w:rsidP="001E2E24">
            <w:pPr>
              <w:spacing w:line="480" w:lineRule="auto"/>
              <w:jc w:val="center"/>
              <w:rPr>
                <w:b/>
                <w:bCs/>
                <w:sz w:val="24"/>
                <w:szCs w:val="24"/>
                <w:lang w:eastAsia="hr-HR"/>
              </w:rPr>
            </w:pPr>
            <w:r w:rsidRPr="00447320">
              <w:rPr>
                <w:b/>
                <w:bCs/>
                <w:sz w:val="24"/>
                <w:szCs w:val="24"/>
                <w:lang w:eastAsia="hr-HR"/>
              </w:rPr>
              <w:t>Dvorana</w:t>
            </w:r>
          </w:p>
        </w:tc>
        <w:tc>
          <w:tcPr>
            <w:tcW w:w="2551" w:type="dxa"/>
            <w:tcBorders>
              <w:top w:val="single" w:sz="12" w:space="0" w:color="000000"/>
              <w:left w:val="single" w:sz="4" w:space="0" w:color="auto"/>
              <w:bottom w:val="single" w:sz="2" w:space="0" w:color="000000"/>
              <w:right w:val="single" w:sz="4" w:space="0" w:color="auto"/>
            </w:tcBorders>
            <w:hideMark/>
          </w:tcPr>
          <w:p w14:paraId="5EC7F913" w14:textId="77777777" w:rsidR="001357AB" w:rsidRPr="00447320" w:rsidRDefault="001357AB" w:rsidP="001E2E24">
            <w:pPr>
              <w:spacing w:line="480" w:lineRule="auto"/>
              <w:jc w:val="center"/>
              <w:rPr>
                <w:b/>
                <w:bCs/>
                <w:sz w:val="24"/>
                <w:szCs w:val="24"/>
                <w:lang w:eastAsia="hr-HR"/>
              </w:rPr>
            </w:pPr>
            <w:r w:rsidRPr="00447320">
              <w:rPr>
                <w:b/>
                <w:bCs/>
                <w:sz w:val="24"/>
                <w:szCs w:val="24"/>
                <w:lang w:eastAsia="hr-HR"/>
              </w:rPr>
              <w:t>Organizator</w:t>
            </w:r>
          </w:p>
        </w:tc>
      </w:tr>
      <w:tr w:rsidR="001357AB" w:rsidRPr="00447320" w14:paraId="4D020685" w14:textId="77777777" w:rsidTr="00CB557D">
        <w:trPr>
          <w:trHeight w:val="240"/>
        </w:trPr>
        <w:tc>
          <w:tcPr>
            <w:tcW w:w="1273" w:type="dxa"/>
            <w:tcBorders>
              <w:top w:val="single" w:sz="4" w:space="0" w:color="auto"/>
              <w:left w:val="single" w:sz="4" w:space="0" w:color="auto"/>
              <w:bottom w:val="single" w:sz="4" w:space="0" w:color="auto"/>
              <w:right w:val="single" w:sz="4" w:space="0" w:color="auto"/>
            </w:tcBorders>
            <w:hideMark/>
          </w:tcPr>
          <w:p w14:paraId="1B7C1A8A" w14:textId="77777777" w:rsidR="001357AB" w:rsidRPr="00447320" w:rsidRDefault="001357AB" w:rsidP="001E2E24">
            <w:pPr>
              <w:spacing w:line="480" w:lineRule="auto"/>
              <w:jc w:val="center"/>
              <w:rPr>
                <w:sz w:val="24"/>
                <w:szCs w:val="24"/>
                <w:lang w:eastAsia="hr-HR"/>
              </w:rPr>
            </w:pPr>
            <w:r w:rsidRPr="00447320">
              <w:rPr>
                <w:sz w:val="24"/>
                <w:szCs w:val="24"/>
                <w:lang w:eastAsia="hr-HR"/>
              </w:rPr>
              <w:t>3.-7.</w:t>
            </w:r>
            <w:r>
              <w:rPr>
                <w:sz w:val="24"/>
                <w:szCs w:val="24"/>
                <w:lang w:eastAsia="hr-HR"/>
              </w:rPr>
              <w:t xml:space="preserve"> </w:t>
            </w:r>
            <w:r w:rsidRPr="00447320">
              <w:rPr>
                <w:sz w:val="24"/>
                <w:szCs w:val="24"/>
                <w:lang w:eastAsia="hr-HR"/>
              </w:rPr>
              <w:t>1.</w:t>
            </w:r>
          </w:p>
        </w:tc>
        <w:tc>
          <w:tcPr>
            <w:tcW w:w="1418" w:type="dxa"/>
            <w:tcBorders>
              <w:top w:val="single" w:sz="4" w:space="0" w:color="auto"/>
              <w:left w:val="single" w:sz="4" w:space="0" w:color="auto"/>
              <w:bottom w:val="single" w:sz="4" w:space="0" w:color="auto"/>
              <w:right w:val="single" w:sz="4" w:space="0" w:color="auto"/>
            </w:tcBorders>
            <w:hideMark/>
          </w:tcPr>
          <w:p w14:paraId="0312E419" w14:textId="77777777" w:rsidR="001357AB" w:rsidRPr="00447320" w:rsidRDefault="001357AB" w:rsidP="001E2E24">
            <w:pPr>
              <w:spacing w:line="480" w:lineRule="auto"/>
              <w:jc w:val="center"/>
              <w:rPr>
                <w:sz w:val="24"/>
                <w:szCs w:val="24"/>
                <w:lang w:eastAsia="hr-HR"/>
              </w:rPr>
            </w:pPr>
            <w:r w:rsidRPr="00447320">
              <w:rPr>
                <w:sz w:val="24"/>
                <w:szCs w:val="24"/>
                <w:lang w:eastAsia="hr-HR"/>
              </w:rPr>
              <w:t>klizanje</w:t>
            </w:r>
          </w:p>
        </w:tc>
        <w:tc>
          <w:tcPr>
            <w:tcW w:w="3061" w:type="dxa"/>
            <w:tcBorders>
              <w:top w:val="single" w:sz="4" w:space="0" w:color="auto"/>
              <w:left w:val="single" w:sz="4" w:space="0" w:color="auto"/>
              <w:bottom w:val="single" w:sz="4" w:space="0" w:color="auto"/>
              <w:right w:val="single" w:sz="4" w:space="0" w:color="auto"/>
            </w:tcBorders>
            <w:hideMark/>
          </w:tcPr>
          <w:p w14:paraId="06C53CE5" w14:textId="77777777" w:rsidR="001357AB" w:rsidRPr="00447320" w:rsidRDefault="001357AB" w:rsidP="001E2E24">
            <w:pPr>
              <w:spacing w:line="480" w:lineRule="auto"/>
              <w:jc w:val="center"/>
              <w:rPr>
                <w:sz w:val="24"/>
                <w:szCs w:val="24"/>
                <w:lang w:eastAsia="hr-HR"/>
              </w:rPr>
            </w:pPr>
            <w:r w:rsidRPr="00447320">
              <w:rPr>
                <w:sz w:val="24"/>
                <w:szCs w:val="24"/>
                <w:lang w:eastAsia="hr-HR"/>
              </w:rPr>
              <w:t>Zimski Sportko</w:t>
            </w:r>
          </w:p>
        </w:tc>
        <w:tc>
          <w:tcPr>
            <w:tcW w:w="1333" w:type="dxa"/>
            <w:tcBorders>
              <w:top w:val="single" w:sz="4" w:space="0" w:color="auto"/>
              <w:left w:val="single" w:sz="4" w:space="0" w:color="auto"/>
              <w:bottom w:val="single" w:sz="4" w:space="0" w:color="auto"/>
              <w:right w:val="single" w:sz="4" w:space="0" w:color="auto"/>
            </w:tcBorders>
            <w:hideMark/>
          </w:tcPr>
          <w:p w14:paraId="57BDDE4E" w14:textId="77777777" w:rsidR="001357AB" w:rsidRPr="00447320" w:rsidRDefault="001357AB" w:rsidP="001E2E24">
            <w:pPr>
              <w:spacing w:line="480" w:lineRule="auto"/>
              <w:jc w:val="center"/>
              <w:rPr>
                <w:sz w:val="24"/>
                <w:szCs w:val="24"/>
                <w:lang w:eastAsia="hr-HR"/>
              </w:rPr>
            </w:pPr>
            <w:r w:rsidRPr="00447320">
              <w:rPr>
                <w:sz w:val="24"/>
                <w:szCs w:val="24"/>
                <w:lang w:eastAsia="hr-HR"/>
              </w:rPr>
              <w:t>klizalište</w:t>
            </w:r>
          </w:p>
        </w:tc>
        <w:tc>
          <w:tcPr>
            <w:tcW w:w="2551" w:type="dxa"/>
            <w:tcBorders>
              <w:top w:val="single" w:sz="4" w:space="0" w:color="auto"/>
              <w:left w:val="single" w:sz="4" w:space="0" w:color="auto"/>
              <w:bottom w:val="single" w:sz="4" w:space="0" w:color="auto"/>
              <w:right w:val="single" w:sz="4" w:space="0" w:color="auto"/>
            </w:tcBorders>
            <w:hideMark/>
          </w:tcPr>
          <w:p w14:paraId="2A064140" w14:textId="77777777" w:rsidR="001357AB" w:rsidRPr="00447320" w:rsidRDefault="001357AB" w:rsidP="001E2E24">
            <w:pPr>
              <w:spacing w:line="480" w:lineRule="auto"/>
              <w:jc w:val="center"/>
              <w:rPr>
                <w:sz w:val="24"/>
                <w:szCs w:val="24"/>
                <w:lang w:eastAsia="hr-HR"/>
              </w:rPr>
            </w:pPr>
            <w:r w:rsidRPr="00447320">
              <w:rPr>
                <w:sz w:val="24"/>
                <w:szCs w:val="24"/>
                <w:lang w:eastAsia="hr-HR"/>
              </w:rPr>
              <w:t>ŠSSSISVN</w:t>
            </w:r>
          </w:p>
        </w:tc>
      </w:tr>
      <w:tr w:rsidR="001357AB" w:rsidRPr="00447320" w14:paraId="733C48E4" w14:textId="77777777" w:rsidTr="00CB557D">
        <w:trPr>
          <w:trHeight w:val="234"/>
        </w:trPr>
        <w:tc>
          <w:tcPr>
            <w:tcW w:w="1273" w:type="dxa"/>
            <w:tcBorders>
              <w:top w:val="single" w:sz="4" w:space="0" w:color="auto"/>
              <w:left w:val="single" w:sz="4" w:space="0" w:color="auto"/>
              <w:bottom w:val="single" w:sz="4" w:space="0" w:color="auto"/>
              <w:right w:val="single" w:sz="4" w:space="0" w:color="auto"/>
            </w:tcBorders>
            <w:hideMark/>
          </w:tcPr>
          <w:p w14:paraId="61C10716" w14:textId="77777777" w:rsidR="001357AB" w:rsidRPr="00447320" w:rsidRDefault="001357AB" w:rsidP="001E2E24">
            <w:pPr>
              <w:spacing w:line="480" w:lineRule="auto"/>
              <w:jc w:val="center"/>
              <w:rPr>
                <w:sz w:val="24"/>
                <w:szCs w:val="24"/>
                <w:lang w:eastAsia="hr-HR"/>
              </w:rPr>
            </w:pPr>
            <w:r w:rsidRPr="00447320">
              <w:rPr>
                <w:sz w:val="24"/>
                <w:szCs w:val="24"/>
                <w:lang w:eastAsia="hr-HR"/>
              </w:rPr>
              <w:t>3.</w:t>
            </w:r>
            <w:r>
              <w:rPr>
                <w:sz w:val="24"/>
                <w:szCs w:val="24"/>
                <w:lang w:eastAsia="hr-HR"/>
              </w:rPr>
              <w:t xml:space="preserve"> </w:t>
            </w:r>
            <w:r w:rsidRPr="00447320">
              <w:rPr>
                <w:sz w:val="24"/>
                <w:szCs w:val="24"/>
                <w:lang w:eastAsia="hr-HR"/>
              </w:rPr>
              <w:t>-</w:t>
            </w:r>
            <w:r>
              <w:rPr>
                <w:sz w:val="24"/>
                <w:szCs w:val="24"/>
                <w:lang w:eastAsia="hr-HR"/>
              </w:rPr>
              <w:t xml:space="preserve"> </w:t>
            </w:r>
            <w:r w:rsidRPr="00447320">
              <w:rPr>
                <w:sz w:val="24"/>
                <w:szCs w:val="24"/>
                <w:lang w:eastAsia="hr-HR"/>
              </w:rPr>
              <w:t>7.</w:t>
            </w:r>
            <w:r>
              <w:rPr>
                <w:sz w:val="24"/>
                <w:szCs w:val="24"/>
                <w:lang w:eastAsia="hr-HR"/>
              </w:rPr>
              <w:t xml:space="preserve"> </w:t>
            </w:r>
            <w:r w:rsidRPr="00447320">
              <w:rPr>
                <w:sz w:val="24"/>
                <w:szCs w:val="24"/>
                <w:lang w:eastAsia="hr-HR"/>
              </w:rPr>
              <w:t>1.</w:t>
            </w:r>
          </w:p>
        </w:tc>
        <w:tc>
          <w:tcPr>
            <w:tcW w:w="1418" w:type="dxa"/>
            <w:tcBorders>
              <w:top w:val="single" w:sz="4" w:space="0" w:color="auto"/>
              <w:left w:val="single" w:sz="4" w:space="0" w:color="auto"/>
              <w:bottom w:val="single" w:sz="4" w:space="0" w:color="auto"/>
              <w:right w:val="single" w:sz="4" w:space="0" w:color="auto"/>
            </w:tcBorders>
            <w:hideMark/>
          </w:tcPr>
          <w:p w14:paraId="4539D0FA" w14:textId="77777777" w:rsidR="001357AB" w:rsidRPr="00447320" w:rsidRDefault="001357AB" w:rsidP="001E2E24">
            <w:pPr>
              <w:spacing w:line="276" w:lineRule="auto"/>
              <w:jc w:val="center"/>
              <w:rPr>
                <w:sz w:val="24"/>
                <w:szCs w:val="24"/>
                <w:lang w:eastAsia="hr-HR"/>
              </w:rPr>
            </w:pPr>
            <w:r w:rsidRPr="00447320">
              <w:rPr>
                <w:sz w:val="24"/>
                <w:szCs w:val="24"/>
                <w:lang w:eastAsia="hr-HR"/>
              </w:rPr>
              <w:t>školski sport</w:t>
            </w:r>
          </w:p>
        </w:tc>
        <w:tc>
          <w:tcPr>
            <w:tcW w:w="3061" w:type="dxa"/>
            <w:tcBorders>
              <w:top w:val="single" w:sz="4" w:space="0" w:color="auto"/>
              <w:left w:val="single" w:sz="4" w:space="0" w:color="auto"/>
              <w:bottom w:val="single" w:sz="4" w:space="0" w:color="auto"/>
              <w:right w:val="single" w:sz="4" w:space="0" w:color="auto"/>
            </w:tcBorders>
            <w:hideMark/>
          </w:tcPr>
          <w:p w14:paraId="5612D592" w14:textId="77777777" w:rsidR="001357AB" w:rsidRPr="00447320" w:rsidRDefault="001357AB" w:rsidP="001E2E24">
            <w:pPr>
              <w:spacing w:line="480" w:lineRule="auto"/>
              <w:jc w:val="center"/>
              <w:rPr>
                <w:sz w:val="24"/>
                <w:szCs w:val="24"/>
                <w:lang w:eastAsia="hr-HR"/>
              </w:rPr>
            </w:pPr>
            <w:r w:rsidRPr="00447320">
              <w:rPr>
                <w:sz w:val="24"/>
                <w:szCs w:val="24"/>
                <w:lang w:eastAsia="hr-HR"/>
              </w:rPr>
              <w:t>Zimski Sportko</w:t>
            </w:r>
          </w:p>
        </w:tc>
        <w:tc>
          <w:tcPr>
            <w:tcW w:w="1333" w:type="dxa"/>
            <w:tcBorders>
              <w:top w:val="single" w:sz="4" w:space="0" w:color="auto"/>
              <w:left w:val="single" w:sz="4" w:space="0" w:color="auto"/>
              <w:bottom w:val="single" w:sz="4" w:space="0" w:color="auto"/>
              <w:right w:val="single" w:sz="4" w:space="0" w:color="auto"/>
            </w:tcBorders>
            <w:hideMark/>
          </w:tcPr>
          <w:p w14:paraId="2B981835" w14:textId="77777777" w:rsidR="001357AB" w:rsidRPr="00447320" w:rsidRDefault="001357AB" w:rsidP="001E2E24">
            <w:pPr>
              <w:spacing w:line="480" w:lineRule="auto"/>
              <w:jc w:val="center"/>
              <w:rPr>
                <w:sz w:val="24"/>
                <w:szCs w:val="24"/>
                <w:lang w:eastAsia="hr-HR"/>
              </w:rPr>
            </w:pPr>
            <w:r w:rsidRPr="00447320">
              <w:rPr>
                <w:sz w:val="24"/>
                <w:szCs w:val="24"/>
                <w:lang w:eastAsia="hr-HR"/>
              </w:rPr>
              <w:t>SDS,SDBT</w:t>
            </w:r>
          </w:p>
        </w:tc>
        <w:tc>
          <w:tcPr>
            <w:tcW w:w="2551" w:type="dxa"/>
            <w:tcBorders>
              <w:top w:val="single" w:sz="4" w:space="0" w:color="auto"/>
              <w:left w:val="single" w:sz="4" w:space="0" w:color="auto"/>
              <w:bottom w:val="single" w:sz="4" w:space="0" w:color="auto"/>
              <w:right w:val="single" w:sz="4" w:space="0" w:color="auto"/>
            </w:tcBorders>
            <w:hideMark/>
          </w:tcPr>
          <w:p w14:paraId="04E57EC0" w14:textId="77777777" w:rsidR="001357AB" w:rsidRPr="00447320" w:rsidRDefault="001357AB" w:rsidP="001E2E24">
            <w:pPr>
              <w:spacing w:line="480" w:lineRule="auto"/>
              <w:jc w:val="center"/>
              <w:rPr>
                <w:sz w:val="24"/>
                <w:szCs w:val="24"/>
                <w:lang w:eastAsia="hr-HR"/>
              </w:rPr>
            </w:pPr>
            <w:r w:rsidRPr="00447320">
              <w:rPr>
                <w:sz w:val="24"/>
                <w:szCs w:val="24"/>
                <w:lang w:eastAsia="hr-HR"/>
              </w:rPr>
              <w:t>ŠSSSISVN</w:t>
            </w:r>
          </w:p>
        </w:tc>
      </w:tr>
      <w:tr w:rsidR="001357AB" w:rsidRPr="00447320" w14:paraId="00985069" w14:textId="77777777" w:rsidTr="00CB557D">
        <w:trPr>
          <w:trHeight w:val="234"/>
        </w:trPr>
        <w:tc>
          <w:tcPr>
            <w:tcW w:w="1273" w:type="dxa"/>
            <w:tcBorders>
              <w:top w:val="single" w:sz="4" w:space="0" w:color="auto"/>
              <w:left w:val="single" w:sz="4" w:space="0" w:color="auto"/>
              <w:bottom w:val="single" w:sz="4" w:space="0" w:color="auto"/>
              <w:right w:val="single" w:sz="4" w:space="0" w:color="auto"/>
            </w:tcBorders>
          </w:tcPr>
          <w:p w14:paraId="6AC5350F" w14:textId="77777777" w:rsidR="001357AB" w:rsidRPr="00447320" w:rsidRDefault="001357AB" w:rsidP="001E2E24">
            <w:pPr>
              <w:spacing w:line="480" w:lineRule="auto"/>
              <w:jc w:val="center"/>
              <w:rPr>
                <w:sz w:val="24"/>
                <w:szCs w:val="24"/>
                <w:lang w:eastAsia="hr-HR"/>
              </w:rPr>
            </w:pPr>
            <w:r w:rsidRPr="00447320">
              <w:rPr>
                <w:sz w:val="24"/>
                <w:szCs w:val="24"/>
                <w:lang w:eastAsia="hr-HR"/>
              </w:rPr>
              <w:t>26.-27.2.</w:t>
            </w:r>
          </w:p>
        </w:tc>
        <w:tc>
          <w:tcPr>
            <w:tcW w:w="1418" w:type="dxa"/>
            <w:tcBorders>
              <w:top w:val="single" w:sz="4" w:space="0" w:color="auto"/>
              <w:left w:val="single" w:sz="4" w:space="0" w:color="auto"/>
              <w:bottom w:val="single" w:sz="4" w:space="0" w:color="auto"/>
              <w:right w:val="single" w:sz="4" w:space="0" w:color="auto"/>
            </w:tcBorders>
          </w:tcPr>
          <w:p w14:paraId="2A915F63" w14:textId="77777777" w:rsidR="001357AB" w:rsidRPr="00447320" w:rsidRDefault="001357AB" w:rsidP="001E2E24">
            <w:pPr>
              <w:spacing w:line="480" w:lineRule="auto"/>
              <w:jc w:val="center"/>
              <w:rPr>
                <w:sz w:val="24"/>
                <w:szCs w:val="24"/>
                <w:lang w:eastAsia="hr-HR"/>
              </w:rPr>
            </w:pPr>
            <w:r w:rsidRPr="00447320">
              <w:rPr>
                <w:sz w:val="24"/>
                <w:szCs w:val="24"/>
                <w:lang w:eastAsia="hr-HR"/>
              </w:rPr>
              <w:t>karate</w:t>
            </w:r>
          </w:p>
        </w:tc>
        <w:tc>
          <w:tcPr>
            <w:tcW w:w="3061" w:type="dxa"/>
            <w:tcBorders>
              <w:top w:val="single" w:sz="4" w:space="0" w:color="auto"/>
              <w:left w:val="single" w:sz="4" w:space="0" w:color="auto"/>
              <w:bottom w:val="single" w:sz="4" w:space="0" w:color="auto"/>
              <w:right w:val="single" w:sz="4" w:space="0" w:color="auto"/>
            </w:tcBorders>
          </w:tcPr>
          <w:p w14:paraId="260511D6" w14:textId="77777777" w:rsidR="001357AB" w:rsidRPr="00447320" w:rsidRDefault="001357AB" w:rsidP="001E2E24">
            <w:pPr>
              <w:spacing w:line="480" w:lineRule="auto"/>
              <w:jc w:val="center"/>
              <w:rPr>
                <w:sz w:val="24"/>
                <w:szCs w:val="24"/>
                <w:lang w:eastAsia="hr-HR"/>
              </w:rPr>
            </w:pPr>
            <w:r w:rsidRPr="00447320">
              <w:rPr>
                <w:sz w:val="24"/>
                <w:szCs w:val="24"/>
                <w:lang w:eastAsia="hr-HR"/>
              </w:rPr>
              <w:t>HKS-seminar</w:t>
            </w:r>
          </w:p>
        </w:tc>
        <w:tc>
          <w:tcPr>
            <w:tcW w:w="1333" w:type="dxa"/>
            <w:tcBorders>
              <w:top w:val="single" w:sz="4" w:space="0" w:color="auto"/>
              <w:left w:val="single" w:sz="4" w:space="0" w:color="auto"/>
              <w:bottom w:val="single" w:sz="4" w:space="0" w:color="auto"/>
              <w:right w:val="single" w:sz="4" w:space="0" w:color="auto"/>
            </w:tcBorders>
          </w:tcPr>
          <w:p w14:paraId="2B8A136A" w14:textId="77777777" w:rsidR="001357AB" w:rsidRPr="00447320" w:rsidRDefault="001357AB" w:rsidP="001E2E24">
            <w:pPr>
              <w:spacing w:line="480" w:lineRule="auto"/>
              <w:jc w:val="center"/>
              <w:rPr>
                <w:sz w:val="24"/>
                <w:szCs w:val="24"/>
                <w:lang w:eastAsia="hr-HR"/>
              </w:rPr>
            </w:pPr>
            <w:r w:rsidRPr="00447320">
              <w:rPr>
                <w:sz w:val="24"/>
                <w:szCs w:val="24"/>
                <w:lang w:eastAsia="hr-HR"/>
              </w:rPr>
              <w:t>SDS</w:t>
            </w:r>
          </w:p>
        </w:tc>
        <w:tc>
          <w:tcPr>
            <w:tcW w:w="2551" w:type="dxa"/>
            <w:tcBorders>
              <w:top w:val="single" w:sz="4" w:space="0" w:color="auto"/>
              <w:left w:val="single" w:sz="4" w:space="0" w:color="auto"/>
              <w:bottom w:val="single" w:sz="4" w:space="0" w:color="auto"/>
              <w:right w:val="single" w:sz="4" w:space="0" w:color="auto"/>
            </w:tcBorders>
          </w:tcPr>
          <w:p w14:paraId="6B1786B9" w14:textId="77777777" w:rsidR="001357AB" w:rsidRPr="00447320" w:rsidRDefault="001357AB" w:rsidP="001E2E24">
            <w:pPr>
              <w:spacing w:line="480" w:lineRule="auto"/>
              <w:jc w:val="center"/>
              <w:rPr>
                <w:sz w:val="24"/>
                <w:szCs w:val="24"/>
                <w:lang w:eastAsia="hr-HR"/>
              </w:rPr>
            </w:pPr>
            <w:r w:rsidRPr="00447320">
              <w:rPr>
                <w:sz w:val="24"/>
                <w:szCs w:val="24"/>
                <w:lang w:eastAsia="hr-HR"/>
              </w:rPr>
              <w:t>Hrvatski karate savez</w:t>
            </w:r>
          </w:p>
        </w:tc>
      </w:tr>
      <w:tr w:rsidR="001357AB" w:rsidRPr="00447320" w14:paraId="564D4162" w14:textId="77777777" w:rsidTr="00CB557D">
        <w:trPr>
          <w:trHeight w:val="234"/>
        </w:trPr>
        <w:tc>
          <w:tcPr>
            <w:tcW w:w="1273" w:type="dxa"/>
            <w:tcBorders>
              <w:top w:val="single" w:sz="4" w:space="0" w:color="auto"/>
              <w:left w:val="single" w:sz="4" w:space="0" w:color="auto"/>
              <w:bottom w:val="single" w:sz="4" w:space="0" w:color="auto"/>
              <w:right w:val="single" w:sz="4" w:space="0" w:color="auto"/>
            </w:tcBorders>
          </w:tcPr>
          <w:p w14:paraId="6E518084" w14:textId="77777777" w:rsidR="001357AB" w:rsidRPr="00447320" w:rsidRDefault="001357AB" w:rsidP="001E2E24">
            <w:pPr>
              <w:spacing w:line="480" w:lineRule="auto"/>
              <w:jc w:val="center"/>
              <w:rPr>
                <w:sz w:val="24"/>
                <w:szCs w:val="24"/>
                <w:lang w:eastAsia="hr-HR"/>
              </w:rPr>
            </w:pPr>
            <w:r w:rsidRPr="00447320">
              <w:rPr>
                <w:sz w:val="24"/>
                <w:szCs w:val="24"/>
                <w:lang w:eastAsia="hr-HR"/>
              </w:rPr>
              <w:t>6.3.</w:t>
            </w:r>
          </w:p>
        </w:tc>
        <w:tc>
          <w:tcPr>
            <w:tcW w:w="1418" w:type="dxa"/>
            <w:tcBorders>
              <w:top w:val="single" w:sz="4" w:space="0" w:color="auto"/>
              <w:left w:val="single" w:sz="4" w:space="0" w:color="auto"/>
              <w:bottom w:val="single" w:sz="4" w:space="0" w:color="auto"/>
              <w:right w:val="single" w:sz="4" w:space="0" w:color="auto"/>
            </w:tcBorders>
          </w:tcPr>
          <w:p w14:paraId="47BC46E2" w14:textId="77777777" w:rsidR="001357AB" w:rsidRPr="00447320" w:rsidRDefault="001357AB" w:rsidP="001E2E24">
            <w:pPr>
              <w:spacing w:line="480" w:lineRule="auto"/>
              <w:jc w:val="center"/>
              <w:rPr>
                <w:sz w:val="24"/>
                <w:szCs w:val="24"/>
                <w:lang w:eastAsia="hr-HR"/>
              </w:rPr>
            </w:pPr>
            <w:r w:rsidRPr="00447320">
              <w:rPr>
                <w:sz w:val="24"/>
                <w:szCs w:val="24"/>
                <w:lang w:eastAsia="hr-HR"/>
              </w:rPr>
              <w:t>rukomet</w:t>
            </w:r>
          </w:p>
        </w:tc>
        <w:tc>
          <w:tcPr>
            <w:tcW w:w="3061" w:type="dxa"/>
            <w:tcBorders>
              <w:top w:val="single" w:sz="4" w:space="0" w:color="auto"/>
              <w:left w:val="single" w:sz="4" w:space="0" w:color="auto"/>
              <w:bottom w:val="single" w:sz="4" w:space="0" w:color="auto"/>
              <w:right w:val="single" w:sz="4" w:space="0" w:color="auto"/>
            </w:tcBorders>
          </w:tcPr>
          <w:p w14:paraId="1CF825F1" w14:textId="77777777" w:rsidR="001357AB" w:rsidRPr="00447320" w:rsidRDefault="001357AB" w:rsidP="001E2E24">
            <w:pPr>
              <w:spacing w:line="480" w:lineRule="auto"/>
              <w:jc w:val="center"/>
              <w:rPr>
                <w:sz w:val="24"/>
                <w:szCs w:val="24"/>
                <w:lang w:eastAsia="hr-HR"/>
              </w:rPr>
            </w:pPr>
            <w:r w:rsidRPr="00447320">
              <w:rPr>
                <w:sz w:val="24"/>
                <w:szCs w:val="24"/>
                <w:lang w:eastAsia="hr-HR"/>
              </w:rPr>
              <w:t>Fašnički turnir</w:t>
            </w:r>
          </w:p>
        </w:tc>
        <w:tc>
          <w:tcPr>
            <w:tcW w:w="1333" w:type="dxa"/>
            <w:tcBorders>
              <w:top w:val="single" w:sz="4" w:space="0" w:color="auto"/>
              <w:left w:val="single" w:sz="4" w:space="0" w:color="auto"/>
              <w:bottom w:val="single" w:sz="4" w:space="0" w:color="auto"/>
              <w:right w:val="single" w:sz="4" w:space="0" w:color="auto"/>
            </w:tcBorders>
          </w:tcPr>
          <w:p w14:paraId="76D46038" w14:textId="77777777" w:rsidR="001357AB" w:rsidRPr="00447320" w:rsidRDefault="001357AB" w:rsidP="001E2E24">
            <w:pPr>
              <w:spacing w:line="480" w:lineRule="auto"/>
              <w:jc w:val="center"/>
              <w:rPr>
                <w:sz w:val="24"/>
                <w:szCs w:val="24"/>
                <w:lang w:eastAsia="hr-HR"/>
              </w:rPr>
            </w:pPr>
            <w:r w:rsidRPr="00447320">
              <w:rPr>
                <w:sz w:val="24"/>
                <w:szCs w:val="24"/>
                <w:lang w:eastAsia="hr-HR"/>
              </w:rPr>
              <w:t>SDR</w:t>
            </w:r>
          </w:p>
        </w:tc>
        <w:tc>
          <w:tcPr>
            <w:tcW w:w="2551" w:type="dxa"/>
            <w:tcBorders>
              <w:top w:val="single" w:sz="4" w:space="0" w:color="auto"/>
              <w:left w:val="single" w:sz="4" w:space="0" w:color="auto"/>
              <w:bottom w:val="single" w:sz="4" w:space="0" w:color="auto"/>
              <w:right w:val="single" w:sz="4" w:space="0" w:color="auto"/>
            </w:tcBorders>
          </w:tcPr>
          <w:p w14:paraId="4C7C4419" w14:textId="77777777" w:rsidR="001357AB" w:rsidRPr="00447320" w:rsidRDefault="001357AB" w:rsidP="001E2E24">
            <w:pPr>
              <w:spacing w:line="480" w:lineRule="auto"/>
              <w:jc w:val="center"/>
              <w:rPr>
                <w:sz w:val="24"/>
                <w:szCs w:val="24"/>
                <w:lang w:eastAsia="hr-HR"/>
              </w:rPr>
            </w:pPr>
            <w:r w:rsidRPr="00447320">
              <w:rPr>
                <w:sz w:val="24"/>
                <w:szCs w:val="24"/>
                <w:lang w:eastAsia="hr-HR"/>
              </w:rPr>
              <w:t>RK“Rudar“</w:t>
            </w:r>
          </w:p>
        </w:tc>
      </w:tr>
      <w:tr w:rsidR="001357AB" w:rsidRPr="00447320" w14:paraId="674C03B5" w14:textId="77777777" w:rsidTr="00CB557D">
        <w:trPr>
          <w:trHeight w:val="234"/>
        </w:trPr>
        <w:tc>
          <w:tcPr>
            <w:tcW w:w="1273" w:type="dxa"/>
            <w:tcBorders>
              <w:top w:val="single" w:sz="4" w:space="0" w:color="auto"/>
              <w:left w:val="single" w:sz="4" w:space="0" w:color="auto"/>
              <w:bottom w:val="single" w:sz="4" w:space="0" w:color="auto"/>
              <w:right w:val="single" w:sz="4" w:space="0" w:color="auto"/>
            </w:tcBorders>
          </w:tcPr>
          <w:p w14:paraId="6CD21F52" w14:textId="77777777" w:rsidR="001357AB" w:rsidRPr="00447320" w:rsidRDefault="001357AB" w:rsidP="001E2E24">
            <w:pPr>
              <w:spacing w:line="480" w:lineRule="auto"/>
              <w:jc w:val="center"/>
              <w:rPr>
                <w:sz w:val="24"/>
                <w:szCs w:val="24"/>
                <w:lang w:eastAsia="hr-HR"/>
              </w:rPr>
            </w:pPr>
            <w:r w:rsidRPr="00447320">
              <w:rPr>
                <w:sz w:val="24"/>
                <w:szCs w:val="24"/>
                <w:lang w:eastAsia="hr-HR"/>
              </w:rPr>
              <w:t>18.-20.3.</w:t>
            </w:r>
          </w:p>
        </w:tc>
        <w:tc>
          <w:tcPr>
            <w:tcW w:w="1418" w:type="dxa"/>
            <w:tcBorders>
              <w:top w:val="single" w:sz="4" w:space="0" w:color="auto"/>
              <w:left w:val="single" w:sz="4" w:space="0" w:color="auto"/>
              <w:bottom w:val="single" w:sz="4" w:space="0" w:color="auto"/>
              <w:right w:val="single" w:sz="4" w:space="0" w:color="auto"/>
            </w:tcBorders>
          </w:tcPr>
          <w:p w14:paraId="54087B02" w14:textId="77777777" w:rsidR="001357AB" w:rsidRPr="00447320" w:rsidRDefault="001357AB" w:rsidP="001E2E24">
            <w:pPr>
              <w:spacing w:line="480" w:lineRule="auto"/>
              <w:jc w:val="center"/>
              <w:rPr>
                <w:sz w:val="24"/>
                <w:szCs w:val="24"/>
                <w:lang w:eastAsia="hr-HR"/>
              </w:rPr>
            </w:pPr>
            <w:r w:rsidRPr="00447320">
              <w:rPr>
                <w:sz w:val="24"/>
                <w:szCs w:val="24"/>
                <w:lang w:eastAsia="hr-HR"/>
              </w:rPr>
              <w:t>karate</w:t>
            </w:r>
          </w:p>
        </w:tc>
        <w:tc>
          <w:tcPr>
            <w:tcW w:w="3061" w:type="dxa"/>
            <w:tcBorders>
              <w:top w:val="single" w:sz="4" w:space="0" w:color="auto"/>
              <w:left w:val="single" w:sz="4" w:space="0" w:color="auto"/>
              <w:bottom w:val="single" w:sz="4" w:space="0" w:color="auto"/>
              <w:right w:val="single" w:sz="4" w:space="0" w:color="auto"/>
            </w:tcBorders>
          </w:tcPr>
          <w:p w14:paraId="6463DD0E" w14:textId="77777777" w:rsidR="001357AB" w:rsidRPr="00447320" w:rsidRDefault="001357AB" w:rsidP="001E2E24">
            <w:pPr>
              <w:spacing w:line="480" w:lineRule="auto"/>
              <w:jc w:val="center"/>
              <w:rPr>
                <w:sz w:val="24"/>
                <w:szCs w:val="24"/>
                <w:lang w:eastAsia="hr-HR"/>
              </w:rPr>
            </w:pPr>
            <w:r w:rsidRPr="00447320">
              <w:rPr>
                <w:sz w:val="24"/>
                <w:szCs w:val="24"/>
                <w:lang w:eastAsia="hr-HR"/>
              </w:rPr>
              <w:t>Grand Prix karate turnir</w:t>
            </w:r>
          </w:p>
        </w:tc>
        <w:tc>
          <w:tcPr>
            <w:tcW w:w="1333" w:type="dxa"/>
            <w:tcBorders>
              <w:top w:val="single" w:sz="4" w:space="0" w:color="auto"/>
              <w:left w:val="single" w:sz="4" w:space="0" w:color="auto"/>
              <w:bottom w:val="single" w:sz="4" w:space="0" w:color="auto"/>
              <w:right w:val="single" w:sz="4" w:space="0" w:color="auto"/>
            </w:tcBorders>
          </w:tcPr>
          <w:p w14:paraId="6624606A" w14:textId="77777777" w:rsidR="001357AB" w:rsidRPr="00447320" w:rsidRDefault="001357AB" w:rsidP="001E2E24">
            <w:pPr>
              <w:spacing w:line="480" w:lineRule="auto"/>
              <w:jc w:val="center"/>
              <w:rPr>
                <w:sz w:val="24"/>
                <w:szCs w:val="24"/>
                <w:lang w:eastAsia="hr-HR"/>
              </w:rPr>
            </w:pPr>
            <w:r w:rsidRPr="00447320">
              <w:rPr>
                <w:sz w:val="24"/>
                <w:szCs w:val="24"/>
                <w:lang w:eastAsia="hr-HR"/>
              </w:rPr>
              <w:t>SDS</w:t>
            </w:r>
          </w:p>
        </w:tc>
        <w:tc>
          <w:tcPr>
            <w:tcW w:w="2551" w:type="dxa"/>
            <w:tcBorders>
              <w:top w:val="single" w:sz="4" w:space="0" w:color="auto"/>
              <w:left w:val="single" w:sz="4" w:space="0" w:color="auto"/>
              <w:bottom w:val="single" w:sz="4" w:space="0" w:color="auto"/>
              <w:right w:val="single" w:sz="4" w:space="0" w:color="auto"/>
            </w:tcBorders>
          </w:tcPr>
          <w:p w14:paraId="1C93A5CA" w14:textId="77777777" w:rsidR="001357AB" w:rsidRPr="00447320" w:rsidRDefault="001357AB" w:rsidP="001E2E24">
            <w:pPr>
              <w:spacing w:line="480" w:lineRule="auto"/>
              <w:jc w:val="center"/>
              <w:rPr>
                <w:sz w:val="24"/>
                <w:szCs w:val="24"/>
                <w:lang w:eastAsia="hr-HR"/>
              </w:rPr>
            </w:pPr>
            <w:r w:rsidRPr="00447320">
              <w:rPr>
                <w:sz w:val="24"/>
                <w:szCs w:val="24"/>
                <w:lang w:eastAsia="hr-HR"/>
              </w:rPr>
              <w:t>KK“Samobor“</w:t>
            </w:r>
          </w:p>
        </w:tc>
      </w:tr>
      <w:tr w:rsidR="001357AB" w:rsidRPr="00447320" w14:paraId="1E829405" w14:textId="77777777" w:rsidTr="00CB557D">
        <w:trPr>
          <w:trHeight w:val="234"/>
        </w:trPr>
        <w:tc>
          <w:tcPr>
            <w:tcW w:w="1273" w:type="dxa"/>
            <w:tcBorders>
              <w:top w:val="single" w:sz="4" w:space="0" w:color="auto"/>
              <w:left w:val="single" w:sz="4" w:space="0" w:color="auto"/>
              <w:bottom w:val="single" w:sz="4" w:space="0" w:color="auto"/>
              <w:right w:val="single" w:sz="4" w:space="0" w:color="auto"/>
            </w:tcBorders>
          </w:tcPr>
          <w:p w14:paraId="6A3721F9" w14:textId="77777777" w:rsidR="001357AB" w:rsidRPr="00447320" w:rsidRDefault="001357AB" w:rsidP="001E2E24">
            <w:pPr>
              <w:spacing w:line="480" w:lineRule="auto"/>
              <w:jc w:val="center"/>
              <w:rPr>
                <w:sz w:val="24"/>
                <w:szCs w:val="24"/>
                <w:lang w:eastAsia="hr-HR"/>
              </w:rPr>
            </w:pPr>
            <w:r w:rsidRPr="00447320">
              <w:rPr>
                <w:sz w:val="24"/>
                <w:szCs w:val="24"/>
                <w:lang w:eastAsia="hr-HR"/>
              </w:rPr>
              <w:t>23.-24.4.</w:t>
            </w:r>
          </w:p>
        </w:tc>
        <w:tc>
          <w:tcPr>
            <w:tcW w:w="1418" w:type="dxa"/>
            <w:tcBorders>
              <w:top w:val="single" w:sz="4" w:space="0" w:color="auto"/>
              <w:left w:val="single" w:sz="4" w:space="0" w:color="auto"/>
              <w:bottom w:val="single" w:sz="4" w:space="0" w:color="auto"/>
              <w:right w:val="single" w:sz="4" w:space="0" w:color="auto"/>
            </w:tcBorders>
          </w:tcPr>
          <w:p w14:paraId="601F4AE3" w14:textId="77777777" w:rsidR="001357AB" w:rsidRPr="00447320" w:rsidRDefault="001357AB" w:rsidP="001E2E24">
            <w:pPr>
              <w:spacing w:line="480" w:lineRule="auto"/>
              <w:jc w:val="center"/>
              <w:rPr>
                <w:sz w:val="24"/>
                <w:szCs w:val="24"/>
                <w:lang w:eastAsia="hr-HR"/>
              </w:rPr>
            </w:pPr>
            <w:r w:rsidRPr="00447320">
              <w:rPr>
                <w:sz w:val="24"/>
                <w:szCs w:val="24"/>
                <w:lang w:eastAsia="hr-HR"/>
              </w:rPr>
              <w:t>karate</w:t>
            </w:r>
          </w:p>
        </w:tc>
        <w:tc>
          <w:tcPr>
            <w:tcW w:w="3061" w:type="dxa"/>
            <w:tcBorders>
              <w:top w:val="single" w:sz="4" w:space="0" w:color="auto"/>
              <w:left w:val="single" w:sz="4" w:space="0" w:color="auto"/>
              <w:bottom w:val="single" w:sz="4" w:space="0" w:color="auto"/>
              <w:right w:val="single" w:sz="4" w:space="0" w:color="auto"/>
            </w:tcBorders>
          </w:tcPr>
          <w:p w14:paraId="2B88C2DA" w14:textId="77777777" w:rsidR="001357AB" w:rsidRPr="00447320" w:rsidRDefault="001357AB" w:rsidP="001E2E24">
            <w:pPr>
              <w:spacing w:line="480" w:lineRule="auto"/>
              <w:jc w:val="center"/>
              <w:rPr>
                <w:sz w:val="24"/>
                <w:szCs w:val="24"/>
                <w:lang w:eastAsia="hr-HR"/>
              </w:rPr>
            </w:pPr>
            <w:r w:rsidRPr="00447320">
              <w:rPr>
                <w:sz w:val="24"/>
                <w:szCs w:val="24"/>
                <w:lang w:eastAsia="hr-HR"/>
              </w:rPr>
              <w:t>Turnir</w:t>
            </w:r>
          </w:p>
        </w:tc>
        <w:tc>
          <w:tcPr>
            <w:tcW w:w="1333" w:type="dxa"/>
            <w:tcBorders>
              <w:top w:val="single" w:sz="4" w:space="0" w:color="auto"/>
              <w:left w:val="single" w:sz="4" w:space="0" w:color="auto"/>
              <w:bottom w:val="single" w:sz="4" w:space="0" w:color="auto"/>
              <w:right w:val="single" w:sz="4" w:space="0" w:color="auto"/>
            </w:tcBorders>
          </w:tcPr>
          <w:p w14:paraId="38A7FD9D" w14:textId="77777777" w:rsidR="001357AB" w:rsidRPr="00447320" w:rsidRDefault="001357AB" w:rsidP="001E2E24">
            <w:pPr>
              <w:spacing w:line="480" w:lineRule="auto"/>
              <w:jc w:val="center"/>
              <w:rPr>
                <w:sz w:val="24"/>
                <w:szCs w:val="24"/>
                <w:lang w:eastAsia="hr-HR"/>
              </w:rPr>
            </w:pPr>
            <w:r w:rsidRPr="00447320">
              <w:rPr>
                <w:sz w:val="24"/>
                <w:szCs w:val="24"/>
                <w:lang w:eastAsia="hr-HR"/>
              </w:rPr>
              <w:t>SDS</w:t>
            </w:r>
          </w:p>
        </w:tc>
        <w:tc>
          <w:tcPr>
            <w:tcW w:w="2551" w:type="dxa"/>
            <w:tcBorders>
              <w:top w:val="single" w:sz="4" w:space="0" w:color="auto"/>
              <w:left w:val="single" w:sz="4" w:space="0" w:color="auto"/>
              <w:bottom w:val="single" w:sz="4" w:space="0" w:color="auto"/>
              <w:right w:val="single" w:sz="4" w:space="0" w:color="auto"/>
            </w:tcBorders>
          </w:tcPr>
          <w:p w14:paraId="1FB93067" w14:textId="77777777" w:rsidR="001357AB" w:rsidRPr="00447320" w:rsidRDefault="001357AB" w:rsidP="001E2E24">
            <w:pPr>
              <w:spacing w:line="480" w:lineRule="auto"/>
              <w:jc w:val="center"/>
              <w:rPr>
                <w:sz w:val="24"/>
                <w:szCs w:val="24"/>
                <w:lang w:eastAsia="hr-HR"/>
              </w:rPr>
            </w:pPr>
            <w:r w:rsidRPr="00447320">
              <w:rPr>
                <w:sz w:val="24"/>
                <w:szCs w:val="24"/>
                <w:lang w:eastAsia="hr-HR"/>
              </w:rPr>
              <w:t>Hrvatski karate savez</w:t>
            </w:r>
          </w:p>
        </w:tc>
      </w:tr>
      <w:tr w:rsidR="001357AB" w:rsidRPr="00447320" w14:paraId="412372AB" w14:textId="77777777" w:rsidTr="00CB557D">
        <w:trPr>
          <w:trHeight w:val="234"/>
        </w:trPr>
        <w:tc>
          <w:tcPr>
            <w:tcW w:w="1273" w:type="dxa"/>
            <w:tcBorders>
              <w:top w:val="single" w:sz="4" w:space="0" w:color="auto"/>
              <w:left w:val="single" w:sz="4" w:space="0" w:color="auto"/>
              <w:bottom w:val="single" w:sz="4" w:space="0" w:color="auto"/>
              <w:right w:val="single" w:sz="4" w:space="0" w:color="auto"/>
            </w:tcBorders>
          </w:tcPr>
          <w:p w14:paraId="12754AED" w14:textId="77777777" w:rsidR="001357AB" w:rsidRPr="00447320" w:rsidRDefault="001357AB" w:rsidP="001E2E24">
            <w:pPr>
              <w:spacing w:line="480" w:lineRule="auto"/>
              <w:jc w:val="center"/>
              <w:rPr>
                <w:sz w:val="24"/>
                <w:szCs w:val="24"/>
                <w:lang w:eastAsia="hr-HR"/>
              </w:rPr>
            </w:pPr>
            <w:r w:rsidRPr="00447320">
              <w:rPr>
                <w:sz w:val="24"/>
                <w:szCs w:val="24"/>
                <w:lang w:eastAsia="hr-HR"/>
              </w:rPr>
              <w:lastRenderedPageBreak/>
              <w:t>30.4.</w:t>
            </w:r>
          </w:p>
        </w:tc>
        <w:tc>
          <w:tcPr>
            <w:tcW w:w="1418" w:type="dxa"/>
            <w:tcBorders>
              <w:top w:val="single" w:sz="4" w:space="0" w:color="auto"/>
              <w:left w:val="single" w:sz="4" w:space="0" w:color="auto"/>
              <w:bottom w:val="single" w:sz="4" w:space="0" w:color="auto"/>
              <w:right w:val="single" w:sz="4" w:space="0" w:color="auto"/>
            </w:tcBorders>
          </w:tcPr>
          <w:p w14:paraId="38C82809" w14:textId="77777777" w:rsidR="001357AB" w:rsidRPr="00447320" w:rsidRDefault="001357AB" w:rsidP="001E2E24">
            <w:pPr>
              <w:spacing w:line="480" w:lineRule="auto"/>
              <w:jc w:val="center"/>
              <w:rPr>
                <w:sz w:val="24"/>
                <w:szCs w:val="24"/>
                <w:lang w:eastAsia="hr-HR"/>
              </w:rPr>
            </w:pPr>
            <w:r w:rsidRPr="00447320">
              <w:rPr>
                <w:sz w:val="24"/>
                <w:szCs w:val="24"/>
                <w:lang w:eastAsia="hr-HR"/>
              </w:rPr>
              <w:t>karate</w:t>
            </w:r>
          </w:p>
        </w:tc>
        <w:tc>
          <w:tcPr>
            <w:tcW w:w="3061" w:type="dxa"/>
            <w:tcBorders>
              <w:top w:val="single" w:sz="4" w:space="0" w:color="auto"/>
              <w:left w:val="single" w:sz="4" w:space="0" w:color="auto"/>
              <w:bottom w:val="single" w:sz="4" w:space="0" w:color="auto"/>
              <w:right w:val="single" w:sz="4" w:space="0" w:color="auto"/>
            </w:tcBorders>
          </w:tcPr>
          <w:p w14:paraId="71B4B51D" w14:textId="77777777" w:rsidR="001357AB" w:rsidRPr="00447320" w:rsidRDefault="001357AB" w:rsidP="001E2E24">
            <w:pPr>
              <w:spacing w:line="480" w:lineRule="auto"/>
              <w:jc w:val="center"/>
              <w:rPr>
                <w:sz w:val="24"/>
                <w:szCs w:val="24"/>
                <w:lang w:eastAsia="hr-HR"/>
              </w:rPr>
            </w:pPr>
            <w:r w:rsidRPr="00447320">
              <w:rPr>
                <w:sz w:val="24"/>
                <w:szCs w:val="24"/>
                <w:lang w:eastAsia="hr-HR"/>
              </w:rPr>
              <w:t>Krokić kup Samobor</w:t>
            </w:r>
          </w:p>
        </w:tc>
        <w:tc>
          <w:tcPr>
            <w:tcW w:w="1333" w:type="dxa"/>
            <w:tcBorders>
              <w:top w:val="single" w:sz="4" w:space="0" w:color="auto"/>
              <w:left w:val="single" w:sz="4" w:space="0" w:color="auto"/>
              <w:bottom w:val="single" w:sz="4" w:space="0" w:color="auto"/>
              <w:right w:val="single" w:sz="4" w:space="0" w:color="auto"/>
            </w:tcBorders>
          </w:tcPr>
          <w:p w14:paraId="3C94FD31" w14:textId="77777777" w:rsidR="001357AB" w:rsidRPr="00447320" w:rsidRDefault="001357AB" w:rsidP="001E2E24">
            <w:pPr>
              <w:spacing w:line="480" w:lineRule="auto"/>
              <w:jc w:val="center"/>
              <w:rPr>
                <w:sz w:val="24"/>
                <w:szCs w:val="24"/>
                <w:lang w:eastAsia="hr-HR"/>
              </w:rPr>
            </w:pPr>
            <w:r w:rsidRPr="00447320">
              <w:rPr>
                <w:sz w:val="24"/>
                <w:szCs w:val="24"/>
                <w:lang w:eastAsia="hr-HR"/>
              </w:rPr>
              <w:t>SDS</w:t>
            </w:r>
          </w:p>
        </w:tc>
        <w:tc>
          <w:tcPr>
            <w:tcW w:w="2551" w:type="dxa"/>
            <w:tcBorders>
              <w:top w:val="single" w:sz="4" w:space="0" w:color="auto"/>
              <w:left w:val="single" w:sz="4" w:space="0" w:color="auto"/>
              <w:bottom w:val="single" w:sz="4" w:space="0" w:color="auto"/>
              <w:right w:val="single" w:sz="4" w:space="0" w:color="auto"/>
            </w:tcBorders>
          </w:tcPr>
          <w:p w14:paraId="3AC20AC1" w14:textId="77777777" w:rsidR="001357AB" w:rsidRPr="00447320" w:rsidRDefault="001357AB" w:rsidP="001E2E24">
            <w:pPr>
              <w:spacing w:line="480" w:lineRule="auto"/>
              <w:jc w:val="center"/>
              <w:rPr>
                <w:sz w:val="24"/>
                <w:szCs w:val="24"/>
                <w:lang w:eastAsia="hr-HR"/>
              </w:rPr>
            </w:pPr>
            <w:r w:rsidRPr="00447320">
              <w:rPr>
                <w:sz w:val="24"/>
                <w:szCs w:val="24"/>
                <w:lang w:eastAsia="hr-HR"/>
              </w:rPr>
              <w:t>KK“Mladost“</w:t>
            </w:r>
          </w:p>
        </w:tc>
      </w:tr>
      <w:tr w:rsidR="001357AB" w:rsidRPr="00447320" w14:paraId="7F19C528" w14:textId="77777777" w:rsidTr="00CB557D">
        <w:trPr>
          <w:trHeight w:val="234"/>
        </w:trPr>
        <w:tc>
          <w:tcPr>
            <w:tcW w:w="1273" w:type="dxa"/>
            <w:tcBorders>
              <w:top w:val="single" w:sz="4" w:space="0" w:color="auto"/>
              <w:left w:val="single" w:sz="4" w:space="0" w:color="auto"/>
              <w:bottom w:val="single" w:sz="4" w:space="0" w:color="auto"/>
              <w:right w:val="single" w:sz="4" w:space="0" w:color="auto"/>
            </w:tcBorders>
          </w:tcPr>
          <w:p w14:paraId="07F2DAD3" w14:textId="77777777" w:rsidR="001357AB" w:rsidRPr="00447320" w:rsidRDefault="001357AB" w:rsidP="001E2E24">
            <w:pPr>
              <w:spacing w:line="480" w:lineRule="auto"/>
              <w:jc w:val="center"/>
              <w:rPr>
                <w:sz w:val="24"/>
                <w:szCs w:val="24"/>
                <w:lang w:eastAsia="hr-HR"/>
              </w:rPr>
            </w:pPr>
            <w:r w:rsidRPr="00447320">
              <w:rPr>
                <w:sz w:val="24"/>
                <w:szCs w:val="24"/>
                <w:lang w:eastAsia="hr-HR"/>
              </w:rPr>
              <w:t>14.5.</w:t>
            </w:r>
          </w:p>
        </w:tc>
        <w:tc>
          <w:tcPr>
            <w:tcW w:w="1418" w:type="dxa"/>
            <w:tcBorders>
              <w:top w:val="single" w:sz="4" w:space="0" w:color="auto"/>
              <w:left w:val="single" w:sz="4" w:space="0" w:color="auto"/>
              <w:bottom w:val="single" w:sz="4" w:space="0" w:color="auto"/>
              <w:right w:val="single" w:sz="4" w:space="0" w:color="auto"/>
            </w:tcBorders>
          </w:tcPr>
          <w:p w14:paraId="0AC175D2" w14:textId="77777777" w:rsidR="001357AB" w:rsidRPr="00447320" w:rsidRDefault="001357AB" w:rsidP="001E2E24">
            <w:pPr>
              <w:spacing w:line="480" w:lineRule="auto"/>
              <w:jc w:val="center"/>
              <w:rPr>
                <w:sz w:val="24"/>
                <w:szCs w:val="24"/>
                <w:lang w:eastAsia="hr-HR"/>
              </w:rPr>
            </w:pPr>
            <w:r w:rsidRPr="00447320">
              <w:rPr>
                <w:sz w:val="24"/>
                <w:szCs w:val="24"/>
                <w:lang w:eastAsia="hr-HR"/>
              </w:rPr>
              <w:t>judo</w:t>
            </w:r>
          </w:p>
        </w:tc>
        <w:tc>
          <w:tcPr>
            <w:tcW w:w="3061" w:type="dxa"/>
            <w:tcBorders>
              <w:top w:val="single" w:sz="4" w:space="0" w:color="auto"/>
              <w:left w:val="single" w:sz="4" w:space="0" w:color="auto"/>
              <w:bottom w:val="single" w:sz="4" w:space="0" w:color="auto"/>
              <w:right w:val="single" w:sz="4" w:space="0" w:color="auto"/>
            </w:tcBorders>
          </w:tcPr>
          <w:p w14:paraId="3AD1B05D" w14:textId="77777777" w:rsidR="001357AB" w:rsidRPr="00447320" w:rsidRDefault="001357AB" w:rsidP="001E2E24">
            <w:pPr>
              <w:spacing w:line="480" w:lineRule="auto"/>
              <w:jc w:val="center"/>
              <w:rPr>
                <w:sz w:val="24"/>
                <w:szCs w:val="24"/>
                <w:lang w:eastAsia="hr-HR"/>
              </w:rPr>
            </w:pPr>
            <w:r w:rsidRPr="00447320">
              <w:rPr>
                <w:sz w:val="24"/>
                <w:szCs w:val="24"/>
                <w:lang w:eastAsia="hr-HR"/>
              </w:rPr>
              <w:t>Kup Državnosti</w:t>
            </w:r>
          </w:p>
        </w:tc>
        <w:tc>
          <w:tcPr>
            <w:tcW w:w="1333" w:type="dxa"/>
            <w:tcBorders>
              <w:top w:val="single" w:sz="4" w:space="0" w:color="auto"/>
              <w:left w:val="single" w:sz="4" w:space="0" w:color="auto"/>
              <w:bottom w:val="single" w:sz="4" w:space="0" w:color="auto"/>
              <w:right w:val="single" w:sz="4" w:space="0" w:color="auto"/>
            </w:tcBorders>
          </w:tcPr>
          <w:p w14:paraId="1967A6AC" w14:textId="77777777" w:rsidR="001357AB" w:rsidRPr="00447320" w:rsidRDefault="001357AB" w:rsidP="001E2E24">
            <w:pPr>
              <w:spacing w:line="480" w:lineRule="auto"/>
              <w:jc w:val="center"/>
              <w:rPr>
                <w:sz w:val="24"/>
                <w:szCs w:val="24"/>
                <w:lang w:eastAsia="hr-HR"/>
              </w:rPr>
            </w:pPr>
            <w:r w:rsidRPr="00447320">
              <w:rPr>
                <w:sz w:val="24"/>
                <w:szCs w:val="24"/>
                <w:lang w:eastAsia="hr-HR"/>
              </w:rPr>
              <w:t>SDBT</w:t>
            </w:r>
          </w:p>
        </w:tc>
        <w:tc>
          <w:tcPr>
            <w:tcW w:w="2551" w:type="dxa"/>
            <w:tcBorders>
              <w:top w:val="single" w:sz="4" w:space="0" w:color="auto"/>
              <w:left w:val="single" w:sz="4" w:space="0" w:color="auto"/>
              <w:bottom w:val="single" w:sz="4" w:space="0" w:color="auto"/>
              <w:right w:val="single" w:sz="4" w:space="0" w:color="auto"/>
            </w:tcBorders>
          </w:tcPr>
          <w:p w14:paraId="3871C184" w14:textId="77777777" w:rsidR="001357AB" w:rsidRPr="00447320" w:rsidRDefault="001357AB" w:rsidP="001E2E24">
            <w:pPr>
              <w:spacing w:line="480" w:lineRule="auto"/>
              <w:jc w:val="center"/>
              <w:rPr>
                <w:sz w:val="24"/>
                <w:szCs w:val="24"/>
                <w:lang w:eastAsia="hr-HR"/>
              </w:rPr>
            </w:pPr>
            <w:r w:rsidRPr="00447320">
              <w:rPr>
                <w:sz w:val="24"/>
                <w:szCs w:val="24"/>
                <w:lang w:eastAsia="hr-HR"/>
              </w:rPr>
              <w:t>JK“samobor“</w:t>
            </w:r>
          </w:p>
        </w:tc>
      </w:tr>
      <w:tr w:rsidR="001357AB" w:rsidRPr="00447320" w14:paraId="48573E91" w14:textId="77777777" w:rsidTr="00CB557D">
        <w:trPr>
          <w:trHeight w:val="234"/>
        </w:trPr>
        <w:tc>
          <w:tcPr>
            <w:tcW w:w="1273" w:type="dxa"/>
            <w:tcBorders>
              <w:top w:val="single" w:sz="4" w:space="0" w:color="auto"/>
              <w:left w:val="single" w:sz="4" w:space="0" w:color="auto"/>
              <w:bottom w:val="single" w:sz="4" w:space="0" w:color="auto"/>
              <w:right w:val="single" w:sz="4" w:space="0" w:color="auto"/>
            </w:tcBorders>
            <w:hideMark/>
          </w:tcPr>
          <w:p w14:paraId="1AAD986E" w14:textId="77777777" w:rsidR="001357AB" w:rsidRPr="00447320" w:rsidRDefault="001357AB" w:rsidP="001E2E24">
            <w:pPr>
              <w:spacing w:line="480" w:lineRule="auto"/>
              <w:jc w:val="center"/>
              <w:rPr>
                <w:sz w:val="24"/>
                <w:szCs w:val="24"/>
                <w:lang w:eastAsia="hr-HR"/>
              </w:rPr>
            </w:pPr>
            <w:r w:rsidRPr="00447320">
              <w:rPr>
                <w:sz w:val="24"/>
                <w:szCs w:val="24"/>
                <w:lang w:eastAsia="hr-HR"/>
              </w:rPr>
              <w:t>21.5.</w:t>
            </w:r>
          </w:p>
        </w:tc>
        <w:tc>
          <w:tcPr>
            <w:tcW w:w="1418" w:type="dxa"/>
            <w:tcBorders>
              <w:top w:val="single" w:sz="4" w:space="0" w:color="auto"/>
              <w:left w:val="single" w:sz="4" w:space="0" w:color="auto"/>
              <w:bottom w:val="single" w:sz="4" w:space="0" w:color="auto"/>
              <w:right w:val="single" w:sz="4" w:space="0" w:color="auto"/>
            </w:tcBorders>
            <w:hideMark/>
          </w:tcPr>
          <w:p w14:paraId="10BD620C" w14:textId="77777777" w:rsidR="001357AB" w:rsidRPr="00447320" w:rsidRDefault="001357AB" w:rsidP="001E2E24">
            <w:pPr>
              <w:spacing w:line="480" w:lineRule="auto"/>
              <w:jc w:val="center"/>
              <w:rPr>
                <w:sz w:val="24"/>
                <w:szCs w:val="24"/>
                <w:lang w:eastAsia="hr-HR"/>
              </w:rPr>
            </w:pPr>
            <w:r w:rsidRPr="00447320">
              <w:rPr>
                <w:sz w:val="24"/>
                <w:szCs w:val="24"/>
                <w:lang w:eastAsia="hr-HR"/>
              </w:rPr>
              <w:t>ples</w:t>
            </w:r>
          </w:p>
        </w:tc>
        <w:tc>
          <w:tcPr>
            <w:tcW w:w="3061" w:type="dxa"/>
            <w:tcBorders>
              <w:top w:val="single" w:sz="4" w:space="0" w:color="auto"/>
              <w:left w:val="single" w:sz="4" w:space="0" w:color="auto"/>
              <w:bottom w:val="single" w:sz="4" w:space="0" w:color="auto"/>
              <w:right w:val="single" w:sz="4" w:space="0" w:color="auto"/>
            </w:tcBorders>
            <w:hideMark/>
          </w:tcPr>
          <w:p w14:paraId="4C670EAC" w14:textId="77777777" w:rsidR="001357AB" w:rsidRPr="00447320" w:rsidRDefault="001357AB" w:rsidP="001E2E24">
            <w:pPr>
              <w:spacing w:line="480" w:lineRule="auto"/>
              <w:jc w:val="center"/>
              <w:rPr>
                <w:sz w:val="24"/>
                <w:szCs w:val="24"/>
                <w:lang w:eastAsia="hr-HR"/>
              </w:rPr>
            </w:pPr>
            <w:r w:rsidRPr="00447320">
              <w:rPr>
                <w:sz w:val="24"/>
                <w:szCs w:val="24"/>
                <w:lang w:eastAsia="hr-HR"/>
              </w:rPr>
              <w:t>Plesna produkcija</w:t>
            </w:r>
          </w:p>
        </w:tc>
        <w:tc>
          <w:tcPr>
            <w:tcW w:w="1333" w:type="dxa"/>
            <w:tcBorders>
              <w:top w:val="single" w:sz="4" w:space="0" w:color="auto"/>
              <w:left w:val="single" w:sz="4" w:space="0" w:color="auto"/>
              <w:bottom w:val="single" w:sz="4" w:space="0" w:color="auto"/>
              <w:right w:val="single" w:sz="4" w:space="0" w:color="auto"/>
            </w:tcBorders>
          </w:tcPr>
          <w:p w14:paraId="28AAABAF" w14:textId="77777777" w:rsidR="001357AB" w:rsidRPr="00447320" w:rsidRDefault="001357AB" w:rsidP="001E2E24">
            <w:pPr>
              <w:spacing w:line="480" w:lineRule="auto"/>
              <w:jc w:val="center"/>
              <w:rPr>
                <w:sz w:val="24"/>
                <w:szCs w:val="24"/>
                <w:lang w:eastAsia="hr-HR"/>
              </w:rPr>
            </w:pPr>
            <w:r w:rsidRPr="00447320">
              <w:rPr>
                <w:sz w:val="24"/>
                <w:szCs w:val="24"/>
                <w:lang w:eastAsia="hr-HR"/>
              </w:rPr>
              <w:t>SDS</w:t>
            </w:r>
          </w:p>
        </w:tc>
        <w:tc>
          <w:tcPr>
            <w:tcW w:w="2551" w:type="dxa"/>
            <w:tcBorders>
              <w:top w:val="single" w:sz="4" w:space="0" w:color="auto"/>
              <w:left w:val="single" w:sz="4" w:space="0" w:color="auto"/>
              <w:bottom w:val="single" w:sz="4" w:space="0" w:color="auto"/>
              <w:right w:val="single" w:sz="4" w:space="0" w:color="auto"/>
            </w:tcBorders>
          </w:tcPr>
          <w:p w14:paraId="36893230" w14:textId="77777777" w:rsidR="001357AB" w:rsidRPr="00447320" w:rsidRDefault="001357AB" w:rsidP="001E2E24">
            <w:pPr>
              <w:spacing w:line="480" w:lineRule="auto"/>
              <w:jc w:val="center"/>
              <w:rPr>
                <w:sz w:val="24"/>
                <w:szCs w:val="24"/>
                <w:lang w:eastAsia="hr-HR"/>
              </w:rPr>
            </w:pPr>
            <w:r w:rsidRPr="00447320">
              <w:rPr>
                <w:sz w:val="24"/>
                <w:szCs w:val="24"/>
                <w:lang w:eastAsia="hr-HR"/>
              </w:rPr>
              <w:t>PK“Point“</w:t>
            </w:r>
          </w:p>
        </w:tc>
      </w:tr>
      <w:tr w:rsidR="001357AB" w:rsidRPr="00447320" w14:paraId="7790FF7B" w14:textId="77777777" w:rsidTr="00CB557D">
        <w:trPr>
          <w:trHeight w:val="234"/>
        </w:trPr>
        <w:tc>
          <w:tcPr>
            <w:tcW w:w="1273" w:type="dxa"/>
            <w:tcBorders>
              <w:top w:val="single" w:sz="4" w:space="0" w:color="auto"/>
              <w:left w:val="single" w:sz="4" w:space="0" w:color="auto"/>
              <w:bottom w:val="single" w:sz="4" w:space="0" w:color="auto"/>
              <w:right w:val="single" w:sz="4" w:space="0" w:color="auto"/>
            </w:tcBorders>
          </w:tcPr>
          <w:p w14:paraId="5608266D" w14:textId="77777777" w:rsidR="001357AB" w:rsidRPr="00447320" w:rsidRDefault="001357AB" w:rsidP="001E2E24">
            <w:pPr>
              <w:spacing w:line="480" w:lineRule="auto"/>
              <w:jc w:val="center"/>
              <w:rPr>
                <w:sz w:val="24"/>
                <w:szCs w:val="24"/>
                <w:lang w:eastAsia="hr-HR"/>
              </w:rPr>
            </w:pPr>
            <w:r w:rsidRPr="00447320">
              <w:rPr>
                <w:sz w:val="24"/>
                <w:szCs w:val="24"/>
                <w:lang w:eastAsia="hr-HR"/>
              </w:rPr>
              <w:t>4.-5.6.</w:t>
            </w:r>
          </w:p>
        </w:tc>
        <w:tc>
          <w:tcPr>
            <w:tcW w:w="1418" w:type="dxa"/>
            <w:tcBorders>
              <w:top w:val="single" w:sz="4" w:space="0" w:color="auto"/>
              <w:left w:val="single" w:sz="4" w:space="0" w:color="auto"/>
              <w:bottom w:val="single" w:sz="4" w:space="0" w:color="auto"/>
              <w:right w:val="single" w:sz="4" w:space="0" w:color="auto"/>
            </w:tcBorders>
          </w:tcPr>
          <w:p w14:paraId="11B71711" w14:textId="77777777" w:rsidR="001357AB" w:rsidRPr="00447320" w:rsidRDefault="001357AB" w:rsidP="001E2E24">
            <w:pPr>
              <w:spacing w:line="480" w:lineRule="auto"/>
              <w:jc w:val="center"/>
              <w:rPr>
                <w:sz w:val="24"/>
                <w:szCs w:val="24"/>
                <w:lang w:eastAsia="hr-HR"/>
              </w:rPr>
            </w:pPr>
            <w:r w:rsidRPr="00447320">
              <w:rPr>
                <w:sz w:val="24"/>
                <w:szCs w:val="24"/>
                <w:lang w:eastAsia="hr-HR"/>
              </w:rPr>
              <w:t>ples</w:t>
            </w:r>
          </w:p>
        </w:tc>
        <w:tc>
          <w:tcPr>
            <w:tcW w:w="3061" w:type="dxa"/>
            <w:tcBorders>
              <w:top w:val="single" w:sz="4" w:space="0" w:color="auto"/>
              <w:left w:val="single" w:sz="4" w:space="0" w:color="auto"/>
              <w:bottom w:val="single" w:sz="4" w:space="0" w:color="auto"/>
              <w:right w:val="single" w:sz="4" w:space="0" w:color="auto"/>
            </w:tcBorders>
          </w:tcPr>
          <w:p w14:paraId="37FC9721" w14:textId="77777777" w:rsidR="001357AB" w:rsidRPr="00447320" w:rsidRDefault="001357AB" w:rsidP="001E2E24">
            <w:pPr>
              <w:spacing w:line="480" w:lineRule="auto"/>
              <w:jc w:val="center"/>
              <w:rPr>
                <w:sz w:val="24"/>
                <w:szCs w:val="24"/>
                <w:lang w:eastAsia="hr-HR"/>
              </w:rPr>
            </w:pPr>
            <w:r w:rsidRPr="00447320">
              <w:rPr>
                <w:sz w:val="24"/>
                <w:szCs w:val="24"/>
                <w:lang w:eastAsia="hr-HR"/>
              </w:rPr>
              <w:t>Samoborfest</w:t>
            </w:r>
          </w:p>
        </w:tc>
        <w:tc>
          <w:tcPr>
            <w:tcW w:w="1333" w:type="dxa"/>
            <w:tcBorders>
              <w:top w:val="single" w:sz="4" w:space="0" w:color="auto"/>
              <w:left w:val="single" w:sz="4" w:space="0" w:color="auto"/>
              <w:bottom w:val="single" w:sz="4" w:space="0" w:color="auto"/>
              <w:right w:val="single" w:sz="4" w:space="0" w:color="auto"/>
            </w:tcBorders>
          </w:tcPr>
          <w:p w14:paraId="703EB06A" w14:textId="77777777" w:rsidR="001357AB" w:rsidRPr="00447320" w:rsidRDefault="001357AB" w:rsidP="001E2E24">
            <w:pPr>
              <w:spacing w:line="480" w:lineRule="auto"/>
              <w:jc w:val="center"/>
              <w:rPr>
                <w:sz w:val="24"/>
                <w:szCs w:val="24"/>
                <w:lang w:eastAsia="hr-HR"/>
              </w:rPr>
            </w:pPr>
            <w:r w:rsidRPr="00447320">
              <w:rPr>
                <w:sz w:val="24"/>
                <w:szCs w:val="24"/>
                <w:lang w:eastAsia="hr-HR"/>
              </w:rPr>
              <w:t>SDS</w:t>
            </w:r>
          </w:p>
        </w:tc>
        <w:tc>
          <w:tcPr>
            <w:tcW w:w="2551" w:type="dxa"/>
            <w:tcBorders>
              <w:top w:val="single" w:sz="4" w:space="0" w:color="auto"/>
              <w:left w:val="single" w:sz="4" w:space="0" w:color="auto"/>
              <w:bottom w:val="single" w:sz="4" w:space="0" w:color="auto"/>
              <w:right w:val="single" w:sz="4" w:space="0" w:color="auto"/>
            </w:tcBorders>
          </w:tcPr>
          <w:p w14:paraId="3002D423" w14:textId="77777777" w:rsidR="001357AB" w:rsidRPr="00447320" w:rsidRDefault="001357AB" w:rsidP="001E2E24">
            <w:pPr>
              <w:tabs>
                <w:tab w:val="center" w:pos="931"/>
              </w:tabs>
              <w:spacing w:line="480" w:lineRule="auto"/>
              <w:jc w:val="center"/>
              <w:rPr>
                <w:sz w:val="24"/>
                <w:szCs w:val="24"/>
                <w:lang w:eastAsia="hr-HR"/>
              </w:rPr>
            </w:pPr>
            <w:r w:rsidRPr="00447320">
              <w:rPr>
                <w:sz w:val="24"/>
                <w:szCs w:val="24"/>
                <w:lang w:eastAsia="hr-HR"/>
              </w:rPr>
              <w:t>„Mali kreativni studio“</w:t>
            </w:r>
          </w:p>
        </w:tc>
      </w:tr>
      <w:tr w:rsidR="001357AB" w:rsidRPr="00447320" w14:paraId="3FC6A4EC" w14:textId="77777777" w:rsidTr="00CB557D">
        <w:trPr>
          <w:trHeight w:val="234"/>
        </w:trPr>
        <w:tc>
          <w:tcPr>
            <w:tcW w:w="1273" w:type="dxa"/>
            <w:tcBorders>
              <w:top w:val="single" w:sz="4" w:space="0" w:color="auto"/>
              <w:left w:val="single" w:sz="4" w:space="0" w:color="auto"/>
              <w:bottom w:val="single" w:sz="4" w:space="0" w:color="auto"/>
              <w:right w:val="single" w:sz="4" w:space="0" w:color="auto"/>
            </w:tcBorders>
          </w:tcPr>
          <w:p w14:paraId="10A5F770" w14:textId="77777777" w:rsidR="001357AB" w:rsidRPr="00447320" w:rsidRDefault="001357AB" w:rsidP="001E2E24">
            <w:pPr>
              <w:spacing w:line="480" w:lineRule="auto"/>
              <w:jc w:val="center"/>
              <w:rPr>
                <w:sz w:val="24"/>
                <w:szCs w:val="24"/>
                <w:lang w:eastAsia="hr-HR"/>
              </w:rPr>
            </w:pPr>
            <w:r w:rsidRPr="00447320">
              <w:rPr>
                <w:sz w:val="24"/>
                <w:szCs w:val="24"/>
                <w:lang w:eastAsia="hr-HR"/>
              </w:rPr>
              <w:t>11.6.</w:t>
            </w:r>
          </w:p>
        </w:tc>
        <w:tc>
          <w:tcPr>
            <w:tcW w:w="1418" w:type="dxa"/>
            <w:tcBorders>
              <w:top w:val="single" w:sz="4" w:space="0" w:color="auto"/>
              <w:left w:val="single" w:sz="4" w:space="0" w:color="auto"/>
              <w:bottom w:val="single" w:sz="4" w:space="0" w:color="auto"/>
              <w:right w:val="single" w:sz="4" w:space="0" w:color="auto"/>
            </w:tcBorders>
          </w:tcPr>
          <w:p w14:paraId="4A1250F0" w14:textId="77777777" w:rsidR="001357AB" w:rsidRPr="00447320" w:rsidRDefault="001357AB" w:rsidP="001E2E24">
            <w:pPr>
              <w:spacing w:line="480" w:lineRule="auto"/>
              <w:jc w:val="center"/>
              <w:rPr>
                <w:sz w:val="24"/>
                <w:szCs w:val="24"/>
                <w:lang w:eastAsia="hr-HR"/>
              </w:rPr>
            </w:pPr>
            <w:r w:rsidRPr="00447320">
              <w:rPr>
                <w:sz w:val="24"/>
                <w:szCs w:val="24"/>
                <w:lang w:eastAsia="hr-HR"/>
              </w:rPr>
              <w:t>ples</w:t>
            </w:r>
          </w:p>
        </w:tc>
        <w:tc>
          <w:tcPr>
            <w:tcW w:w="3061" w:type="dxa"/>
            <w:tcBorders>
              <w:top w:val="single" w:sz="4" w:space="0" w:color="auto"/>
              <w:left w:val="single" w:sz="4" w:space="0" w:color="auto"/>
              <w:bottom w:val="single" w:sz="4" w:space="0" w:color="auto"/>
              <w:right w:val="single" w:sz="4" w:space="0" w:color="auto"/>
            </w:tcBorders>
          </w:tcPr>
          <w:p w14:paraId="3BB7EB71" w14:textId="77777777" w:rsidR="001357AB" w:rsidRPr="00447320" w:rsidRDefault="001357AB" w:rsidP="001E2E24">
            <w:pPr>
              <w:spacing w:line="480" w:lineRule="auto"/>
              <w:jc w:val="center"/>
              <w:rPr>
                <w:sz w:val="24"/>
                <w:szCs w:val="24"/>
                <w:lang w:eastAsia="hr-HR"/>
              </w:rPr>
            </w:pPr>
            <w:r w:rsidRPr="00447320">
              <w:rPr>
                <w:sz w:val="24"/>
                <w:szCs w:val="24"/>
                <w:lang w:eastAsia="hr-HR"/>
              </w:rPr>
              <w:t>Plesna produkcija</w:t>
            </w:r>
          </w:p>
        </w:tc>
        <w:tc>
          <w:tcPr>
            <w:tcW w:w="1333" w:type="dxa"/>
            <w:tcBorders>
              <w:top w:val="single" w:sz="4" w:space="0" w:color="auto"/>
              <w:left w:val="single" w:sz="4" w:space="0" w:color="auto"/>
              <w:bottom w:val="single" w:sz="4" w:space="0" w:color="auto"/>
              <w:right w:val="single" w:sz="4" w:space="0" w:color="auto"/>
            </w:tcBorders>
          </w:tcPr>
          <w:p w14:paraId="19D0293E" w14:textId="77777777" w:rsidR="001357AB" w:rsidRPr="00447320" w:rsidRDefault="001357AB" w:rsidP="001E2E24">
            <w:pPr>
              <w:spacing w:line="480" w:lineRule="auto"/>
              <w:jc w:val="center"/>
              <w:rPr>
                <w:sz w:val="24"/>
                <w:szCs w:val="24"/>
                <w:lang w:eastAsia="hr-HR"/>
              </w:rPr>
            </w:pPr>
            <w:r w:rsidRPr="00447320">
              <w:rPr>
                <w:sz w:val="24"/>
                <w:szCs w:val="24"/>
                <w:lang w:eastAsia="hr-HR"/>
              </w:rPr>
              <w:t>SDS</w:t>
            </w:r>
          </w:p>
        </w:tc>
        <w:tc>
          <w:tcPr>
            <w:tcW w:w="2551" w:type="dxa"/>
            <w:tcBorders>
              <w:top w:val="single" w:sz="4" w:space="0" w:color="auto"/>
              <w:left w:val="single" w:sz="4" w:space="0" w:color="auto"/>
              <w:bottom w:val="single" w:sz="4" w:space="0" w:color="auto"/>
              <w:right w:val="single" w:sz="4" w:space="0" w:color="auto"/>
            </w:tcBorders>
          </w:tcPr>
          <w:p w14:paraId="61CAE52C" w14:textId="77777777" w:rsidR="001357AB" w:rsidRPr="00447320" w:rsidRDefault="001357AB" w:rsidP="001E2E24">
            <w:pPr>
              <w:spacing w:line="480" w:lineRule="auto"/>
              <w:jc w:val="center"/>
              <w:rPr>
                <w:sz w:val="24"/>
                <w:szCs w:val="24"/>
                <w:lang w:eastAsia="hr-HR"/>
              </w:rPr>
            </w:pPr>
            <w:r w:rsidRPr="00447320">
              <w:rPr>
                <w:sz w:val="24"/>
                <w:szCs w:val="24"/>
                <w:lang w:eastAsia="hr-HR"/>
              </w:rPr>
              <w:t>PK“Point“</w:t>
            </w:r>
          </w:p>
        </w:tc>
      </w:tr>
      <w:tr w:rsidR="001357AB" w:rsidRPr="00447320" w14:paraId="7C68632C" w14:textId="77777777" w:rsidTr="00CB557D">
        <w:trPr>
          <w:trHeight w:val="231"/>
        </w:trPr>
        <w:tc>
          <w:tcPr>
            <w:tcW w:w="1273" w:type="dxa"/>
            <w:tcBorders>
              <w:top w:val="single" w:sz="4" w:space="0" w:color="auto"/>
              <w:left w:val="single" w:sz="4" w:space="0" w:color="auto"/>
              <w:bottom w:val="single" w:sz="4" w:space="0" w:color="auto"/>
              <w:right w:val="single" w:sz="4" w:space="0" w:color="auto"/>
            </w:tcBorders>
          </w:tcPr>
          <w:p w14:paraId="42B1C6B4" w14:textId="77777777" w:rsidR="001357AB" w:rsidRPr="00447320" w:rsidRDefault="001357AB" w:rsidP="001E2E24">
            <w:pPr>
              <w:spacing w:line="480" w:lineRule="auto"/>
              <w:jc w:val="center"/>
              <w:rPr>
                <w:sz w:val="24"/>
                <w:szCs w:val="24"/>
                <w:lang w:eastAsia="hr-HR"/>
              </w:rPr>
            </w:pPr>
            <w:r w:rsidRPr="00447320">
              <w:rPr>
                <w:sz w:val="24"/>
                <w:szCs w:val="24"/>
                <w:lang w:eastAsia="hr-HR"/>
              </w:rPr>
              <w:t>23.6.-2.9.</w:t>
            </w:r>
          </w:p>
        </w:tc>
        <w:tc>
          <w:tcPr>
            <w:tcW w:w="1418" w:type="dxa"/>
            <w:tcBorders>
              <w:top w:val="single" w:sz="4" w:space="0" w:color="auto"/>
              <w:left w:val="single" w:sz="4" w:space="0" w:color="auto"/>
              <w:bottom w:val="single" w:sz="4" w:space="0" w:color="auto"/>
              <w:right w:val="single" w:sz="4" w:space="0" w:color="auto"/>
            </w:tcBorders>
          </w:tcPr>
          <w:p w14:paraId="3920C07B" w14:textId="77777777" w:rsidR="001357AB" w:rsidRPr="00447320" w:rsidRDefault="001357AB" w:rsidP="001E2E24">
            <w:pPr>
              <w:spacing w:line="480" w:lineRule="auto"/>
              <w:jc w:val="center"/>
              <w:rPr>
                <w:sz w:val="24"/>
                <w:szCs w:val="24"/>
                <w:lang w:eastAsia="hr-HR"/>
              </w:rPr>
            </w:pPr>
            <w:r w:rsidRPr="00447320">
              <w:rPr>
                <w:sz w:val="24"/>
                <w:szCs w:val="24"/>
                <w:lang w:eastAsia="hr-HR"/>
              </w:rPr>
              <w:t>plivanje</w:t>
            </w:r>
          </w:p>
        </w:tc>
        <w:tc>
          <w:tcPr>
            <w:tcW w:w="3061" w:type="dxa"/>
            <w:tcBorders>
              <w:top w:val="single" w:sz="4" w:space="0" w:color="auto"/>
              <w:left w:val="single" w:sz="4" w:space="0" w:color="auto"/>
              <w:bottom w:val="single" w:sz="4" w:space="0" w:color="auto"/>
              <w:right w:val="single" w:sz="4" w:space="0" w:color="auto"/>
            </w:tcBorders>
          </w:tcPr>
          <w:p w14:paraId="38850766" w14:textId="77777777" w:rsidR="001357AB" w:rsidRPr="00447320" w:rsidRDefault="001357AB" w:rsidP="001E2E24">
            <w:pPr>
              <w:spacing w:line="480" w:lineRule="auto"/>
              <w:jc w:val="center"/>
              <w:rPr>
                <w:sz w:val="24"/>
                <w:szCs w:val="24"/>
                <w:lang w:eastAsia="hr-HR"/>
              </w:rPr>
            </w:pPr>
            <w:r w:rsidRPr="00447320">
              <w:rPr>
                <w:sz w:val="24"/>
                <w:szCs w:val="24"/>
                <w:lang w:eastAsia="hr-HR"/>
              </w:rPr>
              <w:t>Ljetni Sportko</w:t>
            </w:r>
          </w:p>
        </w:tc>
        <w:tc>
          <w:tcPr>
            <w:tcW w:w="1333" w:type="dxa"/>
            <w:tcBorders>
              <w:top w:val="single" w:sz="4" w:space="0" w:color="auto"/>
              <w:left w:val="single" w:sz="4" w:space="0" w:color="auto"/>
              <w:bottom w:val="single" w:sz="4" w:space="0" w:color="auto"/>
              <w:right w:val="single" w:sz="4" w:space="0" w:color="auto"/>
            </w:tcBorders>
          </w:tcPr>
          <w:p w14:paraId="6279B04A" w14:textId="77777777" w:rsidR="001357AB" w:rsidRPr="00447320" w:rsidRDefault="001357AB" w:rsidP="001E2E24">
            <w:pPr>
              <w:spacing w:line="480" w:lineRule="auto"/>
              <w:jc w:val="center"/>
              <w:rPr>
                <w:sz w:val="24"/>
                <w:szCs w:val="24"/>
                <w:lang w:eastAsia="hr-HR"/>
              </w:rPr>
            </w:pPr>
            <w:r w:rsidRPr="00447320">
              <w:rPr>
                <w:sz w:val="24"/>
                <w:szCs w:val="24"/>
                <w:lang w:eastAsia="hr-HR"/>
              </w:rPr>
              <w:t>bazen</w:t>
            </w:r>
          </w:p>
        </w:tc>
        <w:tc>
          <w:tcPr>
            <w:tcW w:w="2551" w:type="dxa"/>
            <w:tcBorders>
              <w:top w:val="single" w:sz="4" w:space="0" w:color="auto"/>
              <w:left w:val="single" w:sz="4" w:space="0" w:color="auto"/>
              <w:bottom w:val="single" w:sz="4" w:space="0" w:color="auto"/>
              <w:right w:val="single" w:sz="4" w:space="0" w:color="auto"/>
            </w:tcBorders>
          </w:tcPr>
          <w:p w14:paraId="716CF7B9" w14:textId="77777777" w:rsidR="001357AB" w:rsidRPr="00447320" w:rsidRDefault="001357AB" w:rsidP="001E2E24">
            <w:pPr>
              <w:spacing w:line="480" w:lineRule="auto"/>
              <w:jc w:val="center"/>
              <w:rPr>
                <w:sz w:val="24"/>
                <w:szCs w:val="24"/>
                <w:lang w:eastAsia="hr-HR"/>
              </w:rPr>
            </w:pPr>
            <w:r w:rsidRPr="00447320">
              <w:rPr>
                <w:sz w:val="24"/>
                <w:szCs w:val="24"/>
                <w:lang w:eastAsia="hr-HR"/>
              </w:rPr>
              <w:t>ŠSSSISVN</w:t>
            </w:r>
          </w:p>
        </w:tc>
      </w:tr>
      <w:tr w:rsidR="001357AB" w:rsidRPr="00447320" w14:paraId="118B2D41" w14:textId="77777777" w:rsidTr="00CB557D">
        <w:trPr>
          <w:trHeight w:val="377"/>
        </w:trPr>
        <w:tc>
          <w:tcPr>
            <w:tcW w:w="1273" w:type="dxa"/>
            <w:tcBorders>
              <w:top w:val="single" w:sz="4" w:space="0" w:color="auto"/>
              <w:left w:val="single" w:sz="4" w:space="0" w:color="auto"/>
              <w:bottom w:val="single" w:sz="4" w:space="0" w:color="auto"/>
              <w:right w:val="single" w:sz="4" w:space="0" w:color="auto"/>
            </w:tcBorders>
          </w:tcPr>
          <w:p w14:paraId="4BB18FA3" w14:textId="77777777" w:rsidR="001357AB" w:rsidRPr="00447320" w:rsidRDefault="001357AB" w:rsidP="001E2E24">
            <w:pPr>
              <w:spacing w:line="480" w:lineRule="auto"/>
              <w:jc w:val="center"/>
              <w:rPr>
                <w:sz w:val="24"/>
                <w:szCs w:val="24"/>
                <w:lang w:eastAsia="hr-HR"/>
              </w:rPr>
            </w:pPr>
            <w:r w:rsidRPr="00447320">
              <w:rPr>
                <w:sz w:val="24"/>
                <w:szCs w:val="24"/>
                <w:lang w:eastAsia="hr-HR"/>
              </w:rPr>
              <w:t>11.9.</w:t>
            </w:r>
          </w:p>
        </w:tc>
        <w:tc>
          <w:tcPr>
            <w:tcW w:w="1418" w:type="dxa"/>
            <w:tcBorders>
              <w:top w:val="single" w:sz="4" w:space="0" w:color="auto"/>
              <w:left w:val="single" w:sz="4" w:space="0" w:color="auto"/>
              <w:bottom w:val="single" w:sz="4" w:space="0" w:color="auto"/>
              <w:right w:val="single" w:sz="4" w:space="0" w:color="auto"/>
            </w:tcBorders>
          </w:tcPr>
          <w:p w14:paraId="75E03568" w14:textId="77777777" w:rsidR="001357AB" w:rsidRPr="00447320" w:rsidRDefault="001357AB" w:rsidP="001E2E24">
            <w:pPr>
              <w:spacing w:line="480" w:lineRule="auto"/>
              <w:jc w:val="center"/>
              <w:rPr>
                <w:sz w:val="24"/>
                <w:szCs w:val="24"/>
                <w:lang w:eastAsia="hr-HR"/>
              </w:rPr>
            </w:pPr>
            <w:r w:rsidRPr="00447320">
              <w:rPr>
                <w:sz w:val="24"/>
                <w:szCs w:val="24"/>
                <w:lang w:eastAsia="hr-HR"/>
              </w:rPr>
              <w:t>koncert</w:t>
            </w:r>
          </w:p>
        </w:tc>
        <w:tc>
          <w:tcPr>
            <w:tcW w:w="3061" w:type="dxa"/>
            <w:tcBorders>
              <w:top w:val="single" w:sz="4" w:space="0" w:color="auto"/>
              <w:left w:val="single" w:sz="4" w:space="0" w:color="auto"/>
              <w:bottom w:val="single" w:sz="4" w:space="0" w:color="auto"/>
              <w:right w:val="single" w:sz="4" w:space="0" w:color="auto"/>
            </w:tcBorders>
          </w:tcPr>
          <w:p w14:paraId="356DC4C7" w14:textId="77777777" w:rsidR="001357AB" w:rsidRPr="00447320" w:rsidRDefault="001357AB" w:rsidP="001E2E24">
            <w:pPr>
              <w:spacing w:line="276" w:lineRule="auto"/>
              <w:jc w:val="center"/>
              <w:rPr>
                <w:sz w:val="24"/>
                <w:szCs w:val="24"/>
                <w:lang w:eastAsia="hr-HR"/>
              </w:rPr>
            </w:pPr>
            <w:r w:rsidRPr="00447320">
              <w:rPr>
                <w:sz w:val="24"/>
                <w:szCs w:val="24"/>
                <w:lang w:eastAsia="hr-HR"/>
              </w:rPr>
              <w:t>„U duhu s Kristom“ koncert</w:t>
            </w:r>
          </w:p>
        </w:tc>
        <w:tc>
          <w:tcPr>
            <w:tcW w:w="1333" w:type="dxa"/>
            <w:tcBorders>
              <w:top w:val="single" w:sz="4" w:space="0" w:color="auto"/>
              <w:left w:val="single" w:sz="4" w:space="0" w:color="auto"/>
              <w:bottom w:val="single" w:sz="4" w:space="0" w:color="auto"/>
              <w:right w:val="single" w:sz="4" w:space="0" w:color="auto"/>
            </w:tcBorders>
          </w:tcPr>
          <w:p w14:paraId="4F22D2A5" w14:textId="77777777" w:rsidR="001357AB" w:rsidRPr="00447320" w:rsidRDefault="001357AB" w:rsidP="001E2E24">
            <w:pPr>
              <w:spacing w:line="480" w:lineRule="auto"/>
              <w:jc w:val="center"/>
              <w:rPr>
                <w:sz w:val="24"/>
                <w:szCs w:val="24"/>
                <w:lang w:eastAsia="hr-HR"/>
              </w:rPr>
            </w:pPr>
            <w:r w:rsidRPr="00447320">
              <w:rPr>
                <w:sz w:val="24"/>
                <w:szCs w:val="24"/>
                <w:lang w:eastAsia="hr-HR"/>
              </w:rPr>
              <w:t>SDS</w:t>
            </w:r>
          </w:p>
        </w:tc>
        <w:tc>
          <w:tcPr>
            <w:tcW w:w="2551" w:type="dxa"/>
            <w:tcBorders>
              <w:top w:val="single" w:sz="4" w:space="0" w:color="auto"/>
              <w:left w:val="single" w:sz="4" w:space="0" w:color="auto"/>
              <w:bottom w:val="single" w:sz="4" w:space="0" w:color="auto"/>
              <w:right w:val="single" w:sz="4" w:space="0" w:color="auto"/>
            </w:tcBorders>
          </w:tcPr>
          <w:p w14:paraId="05F7E14E" w14:textId="77777777" w:rsidR="001357AB" w:rsidRPr="00447320" w:rsidRDefault="001357AB" w:rsidP="001E2E24">
            <w:pPr>
              <w:spacing w:line="276" w:lineRule="auto"/>
              <w:jc w:val="center"/>
              <w:rPr>
                <w:sz w:val="24"/>
                <w:szCs w:val="24"/>
                <w:lang w:eastAsia="hr-HR"/>
              </w:rPr>
            </w:pPr>
            <w:r w:rsidRPr="00447320">
              <w:rPr>
                <w:sz w:val="24"/>
                <w:szCs w:val="24"/>
                <w:lang w:eastAsia="hr-HR"/>
              </w:rPr>
              <w:t>Udruga</w:t>
            </w:r>
            <w:r>
              <w:rPr>
                <w:sz w:val="24"/>
                <w:szCs w:val="24"/>
                <w:lang w:eastAsia="hr-HR"/>
              </w:rPr>
              <w:t xml:space="preserve"> </w:t>
            </w:r>
            <w:r w:rsidRPr="00447320">
              <w:rPr>
                <w:sz w:val="24"/>
                <w:szCs w:val="24"/>
                <w:lang w:eastAsia="hr-HR"/>
              </w:rPr>
              <w:t>“U duhu s Kristom“</w:t>
            </w:r>
          </w:p>
        </w:tc>
      </w:tr>
      <w:tr w:rsidR="001357AB" w:rsidRPr="00447320" w14:paraId="0896D634" w14:textId="77777777" w:rsidTr="00CB557D">
        <w:trPr>
          <w:trHeight w:val="234"/>
        </w:trPr>
        <w:tc>
          <w:tcPr>
            <w:tcW w:w="1273" w:type="dxa"/>
            <w:tcBorders>
              <w:top w:val="single" w:sz="4" w:space="0" w:color="auto"/>
              <w:left w:val="single" w:sz="4" w:space="0" w:color="auto"/>
              <w:bottom w:val="single" w:sz="4" w:space="0" w:color="auto"/>
              <w:right w:val="single" w:sz="4" w:space="0" w:color="auto"/>
            </w:tcBorders>
          </w:tcPr>
          <w:p w14:paraId="2353C7C5" w14:textId="77777777" w:rsidR="001357AB" w:rsidRPr="00447320" w:rsidRDefault="001357AB" w:rsidP="001E2E24">
            <w:pPr>
              <w:spacing w:line="480" w:lineRule="auto"/>
              <w:jc w:val="center"/>
              <w:rPr>
                <w:sz w:val="24"/>
                <w:szCs w:val="24"/>
                <w:lang w:eastAsia="hr-HR"/>
              </w:rPr>
            </w:pPr>
            <w:r w:rsidRPr="00447320">
              <w:rPr>
                <w:sz w:val="24"/>
                <w:szCs w:val="24"/>
                <w:lang w:eastAsia="hr-HR"/>
              </w:rPr>
              <w:t>17.-18.9.</w:t>
            </w:r>
          </w:p>
        </w:tc>
        <w:tc>
          <w:tcPr>
            <w:tcW w:w="1418" w:type="dxa"/>
            <w:tcBorders>
              <w:top w:val="single" w:sz="4" w:space="0" w:color="auto"/>
              <w:left w:val="single" w:sz="4" w:space="0" w:color="auto"/>
              <w:bottom w:val="single" w:sz="4" w:space="0" w:color="auto"/>
              <w:right w:val="single" w:sz="4" w:space="0" w:color="auto"/>
            </w:tcBorders>
          </w:tcPr>
          <w:p w14:paraId="60238A09" w14:textId="77777777" w:rsidR="001357AB" w:rsidRPr="00447320" w:rsidRDefault="001357AB" w:rsidP="001E2E24">
            <w:pPr>
              <w:spacing w:line="480" w:lineRule="auto"/>
              <w:jc w:val="center"/>
              <w:rPr>
                <w:sz w:val="24"/>
                <w:szCs w:val="24"/>
                <w:lang w:eastAsia="hr-HR"/>
              </w:rPr>
            </w:pPr>
            <w:r w:rsidRPr="00447320">
              <w:rPr>
                <w:sz w:val="24"/>
                <w:szCs w:val="24"/>
                <w:lang w:eastAsia="hr-HR"/>
              </w:rPr>
              <w:t>rukomet</w:t>
            </w:r>
          </w:p>
        </w:tc>
        <w:tc>
          <w:tcPr>
            <w:tcW w:w="3061" w:type="dxa"/>
            <w:tcBorders>
              <w:top w:val="single" w:sz="4" w:space="0" w:color="auto"/>
              <w:left w:val="single" w:sz="4" w:space="0" w:color="auto"/>
              <w:bottom w:val="single" w:sz="4" w:space="0" w:color="auto"/>
              <w:right w:val="single" w:sz="4" w:space="0" w:color="auto"/>
            </w:tcBorders>
          </w:tcPr>
          <w:p w14:paraId="4E736152" w14:textId="77777777" w:rsidR="001357AB" w:rsidRPr="00447320" w:rsidRDefault="001357AB" w:rsidP="001E2E24">
            <w:pPr>
              <w:spacing w:line="276" w:lineRule="auto"/>
              <w:jc w:val="center"/>
              <w:rPr>
                <w:sz w:val="24"/>
                <w:szCs w:val="24"/>
                <w:lang w:eastAsia="hr-HR"/>
              </w:rPr>
            </w:pPr>
            <w:r w:rsidRPr="00447320">
              <w:rPr>
                <w:sz w:val="24"/>
                <w:szCs w:val="24"/>
                <w:lang w:eastAsia="hr-HR"/>
              </w:rPr>
              <w:t xml:space="preserve">Rukometni turnir </w:t>
            </w:r>
            <w:r>
              <w:rPr>
                <w:sz w:val="24"/>
                <w:szCs w:val="24"/>
                <w:lang w:eastAsia="hr-HR"/>
              </w:rPr>
              <w:t>„</w:t>
            </w:r>
            <w:r w:rsidRPr="00447320">
              <w:rPr>
                <w:sz w:val="24"/>
                <w:szCs w:val="24"/>
                <w:lang w:eastAsia="hr-HR"/>
              </w:rPr>
              <w:t>Samobor handball cup</w:t>
            </w:r>
            <w:r>
              <w:rPr>
                <w:sz w:val="24"/>
                <w:szCs w:val="24"/>
                <w:lang w:eastAsia="hr-HR"/>
              </w:rPr>
              <w:t>“</w:t>
            </w:r>
          </w:p>
        </w:tc>
        <w:tc>
          <w:tcPr>
            <w:tcW w:w="1333" w:type="dxa"/>
            <w:tcBorders>
              <w:top w:val="single" w:sz="4" w:space="0" w:color="auto"/>
              <w:left w:val="single" w:sz="4" w:space="0" w:color="auto"/>
              <w:bottom w:val="single" w:sz="4" w:space="0" w:color="auto"/>
              <w:right w:val="single" w:sz="4" w:space="0" w:color="auto"/>
            </w:tcBorders>
          </w:tcPr>
          <w:p w14:paraId="3B696FC4" w14:textId="77777777" w:rsidR="001357AB" w:rsidRPr="00447320" w:rsidRDefault="001357AB" w:rsidP="001E2E24">
            <w:pPr>
              <w:spacing w:line="480" w:lineRule="auto"/>
              <w:jc w:val="center"/>
              <w:rPr>
                <w:sz w:val="24"/>
                <w:szCs w:val="24"/>
                <w:lang w:eastAsia="hr-HR"/>
              </w:rPr>
            </w:pPr>
            <w:r w:rsidRPr="00447320">
              <w:rPr>
                <w:sz w:val="24"/>
                <w:szCs w:val="24"/>
                <w:lang w:eastAsia="hr-HR"/>
              </w:rPr>
              <w:t>SDS,SDBT</w:t>
            </w:r>
          </w:p>
        </w:tc>
        <w:tc>
          <w:tcPr>
            <w:tcW w:w="2551" w:type="dxa"/>
            <w:tcBorders>
              <w:top w:val="single" w:sz="4" w:space="0" w:color="auto"/>
              <w:left w:val="single" w:sz="4" w:space="0" w:color="auto"/>
              <w:bottom w:val="single" w:sz="4" w:space="0" w:color="auto"/>
              <w:right w:val="single" w:sz="4" w:space="0" w:color="auto"/>
            </w:tcBorders>
          </w:tcPr>
          <w:p w14:paraId="56F17809" w14:textId="77777777" w:rsidR="001357AB" w:rsidRPr="00447320" w:rsidRDefault="001357AB" w:rsidP="001E2E24">
            <w:pPr>
              <w:spacing w:line="480" w:lineRule="auto"/>
              <w:jc w:val="center"/>
              <w:rPr>
                <w:sz w:val="24"/>
                <w:szCs w:val="24"/>
                <w:lang w:eastAsia="hr-HR"/>
              </w:rPr>
            </w:pPr>
            <w:r w:rsidRPr="00447320">
              <w:rPr>
                <w:sz w:val="24"/>
                <w:szCs w:val="24"/>
                <w:lang w:eastAsia="hr-HR"/>
              </w:rPr>
              <w:t>ŽRK“Samobor“</w:t>
            </w:r>
          </w:p>
        </w:tc>
      </w:tr>
      <w:tr w:rsidR="001357AB" w:rsidRPr="00447320" w14:paraId="052194B7" w14:textId="77777777" w:rsidTr="00CB557D">
        <w:trPr>
          <w:trHeight w:val="234"/>
        </w:trPr>
        <w:tc>
          <w:tcPr>
            <w:tcW w:w="1273" w:type="dxa"/>
            <w:tcBorders>
              <w:top w:val="single" w:sz="4" w:space="0" w:color="auto"/>
              <w:left w:val="single" w:sz="4" w:space="0" w:color="auto"/>
              <w:bottom w:val="single" w:sz="4" w:space="0" w:color="auto"/>
              <w:right w:val="single" w:sz="4" w:space="0" w:color="auto"/>
            </w:tcBorders>
          </w:tcPr>
          <w:p w14:paraId="1DA42FB5" w14:textId="77777777" w:rsidR="001357AB" w:rsidRPr="00447320" w:rsidRDefault="001357AB" w:rsidP="001E2E24">
            <w:pPr>
              <w:spacing w:line="480" w:lineRule="auto"/>
              <w:jc w:val="center"/>
              <w:rPr>
                <w:sz w:val="24"/>
                <w:szCs w:val="24"/>
                <w:lang w:eastAsia="hr-HR"/>
              </w:rPr>
            </w:pPr>
            <w:r w:rsidRPr="00447320">
              <w:rPr>
                <w:sz w:val="24"/>
                <w:szCs w:val="24"/>
                <w:lang w:eastAsia="hr-HR"/>
              </w:rPr>
              <w:t>8.10.</w:t>
            </w:r>
          </w:p>
        </w:tc>
        <w:tc>
          <w:tcPr>
            <w:tcW w:w="1418" w:type="dxa"/>
            <w:tcBorders>
              <w:top w:val="single" w:sz="4" w:space="0" w:color="auto"/>
              <w:left w:val="single" w:sz="4" w:space="0" w:color="auto"/>
              <w:bottom w:val="single" w:sz="4" w:space="0" w:color="auto"/>
              <w:right w:val="single" w:sz="4" w:space="0" w:color="auto"/>
            </w:tcBorders>
          </w:tcPr>
          <w:p w14:paraId="3EC6E9AD" w14:textId="77777777" w:rsidR="001357AB" w:rsidRPr="00447320" w:rsidRDefault="001357AB" w:rsidP="001E2E24">
            <w:pPr>
              <w:spacing w:line="480" w:lineRule="auto"/>
              <w:jc w:val="center"/>
              <w:rPr>
                <w:sz w:val="24"/>
                <w:szCs w:val="24"/>
                <w:lang w:eastAsia="hr-HR"/>
              </w:rPr>
            </w:pPr>
            <w:r w:rsidRPr="00447320">
              <w:rPr>
                <w:sz w:val="24"/>
                <w:szCs w:val="24"/>
                <w:lang w:eastAsia="hr-HR"/>
              </w:rPr>
              <w:t>ples</w:t>
            </w:r>
          </w:p>
        </w:tc>
        <w:tc>
          <w:tcPr>
            <w:tcW w:w="3061" w:type="dxa"/>
            <w:tcBorders>
              <w:top w:val="single" w:sz="4" w:space="0" w:color="auto"/>
              <w:left w:val="single" w:sz="4" w:space="0" w:color="auto"/>
              <w:bottom w:val="single" w:sz="4" w:space="0" w:color="auto"/>
              <w:right w:val="single" w:sz="4" w:space="0" w:color="auto"/>
            </w:tcBorders>
          </w:tcPr>
          <w:p w14:paraId="6FFF7127" w14:textId="77777777" w:rsidR="001357AB" w:rsidRPr="00447320" w:rsidRDefault="001357AB" w:rsidP="001E2E24">
            <w:pPr>
              <w:spacing w:line="480" w:lineRule="auto"/>
              <w:jc w:val="center"/>
              <w:rPr>
                <w:sz w:val="24"/>
                <w:szCs w:val="24"/>
                <w:lang w:eastAsia="hr-HR"/>
              </w:rPr>
            </w:pPr>
            <w:r w:rsidRPr="00447320">
              <w:rPr>
                <w:sz w:val="24"/>
                <w:szCs w:val="24"/>
                <w:lang w:eastAsia="hr-HR"/>
              </w:rPr>
              <w:t>Državno prvenstvo</w:t>
            </w:r>
          </w:p>
        </w:tc>
        <w:tc>
          <w:tcPr>
            <w:tcW w:w="1333" w:type="dxa"/>
            <w:tcBorders>
              <w:top w:val="single" w:sz="4" w:space="0" w:color="auto"/>
              <w:left w:val="single" w:sz="4" w:space="0" w:color="auto"/>
              <w:bottom w:val="single" w:sz="4" w:space="0" w:color="auto"/>
              <w:right w:val="single" w:sz="4" w:space="0" w:color="auto"/>
            </w:tcBorders>
          </w:tcPr>
          <w:p w14:paraId="35A4E72B" w14:textId="77777777" w:rsidR="001357AB" w:rsidRPr="00447320" w:rsidRDefault="001357AB" w:rsidP="001E2E24">
            <w:pPr>
              <w:spacing w:line="480" w:lineRule="auto"/>
              <w:jc w:val="center"/>
              <w:rPr>
                <w:sz w:val="24"/>
                <w:szCs w:val="24"/>
                <w:lang w:eastAsia="hr-HR"/>
              </w:rPr>
            </w:pPr>
            <w:r w:rsidRPr="00447320">
              <w:rPr>
                <w:sz w:val="24"/>
                <w:szCs w:val="24"/>
                <w:lang w:eastAsia="hr-HR"/>
              </w:rPr>
              <w:t>SDS</w:t>
            </w:r>
          </w:p>
        </w:tc>
        <w:tc>
          <w:tcPr>
            <w:tcW w:w="2551" w:type="dxa"/>
            <w:tcBorders>
              <w:top w:val="single" w:sz="4" w:space="0" w:color="auto"/>
              <w:left w:val="single" w:sz="4" w:space="0" w:color="auto"/>
              <w:bottom w:val="single" w:sz="4" w:space="0" w:color="auto"/>
              <w:right w:val="single" w:sz="4" w:space="0" w:color="auto"/>
            </w:tcBorders>
          </w:tcPr>
          <w:p w14:paraId="12453C28" w14:textId="77777777" w:rsidR="001357AB" w:rsidRPr="00447320" w:rsidRDefault="001357AB" w:rsidP="001E2E24">
            <w:pPr>
              <w:spacing w:line="480" w:lineRule="auto"/>
              <w:jc w:val="center"/>
              <w:rPr>
                <w:sz w:val="24"/>
                <w:szCs w:val="24"/>
                <w:lang w:eastAsia="hr-HR"/>
              </w:rPr>
            </w:pPr>
            <w:r w:rsidRPr="00447320">
              <w:rPr>
                <w:sz w:val="24"/>
                <w:szCs w:val="24"/>
                <w:lang w:eastAsia="hr-HR"/>
              </w:rPr>
              <w:t>ŠPK“Samobor“</w:t>
            </w:r>
          </w:p>
        </w:tc>
      </w:tr>
      <w:tr w:rsidR="001357AB" w:rsidRPr="00447320" w14:paraId="1F1924FC" w14:textId="77777777" w:rsidTr="00CB557D">
        <w:trPr>
          <w:trHeight w:val="234"/>
        </w:trPr>
        <w:tc>
          <w:tcPr>
            <w:tcW w:w="1273" w:type="dxa"/>
            <w:tcBorders>
              <w:top w:val="single" w:sz="4" w:space="0" w:color="auto"/>
              <w:left w:val="single" w:sz="4" w:space="0" w:color="auto"/>
              <w:bottom w:val="single" w:sz="4" w:space="0" w:color="auto"/>
              <w:right w:val="single" w:sz="4" w:space="0" w:color="auto"/>
            </w:tcBorders>
          </w:tcPr>
          <w:p w14:paraId="7452DD36" w14:textId="77777777" w:rsidR="001357AB" w:rsidRPr="00447320" w:rsidRDefault="001357AB" w:rsidP="001E2E24">
            <w:pPr>
              <w:spacing w:line="480" w:lineRule="auto"/>
              <w:jc w:val="center"/>
              <w:rPr>
                <w:sz w:val="24"/>
                <w:szCs w:val="24"/>
                <w:lang w:eastAsia="hr-HR"/>
              </w:rPr>
            </w:pPr>
            <w:r w:rsidRPr="00447320">
              <w:rPr>
                <w:sz w:val="24"/>
                <w:szCs w:val="24"/>
                <w:lang w:eastAsia="hr-HR"/>
              </w:rPr>
              <w:t>23.10.</w:t>
            </w:r>
          </w:p>
        </w:tc>
        <w:tc>
          <w:tcPr>
            <w:tcW w:w="1418" w:type="dxa"/>
            <w:tcBorders>
              <w:top w:val="single" w:sz="4" w:space="0" w:color="auto"/>
              <w:left w:val="single" w:sz="4" w:space="0" w:color="auto"/>
              <w:bottom w:val="single" w:sz="4" w:space="0" w:color="auto"/>
              <w:right w:val="single" w:sz="4" w:space="0" w:color="auto"/>
            </w:tcBorders>
          </w:tcPr>
          <w:p w14:paraId="29FD4B51" w14:textId="77777777" w:rsidR="001357AB" w:rsidRPr="00447320" w:rsidRDefault="001357AB" w:rsidP="001E2E24">
            <w:pPr>
              <w:spacing w:line="480" w:lineRule="auto"/>
              <w:jc w:val="center"/>
              <w:rPr>
                <w:sz w:val="24"/>
                <w:szCs w:val="24"/>
                <w:lang w:eastAsia="hr-HR"/>
              </w:rPr>
            </w:pPr>
            <w:r w:rsidRPr="00447320">
              <w:rPr>
                <w:sz w:val="24"/>
                <w:szCs w:val="24"/>
                <w:lang w:eastAsia="hr-HR"/>
              </w:rPr>
              <w:t>stolni tenis</w:t>
            </w:r>
          </w:p>
        </w:tc>
        <w:tc>
          <w:tcPr>
            <w:tcW w:w="3061" w:type="dxa"/>
            <w:tcBorders>
              <w:top w:val="single" w:sz="4" w:space="0" w:color="auto"/>
              <w:left w:val="single" w:sz="4" w:space="0" w:color="auto"/>
              <w:bottom w:val="single" w:sz="4" w:space="0" w:color="auto"/>
              <w:right w:val="single" w:sz="4" w:space="0" w:color="auto"/>
            </w:tcBorders>
          </w:tcPr>
          <w:p w14:paraId="753F2F13" w14:textId="77777777" w:rsidR="001357AB" w:rsidRPr="00447320" w:rsidRDefault="001357AB" w:rsidP="001E2E24">
            <w:pPr>
              <w:spacing w:line="276" w:lineRule="auto"/>
              <w:jc w:val="center"/>
              <w:rPr>
                <w:sz w:val="24"/>
                <w:szCs w:val="24"/>
                <w:lang w:eastAsia="hr-HR"/>
              </w:rPr>
            </w:pPr>
            <w:r w:rsidRPr="00447320">
              <w:rPr>
                <w:sz w:val="24"/>
                <w:szCs w:val="24"/>
                <w:lang w:eastAsia="hr-HR"/>
              </w:rPr>
              <w:t>Otvoreno prvenstvo grada Samobora u stolnom tenisu</w:t>
            </w:r>
          </w:p>
        </w:tc>
        <w:tc>
          <w:tcPr>
            <w:tcW w:w="1333" w:type="dxa"/>
            <w:tcBorders>
              <w:top w:val="single" w:sz="4" w:space="0" w:color="auto"/>
              <w:left w:val="single" w:sz="4" w:space="0" w:color="auto"/>
              <w:bottom w:val="single" w:sz="4" w:space="0" w:color="auto"/>
              <w:right w:val="single" w:sz="4" w:space="0" w:color="auto"/>
            </w:tcBorders>
          </w:tcPr>
          <w:p w14:paraId="13FDE524" w14:textId="77777777" w:rsidR="001357AB" w:rsidRPr="00447320" w:rsidRDefault="001357AB" w:rsidP="001E2E24">
            <w:pPr>
              <w:spacing w:line="480" w:lineRule="auto"/>
              <w:jc w:val="center"/>
              <w:rPr>
                <w:sz w:val="24"/>
                <w:szCs w:val="24"/>
                <w:lang w:eastAsia="hr-HR"/>
              </w:rPr>
            </w:pPr>
            <w:r w:rsidRPr="00447320">
              <w:rPr>
                <w:sz w:val="24"/>
                <w:szCs w:val="24"/>
                <w:lang w:eastAsia="hr-HR"/>
              </w:rPr>
              <w:t>SDS</w:t>
            </w:r>
          </w:p>
        </w:tc>
        <w:tc>
          <w:tcPr>
            <w:tcW w:w="2551" w:type="dxa"/>
            <w:tcBorders>
              <w:top w:val="single" w:sz="4" w:space="0" w:color="auto"/>
              <w:left w:val="single" w:sz="4" w:space="0" w:color="auto"/>
              <w:bottom w:val="single" w:sz="4" w:space="0" w:color="auto"/>
              <w:right w:val="single" w:sz="4" w:space="0" w:color="auto"/>
            </w:tcBorders>
          </w:tcPr>
          <w:p w14:paraId="0E4C45A9" w14:textId="77777777" w:rsidR="001357AB" w:rsidRPr="00447320" w:rsidRDefault="001357AB" w:rsidP="001E2E24">
            <w:pPr>
              <w:spacing w:line="480" w:lineRule="auto"/>
              <w:jc w:val="center"/>
              <w:rPr>
                <w:sz w:val="24"/>
                <w:szCs w:val="24"/>
                <w:lang w:eastAsia="hr-HR"/>
              </w:rPr>
            </w:pPr>
            <w:r w:rsidRPr="00447320">
              <w:rPr>
                <w:sz w:val="24"/>
                <w:szCs w:val="24"/>
                <w:lang w:eastAsia="hr-HR"/>
              </w:rPr>
              <w:t>STK“Samobor“</w:t>
            </w:r>
          </w:p>
        </w:tc>
      </w:tr>
      <w:tr w:rsidR="001357AB" w:rsidRPr="00447320" w14:paraId="56BBA7DE" w14:textId="77777777" w:rsidTr="00CB557D">
        <w:trPr>
          <w:trHeight w:val="405"/>
        </w:trPr>
        <w:tc>
          <w:tcPr>
            <w:tcW w:w="1273" w:type="dxa"/>
            <w:tcBorders>
              <w:top w:val="single" w:sz="4" w:space="0" w:color="auto"/>
              <w:left w:val="single" w:sz="4" w:space="0" w:color="auto"/>
              <w:bottom w:val="single" w:sz="4" w:space="0" w:color="auto"/>
              <w:right w:val="single" w:sz="4" w:space="0" w:color="auto"/>
            </w:tcBorders>
          </w:tcPr>
          <w:p w14:paraId="22ACA10E" w14:textId="77777777" w:rsidR="001357AB" w:rsidRPr="00447320" w:rsidRDefault="001357AB" w:rsidP="001E2E24">
            <w:pPr>
              <w:spacing w:line="480" w:lineRule="auto"/>
              <w:jc w:val="center"/>
              <w:rPr>
                <w:sz w:val="24"/>
                <w:szCs w:val="24"/>
                <w:lang w:eastAsia="hr-HR"/>
              </w:rPr>
            </w:pPr>
            <w:r w:rsidRPr="00447320">
              <w:rPr>
                <w:sz w:val="24"/>
                <w:szCs w:val="24"/>
                <w:lang w:eastAsia="hr-HR"/>
              </w:rPr>
              <w:t>30.10.</w:t>
            </w:r>
          </w:p>
        </w:tc>
        <w:tc>
          <w:tcPr>
            <w:tcW w:w="1418" w:type="dxa"/>
            <w:tcBorders>
              <w:top w:val="single" w:sz="4" w:space="0" w:color="auto"/>
              <w:left w:val="single" w:sz="4" w:space="0" w:color="auto"/>
              <w:bottom w:val="single" w:sz="4" w:space="0" w:color="auto"/>
              <w:right w:val="single" w:sz="4" w:space="0" w:color="auto"/>
            </w:tcBorders>
          </w:tcPr>
          <w:p w14:paraId="53AB50D4" w14:textId="77777777" w:rsidR="001357AB" w:rsidRPr="00447320" w:rsidRDefault="001357AB" w:rsidP="001E2E24">
            <w:pPr>
              <w:spacing w:line="480" w:lineRule="auto"/>
              <w:jc w:val="center"/>
              <w:rPr>
                <w:sz w:val="24"/>
                <w:szCs w:val="24"/>
                <w:lang w:eastAsia="hr-HR"/>
              </w:rPr>
            </w:pPr>
            <w:r w:rsidRPr="00447320">
              <w:rPr>
                <w:sz w:val="24"/>
                <w:szCs w:val="24"/>
                <w:lang w:eastAsia="hr-HR"/>
              </w:rPr>
              <w:t>streličarstvo</w:t>
            </w:r>
          </w:p>
        </w:tc>
        <w:tc>
          <w:tcPr>
            <w:tcW w:w="3061" w:type="dxa"/>
            <w:tcBorders>
              <w:top w:val="single" w:sz="4" w:space="0" w:color="auto"/>
              <w:left w:val="single" w:sz="4" w:space="0" w:color="auto"/>
              <w:bottom w:val="single" w:sz="4" w:space="0" w:color="auto"/>
              <w:right w:val="single" w:sz="4" w:space="0" w:color="auto"/>
            </w:tcBorders>
          </w:tcPr>
          <w:p w14:paraId="6E48BE70" w14:textId="77777777" w:rsidR="001357AB" w:rsidRPr="00447320" w:rsidRDefault="001357AB" w:rsidP="001E2E24">
            <w:pPr>
              <w:spacing w:line="276" w:lineRule="auto"/>
              <w:jc w:val="center"/>
              <w:rPr>
                <w:sz w:val="24"/>
                <w:szCs w:val="24"/>
                <w:lang w:eastAsia="hr-HR"/>
              </w:rPr>
            </w:pPr>
            <w:r w:rsidRPr="00447320">
              <w:rPr>
                <w:sz w:val="24"/>
                <w:szCs w:val="24"/>
                <w:lang w:eastAsia="hr-HR"/>
              </w:rPr>
              <w:t>Međunarodni streličarski turnir  „Grand Prix 2022“</w:t>
            </w:r>
          </w:p>
        </w:tc>
        <w:tc>
          <w:tcPr>
            <w:tcW w:w="1333" w:type="dxa"/>
            <w:tcBorders>
              <w:top w:val="single" w:sz="4" w:space="0" w:color="auto"/>
              <w:left w:val="single" w:sz="4" w:space="0" w:color="auto"/>
              <w:bottom w:val="single" w:sz="4" w:space="0" w:color="auto"/>
              <w:right w:val="single" w:sz="4" w:space="0" w:color="auto"/>
            </w:tcBorders>
          </w:tcPr>
          <w:p w14:paraId="77BEBE54" w14:textId="77777777" w:rsidR="001357AB" w:rsidRPr="00447320" w:rsidRDefault="001357AB" w:rsidP="001E2E24">
            <w:pPr>
              <w:spacing w:line="480" w:lineRule="auto"/>
              <w:jc w:val="center"/>
              <w:rPr>
                <w:sz w:val="24"/>
                <w:szCs w:val="24"/>
                <w:lang w:eastAsia="hr-HR"/>
              </w:rPr>
            </w:pPr>
            <w:r w:rsidRPr="00447320">
              <w:rPr>
                <w:sz w:val="24"/>
                <w:szCs w:val="24"/>
                <w:lang w:eastAsia="hr-HR"/>
              </w:rPr>
              <w:t>SDS</w:t>
            </w:r>
          </w:p>
        </w:tc>
        <w:tc>
          <w:tcPr>
            <w:tcW w:w="2551" w:type="dxa"/>
            <w:tcBorders>
              <w:top w:val="single" w:sz="4" w:space="0" w:color="auto"/>
              <w:left w:val="single" w:sz="4" w:space="0" w:color="auto"/>
              <w:bottom w:val="single" w:sz="4" w:space="0" w:color="auto"/>
              <w:right w:val="single" w:sz="4" w:space="0" w:color="auto"/>
            </w:tcBorders>
          </w:tcPr>
          <w:p w14:paraId="6B988F3A" w14:textId="77777777" w:rsidR="001357AB" w:rsidRPr="00447320" w:rsidRDefault="001357AB" w:rsidP="001E2E24">
            <w:pPr>
              <w:spacing w:line="480" w:lineRule="auto"/>
              <w:jc w:val="center"/>
              <w:rPr>
                <w:sz w:val="24"/>
                <w:szCs w:val="24"/>
                <w:lang w:eastAsia="hr-HR"/>
              </w:rPr>
            </w:pPr>
            <w:r w:rsidRPr="00447320">
              <w:rPr>
                <w:sz w:val="24"/>
                <w:szCs w:val="24"/>
                <w:lang w:eastAsia="hr-HR"/>
              </w:rPr>
              <w:t>SK“Samobor“</w:t>
            </w:r>
          </w:p>
        </w:tc>
      </w:tr>
      <w:tr w:rsidR="001357AB" w:rsidRPr="00447320" w14:paraId="1CDFDDE3" w14:textId="77777777" w:rsidTr="00CB557D">
        <w:trPr>
          <w:trHeight w:val="234"/>
        </w:trPr>
        <w:tc>
          <w:tcPr>
            <w:tcW w:w="1273" w:type="dxa"/>
            <w:tcBorders>
              <w:top w:val="single" w:sz="4" w:space="0" w:color="auto"/>
              <w:left w:val="single" w:sz="4" w:space="0" w:color="auto"/>
              <w:bottom w:val="single" w:sz="4" w:space="0" w:color="auto"/>
              <w:right w:val="single" w:sz="4" w:space="0" w:color="auto"/>
            </w:tcBorders>
          </w:tcPr>
          <w:p w14:paraId="7823DCF7" w14:textId="77777777" w:rsidR="001357AB" w:rsidRPr="00447320" w:rsidRDefault="001357AB" w:rsidP="001E2E24">
            <w:pPr>
              <w:spacing w:line="480" w:lineRule="auto"/>
              <w:jc w:val="center"/>
              <w:rPr>
                <w:sz w:val="24"/>
                <w:szCs w:val="24"/>
                <w:lang w:eastAsia="hr-HR"/>
              </w:rPr>
            </w:pPr>
            <w:r w:rsidRPr="00447320">
              <w:rPr>
                <w:sz w:val="24"/>
                <w:szCs w:val="24"/>
                <w:lang w:eastAsia="hr-HR"/>
              </w:rPr>
              <w:t>11.12.</w:t>
            </w:r>
          </w:p>
        </w:tc>
        <w:tc>
          <w:tcPr>
            <w:tcW w:w="1418" w:type="dxa"/>
            <w:tcBorders>
              <w:top w:val="single" w:sz="4" w:space="0" w:color="auto"/>
              <w:left w:val="single" w:sz="4" w:space="0" w:color="auto"/>
              <w:bottom w:val="single" w:sz="4" w:space="0" w:color="auto"/>
              <w:right w:val="single" w:sz="4" w:space="0" w:color="auto"/>
            </w:tcBorders>
          </w:tcPr>
          <w:p w14:paraId="12E0F076" w14:textId="77777777" w:rsidR="001357AB" w:rsidRPr="00447320" w:rsidRDefault="001357AB" w:rsidP="001E2E24">
            <w:pPr>
              <w:spacing w:line="480" w:lineRule="auto"/>
              <w:jc w:val="center"/>
              <w:rPr>
                <w:sz w:val="24"/>
                <w:szCs w:val="24"/>
                <w:lang w:eastAsia="hr-HR"/>
              </w:rPr>
            </w:pPr>
            <w:r w:rsidRPr="00447320">
              <w:rPr>
                <w:sz w:val="24"/>
                <w:szCs w:val="24"/>
                <w:lang w:eastAsia="hr-HR"/>
              </w:rPr>
              <w:t>mažoret</w:t>
            </w:r>
          </w:p>
        </w:tc>
        <w:tc>
          <w:tcPr>
            <w:tcW w:w="3061" w:type="dxa"/>
            <w:tcBorders>
              <w:top w:val="single" w:sz="4" w:space="0" w:color="auto"/>
              <w:left w:val="single" w:sz="4" w:space="0" w:color="auto"/>
              <w:bottom w:val="single" w:sz="4" w:space="0" w:color="auto"/>
              <w:right w:val="single" w:sz="4" w:space="0" w:color="auto"/>
            </w:tcBorders>
          </w:tcPr>
          <w:p w14:paraId="5A7594BD" w14:textId="77777777" w:rsidR="001357AB" w:rsidRPr="00447320" w:rsidRDefault="001357AB" w:rsidP="001E2E24">
            <w:pPr>
              <w:spacing w:line="480" w:lineRule="auto"/>
              <w:jc w:val="center"/>
              <w:rPr>
                <w:sz w:val="24"/>
                <w:szCs w:val="24"/>
                <w:lang w:eastAsia="hr-HR"/>
              </w:rPr>
            </w:pPr>
            <w:r w:rsidRPr="00447320">
              <w:rPr>
                <w:sz w:val="24"/>
                <w:szCs w:val="24"/>
                <w:lang w:eastAsia="hr-HR"/>
              </w:rPr>
              <w:t>Mažoret produkcija</w:t>
            </w:r>
          </w:p>
        </w:tc>
        <w:tc>
          <w:tcPr>
            <w:tcW w:w="1333" w:type="dxa"/>
            <w:tcBorders>
              <w:top w:val="single" w:sz="4" w:space="0" w:color="auto"/>
              <w:left w:val="single" w:sz="4" w:space="0" w:color="auto"/>
              <w:bottom w:val="single" w:sz="4" w:space="0" w:color="auto"/>
              <w:right w:val="single" w:sz="4" w:space="0" w:color="auto"/>
            </w:tcBorders>
          </w:tcPr>
          <w:p w14:paraId="6BD80780" w14:textId="77777777" w:rsidR="001357AB" w:rsidRPr="00447320" w:rsidRDefault="001357AB" w:rsidP="001E2E24">
            <w:pPr>
              <w:spacing w:line="480" w:lineRule="auto"/>
              <w:jc w:val="center"/>
              <w:rPr>
                <w:sz w:val="24"/>
                <w:szCs w:val="24"/>
                <w:lang w:eastAsia="hr-HR"/>
              </w:rPr>
            </w:pPr>
            <w:r w:rsidRPr="00447320">
              <w:rPr>
                <w:sz w:val="24"/>
                <w:szCs w:val="24"/>
                <w:lang w:eastAsia="hr-HR"/>
              </w:rPr>
              <w:t>SDS</w:t>
            </w:r>
          </w:p>
        </w:tc>
        <w:tc>
          <w:tcPr>
            <w:tcW w:w="2551" w:type="dxa"/>
            <w:tcBorders>
              <w:top w:val="single" w:sz="4" w:space="0" w:color="auto"/>
              <w:left w:val="single" w:sz="4" w:space="0" w:color="auto"/>
              <w:bottom w:val="single" w:sz="4" w:space="0" w:color="auto"/>
              <w:right w:val="single" w:sz="4" w:space="0" w:color="auto"/>
            </w:tcBorders>
          </w:tcPr>
          <w:p w14:paraId="59A4A878" w14:textId="77777777" w:rsidR="001357AB" w:rsidRPr="00447320" w:rsidRDefault="001357AB" w:rsidP="001E2E24">
            <w:pPr>
              <w:spacing w:line="480" w:lineRule="auto"/>
              <w:jc w:val="center"/>
              <w:rPr>
                <w:sz w:val="24"/>
                <w:szCs w:val="24"/>
                <w:lang w:eastAsia="hr-HR"/>
              </w:rPr>
            </w:pPr>
            <w:r w:rsidRPr="00447320">
              <w:rPr>
                <w:sz w:val="24"/>
                <w:szCs w:val="24"/>
                <w:lang w:eastAsia="hr-HR"/>
              </w:rPr>
              <w:t>MK“Unity-s“</w:t>
            </w:r>
          </w:p>
        </w:tc>
      </w:tr>
      <w:tr w:rsidR="001357AB" w:rsidRPr="00447320" w14:paraId="42C15903" w14:textId="77777777" w:rsidTr="00CB557D">
        <w:trPr>
          <w:trHeight w:val="234"/>
        </w:trPr>
        <w:tc>
          <w:tcPr>
            <w:tcW w:w="1273" w:type="dxa"/>
            <w:tcBorders>
              <w:top w:val="single" w:sz="4" w:space="0" w:color="auto"/>
              <w:left w:val="single" w:sz="4" w:space="0" w:color="auto"/>
              <w:bottom w:val="single" w:sz="4" w:space="0" w:color="auto"/>
              <w:right w:val="single" w:sz="4" w:space="0" w:color="auto"/>
            </w:tcBorders>
          </w:tcPr>
          <w:p w14:paraId="534FFC38" w14:textId="77777777" w:rsidR="001357AB" w:rsidRPr="00447320" w:rsidRDefault="001357AB" w:rsidP="001E2E24">
            <w:pPr>
              <w:spacing w:line="480" w:lineRule="auto"/>
              <w:jc w:val="center"/>
              <w:rPr>
                <w:sz w:val="24"/>
                <w:szCs w:val="24"/>
                <w:lang w:eastAsia="hr-HR"/>
              </w:rPr>
            </w:pPr>
            <w:r w:rsidRPr="00447320">
              <w:rPr>
                <w:sz w:val="24"/>
                <w:szCs w:val="24"/>
                <w:lang w:eastAsia="hr-HR"/>
              </w:rPr>
              <w:t>13.12.</w:t>
            </w:r>
          </w:p>
        </w:tc>
        <w:tc>
          <w:tcPr>
            <w:tcW w:w="1418" w:type="dxa"/>
            <w:tcBorders>
              <w:top w:val="single" w:sz="4" w:space="0" w:color="auto"/>
              <w:left w:val="single" w:sz="4" w:space="0" w:color="auto"/>
              <w:bottom w:val="single" w:sz="4" w:space="0" w:color="auto"/>
              <w:right w:val="single" w:sz="4" w:space="0" w:color="auto"/>
            </w:tcBorders>
          </w:tcPr>
          <w:p w14:paraId="3E8BD75F" w14:textId="77777777" w:rsidR="001357AB" w:rsidRPr="00447320" w:rsidRDefault="001357AB" w:rsidP="001E2E24">
            <w:pPr>
              <w:spacing w:line="480" w:lineRule="auto"/>
              <w:jc w:val="center"/>
              <w:rPr>
                <w:sz w:val="24"/>
                <w:szCs w:val="24"/>
                <w:lang w:eastAsia="hr-HR"/>
              </w:rPr>
            </w:pPr>
            <w:r w:rsidRPr="00447320">
              <w:rPr>
                <w:sz w:val="24"/>
                <w:szCs w:val="24"/>
                <w:lang w:eastAsia="hr-HR"/>
              </w:rPr>
              <w:t>koncert</w:t>
            </w:r>
          </w:p>
        </w:tc>
        <w:tc>
          <w:tcPr>
            <w:tcW w:w="3061" w:type="dxa"/>
            <w:tcBorders>
              <w:top w:val="single" w:sz="4" w:space="0" w:color="auto"/>
              <w:left w:val="single" w:sz="4" w:space="0" w:color="auto"/>
              <w:bottom w:val="single" w:sz="4" w:space="0" w:color="auto"/>
              <w:right w:val="single" w:sz="4" w:space="0" w:color="auto"/>
            </w:tcBorders>
          </w:tcPr>
          <w:p w14:paraId="15D227FD" w14:textId="77777777" w:rsidR="001357AB" w:rsidRPr="00447320" w:rsidRDefault="001357AB" w:rsidP="001E2E24">
            <w:pPr>
              <w:spacing w:line="276" w:lineRule="auto"/>
              <w:jc w:val="center"/>
              <w:rPr>
                <w:sz w:val="24"/>
                <w:szCs w:val="24"/>
                <w:lang w:eastAsia="hr-HR"/>
              </w:rPr>
            </w:pPr>
            <w:r w:rsidRPr="00447320">
              <w:rPr>
                <w:sz w:val="24"/>
                <w:szCs w:val="24"/>
                <w:lang w:eastAsia="hr-HR"/>
              </w:rPr>
              <w:t>10. humanitarni Božićni koncert u Samoboru</w:t>
            </w:r>
          </w:p>
        </w:tc>
        <w:tc>
          <w:tcPr>
            <w:tcW w:w="1333" w:type="dxa"/>
            <w:tcBorders>
              <w:top w:val="single" w:sz="4" w:space="0" w:color="auto"/>
              <w:left w:val="single" w:sz="4" w:space="0" w:color="auto"/>
              <w:bottom w:val="single" w:sz="4" w:space="0" w:color="auto"/>
              <w:right w:val="single" w:sz="4" w:space="0" w:color="auto"/>
            </w:tcBorders>
          </w:tcPr>
          <w:p w14:paraId="3A54CB89" w14:textId="77777777" w:rsidR="001357AB" w:rsidRPr="00447320" w:rsidRDefault="001357AB" w:rsidP="001E2E24">
            <w:pPr>
              <w:spacing w:line="480" w:lineRule="auto"/>
              <w:jc w:val="center"/>
              <w:rPr>
                <w:sz w:val="24"/>
                <w:szCs w:val="24"/>
                <w:lang w:eastAsia="hr-HR"/>
              </w:rPr>
            </w:pPr>
            <w:r w:rsidRPr="00447320">
              <w:rPr>
                <w:sz w:val="24"/>
                <w:szCs w:val="24"/>
                <w:lang w:eastAsia="hr-HR"/>
              </w:rPr>
              <w:t>SDS</w:t>
            </w:r>
          </w:p>
        </w:tc>
        <w:tc>
          <w:tcPr>
            <w:tcW w:w="2551" w:type="dxa"/>
            <w:tcBorders>
              <w:top w:val="single" w:sz="4" w:space="0" w:color="auto"/>
              <w:left w:val="single" w:sz="4" w:space="0" w:color="auto"/>
              <w:bottom w:val="single" w:sz="4" w:space="0" w:color="auto"/>
              <w:right w:val="single" w:sz="4" w:space="0" w:color="auto"/>
            </w:tcBorders>
          </w:tcPr>
          <w:p w14:paraId="62110A34" w14:textId="77777777" w:rsidR="001357AB" w:rsidRPr="00447320" w:rsidRDefault="001357AB" w:rsidP="001E2E24">
            <w:pPr>
              <w:spacing w:line="480" w:lineRule="auto"/>
              <w:jc w:val="center"/>
              <w:rPr>
                <w:sz w:val="24"/>
                <w:szCs w:val="24"/>
                <w:lang w:eastAsia="hr-HR"/>
              </w:rPr>
            </w:pPr>
            <w:r w:rsidRPr="00447320">
              <w:rPr>
                <w:sz w:val="24"/>
                <w:szCs w:val="24"/>
                <w:lang w:eastAsia="hr-HR"/>
              </w:rPr>
              <w:t>Natko Gaberc</w:t>
            </w:r>
          </w:p>
        </w:tc>
      </w:tr>
      <w:tr w:rsidR="001357AB" w:rsidRPr="00447320" w14:paraId="4D190658" w14:textId="77777777" w:rsidTr="00CB557D">
        <w:trPr>
          <w:trHeight w:val="234"/>
        </w:trPr>
        <w:tc>
          <w:tcPr>
            <w:tcW w:w="1273" w:type="dxa"/>
            <w:tcBorders>
              <w:top w:val="single" w:sz="4" w:space="0" w:color="auto"/>
              <w:left w:val="single" w:sz="4" w:space="0" w:color="auto"/>
              <w:bottom w:val="single" w:sz="4" w:space="0" w:color="auto"/>
              <w:right w:val="single" w:sz="4" w:space="0" w:color="auto"/>
            </w:tcBorders>
          </w:tcPr>
          <w:p w14:paraId="0E80A60E" w14:textId="77777777" w:rsidR="001357AB" w:rsidRPr="00447320" w:rsidRDefault="001357AB" w:rsidP="001E2E24">
            <w:pPr>
              <w:spacing w:line="480" w:lineRule="auto"/>
              <w:jc w:val="center"/>
              <w:rPr>
                <w:sz w:val="24"/>
                <w:szCs w:val="24"/>
                <w:lang w:eastAsia="hr-HR"/>
              </w:rPr>
            </w:pPr>
            <w:r w:rsidRPr="00447320">
              <w:rPr>
                <w:sz w:val="24"/>
                <w:szCs w:val="24"/>
                <w:lang w:eastAsia="hr-HR"/>
              </w:rPr>
              <w:t>17.12.</w:t>
            </w:r>
          </w:p>
        </w:tc>
        <w:tc>
          <w:tcPr>
            <w:tcW w:w="1418" w:type="dxa"/>
            <w:tcBorders>
              <w:top w:val="single" w:sz="4" w:space="0" w:color="auto"/>
              <w:left w:val="single" w:sz="4" w:space="0" w:color="auto"/>
              <w:bottom w:val="single" w:sz="4" w:space="0" w:color="auto"/>
              <w:right w:val="single" w:sz="4" w:space="0" w:color="auto"/>
            </w:tcBorders>
          </w:tcPr>
          <w:p w14:paraId="786F1204" w14:textId="77777777" w:rsidR="001357AB" w:rsidRPr="00447320" w:rsidRDefault="001357AB" w:rsidP="001E2E24">
            <w:pPr>
              <w:spacing w:line="480" w:lineRule="auto"/>
              <w:jc w:val="center"/>
              <w:rPr>
                <w:sz w:val="24"/>
                <w:szCs w:val="24"/>
                <w:lang w:eastAsia="hr-HR"/>
              </w:rPr>
            </w:pPr>
            <w:r w:rsidRPr="00447320">
              <w:rPr>
                <w:sz w:val="24"/>
                <w:szCs w:val="24"/>
                <w:lang w:eastAsia="hr-HR"/>
              </w:rPr>
              <w:t>gimnastika</w:t>
            </w:r>
          </w:p>
        </w:tc>
        <w:tc>
          <w:tcPr>
            <w:tcW w:w="3061" w:type="dxa"/>
            <w:tcBorders>
              <w:top w:val="single" w:sz="4" w:space="0" w:color="auto"/>
              <w:left w:val="single" w:sz="4" w:space="0" w:color="auto"/>
              <w:bottom w:val="single" w:sz="4" w:space="0" w:color="auto"/>
              <w:right w:val="single" w:sz="4" w:space="0" w:color="auto"/>
            </w:tcBorders>
          </w:tcPr>
          <w:p w14:paraId="581326BA" w14:textId="77777777" w:rsidR="001357AB" w:rsidRPr="00447320" w:rsidRDefault="001357AB" w:rsidP="001E2E24">
            <w:pPr>
              <w:spacing w:line="480" w:lineRule="auto"/>
              <w:jc w:val="center"/>
              <w:rPr>
                <w:sz w:val="24"/>
                <w:szCs w:val="24"/>
                <w:lang w:eastAsia="hr-HR"/>
              </w:rPr>
            </w:pPr>
            <w:r w:rsidRPr="00447320">
              <w:rPr>
                <w:sz w:val="24"/>
                <w:szCs w:val="24"/>
                <w:lang w:eastAsia="hr-HR"/>
              </w:rPr>
              <w:t>Božićni turnir</w:t>
            </w:r>
          </w:p>
        </w:tc>
        <w:tc>
          <w:tcPr>
            <w:tcW w:w="1333" w:type="dxa"/>
            <w:tcBorders>
              <w:top w:val="single" w:sz="4" w:space="0" w:color="auto"/>
              <w:left w:val="single" w:sz="4" w:space="0" w:color="auto"/>
              <w:bottom w:val="single" w:sz="4" w:space="0" w:color="auto"/>
              <w:right w:val="single" w:sz="4" w:space="0" w:color="auto"/>
            </w:tcBorders>
          </w:tcPr>
          <w:p w14:paraId="71C19066" w14:textId="77777777" w:rsidR="001357AB" w:rsidRPr="00447320" w:rsidRDefault="001357AB" w:rsidP="001E2E24">
            <w:pPr>
              <w:spacing w:line="480" w:lineRule="auto"/>
              <w:jc w:val="center"/>
              <w:rPr>
                <w:sz w:val="24"/>
                <w:szCs w:val="24"/>
                <w:lang w:eastAsia="hr-HR"/>
              </w:rPr>
            </w:pPr>
            <w:r w:rsidRPr="00447320">
              <w:rPr>
                <w:sz w:val="24"/>
                <w:szCs w:val="24"/>
                <w:lang w:eastAsia="hr-HR"/>
              </w:rPr>
              <w:t>SDBT</w:t>
            </w:r>
          </w:p>
        </w:tc>
        <w:tc>
          <w:tcPr>
            <w:tcW w:w="2551" w:type="dxa"/>
            <w:tcBorders>
              <w:top w:val="single" w:sz="4" w:space="0" w:color="auto"/>
              <w:left w:val="single" w:sz="4" w:space="0" w:color="auto"/>
              <w:bottom w:val="single" w:sz="4" w:space="0" w:color="auto"/>
              <w:right w:val="single" w:sz="4" w:space="0" w:color="auto"/>
            </w:tcBorders>
          </w:tcPr>
          <w:p w14:paraId="29CD894D" w14:textId="77777777" w:rsidR="001357AB" w:rsidRPr="00447320" w:rsidRDefault="001357AB" w:rsidP="001E2E24">
            <w:pPr>
              <w:spacing w:line="480" w:lineRule="auto"/>
              <w:jc w:val="center"/>
              <w:rPr>
                <w:sz w:val="24"/>
                <w:szCs w:val="24"/>
                <w:lang w:eastAsia="hr-HR"/>
              </w:rPr>
            </w:pPr>
            <w:r w:rsidRPr="00447320">
              <w:rPr>
                <w:sz w:val="24"/>
                <w:szCs w:val="24"/>
                <w:lang w:eastAsia="hr-HR"/>
              </w:rPr>
              <w:t>GK“Samobor“</w:t>
            </w:r>
          </w:p>
        </w:tc>
      </w:tr>
      <w:tr w:rsidR="001357AB" w:rsidRPr="00447320" w14:paraId="6F3A9D60" w14:textId="77777777" w:rsidTr="00CB557D">
        <w:trPr>
          <w:trHeight w:val="468"/>
        </w:trPr>
        <w:tc>
          <w:tcPr>
            <w:tcW w:w="1273" w:type="dxa"/>
            <w:tcBorders>
              <w:top w:val="single" w:sz="4" w:space="0" w:color="auto"/>
              <w:left w:val="single" w:sz="4" w:space="0" w:color="auto"/>
              <w:bottom w:val="single" w:sz="4" w:space="0" w:color="auto"/>
              <w:right w:val="single" w:sz="4" w:space="0" w:color="auto"/>
            </w:tcBorders>
          </w:tcPr>
          <w:p w14:paraId="541540B9" w14:textId="77777777" w:rsidR="001357AB" w:rsidRPr="00447320" w:rsidRDefault="001357AB" w:rsidP="001E2E24">
            <w:pPr>
              <w:spacing w:line="480" w:lineRule="auto"/>
              <w:jc w:val="center"/>
              <w:rPr>
                <w:sz w:val="24"/>
                <w:szCs w:val="24"/>
                <w:lang w:eastAsia="hr-HR"/>
              </w:rPr>
            </w:pPr>
            <w:r w:rsidRPr="00447320">
              <w:rPr>
                <w:sz w:val="24"/>
                <w:szCs w:val="24"/>
                <w:lang w:eastAsia="hr-HR"/>
              </w:rPr>
              <w:t>28.-30.12.</w:t>
            </w:r>
          </w:p>
        </w:tc>
        <w:tc>
          <w:tcPr>
            <w:tcW w:w="1418" w:type="dxa"/>
            <w:tcBorders>
              <w:top w:val="single" w:sz="4" w:space="0" w:color="auto"/>
              <w:left w:val="single" w:sz="4" w:space="0" w:color="auto"/>
              <w:bottom w:val="single" w:sz="4" w:space="0" w:color="auto"/>
              <w:right w:val="single" w:sz="4" w:space="0" w:color="auto"/>
            </w:tcBorders>
          </w:tcPr>
          <w:p w14:paraId="4E60E27B" w14:textId="77777777" w:rsidR="001357AB" w:rsidRPr="00447320" w:rsidRDefault="001357AB" w:rsidP="001E2E24">
            <w:pPr>
              <w:spacing w:line="480" w:lineRule="auto"/>
              <w:jc w:val="center"/>
              <w:rPr>
                <w:sz w:val="24"/>
                <w:szCs w:val="24"/>
                <w:lang w:eastAsia="hr-HR"/>
              </w:rPr>
            </w:pPr>
            <w:r w:rsidRPr="00447320">
              <w:rPr>
                <w:sz w:val="24"/>
                <w:szCs w:val="24"/>
                <w:lang w:eastAsia="hr-HR"/>
              </w:rPr>
              <w:t>klizanje</w:t>
            </w:r>
          </w:p>
        </w:tc>
        <w:tc>
          <w:tcPr>
            <w:tcW w:w="3061" w:type="dxa"/>
            <w:tcBorders>
              <w:top w:val="single" w:sz="4" w:space="0" w:color="auto"/>
              <w:left w:val="single" w:sz="4" w:space="0" w:color="auto"/>
              <w:bottom w:val="single" w:sz="4" w:space="0" w:color="auto"/>
              <w:right w:val="single" w:sz="4" w:space="0" w:color="auto"/>
            </w:tcBorders>
          </w:tcPr>
          <w:p w14:paraId="75DD6A63" w14:textId="77777777" w:rsidR="001357AB" w:rsidRPr="00447320" w:rsidRDefault="001357AB" w:rsidP="001E2E24">
            <w:pPr>
              <w:spacing w:line="480" w:lineRule="auto"/>
              <w:jc w:val="center"/>
              <w:rPr>
                <w:sz w:val="24"/>
                <w:szCs w:val="24"/>
                <w:lang w:eastAsia="hr-HR"/>
              </w:rPr>
            </w:pPr>
            <w:r w:rsidRPr="00447320">
              <w:rPr>
                <w:sz w:val="24"/>
                <w:szCs w:val="24"/>
                <w:lang w:eastAsia="hr-HR"/>
              </w:rPr>
              <w:t>Zimski Sportko</w:t>
            </w:r>
          </w:p>
        </w:tc>
        <w:tc>
          <w:tcPr>
            <w:tcW w:w="1333" w:type="dxa"/>
            <w:tcBorders>
              <w:top w:val="single" w:sz="4" w:space="0" w:color="auto"/>
              <w:left w:val="single" w:sz="4" w:space="0" w:color="auto"/>
              <w:bottom w:val="single" w:sz="4" w:space="0" w:color="auto"/>
              <w:right w:val="single" w:sz="4" w:space="0" w:color="auto"/>
            </w:tcBorders>
          </w:tcPr>
          <w:p w14:paraId="4A4752C6" w14:textId="77777777" w:rsidR="001357AB" w:rsidRPr="00447320" w:rsidRDefault="001357AB" w:rsidP="001E2E24">
            <w:pPr>
              <w:spacing w:line="480" w:lineRule="auto"/>
              <w:jc w:val="center"/>
              <w:rPr>
                <w:sz w:val="24"/>
                <w:szCs w:val="24"/>
                <w:lang w:eastAsia="hr-HR"/>
              </w:rPr>
            </w:pPr>
            <w:r w:rsidRPr="00447320">
              <w:rPr>
                <w:sz w:val="24"/>
                <w:szCs w:val="24"/>
                <w:lang w:eastAsia="hr-HR"/>
              </w:rPr>
              <w:t>klizalište</w:t>
            </w:r>
          </w:p>
        </w:tc>
        <w:tc>
          <w:tcPr>
            <w:tcW w:w="2551" w:type="dxa"/>
            <w:tcBorders>
              <w:top w:val="single" w:sz="4" w:space="0" w:color="auto"/>
              <w:left w:val="single" w:sz="4" w:space="0" w:color="auto"/>
              <w:bottom w:val="single" w:sz="4" w:space="0" w:color="auto"/>
              <w:right w:val="single" w:sz="4" w:space="0" w:color="auto"/>
            </w:tcBorders>
          </w:tcPr>
          <w:p w14:paraId="2D3F44AE" w14:textId="77777777" w:rsidR="001357AB" w:rsidRPr="00447320" w:rsidRDefault="001357AB" w:rsidP="001E2E24">
            <w:pPr>
              <w:spacing w:line="480" w:lineRule="auto"/>
              <w:jc w:val="center"/>
              <w:rPr>
                <w:sz w:val="24"/>
                <w:szCs w:val="24"/>
                <w:lang w:eastAsia="hr-HR"/>
              </w:rPr>
            </w:pPr>
            <w:r w:rsidRPr="00447320">
              <w:rPr>
                <w:sz w:val="24"/>
                <w:szCs w:val="24"/>
                <w:lang w:eastAsia="hr-HR"/>
              </w:rPr>
              <w:t>ŠSSSISVN</w:t>
            </w:r>
          </w:p>
        </w:tc>
      </w:tr>
      <w:tr w:rsidR="001357AB" w:rsidRPr="00447320" w14:paraId="2AD06251" w14:textId="77777777" w:rsidTr="00CB557D">
        <w:trPr>
          <w:trHeight w:val="234"/>
        </w:trPr>
        <w:tc>
          <w:tcPr>
            <w:tcW w:w="1273" w:type="dxa"/>
            <w:tcBorders>
              <w:top w:val="single" w:sz="4" w:space="0" w:color="auto"/>
              <w:left w:val="single" w:sz="4" w:space="0" w:color="auto"/>
              <w:bottom w:val="single" w:sz="4" w:space="0" w:color="auto"/>
              <w:right w:val="single" w:sz="4" w:space="0" w:color="auto"/>
            </w:tcBorders>
          </w:tcPr>
          <w:p w14:paraId="36B467BB" w14:textId="77777777" w:rsidR="001357AB" w:rsidRPr="00447320" w:rsidRDefault="001357AB" w:rsidP="001E2E24">
            <w:pPr>
              <w:spacing w:line="480" w:lineRule="auto"/>
              <w:jc w:val="center"/>
              <w:rPr>
                <w:sz w:val="24"/>
                <w:szCs w:val="24"/>
                <w:lang w:eastAsia="hr-HR"/>
              </w:rPr>
            </w:pPr>
            <w:r w:rsidRPr="00447320">
              <w:rPr>
                <w:sz w:val="24"/>
                <w:szCs w:val="24"/>
                <w:lang w:eastAsia="hr-HR"/>
              </w:rPr>
              <w:t>28.-30.12.</w:t>
            </w:r>
          </w:p>
        </w:tc>
        <w:tc>
          <w:tcPr>
            <w:tcW w:w="1418" w:type="dxa"/>
            <w:tcBorders>
              <w:top w:val="single" w:sz="4" w:space="0" w:color="auto"/>
              <w:left w:val="single" w:sz="4" w:space="0" w:color="auto"/>
              <w:bottom w:val="single" w:sz="4" w:space="0" w:color="auto"/>
              <w:right w:val="single" w:sz="4" w:space="0" w:color="auto"/>
            </w:tcBorders>
          </w:tcPr>
          <w:p w14:paraId="41FC5483" w14:textId="77777777" w:rsidR="001357AB" w:rsidRPr="00447320" w:rsidRDefault="001357AB" w:rsidP="001E2E24">
            <w:pPr>
              <w:spacing w:line="480" w:lineRule="auto"/>
              <w:jc w:val="center"/>
              <w:rPr>
                <w:sz w:val="24"/>
                <w:szCs w:val="24"/>
                <w:lang w:eastAsia="hr-HR"/>
              </w:rPr>
            </w:pPr>
            <w:r w:rsidRPr="00447320">
              <w:rPr>
                <w:sz w:val="24"/>
                <w:szCs w:val="24"/>
                <w:lang w:eastAsia="hr-HR"/>
              </w:rPr>
              <w:t>školski sport</w:t>
            </w:r>
          </w:p>
        </w:tc>
        <w:tc>
          <w:tcPr>
            <w:tcW w:w="3061" w:type="dxa"/>
            <w:tcBorders>
              <w:top w:val="single" w:sz="4" w:space="0" w:color="auto"/>
              <w:left w:val="single" w:sz="4" w:space="0" w:color="auto"/>
              <w:bottom w:val="single" w:sz="4" w:space="0" w:color="auto"/>
              <w:right w:val="single" w:sz="4" w:space="0" w:color="auto"/>
            </w:tcBorders>
          </w:tcPr>
          <w:p w14:paraId="08430ECB" w14:textId="77777777" w:rsidR="001357AB" w:rsidRPr="00447320" w:rsidRDefault="001357AB" w:rsidP="001E2E24">
            <w:pPr>
              <w:spacing w:line="480" w:lineRule="auto"/>
              <w:jc w:val="center"/>
              <w:rPr>
                <w:sz w:val="24"/>
                <w:szCs w:val="24"/>
                <w:lang w:eastAsia="hr-HR"/>
              </w:rPr>
            </w:pPr>
            <w:r w:rsidRPr="00447320">
              <w:rPr>
                <w:sz w:val="24"/>
                <w:szCs w:val="24"/>
                <w:lang w:eastAsia="hr-HR"/>
              </w:rPr>
              <w:t>Zimski Sportko</w:t>
            </w:r>
          </w:p>
        </w:tc>
        <w:tc>
          <w:tcPr>
            <w:tcW w:w="1333" w:type="dxa"/>
            <w:tcBorders>
              <w:top w:val="single" w:sz="4" w:space="0" w:color="auto"/>
              <w:left w:val="single" w:sz="4" w:space="0" w:color="auto"/>
              <w:bottom w:val="single" w:sz="4" w:space="0" w:color="auto"/>
              <w:right w:val="single" w:sz="4" w:space="0" w:color="auto"/>
            </w:tcBorders>
          </w:tcPr>
          <w:p w14:paraId="0F9B3620" w14:textId="77777777" w:rsidR="001357AB" w:rsidRPr="00447320" w:rsidRDefault="001357AB" w:rsidP="001E2E24">
            <w:pPr>
              <w:spacing w:line="480" w:lineRule="auto"/>
              <w:jc w:val="center"/>
              <w:rPr>
                <w:sz w:val="24"/>
                <w:szCs w:val="24"/>
                <w:lang w:eastAsia="hr-HR"/>
              </w:rPr>
            </w:pPr>
            <w:r w:rsidRPr="00447320">
              <w:rPr>
                <w:sz w:val="24"/>
                <w:szCs w:val="24"/>
                <w:lang w:eastAsia="hr-HR"/>
              </w:rPr>
              <w:t>SDS,SDBT</w:t>
            </w:r>
          </w:p>
        </w:tc>
        <w:tc>
          <w:tcPr>
            <w:tcW w:w="2551" w:type="dxa"/>
            <w:tcBorders>
              <w:top w:val="single" w:sz="4" w:space="0" w:color="auto"/>
              <w:left w:val="single" w:sz="4" w:space="0" w:color="auto"/>
              <w:bottom w:val="single" w:sz="4" w:space="0" w:color="auto"/>
              <w:right w:val="single" w:sz="4" w:space="0" w:color="auto"/>
            </w:tcBorders>
          </w:tcPr>
          <w:p w14:paraId="50781BD4" w14:textId="77777777" w:rsidR="001357AB" w:rsidRPr="00447320" w:rsidRDefault="001357AB" w:rsidP="001E2E24">
            <w:pPr>
              <w:spacing w:line="480" w:lineRule="auto"/>
              <w:jc w:val="center"/>
              <w:rPr>
                <w:sz w:val="24"/>
                <w:szCs w:val="24"/>
                <w:lang w:eastAsia="hr-HR"/>
              </w:rPr>
            </w:pPr>
            <w:r w:rsidRPr="00447320">
              <w:rPr>
                <w:sz w:val="24"/>
                <w:szCs w:val="24"/>
                <w:lang w:eastAsia="hr-HR"/>
              </w:rPr>
              <w:t>ŠSSSISVN</w:t>
            </w:r>
          </w:p>
        </w:tc>
      </w:tr>
    </w:tbl>
    <w:p w14:paraId="6FFB42FC" w14:textId="77777777" w:rsidR="00F30207" w:rsidRDefault="00F30207" w:rsidP="001357AB">
      <w:pPr>
        <w:autoSpaceDE w:val="0"/>
        <w:autoSpaceDN w:val="0"/>
        <w:adjustRightInd w:val="0"/>
        <w:spacing w:line="276" w:lineRule="auto"/>
        <w:rPr>
          <w:rFonts w:ascii="Times New Roman" w:hAnsi="Times New Roman" w:cs="Times New Roman"/>
          <w:bCs/>
          <w:color w:val="000000"/>
          <w:sz w:val="24"/>
          <w:szCs w:val="24"/>
        </w:rPr>
      </w:pPr>
    </w:p>
    <w:p w14:paraId="248DFF66" w14:textId="77777777" w:rsidR="001357AB" w:rsidRPr="002A425F" w:rsidRDefault="001357AB" w:rsidP="001357AB">
      <w:pPr>
        <w:numPr>
          <w:ilvl w:val="0"/>
          <w:numId w:val="1"/>
        </w:numPr>
        <w:spacing w:after="0" w:line="276" w:lineRule="auto"/>
        <w:ind w:right="-468"/>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Klizalište od 9:00 do 22:30 sata (nije subvencioniran program)</w:t>
      </w:r>
    </w:p>
    <w:p w14:paraId="67E0DA24" w14:textId="77777777" w:rsidR="001357AB" w:rsidRPr="002A425F" w:rsidRDefault="001357AB" w:rsidP="001357AB">
      <w:pPr>
        <w:autoSpaceDE w:val="0"/>
        <w:autoSpaceDN w:val="0"/>
        <w:adjustRightInd w:val="0"/>
        <w:spacing w:line="276" w:lineRule="auto"/>
        <w:jc w:val="both"/>
        <w:rPr>
          <w:rFonts w:ascii="Times New Roman" w:hAnsi="Times New Roman" w:cs="Times New Roman"/>
          <w:color w:val="000000"/>
          <w:sz w:val="24"/>
          <w:szCs w:val="24"/>
        </w:rPr>
      </w:pPr>
      <w:r w:rsidRPr="002A425F">
        <w:rPr>
          <w:rFonts w:ascii="Times New Roman" w:hAnsi="Times New Roman" w:cs="Times New Roman"/>
          <w:color w:val="000000"/>
          <w:sz w:val="24"/>
          <w:szCs w:val="24"/>
        </w:rPr>
        <w:t>Svim korisnicima smo putem internetske stranice Ustanove omogućili što jednostavnije, transparentnije i preglednije praćenje termina događanja i načina rada Ustanove na:</w:t>
      </w:r>
    </w:p>
    <w:p w14:paraId="1B50D206" w14:textId="1545B762" w:rsidR="00F30207" w:rsidRPr="00F30207" w:rsidRDefault="001F2869" w:rsidP="00F30207">
      <w:pPr>
        <w:autoSpaceDE w:val="0"/>
        <w:autoSpaceDN w:val="0"/>
        <w:adjustRightInd w:val="0"/>
        <w:spacing w:line="276" w:lineRule="auto"/>
        <w:jc w:val="center"/>
        <w:rPr>
          <w:rFonts w:ascii="Times New Roman" w:hAnsi="Times New Roman" w:cs="Times New Roman"/>
          <w:b/>
          <w:color w:val="000000"/>
          <w:sz w:val="24"/>
          <w:szCs w:val="24"/>
          <w:u w:val="single"/>
        </w:rPr>
      </w:pPr>
      <w:hyperlink r:id="rId19" w:history="1">
        <w:r w:rsidR="001357AB" w:rsidRPr="002A425F">
          <w:rPr>
            <w:rFonts w:ascii="Times New Roman" w:hAnsi="Times New Roman" w:cs="Times New Roman"/>
            <w:b/>
            <w:color w:val="000000"/>
            <w:sz w:val="24"/>
            <w:szCs w:val="24"/>
            <w:u w:val="single"/>
          </w:rPr>
          <w:t>www.samobor.hr/sportski-objekti</w:t>
        </w:r>
      </w:hyperlink>
      <w:r w:rsidR="001357AB" w:rsidRPr="002A425F">
        <w:rPr>
          <w:rFonts w:ascii="Times New Roman" w:hAnsi="Times New Roman" w:cs="Times New Roman"/>
          <w:b/>
          <w:color w:val="000000"/>
          <w:sz w:val="24"/>
          <w:szCs w:val="24"/>
          <w:u w:val="single"/>
        </w:rPr>
        <w:t xml:space="preserve"> </w:t>
      </w:r>
    </w:p>
    <w:p w14:paraId="37CD0C15" w14:textId="77777777" w:rsidR="00900F5C" w:rsidRDefault="00900F5C" w:rsidP="002A425F">
      <w:pPr>
        <w:tabs>
          <w:tab w:val="left" w:pos="720"/>
        </w:tabs>
        <w:spacing w:before="240" w:line="276" w:lineRule="auto"/>
        <w:contextualSpacing/>
        <w:jc w:val="both"/>
        <w:rPr>
          <w:rFonts w:ascii="Times New Roman" w:eastAsia="Times New Roman" w:hAnsi="Times New Roman" w:cs="Times New Roman"/>
          <w:b/>
          <w:color w:val="000000" w:themeColor="text1"/>
          <w:sz w:val="24"/>
          <w:szCs w:val="24"/>
          <w:lang w:eastAsia="hr-HR"/>
        </w:rPr>
      </w:pPr>
    </w:p>
    <w:p w14:paraId="50A88FA1" w14:textId="47C9A2EF" w:rsidR="002A425F" w:rsidRPr="002A425F" w:rsidRDefault="001357AB" w:rsidP="002A425F">
      <w:pPr>
        <w:tabs>
          <w:tab w:val="left" w:pos="720"/>
        </w:tabs>
        <w:spacing w:before="240" w:line="276" w:lineRule="auto"/>
        <w:contextualSpacing/>
        <w:jc w:val="both"/>
        <w:rPr>
          <w:rFonts w:ascii="Times New Roman" w:eastAsia="Times New Roman" w:hAnsi="Times New Roman" w:cs="Times New Roman"/>
          <w:b/>
          <w:iCs/>
          <w:color w:val="000000" w:themeColor="text1"/>
          <w:sz w:val="24"/>
          <w:szCs w:val="24"/>
          <w:lang w:eastAsia="hr-HR"/>
        </w:rPr>
      </w:pPr>
      <w:r>
        <w:rPr>
          <w:rFonts w:ascii="Times New Roman" w:eastAsia="Times New Roman" w:hAnsi="Times New Roman" w:cs="Times New Roman"/>
          <w:b/>
          <w:color w:val="000000" w:themeColor="text1"/>
          <w:sz w:val="24"/>
          <w:szCs w:val="24"/>
          <w:lang w:eastAsia="hr-HR"/>
        </w:rPr>
        <w:t>8</w:t>
      </w:r>
      <w:r w:rsidR="002A425F" w:rsidRPr="002A425F">
        <w:rPr>
          <w:rFonts w:ascii="Times New Roman" w:eastAsia="Times New Roman" w:hAnsi="Times New Roman" w:cs="Times New Roman"/>
          <w:b/>
          <w:color w:val="000000" w:themeColor="text1"/>
          <w:sz w:val="24"/>
          <w:szCs w:val="24"/>
          <w:lang w:eastAsia="hr-HR"/>
        </w:rPr>
        <w:t>.</w:t>
      </w:r>
      <w:r>
        <w:rPr>
          <w:rFonts w:ascii="Times New Roman" w:eastAsia="Times New Roman" w:hAnsi="Times New Roman" w:cs="Times New Roman"/>
          <w:b/>
          <w:color w:val="000000" w:themeColor="text1"/>
          <w:sz w:val="24"/>
          <w:szCs w:val="24"/>
          <w:lang w:eastAsia="hr-HR"/>
        </w:rPr>
        <w:t>2</w:t>
      </w:r>
      <w:r w:rsidR="002A425F" w:rsidRPr="002A425F">
        <w:rPr>
          <w:rFonts w:ascii="Times New Roman" w:eastAsia="Times New Roman" w:hAnsi="Times New Roman" w:cs="Times New Roman"/>
          <w:b/>
          <w:color w:val="000000" w:themeColor="text1"/>
          <w:sz w:val="24"/>
          <w:szCs w:val="24"/>
          <w:lang w:eastAsia="hr-HR"/>
        </w:rPr>
        <w:t>. Realizacija godišnjeg plana</w:t>
      </w:r>
      <w:r w:rsidR="002A425F" w:rsidRPr="002A425F">
        <w:rPr>
          <w:rFonts w:ascii="Times New Roman" w:eastAsia="Times New Roman" w:hAnsi="Times New Roman" w:cs="Times New Roman"/>
          <w:b/>
          <w:iCs/>
          <w:color w:val="000000" w:themeColor="text1"/>
          <w:sz w:val="24"/>
          <w:szCs w:val="24"/>
          <w:lang w:eastAsia="hr-HR"/>
        </w:rPr>
        <w:t xml:space="preserve"> i programa 202</w:t>
      </w:r>
      <w:r w:rsidR="00FF595D">
        <w:rPr>
          <w:rFonts w:ascii="Times New Roman" w:eastAsia="Times New Roman" w:hAnsi="Times New Roman" w:cs="Times New Roman"/>
          <w:b/>
          <w:iCs/>
          <w:color w:val="000000" w:themeColor="text1"/>
          <w:sz w:val="24"/>
          <w:szCs w:val="24"/>
          <w:lang w:eastAsia="hr-HR"/>
        </w:rPr>
        <w:t>2</w:t>
      </w:r>
      <w:r w:rsidR="002A425F" w:rsidRPr="002A425F">
        <w:rPr>
          <w:rFonts w:ascii="Times New Roman" w:eastAsia="Times New Roman" w:hAnsi="Times New Roman" w:cs="Times New Roman"/>
          <w:b/>
          <w:iCs/>
          <w:color w:val="000000" w:themeColor="text1"/>
          <w:sz w:val="24"/>
          <w:szCs w:val="24"/>
          <w:lang w:eastAsia="hr-HR"/>
        </w:rPr>
        <w:t>.</w:t>
      </w:r>
    </w:p>
    <w:p w14:paraId="6D9B023B" w14:textId="77777777" w:rsidR="002A425F" w:rsidRPr="002A425F" w:rsidRDefault="002A425F" w:rsidP="002A425F">
      <w:pPr>
        <w:tabs>
          <w:tab w:val="left" w:pos="720"/>
        </w:tabs>
        <w:spacing w:line="276" w:lineRule="auto"/>
        <w:contextualSpacing/>
        <w:jc w:val="both"/>
        <w:rPr>
          <w:rFonts w:ascii="Times New Roman" w:eastAsia="Times New Roman" w:hAnsi="Times New Roman" w:cs="Times New Roman"/>
          <w:b/>
          <w:iCs/>
          <w:color w:val="000000" w:themeColor="text1"/>
          <w:sz w:val="24"/>
          <w:szCs w:val="24"/>
          <w:lang w:eastAsia="hr-HR"/>
        </w:rPr>
      </w:pPr>
    </w:p>
    <w:p w14:paraId="6EB17D1A" w14:textId="7E33FF62" w:rsidR="002A425F" w:rsidRPr="002A425F" w:rsidRDefault="002A425F" w:rsidP="002A425F">
      <w:pPr>
        <w:tabs>
          <w:tab w:val="left" w:pos="720"/>
        </w:tabs>
        <w:spacing w:after="0" w:line="276" w:lineRule="auto"/>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Godišnji plan i program za 202</w:t>
      </w:r>
      <w:r w:rsidR="00FF595D">
        <w:rPr>
          <w:rFonts w:ascii="Times New Roman" w:eastAsia="Times New Roman" w:hAnsi="Times New Roman" w:cs="Times New Roman"/>
          <w:sz w:val="24"/>
          <w:szCs w:val="24"/>
          <w:lang w:eastAsia="hr-HR"/>
        </w:rPr>
        <w:t>2</w:t>
      </w:r>
      <w:r w:rsidRPr="002A425F">
        <w:rPr>
          <w:rFonts w:ascii="Times New Roman" w:eastAsia="Times New Roman" w:hAnsi="Times New Roman" w:cs="Times New Roman"/>
          <w:sz w:val="24"/>
          <w:szCs w:val="24"/>
          <w:lang w:eastAsia="hr-HR"/>
        </w:rPr>
        <w:t>. podijeljen je u dva dijela:</w:t>
      </w:r>
    </w:p>
    <w:p w14:paraId="2A194F66" w14:textId="77777777" w:rsidR="002A425F" w:rsidRPr="002A425F" w:rsidRDefault="002A425F" w:rsidP="002A425F">
      <w:pPr>
        <w:tabs>
          <w:tab w:val="left" w:pos="720"/>
        </w:tabs>
        <w:spacing w:after="0" w:line="276" w:lineRule="auto"/>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subvencionirani i nesubvencionirani programi.</w:t>
      </w:r>
    </w:p>
    <w:p w14:paraId="2807C6C3" w14:textId="77777777" w:rsidR="002A425F" w:rsidRPr="002A425F" w:rsidRDefault="002A425F" w:rsidP="002A425F">
      <w:pPr>
        <w:tabs>
          <w:tab w:val="left" w:pos="720"/>
        </w:tabs>
        <w:spacing w:after="0" w:line="276" w:lineRule="auto"/>
        <w:rPr>
          <w:rFonts w:ascii="Times New Roman" w:eastAsia="Times New Roman" w:hAnsi="Times New Roman" w:cs="Times New Roman"/>
          <w:sz w:val="24"/>
          <w:szCs w:val="24"/>
          <w:lang w:eastAsia="hr-HR"/>
        </w:rPr>
      </w:pPr>
    </w:p>
    <w:p w14:paraId="4D60DDFD" w14:textId="77777777" w:rsidR="002A425F" w:rsidRPr="002A425F" w:rsidRDefault="002A425F" w:rsidP="002A425F">
      <w:pPr>
        <w:tabs>
          <w:tab w:val="left" w:pos="720"/>
        </w:tabs>
        <w:spacing w:after="0" w:line="276" w:lineRule="auto"/>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lastRenderedPageBreak/>
        <w:t>Subvencionirani programi obuhvaćaju slijedeći sadržaj:</w:t>
      </w:r>
    </w:p>
    <w:p w14:paraId="183100C3" w14:textId="77777777" w:rsidR="002A425F" w:rsidRPr="002A425F" w:rsidRDefault="002A425F" w:rsidP="002A425F">
      <w:pPr>
        <w:numPr>
          <w:ilvl w:val="0"/>
          <w:numId w:val="1"/>
        </w:numPr>
        <w:spacing w:after="0" w:line="276" w:lineRule="auto"/>
        <w:ind w:right="-468"/>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redovni treninzi u Programu javnih potreba u športu Grada Samobora,</w:t>
      </w:r>
    </w:p>
    <w:p w14:paraId="2AF7081E" w14:textId="77777777" w:rsidR="002A425F" w:rsidRPr="002A425F" w:rsidRDefault="002A425F" w:rsidP="002A425F">
      <w:pPr>
        <w:numPr>
          <w:ilvl w:val="0"/>
          <w:numId w:val="1"/>
        </w:numPr>
        <w:spacing w:after="0" w:line="276" w:lineRule="auto"/>
        <w:ind w:right="-468"/>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lige i kup natjecanja županijskog športskog saveza za uzrast u Programu javnih potreba u sportu Grada Samobora (mlađe dobne skupine),</w:t>
      </w:r>
    </w:p>
    <w:p w14:paraId="61FF211E" w14:textId="77777777" w:rsidR="002A425F" w:rsidRPr="002A425F" w:rsidRDefault="002A425F" w:rsidP="002A425F">
      <w:pPr>
        <w:numPr>
          <w:ilvl w:val="0"/>
          <w:numId w:val="1"/>
        </w:numPr>
        <w:spacing w:after="0" w:line="276" w:lineRule="auto"/>
        <w:ind w:right="-468"/>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prvenstvene i kup utakmice iz kalendara natjecanja nacionalnog sportskog saveza priznatog od HOO-a,</w:t>
      </w:r>
    </w:p>
    <w:p w14:paraId="13A65AE9" w14:textId="77777777" w:rsidR="002A425F" w:rsidRPr="002A425F" w:rsidRDefault="002A425F" w:rsidP="002A425F">
      <w:pPr>
        <w:numPr>
          <w:ilvl w:val="0"/>
          <w:numId w:val="1"/>
        </w:numPr>
        <w:spacing w:after="0" w:line="276" w:lineRule="auto"/>
        <w:ind w:right="-468"/>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međunarodna natjecanja iz kalendara Svjetskih i europskih sportskih federacija (priznati od IOC-a članovi SPORTACCORD-a),</w:t>
      </w:r>
    </w:p>
    <w:p w14:paraId="6FFA5C68" w14:textId="77777777" w:rsidR="002A425F" w:rsidRPr="002A425F" w:rsidRDefault="002A425F" w:rsidP="002A425F">
      <w:pPr>
        <w:numPr>
          <w:ilvl w:val="0"/>
          <w:numId w:val="1"/>
        </w:numPr>
        <w:spacing w:after="0" w:line="276" w:lineRule="auto"/>
        <w:ind w:right="-468"/>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sportske priredbe u Programu javnih potreba u športu Grada Samobora</w:t>
      </w:r>
    </w:p>
    <w:p w14:paraId="72B7F1B9" w14:textId="77777777" w:rsidR="002A425F" w:rsidRPr="002A425F" w:rsidRDefault="002A425F" w:rsidP="002A425F">
      <w:pPr>
        <w:numPr>
          <w:ilvl w:val="0"/>
          <w:numId w:val="1"/>
        </w:numPr>
        <w:spacing w:after="0" w:line="276" w:lineRule="auto"/>
        <w:ind w:right="-468"/>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sport osoba sa invaliditetom i branitelja.</w:t>
      </w:r>
    </w:p>
    <w:p w14:paraId="15C12E6F" w14:textId="77777777" w:rsidR="002A425F" w:rsidRPr="002A425F" w:rsidRDefault="002A425F" w:rsidP="002A425F">
      <w:pPr>
        <w:autoSpaceDE w:val="0"/>
        <w:autoSpaceDN w:val="0"/>
        <w:adjustRightInd w:val="0"/>
        <w:spacing w:after="0" w:line="276" w:lineRule="auto"/>
        <w:rPr>
          <w:rFonts w:ascii="Times New Roman" w:eastAsia="Times New Roman" w:hAnsi="Times New Roman" w:cs="Times New Roman"/>
          <w:color w:val="000000"/>
          <w:sz w:val="24"/>
          <w:szCs w:val="24"/>
          <w:lang w:eastAsia="hr-HR"/>
        </w:rPr>
      </w:pPr>
    </w:p>
    <w:p w14:paraId="2F1F2547" w14:textId="77777777" w:rsidR="002A425F" w:rsidRPr="002A425F" w:rsidRDefault="002A425F" w:rsidP="002A425F">
      <w:pPr>
        <w:autoSpaceDE w:val="0"/>
        <w:autoSpaceDN w:val="0"/>
        <w:adjustRightInd w:val="0"/>
        <w:spacing w:after="0" w:line="276" w:lineRule="auto"/>
        <w:jc w:val="both"/>
        <w:rPr>
          <w:rFonts w:ascii="Times New Roman" w:eastAsia="Times New Roman" w:hAnsi="Times New Roman" w:cs="Times New Roman"/>
          <w:color w:val="000000"/>
          <w:sz w:val="24"/>
          <w:szCs w:val="24"/>
          <w:lang w:eastAsia="hr-HR"/>
        </w:rPr>
      </w:pPr>
      <w:r w:rsidRPr="002A425F">
        <w:rPr>
          <w:rFonts w:ascii="Times New Roman" w:eastAsia="Times New Roman" w:hAnsi="Times New Roman" w:cs="Times New Roman"/>
          <w:color w:val="000000"/>
          <w:sz w:val="24"/>
          <w:szCs w:val="24"/>
          <w:lang w:eastAsia="hr-HR"/>
        </w:rPr>
        <w:t>Subvencionirani programi su sukladni potrebama lokalne zajednice sportskih udruga i odlukama upravnog vijeća i preporukama nadležnog Odjela, a koje se okarakteriziraju kao</w:t>
      </w:r>
    </w:p>
    <w:p w14:paraId="58E5DD2C" w14:textId="2E98EB91" w:rsidR="002A425F" w:rsidRDefault="002A425F" w:rsidP="002A425F">
      <w:pPr>
        <w:autoSpaceDE w:val="0"/>
        <w:autoSpaceDN w:val="0"/>
        <w:adjustRightInd w:val="0"/>
        <w:spacing w:after="0" w:line="276" w:lineRule="auto"/>
        <w:jc w:val="both"/>
        <w:rPr>
          <w:rFonts w:ascii="Times New Roman" w:eastAsia="Times New Roman" w:hAnsi="Times New Roman" w:cs="Times New Roman"/>
          <w:color w:val="000000"/>
          <w:sz w:val="24"/>
          <w:szCs w:val="24"/>
          <w:lang w:eastAsia="hr-HR"/>
        </w:rPr>
      </w:pPr>
      <w:r w:rsidRPr="002A425F">
        <w:rPr>
          <w:rFonts w:ascii="Times New Roman" w:eastAsia="Times New Roman" w:hAnsi="Times New Roman" w:cs="Times New Roman"/>
          <w:color w:val="000000"/>
          <w:sz w:val="24"/>
          <w:szCs w:val="24"/>
          <w:lang w:eastAsia="hr-HR"/>
        </w:rPr>
        <w:t>značajne za Grad Samobor.</w:t>
      </w:r>
    </w:p>
    <w:p w14:paraId="0562CCA9" w14:textId="77777777" w:rsidR="002A425F" w:rsidRPr="002A425F" w:rsidRDefault="002A425F" w:rsidP="002A425F">
      <w:pPr>
        <w:tabs>
          <w:tab w:val="left" w:pos="720"/>
        </w:tabs>
        <w:spacing w:after="0" w:line="276" w:lineRule="auto"/>
        <w:jc w:val="both"/>
        <w:rPr>
          <w:rFonts w:ascii="Times New Roman" w:eastAsia="Times New Roman" w:hAnsi="Times New Roman" w:cs="Times New Roman"/>
          <w:sz w:val="24"/>
          <w:szCs w:val="24"/>
          <w:lang w:eastAsia="hr-HR"/>
        </w:rPr>
      </w:pPr>
    </w:p>
    <w:p w14:paraId="3A52238C" w14:textId="77777777" w:rsidR="002A425F" w:rsidRPr="002A425F" w:rsidRDefault="002A425F" w:rsidP="002A425F">
      <w:pPr>
        <w:autoSpaceDE w:val="0"/>
        <w:autoSpaceDN w:val="0"/>
        <w:adjustRightInd w:val="0"/>
        <w:spacing w:after="0" w:line="276" w:lineRule="auto"/>
        <w:rPr>
          <w:rFonts w:ascii="Times New Roman" w:eastAsia="Times New Roman" w:hAnsi="Times New Roman" w:cs="Times New Roman"/>
          <w:bCs/>
          <w:sz w:val="24"/>
          <w:szCs w:val="24"/>
          <w:lang w:eastAsia="hr-HR"/>
        </w:rPr>
      </w:pPr>
      <w:r w:rsidRPr="002A425F">
        <w:rPr>
          <w:rFonts w:ascii="Times New Roman" w:eastAsia="Times New Roman" w:hAnsi="Times New Roman" w:cs="Times New Roman"/>
          <w:bCs/>
          <w:sz w:val="24"/>
          <w:szCs w:val="24"/>
          <w:lang w:eastAsia="hr-HR"/>
        </w:rPr>
        <w:t xml:space="preserve">Programi koji nisu sufinancirani </w:t>
      </w:r>
    </w:p>
    <w:p w14:paraId="7C2A7584" w14:textId="77777777" w:rsidR="002A425F" w:rsidRPr="002A425F" w:rsidRDefault="002A425F" w:rsidP="002A425F">
      <w:pPr>
        <w:numPr>
          <w:ilvl w:val="0"/>
          <w:numId w:val="1"/>
        </w:numPr>
        <w:spacing w:after="0" w:line="276" w:lineRule="auto"/>
        <w:ind w:right="-468"/>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organiziranje sportske rekreacije,</w:t>
      </w:r>
    </w:p>
    <w:p w14:paraId="03EB49FC" w14:textId="77777777" w:rsidR="002A425F" w:rsidRPr="002A425F" w:rsidRDefault="002A425F" w:rsidP="002A425F">
      <w:pPr>
        <w:numPr>
          <w:ilvl w:val="0"/>
          <w:numId w:val="1"/>
        </w:numPr>
        <w:spacing w:after="0" w:line="276" w:lineRule="auto"/>
        <w:ind w:right="-468"/>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pripreme reprezentacije Hrvatske i ostalih selekcija</w:t>
      </w:r>
    </w:p>
    <w:p w14:paraId="7481F3ED" w14:textId="77777777" w:rsidR="002A425F" w:rsidRPr="002A425F" w:rsidRDefault="002A425F" w:rsidP="002A425F">
      <w:pPr>
        <w:numPr>
          <w:ilvl w:val="0"/>
          <w:numId w:val="1"/>
        </w:numPr>
        <w:spacing w:after="0" w:line="276" w:lineRule="auto"/>
        <w:ind w:right="-468"/>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kampovi,</w:t>
      </w:r>
    </w:p>
    <w:p w14:paraId="3877D1D2" w14:textId="77777777" w:rsidR="002A425F" w:rsidRPr="002A425F" w:rsidRDefault="002A425F" w:rsidP="002A425F">
      <w:pPr>
        <w:numPr>
          <w:ilvl w:val="0"/>
          <w:numId w:val="1"/>
        </w:numPr>
        <w:spacing w:after="0" w:line="276" w:lineRule="auto"/>
        <w:ind w:right="-468"/>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tečajevi i sl.</w:t>
      </w:r>
    </w:p>
    <w:p w14:paraId="67B92F8A" w14:textId="77777777" w:rsidR="002A425F" w:rsidRPr="002A425F" w:rsidRDefault="002A425F" w:rsidP="002A425F">
      <w:pPr>
        <w:tabs>
          <w:tab w:val="left" w:pos="720"/>
        </w:tabs>
        <w:spacing w:after="0" w:line="276" w:lineRule="auto"/>
        <w:ind w:right="-468"/>
        <w:rPr>
          <w:rFonts w:ascii="Times New Roman" w:eastAsia="Times New Roman" w:hAnsi="Times New Roman" w:cs="Times New Roman"/>
          <w:sz w:val="24"/>
          <w:szCs w:val="24"/>
          <w:lang w:eastAsia="hr-HR"/>
        </w:rPr>
      </w:pPr>
    </w:p>
    <w:p w14:paraId="4661C18F" w14:textId="6A7F21B2" w:rsidR="002A425F" w:rsidRPr="002A425F" w:rsidRDefault="002A425F" w:rsidP="002A425F">
      <w:pPr>
        <w:autoSpaceDE w:val="0"/>
        <w:autoSpaceDN w:val="0"/>
        <w:adjustRightInd w:val="0"/>
        <w:spacing w:after="0" w:line="276" w:lineRule="auto"/>
        <w:rPr>
          <w:rFonts w:ascii="Times New Roman" w:eastAsia="Times New Roman" w:hAnsi="Times New Roman" w:cs="Times New Roman"/>
          <w:color w:val="000000"/>
          <w:sz w:val="24"/>
          <w:szCs w:val="24"/>
          <w:lang w:eastAsia="hr-HR"/>
        </w:rPr>
      </w:pPr>
      <w:r w:rsidRPr="002A425F">
        <w:rPr>
          <w:rFonts w:ascii="Times New Roman" w:eastAsia="Times New Roman" w:hAnsi="Times New Roman" w:cs="Times New Roman"/>
          <w:color w:val="000000"/>
          <w:sz w:val="24"/>
          <w:szCs w:val="24"/>
          <w:lang w:eastAsia="hr-HR"/>
        </w:rPr>
        <w:t>Nesubvencionirani programi obračunavaju se prema Cjeniku usluga korištenja objekt</w:t>
      </w:r>
      <w:r w:rsidR="00B866AC">
        <w:rPr>
          <w:rFonts w:ascii="Times New Roman" w:eastAsia="Times New Roman" w:hAnsi="Times New Roman" w:cs="Times New Roman"/>
          <w:color w:val="000000"/>
          <w:sz w:val="24"/>
          <w:szCs w:val="24"/>
          <w:lang w:eastAsia="hr-HR"/>
        </w:rPr>
        <w:t>a.</w:t>
      </w:r>
    </w:p>
    <w:p w14:paraId="2F4B7187" w14:textId="77777777" w:rsidR="002A425F" w:rsidRPr="002A425F" w:rsidRDefault="002A425F" w:rsidP="002A425F">
      <w:pPr>
        <w:autoSpaceDE w:val="0"/>
        <w:autoSpaceDN w:val="0"/>
        <w:adjustRightInd w:val="0"/>
        <w:spacing w:after="0" w:line="276" w:lineRule="auto"/>
        <w:rPr>
          <w:rFonts w:ascii="Times New Roman" w:eastAsia="Times New Roman" w:hAnsi="Times New Roman" w:cs="Times New Roman"/>
          <w:color w:val="000000"/>
          <w:sz w:val="24"/>
          <w:szCs w:val="24"/>
          <w:lang w:eastAsia="hr-HR"/>
        </w:rPr>
      </w:pPr>
    </w:p>
    <w:p w14:paraId="7C4F1511" w14:textId="40C5F3B8" w:rsidR="002A425F" w:rsidRPr="002A425F" w:rsidRDefault="002A425F" w:rsidP="002A425F">
      <w:pPr>
        <w:spacing w:after="0" w:line="276" w:lineRule="auto"/>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bCs/>
          <w:sz w:val="24"/>
          <w:szCs w:val="24"/>
          <w:lang w:eastAsia="hr-HR"/>
        </w:rPr>
        <w:t>Subvencionirani programi</w:t>
      </w:r>
      <w:r w:rsidRPr="002A425F">
        <w:rPr>
          <w:rFonts w:ascii="Times New Roman" w:eastAsia="Times New Roman" w:hAnsi="Times New Roman" w:cs="Times New Roman"/>
          <w:sz w:val="24"/>
          <w:szCs w:val="24"/>
          <w:lang w:eastAsia="hr-HR"/>
        </w:rPr>
        <w:t xml:space="preserve"> temelje se na potrebama članica Samoborskog športskog saveza i sukladno odlukama Upravnog vijeća Ustanove SOS, a koji se karakteriziraju kao javna potreba Grada Samobora. Ukupni godišnji plan za subvencionirane programe u 202</w:t>
      </w:r>
      <w:r w:rsidR="00A0039C">
        <w:rPr>
          <w:rFonts w:ascii="Times New Roman" w:eastAsia="Times New Roman" w:hAnsi="Times New Roman" w:cs="Times New Roman"/>
          <w:sz w:val="24"/>
          <w:szCs w:val="24"/>
          <w:lang w:eastAsia="hr-HR"/>
        </w:rPr>
        <w:t>2</w:t>
      </w:r>
      <w:r w:rsidRPr="002A425F">
        <w:rPr>
          <w:rFonts w:ascii="Times New Roman" w:eastAsia="Times New Roman" w:hAnsi="Times New Roman" w:cs="Times New Roman"/>
          <w:sz w:val="24"/>
          <w:szCs w:val="24"/>
          <w:lang w:eastAsia="hr-HR"/>
        </w:rPr>
        <w:t xml:space="preserve">. godini iznosio je 1.027.000,00 kuna. </w:t>
      </w:r>
      <w:bookmarkStart w:id="7" w:name="_GoBack"/>
      <w:bookmarkEnd w:id="7"/>
    </w:p>
    <w:p w14:paraId="00E822E4" w14:textId="77777777" w:rsidR="002A425F" w:rsidRPr="002A425F" w:rsidRDefault="002A425F" w:rsidP="002A425F">
      <w:pPr>
        <w:spacing w:after="0" w:line="276" w:lineRule="auto"/>
        <w:jc w:val="both"/>
        <w:rPr>
          <w:rFonts w:ascii="Times New Roman" w:eastAsia="Times New Roman" w:hAnsi="Times New Roman" w:cs="Times New Roman"/>
          <w:sz w:val="24"/>
          <w:szCs w:val="24"/>
          <w:lang w:eastAsia="hr-HR"/>
        </w:rPr>
      </w:pPr>
    </w:p>
    <w:p w14:paraId="648F4617" w14:textId="4B924AA9" w:rsidR="002A425F" w:rsidRDefault="002A425F" w:rsidP="002A425F">
      <w:pPr>
        <w:autoSpaceDE w:val="0"/>
        <w:autoSpaceDN w:val="0"/>
        <w:adjustRightInd w:val="0"/>
        <w:spacing w:after="0" w:line="276" w:lineRule="auto"/>
        <w:jc w:val="both"/>
        <w:rPr>
          <w:rFonts w:ascii="Times New Roman" w:eastAsia="Times New Roman" w:hAnsi="Times New Roman" w:cs="Times New Roman"/>
          <w:color w:val="000000"/>
          <w:sz w:val="24"/>
          <w:szCs w:val="24"/>
          <w:lang w:eastAsia="hr-HR"/>
        </w:rPr>
      </w:pPr>
      <w:r w:rsidRPr="002A425F">
        <w:rPr>
          <w:rFonts w:ascii="Times New Roman" w:eastAsia="Times New Roman" w:hAnsi="Times New Roman" w:cs="Times New Roman"/>
          <w:color w:val="000000"/>
          <w:sz w:val="24"/>
          <w:szCs w:val="24"/>
          <w:lang w:eastAsia="hr-HR"/>
        </w:rPr>
        <w:t>Plan korisnika, fond sati, program te plan pravo korištenja prostora i opreme utvrdio se na način:</w:t>
      </w:r>
    </w:p>
    <w:p w14:paraId="46471228" w14:textId="77777777" w:rsidR="00E27D43" w:rsidRDefault="00E27D43" w:rsidP="002A425F">
      <w:pPr>
        <w:autoSpaceDE w:val="0"/>
        <w:autoSpaceDN w:val="0"/>
        <w:adjustRightInd w:val="0"/>
        <w:spacing w:after="0" w:line="276" w:lineRule="auto"/>
        <w:jc w:val="both"/>
        <w:rPr>
          <w:rFonts w:ascii="Times New Roman" w:eastAsia="Times New Roman" w:hAnsi="Times New Roman" w:cs="Times New Roman"/>
          <w:color w:val="000000"/>
          <w:sz w:val="24"/>
          <w:szCs w:val="24"/>
          <w:lang w:eastAsia="hr-HR"/>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6586"/>
        <w:gridCol w:w="2410"/>
      </w:tblGrid>
      <w:tr w:rsidR="00FF595D" w:rsidRPr="00FF595D" w14:paraId="1F35BF62" w14:textId="77777777" w:rsidTr="00AB0576">
        <w:tc>
          <w:tcPr>
            <w:tcW w:w="786" w:type="dxa"/>
            <w:tcBorders>
              <w:top w:val="single" w:sz="4" w:space="0" w:color="auto"/>
              <w:left w:val="single" w:sz="4" w:space="0" w:color="auto"/>
              <w:bottom w:val="single" w:sz="4" w:space="0" w:color="auto"/>
              <w:right w:val="single" w:sz="4" w:space="0" w:color="auto"/>
            </w:tcBorders>
            <w:hideMark/>
          </w:tcPr>
          <w:p w14:paraId="1E4815DE" w14:textId="77777777" w:rsidR="00FF595D" w:rsidRPr="00FF595D" w:rsidRDefault="00FF595D" w:rsidP="00FF595D">
            <w:pPr>
              <w:autoSpaceDE w:val="0"/>
              <w:autoSpaceDN w:val="0"/>
              <w:adjustRightInd w:val="0"/>
              <w:spacing w:after="0" w:line="276" w:lineRule="auto"/>
              <w:jc w:val="center"/>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RB.</w:t>
            </w:r>
          </w:p>
        </w:tc>
        <w:tc>
          <w:tcPr>
            <w:tcW w:w="6586" w:type="dxa"/>
            <w:tcBorders>
              <w:top w:val="single" w:sz="4" w:space="0" w:color="auto"/>
              <w:left w:val="single" w:sz="4" w:space="0" w:color="auto"/>
              <w:bottom w:val="single" w:sz="4" w:space="0" w:color="auto"/>
              <w:right w:val="single" w:sz="4" w:space="0" w:color="auto"/>
            </w:tcBorders>
            <w:hideMark/>
          </w:tcPr>
          <w:p w14:paraId="4E7BA94F" w14:textId="77777777" w:rsidR="00FF595D" w:rsidRPr="00FF595D" w:rsidRDefault="00FF595D" w:rsidP="00FF595D">
            <w:pPr>
              <w:autoSpaceDE w:val="0"/>
              <w:autoSpaceDN w:val="0"/>
              <w:adjustRightInd w:val="0"/>
              <w:spacing w:after="0" w:line="276" w:lineRule="auto"/>
              <w:jc w:val="center"/>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SPORTSKA UDRUGA</w:t>
            </w:r>
          </w:p>
        </w:tc>
        <w:tc>
          <w:tcPr>
            <w:tcW w:w="2410" w:type="dxa"/>
            <w:tcBorders>
              <w:top w:val="single" w:sz="4" w:space="0" w:color="auto"/>
              <w:left w:val="single" w:sz="4" w:space="0" w:color="auto"/>
              <w:bottom w:val="single" w:sz="4" w:space="0" w:color="auto"/>
              <w:right w:val="single" w:sz="4" w:space="0" w:color="auto"/>
            </w:tcBorders>
            <w:hideMark/>
          </w:tcPr>
          <w:p w14:paraId="791B165C" w14:textId="77777777" w:rsidR="00FF595D" w:rsidRPr="00FF595D" w:rsidRDefault="00FF595D" w:rsidP="00FF595D">
            <w:pPr>
              <w:autoSpaceDE w:val="0"/>
              <w:autoSpaceDN w:val="0"/>
              <w:adjustRightInd w:val="0"/>
              <w:spacing w:after="0" w:line="276" w:lineRule="auto"/>
              <w:jc w:val="center"/>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ODOBRENI IZNOS</w:t>
            </w:r>
          </w:p>
        </w:tc>
      </w:tr>
      <w:tr w:rsidR="00FF595D" w:rsidRPr="00FF595D" w14:paraId="7A2F5BCA" w14:textId="77777777" w:rsidTr="00AB0576">
        <w:tc>
          <w:tcPr>
            <w:tcW w:w="786" w:type="dxa"/>
            <w:tcBorders>
              <w:top w:val="single" w:sz="4" w:space="0" w:color="auto"/>
              <w:left w:val="single" w:sz="4" w:space="0" w:color="auto"/>
              <w:bottom w:val="single" w:sz="4" w:space="0" w:color="auto"/>
              <w:right w:val="single" w:sz="4" w:space="0" w:color="auto"/>
            </w:tcBorders>
            <w:hideMark/>
          </w:tcPr>
          <w:p w14:paraId="6BFBE518" w14:textId="77777777" w:rsidR="00FF595D" w:rsidRPr="00FF595D" w:rsidRDefault="00FF595D" w:rsidP="00FF595D">
            <w:pPr>
              <w:autoSpaceDE w:val="0"/>
              <w:autoSpaceDN w:val="0"/>
              <w:adjustRightInd w:val="0"/>
              <w:spacing w:after="0" w:line="276" w:lineRule="auto"/>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1.</w:t>
            </w:r>
          </w:p>
        </w:tc>
        <w:tc>
          <w:tcPr>
            <w:tcW w:w="6586" w:type="dxa"/>
            <w:tcBorders>
              <w:top w:val="single" w:sz="4" w:space="0" w:color="auto"/>
              <w:left w:val="single" w:sz="4" w:space="0" w:color="auto"/>
              <w:bottom w:val="single" w:sz="4" w:space="0" w:color="auto"/>
              <w:right w:val="single" w:sz="4" w:space="0" w:color="auto"/>
            </w:tcBorders>
            <w:hideMark/>
          </w:tcPr>
          <w:p w14:paraId="3990C966" w14:textId="77777777" w:rsidR="00FF595D" w:rsidRPr="00FF595D" w:rsidRDefault="00FF595D" w:rsidP="00FF595D">
            <w:pPr>
              <w:autoSpaceDE w:val="0"/>
              <w:autoSpaceDN w:val="0"/>
              <w:adjustRightInd w:val="0"/>
              <w:spacing w:after="0" w:line="276" w:lineRule="auto"/>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Karate klub Samobor</w:t>
            </w:r>
          </w:p>
        </w:tc>
        <w:tc>
          <w:tcPr>
            <w:tcW w:w="2410" w:type="dxa"/>
            <w:tcBorders>
              <w:top w:val="single" w:sz="4" w:space="0" w:color="auto"/>
              <w:left w:val="single" w:sz="4" w:space="0" w:color="auto"/>
              <w:bottom w:val="single" w:sz="4" w:space="0" w:color="auto"/>
              <w:right w:val="single" w:sz="4" w:space="0" w:color="auto"/>
            </w:tcBorders>
          </w:tcPr>
          <w:p w14:paraId="028B1551" w14:textId="77777777" w:rsidR="00FF595D" w:rsidRPr="00FF595D" w:rsidRDefault="00FF595D" w:rsidP="00FF595D">
            <w:pPr>
              <w:autoSpaceDE w:val="0"/>
              <w:autoSpaceDN w:val="0"/>
              <w:adjustRightInd w:val="0"/>
              <w:spacing w:after="0" w:line="276" w:lineRule="auto"/>
              <w:jc w:val="right"/>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65.000,00</w:t>
            </w:r>
          </w:p>
          <w:p w14:paraId="2CBD6DF0" w14:textId="77777777" w:rsidR="00FF595D" w:rsidRPr="00FF595D" w:rsidRDefault="00FF595D" w:rsidP="00FF595D">
            <w:pPr>
              <w:autoSpaceDE w:val="0"/>
              <w:autoSpaceDN w:val="0"/>
              <w:adjustRightInd w:val="0"/>
              <w:spacing w:after="0" w:line="276" w:lineRule="auto"/>
              <w:jc w:val="right"/>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8.626,98 €</w:t>
            </w:r>
          </w:p>
        </w:tc>
      </w:tr>
      <w:tr w:rsidR="00FF595D" w:rsidRPr="00FF595D" w14:paraId="5F292FBF" w14:textId="77777777" w:rsidTr="00AB0576">
        <w:tc>
          <w:tcPr>
            <w:tcW w:w="786" w:type="dxa"/>
            <w:tcBorders>
              <w:top w:val="single" w:sz="4" w:space="0" w:color="auto"/>
              <w:left w:val="single" w:sz="4" w:space="0" w:color="auto"/>
              <w:bottom w:val="single" w:sz="4" w:space="0" w:color="auto"/>
              <w:right w:val="single" w:sz="4" w:space="0" w:color="auto"/>
            </w:tcBorders>
            <w:hideMark/>
          </w:tcPr>
          <w:p w14:paraId="05E14FCB" w14:textId="77777777" w:rsidR="00FF595D" w:rsidRPr="00FF595D" w:rsidRDefault="00FF595D" w:rsidP="00FF595D">
            <w:pPr>
              <w:autoSpaceDE w:val="0"/>
              <w:autoSpaceDN w:val="0"/>
              <w:adjustRightInd w:val="0"/>
              <w:spacing w:after="0" w:line="276" w:lineRule="auto"/>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2.</w:t>
            </w:r>
          </w:p>
        </w:tc>
        <w:tc>
          <w:tcPr>
            <w:tcW w:w="6586" w:type="dxa"/>
            <w:tcBorders>
              <w:top w:val="single" w:sz="4" w:space="0" w:color="auto"/>
              <w:left w:val="single" w:sz="4" w:space="0" w:color="auto"/>
              <w:bottom w:val="single" w:sz="4" w:space="0" w:color="auto"/>
              <w:right w:val="single" w:sz="4" w:space="0" w:color="auto"/>
            </w:tcBorders>
          </w:tcPr>
          <w:p w14:paraId="2FBED884" w14:textId="77777777" w:rsidR="00FF595D" w:rsidRPr="00FF595D" w:rsidRDefault="00FF595D" w:rsidP="00FF595D">
            <w:pPr>
              <w:autoSpaceDE w:val="0"/>
              <w:autoSpaceDN w:val="0"/>
              <w:adjustRightInd w:val="0"/>
              <w:spacing w:after="0" w:line="276" w:lineRule="auto"/>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Košarkaški klub Samobor</w:t>
            </w:r>
          </w:p>
        </w:tc>
        <w:tc>
          <w:tcPr>
            <w:tcW w:w="2410" w:type="dxa"/>
            <w:tcBorders>
              <w:top w:val="single" w:sz="4" w:space="0" w:color="auto"/>
              <w:left w:val="single" w:sz="4" w:space="0" w:color="auto"/>
              <w:bottom w:val="single" w:sz="4" w:space="0" w:color="auto"/>
              <w:right w:val="single" w:sz="4" w:space="0" w:color="auto"/>
            </w:tcBorders>
          </w:tcPr>
          <w:p w14:paraId="47851B84" w14:textId="77777777" w:rsidR="00FF595D" w:rsidRPr="00FF595D" w:rsidRDefault="00FF595D" w:rsidP="00FF595D">
            <w:pPr>
              <w:autoSpaceDE w:val="0"/>
              <w:autoSpaceDN w:val="0"/>
              <w:adjustRightInd w:val="0"/>
              <w:spacing w:after="0" w:line="276" w:lineRule="auto"/>
              <w:jc w:val="right"/>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200.000,00</w:t>
            </w:r>
          </w:p>
          <w:p w14:paraId="587D6F71" w14:textId="77777777" w:rsidR="00FF595D" w:rsidRPr="00FF595D" w:rsidRDefault="00FF595D" w:rsidP="00FF595D">
            <w:pPr>
              <w:autoSpaceDE w:val="0"/>
              <w:autoSpaceDN w:val="0"/>
              <w:adjustRightInd w:val="0"/>
              <w:spacing w:after="0" w:line="276" w:lineRule="auto"/>
              <w:jc w:val="right"/>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26.544,56 €</w:t>
            </w:r>
          </w:p>
        </w:tc>
      </w:tr>
      <w:tr w:rsidR="00FF595D" w:rsidRPr="00FF595D" w14:paraId="71B97949" w14:textId="77777777" w:rsidTr="00AB0576">
        <w:tc>
          <w:tcPr>
            <w:tcW w:w="786" w:type="dxa"/>
            <w:tcBorders>
              <w:top w:val="single" w:sz="4" w:space="0" w:color="auto"/>
              <w:left w:val="single" w:sz="4" w:space="0" w:color="auto"/>
              <w:bottom w:val="single" w:sz="4" w:space="0" w:color="auto"/>
              <w:right w:val="single" w:sz="4" w:space="0" w:color="auto"/>
            </w:tcBorders>
            <w:hideMark/>
          </w:tcPr>
          <w:p w14:paraId="4A19893A" w14:textId="77777777" w:rsidR="00FF595D" w:rsidRPr="00FF595D" w:rsidRDefault="00FF595D" w:rsidP="00FF595D">
            <w:pPr>
              <w:autoSpaceDE w:val="0"/>
              <w:autoSpaceDN w:val="0"/>
              <w:adjustRightInd w:val="0"/>
              <w:spacing w:after="0" w:line="276" w:lineRule="auto"/>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3.</w:t>
            </w:r>
          </w:p>
        </w:tc>
        <w:tc>
          <w:tcPr>
            <w:tcW w:w="6586" w:type="dxa"/>
            <w:tcBorders>
              <w:top w:val="single" w:sz="4" w:space="0" w:color="auto"/>
              <w:left w:val="single" w:sz="4" w:space="0" w:color="auto"/>
              <w:bottom w:val="single" w:sz="4" w:space="0" w:color="auto"/>
              <w:right w:val="single" w:sz="4" w:space="0" w:color="auto"/>
            </w:tcBorders>
          </w:tcPr>
          <w:p w14:paraId="50B263EA" w14:textId="77777777" w:rsidR="00FF595D" w:rsidRPr="00FF595D" w:rsidRDefault="00FF595D" w:rsidP="00FF595D">
            <w:pPr>
              <w:autoSpaceDE w:val="0"/>
              <w:autoSpaceDN w:val="0"/>
              <w:adjustRightInd w:val="0"/>
              <w:spacing w:after="0" w:line="276" w:lineRule="auto"/>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Ženski rukometni klub Samobor</w:t>
            </w:r>
          </w:p>
        </w:tc>
        <w:tc>
          <w:tcPr>
            <w:tcW w:w="2410" w:type="dxa"/>
            <w:tcBorders>
              <w:top w:val="single" w:sz="4" w:space="0" w:color="auto"/>
              <w:left w:val="single" w:sz="4" w:space="0" w:color="auto"/>
              <w:bottom w:val="single" w:sz="4" w:space="0" w:color="auto"/>
              <w:right w:val="single" w:sz="4" w:space="0" w:color="auto"/>
            </w:tcBorders>
          </w:tcPr>
          <w:p w14:paraId="66AFECC9" w14:textId="77777777" w:rsidR="00FF595D" w:rsidRPr="00FF595D" w:rsidRDefault="00FF595D" w:rsidP="00FF595D">
            <w:pPr>
              <w:autoSpaceDE w:val="0"/>
              <w:autoSpaceDN w:val="0"/>
              <w:adjustRightInd w:val="0"/>
              <w:spacing w:after="0" w:line="276" w:lineRule="auto"/>
              <w:jc w:val="right"/>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198.000,00</w:t>
            </w:r>
          </w:p>
          <w:p w14:paraId="061BC0A0" w14:textId="77777777" w:rsidR="00FF595D" w:rsidRPr="00FF595D" w:rsidRDefault="00FF595D" w:rsidP="00FF595D">
            <w:pPr>
              <w:autoSpaceDE w:val="0"/>
              <w:autoSpaceDN w:val="0"/>
              <w:adjustRightInd w:val="0"/>
              <w:spacing w:after="0" w:line="276" w:lineRule="auto"/>
              <w:jc w:val="right"/>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26.279,12 €</w:t>
            </w:r>
          </w:p>
        </w:tc>
      </w:tr>
      <w:tr w:rsidR="00FF595D" w:rsidRPr="00FF595D" w14:paraId="7E5F5FD0" w14:textId="77777777" w:rsidTr="00AB0576">
        <w:tc>
          <w:tcPr>
            <w:tcW w:w="786" w:type="dxa"/>
            <w:tcBorders>
              <w:top w:val="single" w:sz="4" w:space="0" w:color="auto"/>
              <w:left w:val="single" w:sz="4" w:space="0" w:color="auto"/>
              <w:bottom w:val="single" w:sz="4" w:space="0" w:color="auto"/>
              <w:right w:val="single" w:sz="4" w:space="0" w:color="auto"/>
            </w:tcBorders>
            <w:hideMark/>
          </w:tcPr>
          <w:p w14:paraId="736EEA71" w14:textId="77777777" w:rsidR="00FF595D" w:rsidRPr="00FF595D" w:rsidRDefault="00FF595D" w:rsidP="00FF595D">
            <w:pPr>
              <w:autoSpaceDE w:val="0"/>
              <w:autoSpaceDN w:val="0"/>
              <w:adjustRightInd w:val="0"/>
              <w:spacing w:after="0" w:line="276" w:lineRule="auto"/>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4.</w:t>
            </w:r>
          </w:p>
        </w:tc>
        <w:tc>
          <w:tcPr>
            <w:tcW w:w="6586" w:type="dxa"/>
            <w:tcBorders>
              <w:top w:val="single" w:sz="4" w:space="0" w:color="auto"/>
              <w:left w:val="single" w:sz="4" w:space="0" w:color="auto"/>
              <w:bottom w:val="single" w:sz="4" w:space="0" w:color="auto"/>
              <w:right w:val="single" w:sz="4" w:space="0" w:color="auto"/>
            </w:tcBorders>
          </w:tcPr>
          <w:p w14:paraId="0124D3E3" w14:textId="77777777" w:rsidR="00FF595D" w:rsidRPr="00FF595D" w:rsidRDefault="00FF595D" w:rsidP="00FF595D">
            <w:pPr>
              <w:autoSpaceDE w:val="0"/>
              <w:autoSpaceDN w:val="0"/>
              <w:adjustRightInd w:val="0"/>
              <w:spacing w:after="0" w:line="276" w:lineRule="auto"/>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Rukometni klub Rudar</w:t>
            </w:r>
          </w:p>
        </w:tc>
        <w:tc>
          <w:tcPr>
            <w:tcW w:w="2410" w:type="dxa"/>
            <w:tcBorders>
              <w:top w:val="single" w:sz="4" w:space="0" w:color="auto"/>
              <w:left w:val="single" w:sz="4" w:space="0" w:color="auto"/>
              <w:bottom w:val="single" w:sz="4" w:space="0" w:color="auto"/>
              <w:right w:val="single" w:sz="4" w:space="0" w:color="auto"/>
            </w:tcBorders>
          </w:tcPr>
          <w:p w14:paraId="7CE14F0D" w14:textId="77777777" w:rsidR="00FF595D" w:rsidRPr="00FF595D" w:rsidRDefault="00FF595D" w:rsidP="00FF595D">
            <w:pPr>
              <w:autoSpaceDE w:val="0"/>
              <w:autoSpaceDN w:val="0"/>
              <w:adjustRightInd w:val="0"/>
              <w:spacing w:after="0" w:line="276" w:lineRule="auto"/>
              <w:jc w:val="right"/>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240.000,00</w:t>
            </w:r>
          </w:p>
          <w:p w14:paraId="6AA2B0A3" w14:textId="77777777" w:rsidR="00FF595D" w:rsidRPr="00FF595D" w:rsidRDefault="00FF595D" w:rsidP="00FF595D">
            <w:pPr>
              <w:autoSpaceDE w:val="0"/>
              <w:autoSpaceDN w:val="0"/>
              <w:adjustRightInd w:val="0"/>
              <w:spacing w:after="0" w:line="276" w:lineRule="auto"/>
              <w:jc w:val="right"/>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31.853,47 €</w:t>
            </w:r>
          </w:p>
        </w:tc>
      </w:tr>
      <w:tr w:rsidR="00FF595D" w:rsidRPr="00FF595D" w14:paraId="215B027A" w14:textId="77777777" w:rsidTr="00AB0576">
        <w:tc>
          <w:tcPr>
            <w:tcW w:w="786" w:type="dxa"/>
            <w:tcBorders>
              <w:top w:val="single" w:sz="4" w:space="0" w:color="auto"/>
              <w:left w:val="single" w:sz="4" w:space="0" w:color="auto"/>
              <w:bottom w:val="single" w:sz="4" w:space="0" w:color="auto"/>
              <w:right w:val="single" w:sz="4" w:space="0" w:color="auto"/>
            </w:tcBorders>
            <w:hideMark/>
          </w:tcPr>
          <w:p w14:paraId="2BEB9F68" w14:textId="77777777" w:rsidR="00FF595D" w:rsidRPr="00FF595D" w:rsidRDefault="00FF595D" w:rsidP="00FF595D">
            <w:pPr>
              <w:autoSpaceDE w:val="0"/>
              <w:autoSpaceDN w:val="0"/>
              <w:adjustRightInd w:val="0"/>
              <w:spacing w:after="0" w:line="276" w:lineRule="auto"/>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5.</w:t>
            </w:r>
          </w:p>
        </w:tc>
        <w:tc>
          <w:tcPr>
            <w:tcW w:w="6586" w:type="dxa"/>
            <w:tcBorders>
              <w:top w:val="single" w:sz="4" w:space="0" w:color="auto"/>
              <w:left w:val="single" w:sz="4" w:space="0" w:color="auto"/>
              <w:bottom w:val="single" w:sz="4" w:space="0" w:color="auto"/>
              <w:right w:val="single" w:sz="4" w:space="0" w:color="auto"/>
            </w:tcBorders>
          </w:tcPr>
          <w:p w14:paraId="094F218A" w14:textId="77777777" w:rsidR="00FF595D" w:rsidRPr="00FF595D" w:rsidRDefault="00FF595D" w:rsidP="00FF595D">
            <w:pPr>
              <w:autoSpaceDE w:val="0"/>
              <w:autoSpaceDN w:val="0"/>
              <w:adjustRightInd w:val="0"/>
              <w:spacing w:after="0" w:line="276" w:lineRule="auto"/>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Gimnastički klub Samobor</w:t>
            </w:r>
          </w:p>
        </w:tc>
        <w:tc>
          <w:tcPr>
            <w:tcW w:w="2410" w:type="dxa"/>
            <w:tcBorders>
              <w:top w:val="single" w:sz="4" w:space="0" w:color="auto"/>
              <w:left w:val="single" w:sz="4" w:space="0" w:color="auto"/>
              <w:bottom w:val="single" w:sz="4" w:space="0" w:color="auto"/>
              <w:right w:val="single" w:sz="4" w:space="0" w:color="auto"/>
            </w:tcBorders>
          </w:tcPr>
          <w:p w14:paraId="3BC66CEC" w14:textId="77777777" w:rsidR="00FF595D" w:rsidRPr="00FF595D" w:rsidRDefault="00FF595D" w:rsidP="00FF595D">
            <w:pPr>
              <w:autoSpaceDE w:val="0"/>
              <w:autoSpaceDN w:val="0"/>
              <w:adjustRightInd w:val="0"/>
              <w:spacing w:after="0" w:line="276" w:lineRule="auto"/>
              <w:jc w:val="right"/>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80.000,00</w:t>
            </w:r>
          </w:p>
          <w:p w14:paraId="464D5FA4" w14:textId="77777777" w:rsidR="00FF595D" w:rsidRPr="00FF595D" w:rsidRDefault="00FF595D" w:rsidP="00FF595D">
            <w:pPr>
              <w:autoSpaceDE w:val="0"/>
              <w:autoSpaceDN w:val="0"/>
              <w:adjustRightInd w:val="0"/>
              <w:spacing w:after="0" w:line="276" w:lineRule="auto"/>
              <w:jc w:val="right"/>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10.617,82 €</w:t>
            </w:r>
          </w:p>
        </w:tc>
      </w:tr>
      <w:tr w:rsidR="00FF595D" w:rsidRPr="00FF595D" w14:paraId="431CF863" w14:textId="77777777" w:rsidTr="00AB0576">
        <w:tc>
          <w:tcPr>
            <w:tcW w:w="786" w:type="dxa"/>
            <w:tcBorders>
              <w:top w:val="single" w:sz="4" w:space="0" w:color="auto"/>
              <w:left w:val="single" w:sz="4" w:space="0" w:color="auto"/>
              <w:bottom w:val="single" w:sz="4" w:space="0" w:color="auto"/>
              <w:right w:val="single" w:sz="4" w:space="0" w:color="auto"/>
            </w:tcBorders>
          </w:tcPr>
          <w:p w14:paraId="3B7ACB60" w14:textId="77777777" w:rsidR="00FF595D" w:rsidRPr="00FF595D" w:rsidRDefault="00FF595D" w:rsidP="00FF595D">
            <w:pPr>
              <w:autoSpaceDE w:val="0"/>
              <w:autoSpaceDN w:val="0"/>
              <w:adjustRightInd w:val="0"/>
              <w:spacing w:after="0" w:line="276" w:lineRule="auto"/>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6.</w:t>
            </w:r>
          </w:p>
        </w:tc>
        <w:tc>
          <w:tcPr>
            <w:tcW w:w="6586" w:type="dxa"/>
            <w:tcBorders>
              <w:top w:val="single" w:sz="4" w:space="0" w:color="auto"/>
              <w:left w:val="single" w:sz="4" w:space="0" w:color="auto"/>
              <w:bottom w:val="single" w:sz="4" w:space="0" w:color="auto"/>
              <w:right w:val="single" w:sz="4" w:space="0" w:color="auto"/>
            </w:tcBorders>
          </w:tcPr>
          <w:p w14:paraId="70D8FF88" w14:textId="77777777" w:rsidR="00FF595D" w:rsidRPr="00FF595D" w:rsidRDefault="00FF595D" w:rsidP="00FF595D">
            <w:pPr>
              <w:autoSpaceDE w:val="0"/>
              <w:autoSpaceDN w:val="0"/>
              <w:adjustRightInd w:val="0"/>
              <w:spacing w:after="0" w:line="276" w:lineRule="auto"/>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Judo klub Samobor</w:t>
            </w:r>
          </w:p>
        </w:tc>
        <w:tc>
          <w:tcPr>
            <w:tcW w:w="2410" w:type="dxa"/>
            <w:tcBorders>
              <w:top w:val="single" w:sz="4" w:space="0" w:color="auto"/>
              <w:left w:val="single" w:sz="4" w:space="0" w:color="auto"/>
              <w:bottom w:val="single" w:sz="4" w:space="0" w:color="auto"/>
              <w:right w:val="single" w:sz="4" w:space="0" w:color="auto"/>
            </w:tcBorders>
          </w:tcPr>
          <w:p w14:paraId="4FD0068E" w14:textId="77777777" w:rsidR="00FF595D" w:rsidRPr="00FF595D" w:rsidRDefault="00FF595D" w:rsidP="00FF595D">
            <w:pPr>
              <w:autoSpaceDE w:val="0"/>
              <w:autoSpaceDN w:val="0"/>
              <w:adjustRightInd w:val="0"/>
              <w:spacing w:after="0" w:line="276" w:lineRule="auto"/>
              <w:jc w:val="right"/>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60.000,00</w:t>
            </w:r>
          </w:p>
          <w:p w14:paraId="7A98630E" w14:textId="77777777" w:rsidR="00FF595D" w:rsidRPr="00FF595D" w:rsidRDefault="00FF595D" w:rsidP="00FF595D">
            <w:pPr>
              <w:autoSpaceDE w:val="0"/>
              <w:autoSpaceDN w:val="0"/>
              <w:adjustRightInd w:val="0"/>
              <w:spacing w:after="0" w:line="276" w:lineRule="auto"/>
              <w:jc w:val="right"/>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7.963,37 €</w:t>
            </w:r>
          </w:p>
        </w:tc>
      </w:tr>
      <w:tr w:rsidR="00FF595D" w:rsidRPr="00FF595D" w14:paraId="7C19025B" w14:textId="77777777" w:rsidTr="00AB0576">
        <w:tc>
          <w:tcPr>
            <w:tcW w:w="786" w:type="dxa"/>
            <w:tcBorders>
              <w:top w:val="single" w:sz="4" w:space="0" w:color="auto"/>
              <w:left w:val="single" w:sz="4" w:space="0" w:color="auto"/>
              <w:bottom w:val="single" w:sz="4" w:space="0" w:color="auto"/>
              <w:right w:val="single" w:sz="4" w:space="0" w:color="auto"/>
            </w:tcBorders>
          </w:tcPr>
          <w:p w14:paraId="4971C1CF" w14:textId="77777777" w:rsidR="00FF595D" w:rsidRPr="00FF595D" w:rsidRDefault="00FF595D" w:rsidP="00FF595D">
            <w:pPr>
              <w:autoSpaceDE w:val="0"/>
              <w:autoSpaceDN w:val="0"/>
              <w:adjustRightInd w:val="0"/>
              <w:spacing w:after="0" w:line="276" w:lineRule="auto"/>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lastRenderedPageBreak/>
              <w:t>7.</w:t>
            </w:r>
          </w:p>
        </w:tc>
        <w:tc>
          <w:tcPr>
            <w:tcW w:w="6586" w:type="dxa"/>
            <w:tcBorders>
              <w:top w:val="single" w:sz="4" w:space="0" w:color="auto"/>
              <w:left w:val="single" w:sz="4" w:space="0" w:color="auto"/>
              <w:bottom w:val="single" w:sz="4" w:space="0" w:color="auto"/>
              <w:right w:val="single" w:sz="4" w:space="0" w:color="auto"/>
            </w:tcBorders>
          </w:tcPr>
          <w:p w14:paraId="2C2505DB" w14:textId="77777777" w:rsidR="00FF595D" w:rsidRPr="00FF595D" w:rsidRDefault="00FF595D" w:rsidP="00FF595D">
            <w:pPr>
              <w:autoSpaceDE w:val="0"/>
              <w:autoSpaceDN w:val="0"/>
              <w:adjustRightInd w:val="0"/>
              <w:spacing w:after="0" w:line="276" w:lineRule="auto"/>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Atletski klub Samobor</w:t>
            </w:r>
          </w:p>
        </w:tc>
        <w:tc>
          <w:tcPr>
            <w:tcW w:w="2410" w:type="dxa"/>
            <w:tcBorders>
              <w:top w:val="single" w:sz="4" w:space="0" w:color="auto"/>
              <w:left w:val="single" w:sz="4" w:space="0" w:color="auto"/>
              <w:bottom w:val="single" w:sz="4" w:space="0" w:color="auto"/>
              <w:right w:val="single" w:sz="4" w:space="0" w:color="auto"/>
            </w:tcBorders>
          </w:tcPr>
          <w:p w14:paraId="235E6C5D" w14:textId="77777777" w:rsidR="00FF595D" w:rsidRPr="00FF595D" w:rsidRDefault="00FF595D" w:rsidP="00FF595D">
            <w:pPr>
              <w:autoSpaceDE w:val="0"/>
              <w:autoSpaceDN w:val="0"/>
              <w:adjustRightInd w:val="0"/>
              <w:spacing w:after="0" w:line="276" w:lineRule="auto"/>
              <w:jc w:val="right"/>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19.000,00</w:t>
            </w:r>
          </w:p>
          <w:p w14:paraId="78700266" w14:textId="77777777" w:rsidR="00FF595D" w:rsidRPr="00FF595D" w:rsidRDefault="00FF595D" w:rsidP="00FF595D">
            <w:pPr>
              <w:autoSpaceDE w:val="0"/>
              <w:autoSpaceDN w:val="0"/>
              <w:adjustRightInd w:val="0"/>
              <w:spacing w:after="0" w:line="276" w:lineRule="auto"/>
              <w:jc w:val="right"/>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2.521,73 €</w:t>
            </w:r>
          </w:p>
        </w:tc>
      </w:tr>
      <w:tr w:rsidR="00FF595D" w:rsidRPr="00FF595D" w14:paraId="3CE675CD" w14:textId="77777777" w:rsidTr="00AB0576">
        <w:tc>
          <w:tcPr>
            <w:tcW w:w="786" w:type="dxa"/>
            <w:tcBorders>
              <w:top w:val="single" w:sz="4" w:space="0" w:color="auto"/>
              <w:left w:val="single" w:sz="4" w:space="0" w:color="auto"/>
              <w:bottom w:val="single" w:sz="4" w:space="0" w:color="auto"/>
              <w:right w:val="single" w:sz="4" w:space="0" w:color="auto"/>
            </w:tcBorders>
          </w:tcPr>
          <w:p w14:paraId="667C4E46" w14:textId="77777777" w:rsidR="00FF595D" w:rsidRPr="00FF595D" w:rsidRDefault="00FF595D" w:rsidP="00FF595D">
            <w:pPr>
              <w:autoSpaceDE w:val="0"/>
              <w:autoSpaceDN w:val="0"/>
              <w:adjustRightInd w:val="0"/>
              <w:spacing w:after="0" w:line="276" w:lineRule="auto"/>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8.</w:t>
            </w:r>
          </w:p>
        </w:tc>
        <w:tc>
          <w:tcPr>
            <w:tcW w:w="6586" w:type="dxa"/>
            <w:tcBorders>
              <w:top w:val="single" w:sz="4" w:space="0" w:color="auto"/>
              <w:left w:val="single" w:sz="4" w:space="0" w:color="auto"/>
              <w:bottom w:val="single" w:sz="4" w:space="0" w:color="auto"/>
              <w:right w:val="single" w:sz="4" w:space="0" w:color="auto"/>
            </w:tcBorders>
          </w:tcPr>
          <w:p w14:paraId="49D3BEF4" w14:textId="77777777" w:rsidR="00FF595D" w:rsidRPr="00FF595D" w:rsidRDefault="00FF595D" w:rsidP="00FF595D">
            <w:pPr>
              <w:autoSpaceDE w:val="0"/>
              <w:autoSpaceDN w:val="0"/>
              <w:adjustRightInd w:val="0"/>
              <w:spacing w:after="0" w:line="276" w:lineRule="auto"/>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Rukometni klub Mladost</w:t>
            </w:r>
          </w:p>
        </w:tc>
        <w:tc>
          <w:tcPr>
            <w:tcW w:w="2410" w:type="dxa"/>
            <w:tcBorders>
              <w:top w:val="single" w:sz="4" w:space="0" w:color="auto"/>
              <w:left w:val="single" w:sz="4" w:space="0" w:color="auto"/>
              <w:bottom w:val="single" w:sz="4" w:space="0" w:color="auto"/>
              <w:right w:val="single" w:sz="4" w:space="0" w:color="auto"/>
            </w:tcBorders>
          </w:tcPr>
          <w:p w14:paraId="5B516337" w14:textId="77777777" w:rsidR="00FF595D" w:rsidRPr="00FF595D" w:rsidRDefault="00FF595D" w:rsidP="00FF595D">
            <w:pPr>
              <w:autoSpaceDE w:val="0"/>
              <w:autoSpaceDN w:val="0"/>
              <w:adjustRightInd w:val="0"/>
              <w:spacing w:after="0" w:line="276" w:lineRule="auto"/>
              <w:jc w:val="right"/>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85.000,00</w:t>
            </w:r>
          </w:p>
          <w:p w14:paraId="5C58273F" w14:textId="77777777" w:rsidR="00FF595D" w:rsidRPr="00FF595D" w:rsidRDefault="00FF595D" w:rsidP="00FF595D">
            <w:pPr>
              <w:autoSpaceDE w:val="0"/>
              <w:autoSpaceDN w:val="0"/>
              <w:adjustRightInd w:val="0"/>
              <w:spacing w:after="0" w:line="276" w:lineRule="auto"/>
              <w:jc w:val="right"/>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 xml:space="preserve">11.281,44 € </w:t>
            </w:r>
          </w:p>
        </w:tc>
      </w:tr>
      <w:tr w:rsidR="00FF595D" w:rsidRPr="00FF595D" w14:paraId="608AA0E3" w14:textId="77777777" w:rsidTr="00AB0576">
        <w:tc>
          <w:tcPr>
            <w:tcW w:w="786" w:type="dxa"/>
            <w:tcBorders>
              <w:top w:val="single" w:sz="4" w:space="0" w:color="auto"/>
              <w:left w:val="single" w:sz="4" w:space="0" w:color="auto"/>
              <w:bottom w:val="single" w:sz="4" w:space="0" w:color="auto"/>
              <w:right w:val="single" w:sz="4" w:space="0" w:color="auto"/>
            </w:tcBorders>
          </w:tcPr>
          <w:p w14:paraId="7042121C" w14:textId="77777777" w:rsidR="00FF595D" w:rsidRPr="00FF595D" w:rsidRDefault="00FF595D" w:rsidP="00FF595D">
            <w:pPr>
              <w:autoSpaceDE w:val="0"/>
              <w:autoSpaceDN w:val="0"/>
              <w:adjustRightInd w:val="0"/>
              <w:spacing w:after="0" w:line="276" w:lineRule="auto"/>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9.</w:t>
            </w:r>
          </w:p>
        </w:tc>
        <w:tc>
          <w:tcPr>
            <w:tcW w:w="6586" w:type="dxa"/>
            <w:tcBorders>
              <w:top w:val="single" w:sz="4" w:space="0" w:color="auto"/>
              <w:left w:val="single" w:sz="4" w:space="0" w:color="auto"/>
              <w:bottom w:val="single" w:sz="4" w:space="0" w:color="auto"/>
              <w:right w:val="single" w:sz="4" w:space="0" w:color="auto"/>
            </w:tcBorders>
          </w:tcPr>
          <w:p w14:paraId="31BDB7CE" w14:textId="77777777" w:rsidR="00FF595D" w:rsidRPr="00FF595D" w:rsidRDefault="00FF595D" w:rsidP="00FF595D">
            <w:pPr>
              <w:autoSpaceDE w:val="0"/>
              <w:autoSpaceDN w:val="0"/>
              <w:adjustRightInd w:val="0"/>
              <w:spacing w:after="0" w:line="276" w:lineRule="auto"/>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Odbojkaški klub Samobor</w:t>
            </w:r>
          </w:p>
        </w:tc>
        <w:tc>
          <w:tcPr>
            <w:tcW w:w="2410" w:type="dxa"/>
            <w:tcBorders>
              <w:top w:val="single" w:sz="4" w:space="0" w:color="auto"/>
              <w:left w:val="single" w:sz="4" w:space="0" w:color="auto"/>
              <w:bottom w:val="single" w:sz="4" w:space="0" w:color="auto"/>
              <w:right w:val="single" w:sz="4" w:space="0" w:color="auto"/>
            </w:tcBorders>
          </w:tcPr>
          <w:p w14:paraId="56412896" w14:textId="77777777" w:rsidR="00FF595D" w:rsidRPr="00FF595D" w:rsidRDefault="00FF595D" w:rsidP="00FF595D">
            <w:pPr>
              <w:autoSpaceDE w:val="0"/>
              <w:autoSpaceDN w:val="0"/>
              <w:adjustRightInd w:val="0"/>
              <w:spacing w:after="0" w:line="276" w:lineRule="auto"/>
              <w:jc w:val="right"/>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80.000,00</w:t>
            </w:r>
          </w:p>
          <w:p w14:paraId="1CBED8AA" w14:textId="77777777" w:rsidR="00FF595D" w:rsidRPr="00FF595D" w:rsidRDefault="00FF595D" w:rsidP="00FF595D">
            <w:pPr>
              <w:autoSpaceDE w:val="0"/>
              <w:autoSpaceDN w:val="0"/>
              <w:adjustRightInd w:val="0"/>
              <w:spacing w:after="0" w:line="276" w:lineRule="auto"/>
              <w:jc w:val="right"/>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10.617,82 €</w:t>
            </w:r>
          </w:p>
        </w:tc>
      </w:tr>
      <w:tr w:rsidR="00FF595D" w:rsidRPr="00FF595D" w14:paraId="1F0F8D6F" w14:textId="77777777" w:rsidTr="00AB0576">
        <w:tc>
          <w:tcPr>
            <w:tcW w:w="7372" w:type="dxa"/>
            <w:gridSpan w:val="2"/>
            <w:tcBorders>
              <w:top w:val="single" w:sz="4" w:space="0" w:color="auto"/>
              <w:left w:val="single" w:sz="4" w:space="0" w:color="auto"/>
              <w:bottom w:val="single" w:sz="4" w:space="0" w:color="auto"/>
              <w:right w:val="single" w:sz="4" w:space="0" w:color="auto"/>
            </w:tcBorders>
            <w:hideMark/>
          </w:tcPr>
          <w:p w14:paraId="414B07F8" w14:textId="77777777" w:rsidR="00FF595D" w:rsidRPr="00FF595D" w:rsidRDefault="00FF595D" w:rsidP="00FF595D">
            <w:pPr>
              <w:autoSpaceDE w:val="0"/>
              <w:autoSpaceDN w:val="0"/>
              <w:adjustRightInd w:val="0"/>
              <w:spacing w:after="0" w:line="276" w:lineRule="auto"/>
              <w:jc w:val="right"/>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UKUPNO</w:t>
            </w:r>
          </w:p>
        </w:tc>
        <w:tc>
          <w:tcPr>
            <w:tcW w:w="2410" w:type="dxa"/>
            <w:tcBorders>
              <w:top w:val="single" w:sz="4" w:space="0" w:color="auto"/>
              <w:left w:val="single" w:sz="4" w:space="0" w:color="auto"/>
              <w:bottom w:val="single" w:sz="4" w:space="0" w:color="auto"/>
              <w:right w:val="single" w:sz="4" w:space="0" w:color="auto"/>
            </w:tcBorders>
            <w:hideMark/>
          </w:tcPr>
          <w:p w14:paraId="767D9752" w14:textId="77777777" w:rsidR="00FF595D" w:rsidRPr="00FF595D" w:rsidRDefault="00FF595D" w:rsidP="00FF595D">
            <w:pPr>
              <w:autoSpaceDE w:val="0"/>
              <w:autoSpaceDN w:val="0"/>
              <w:adjustRightInd w:val="0"/>
              <w:spacing w:after="0" w:line="276" w:lineRule="auto"/>
              <w:jc w:val="right"/>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1.027.000,00</w:t>
            </w:r>
          </w:p>
          <w:p w14:paraId="4B232A03" w14:textId="77777777" w:rsidR="00FF595D" w:rsidRPr="00FF595D" w:rsidRDefault="00FF595D" w:rsidP="00FF595D">
            <w:pPr>
              <w:autoSpaceDE w:val="0"/>
              <w:autoSpaceDN w:val="0"/>
              <w:adjustRightInd w:val="0"/>
              <w:spacing w:after="0" w:line="276" w:lineRule="auto"/>
              <w:jc w:val="right"/>
              <w:rPr>
                <w:rFonts w:ascii="Times New Roman" w:eastAsia="Times New Roman" w:hAnsi="Times New Roman" w:cs="Times New Roman"/>
                <w:sz w:val="24"/>
                <w:szCs w:val="24"/>
                <w:lang w:eastAsia="hr-HR"/>
              </w:rPr>
            </w:pPr>
            <w:r w:rsidRPr="00FF595D">
              <w:rPr>
                <w:rFonts w:ascii="Times New Roman" w:eastAsia="Times New Roman" w:hAnsi="Times New Roman" w:cs="Times New Roman"/>
                <w:sz w:val="24"/>
                <w:szCs w:val="24"/>
                <w:lang w:eastAsia="hr-HR"/>
              </w:rPr>
              <w:t>136.306,32 €</w:t>
            </w:r>
          </w:p>
        </w:tc>
      </w:tr>
    </w:tbl>
    <w:p w14:paraId="38D6D8F3" w14:textId="77777777" w:rsidR="002A425F" w:rsidRPr="002A425F" w:rsidRDefault="002A425F" w:rsidP="002A425F">
      <w:pPr>
        <w:tabs>
          <w:tab w:val="left" w:pos="720"/>
        </w:tabs>
        <w:spacing w:line="276" w:lineRule="auto"/>
        <w:rPr>
          <w:rFonts w:ascii="Times New Roman" w:hAnsi="Times New Roman" w:cs="Times New Roman"/>
          <w:b/>
          <w:sz w:val="24"/>
          <w:szCs w:val="24"/>
        </w:rPr>
      </w:pPr>
    </w:p>
    <w:p w14:paraId="4EE9A304" w14:textId="741FC244" w:rsidR="00900F5C" w:rsidRPr="005B1ED9" w:rsidRDefault="001357AB" w:rsidP="005B1ED9">
      <w:pPr>
        <w:tabs>
          <w:tab w:val="left" w:pos="720"/>
        </w:tabs>
        <w:spacing w:line="276" w:lineRule="auto"/>
        <w:rPr>
          <w:rFonts w:ascii="Times New Roman" w:hAnsi="Times New Roman" w:cs="Times New Roman"/>
          <w:b/>
          <w:sz w:val="24"/>
          <w:szCs w:val="24"/>
        </w:rPr>
      </w:pPr>
      <w:r>
        <w:rPr>
          <w:rFonts w:ascii="Times New Roman" w:hAnsi="Times New Roman" w:cs="Times New Roman"/>
          <w:b/>
          <w:sz w:val="24"/>
          <w:szCs w:val="24"/>
        </w:rPr>
        <w:t>8</w:t>
      </w:r>
      <w:r w:rsidR="002A425F" w:rsidRPr="002A425F">
        <w:rPr>
          <w:rFonts w:ascii="Times New Roman" w:hAnsi="Times New Roman" w:cs="Times New Roman"/>
          <w:b/>
          <w:sz w:val="24"/>
          <w:szCs w:val="24"/>
        </w:rPr>
        <w:t>.2.1. Plan korištenja objekata:</w:t>
      </w:r>
    </w:p>
    <w:p w14:paraId="5868E792" w14:textId="2FDA52C5" w:rsidR="002A425F" w:rsidRPr="002A425F" w:rsidRDefault="002A425F" w:rsidP="002A425F">
      <w:pPr>
        <w:tabs>
          <w:tab w:val="left" w:pos="720"/>
        </w:tabs>
        <w:spacing w:after="0" w:line="276" w:lineRule="auto"/>
        <w:jc w:val="both"/>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 xml:space="preserve">    Subvencionirani programi provodili su se </w:t>
      </w:r>
      <w:r w:rsidR="00A77BB0">
        <w:rPr>
          <w:rFonts w:ascii="Times New Roman" w:eastAsia="Times New Roman" w:hAnsi="Times New Roman" w:cs="Times New Roman"/>
          <w:sz w:val="24"/>
          <w:szCs w:val="24"/>
          <w:lang w:eastAsia="hr-HR"/>
        </w:rPr>
        <w:t>tokom cijele</w:t>
      </w:r>
      <w:r w:rsidRPr="002A425F">
        <w:rPr>
          <w:rFonts w:ascii="Times New Roman" w:eastAsia="Times New Roman" w:hAnsi="Times New Roman" w:cs="Times New Roman"/>
          <w:sz w:val="24"/>
          <w:szCs w:val="24"/>
          <w:lang w:eastAsia="hr-HR"/>
        </w:rPr>
        <w:t xml:space="preserve"> godine. Ustanova je izrađivala tekući plan korištenja objek</w:t>
      </w:r>
      <w:r w:rsidR="00A77BB0">
        <w:rPr>
          <w:rFonts w:ascii="Times New Roman" w:eastAsia="Times New Roman" w:hAnsi="Times New Roman" w:cs="Times New Roman"/>
          <w:sz w:val="24"/>
          <w:szCs w:val="24"/>
          <w:lang w:eastAsia="hr-HR"/>
        </w:rPr>
        <w:t>at</w:t>
      </w:r>
      <w:r w:rsidRPr="002A425F">
        <w:rPr>
          <w:rFonts w:ascii="Times New Roman" w:eastAsia="Times New Roman" w:hAnsi="Times New Roman" w:cs="Times New Roman"/>
          <w:sz w:val="24"/>
          <w:szCs w:val="24"/>
          <w:lang w:eastAsia="hr-HR"/>
        </w:rPr>
        <w:t>a sukladno pravilnicima nacionalnih saveza i na osnovu slobodnih termina u objektima. Vikendi su bili rezervirani za natjecateljski dio, a raspored korištenja subvencioniranih programa provodio se radnim danima (pon. - pet.)  i to:</w:t>
      </w:r>
    </w:p>
    <w:p w14:paraId="4B88B89C" w14:textId="77777777" w:rsidR="002A425F" w:rsidRPr="002A425F" w:rsidRDefault="002A425F" w:rsidP="002A425F">
      <w:pPr>
        <w:tabs>
          <w:tab w:val="left" w:pos="720"/>
        </w:tabs>
        <w:spacing w:after="0" w:line="276" w:lineRule="auto"/>
        <w:jc w:val="both"/>
        <w:rPr>
          <w:rFonts w:ascii="Times New Roman" w:eastAsia="Times New Roman" w:hAnsi="Times New Roman" w:cs="Times New Roman"/>
          <w:sz w:val="24"/>
          <w:szCs w:val="24"/>
          <w:lang w:eastAsia="hr-HR"/>
        </w:rPr>
      </w:pPr>
    </w:p>
    <w:p w14:paraId="571F1A14" w14:textId="77777777" w:rsidR="002A425F" w:rsidRPr="002A425F" w:rsidRDefault="002A425F" w:rsidP="002A425F">
      <w:pPr>
        <w:numPr>
          <w:ilvl w:val="0"/>
          <w:numId w:val="40"/>
        </w:numPr>
        <w:autoSpaceDE w:val="0"/>
        <w:autoSpaceDN w:val="0"/>
        <w:adjustRightInd w:val="0"/>
        <w:spacing w:after="0" w:line="276" w:lineRule="auto"/>
        <w:rPr>
          <w:rFonts w:ascii="Times New Roman" w:eastAsia="Times New Roman" w:hAnsi="Times New Roman" w:cs="Times New Roman"/>
          <w:color w:val="000000"/>
          <w:sz w:val="24"/>
          <w:szCs w:val="24"/>
          <w:lang w:eastAsia="hr-HR"/>
        </w:rPr>
      </w:pPr>
      <w:r w:rsidRPr="002A425F">
        <w:rPr>
          <w:rFonts w:ascii="Times New Roman" w:eastAsia="Times New Roman" w:hAnsi="Times New Roman" w:cs="Times New Roman"/>
          <w:color w:val="000000"/>
          <w:sz w:val="24"/>
          <w:szCs w:val="24"/>
          <w:lang w:eastAsia="hr-HR"/>
        </w:rPr>
        <w:t>Dvorana OŠ Bogumila Tonija od 19:00 do 24:00 sata</w:t>
      </w:r>
    </w:p>
    <w:p w14:paraId="5F385033" w14:textId="77777777" w:rsidR="002A425F" w:rsidRPr="002A425F" w:rsidRDefault="002A425F" w:rsidP="002A425F">
      <w:pPr>
        <w:numPr>
          <w:ilvl w:val="0"/>
          <w:numId w:val="40"/>
        </w:numPr>
        <w:autoSpaceDE w:val="0"/>
        <w:autoSpaceDN w:val="0"/>
        <w:adjustRightInd w:val="0"/>
        <w:spacing w:after="0" w:line="276" w:lineRule="auto"/>
        <w:rPr>
          <w:rFonts w:ascii="Times New Roman" w:eastAsia="Times New Roman" w:hAnsi="Times New Roman" w:cs="Times New Roman"/>
          <w:color w:val="000000"/>
          <w:sz w:val="24"/>
          <w:szCs w:val="24"/>
          <w:lang w:eastAsia="hr-HR"/>
        </w:rPr>
      </w:pPr>
      <w:r w:rsidRPr="002A425F">
        <w:rPr>
          <w:rFonts w:ascii="Times New Roman" w:eastAsia="Times New Roman" w:hAnsi="Times New Roman" w:cs="Times New Roman"/>
          <w:color w:val="000000"/>
          <w:sz w:val="24"/>
          <w:szCs w:val="24"/>
          <w:lang w:eastAsia="hr-HR"/>
        </w:rPr>
        <w:t>Sportska dvorana Samobor od 18:00 do 24:00 sata</w:t>
      </w:r>
    </w:p>
    <w:p w14:paraId="0E6993B1" w14:textId="77777777" w:rsidR="002A425F" w:rsidRPr="002A425F" w:rsidRDefault="002A425F" w:rsidP="002A425F">
      <w:pPr>
        <w:numPr>
          <w:ilvl w:val="0"/>
          <w:numId w:val="40"/>
        </w:numPr>
        <w:autoSpaceDE w:val="0"/>
        <w:autoSpaceDN w:val="0"/>
        <w:adjustRightInd w:val="0"/>
        <w:spacing w:after="0" w:line="276" w:lineRule="auto"/>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Sportska dvorana Rude od 18:00 do 24:00 sata</w:t>
      </w:r>
    </w:p>
    <w:p w14:paraId="035394A4" w14:textId="77777777" w:rsidR="002A425F" w:rsidRPr="002A425F" w:rsidRDefault="002A425F" w:rsidP="002A425F">
      <w:pPr>
        <w:numPr>
          <w:ilvl w:val="0"/>
          <w:numId w:val="40"/>
        </w:numPr>
        <w:autoSpaceDE w:val="0"/>
        <w:autoSpaceDN w:val="0"/>
        <w:adjustRightInd w:val="0"/>
        <w:spacing w:after="0" w:line="276" w:lineRule="auto"/>
        <w:rPr>
          <w:rFonts w:ascii="Times New Roman" w:eastAsia="Times New Roman" w:hAnsi="Times New Roman" w:cs="Times New Roman"/>
          <w:sz w:val="24"/>
          <w:szCs w:val="24"/>
          <w:lang w:eastAsia="hr-HR"/>
        </w:rPr>
      </w:pPr>
      <w:r w:rsidRPr="002A425F">
        <w:rPr>
          <w:rFonts w:ascii="Times New Roman" w:eastAsia="Times New Roman" w:hAnsi="Times New Roman" w:cs="Times New Roman"/>
          <w:sz w:val="24"/>
          <w:szCs w:val="24"/>
          <w:lang w:eastAsia="hr-HR"/>
        </w:rPr>
        <w:t>Sportska dvorana OŠ Samobor od 19:15 do 24:00 sata</w:t>
      </w:r>
    </w:p>
    <w:p w14:paraId="387A18EB" w14:textId="77777777" w:rsidR="002A425F" w:rsidRPr="002A425F" w:rsidRDefault="002A425F" w:rsidP="002A425F">
      <w:pPr>
        <w:autoSpaceDE w:val="0"/>
        <w:autoSpaceDN w:val="0"/>
        <w:adjustRightInd w:val="0"/>
        <w:spacing w:after="0" w:line="276" w:lineRule="auto"/>
        <w:jc w:val="both"/>
        <w:rPr>
          <w:rFonts w:ascii="Times New Roman" w:eastAsia="Times New Roman" w:hAnsi="Times New Roman" w:cs="Times New Roman"/>
          <w:color w:val="000000"/>
          <w:sz w:val="24"/>
          <w:szCs w:val="24"/>
          <w:lang w:eastAsia="hr-HR"/>
        </w:rPr>
      </w:pPr>
    </w:p>
    <w:p w14:paraId="3F1AB1D6" w14:textId="77239EB1" w:rsidR="002A425F" w:rsidRPr="002A425F" w:rsidRDefault="002A425F" w:rsidP="002A425F">
      <w:pPr>
        <w:autoSpaceDE w:val="0"/>
        <w:autoSpaceDN w:val="0"/>
        <w:adjustRightInd w:val="0"/>
        <w:spacing w:after="0" w:line="276" w:lineRule="auto"/>
        <w:jc w:val="both"/>
        <w:rPr>
          <w:rFonts w:ascii="Times New Roman" w:eastAsia="Times New Roman" w:hAnsi="Times New Roman" w:cs="Times New Roman"/>
          <w:color w:val="000000"/>
          <w:sz w:val="24"/>
          <w:szCs w:val="24"/>
          <w:lang w:eastAsia="hr-HR"/>
        </w:rPr>
      </w:pPr>
      <w:r w:rsidRPr="002A425F">
        <w:rPr>
          <w:rFonts w:ascii="Times New Roman" w:eastAsia="Times New Roman" w:hAnsi="Times New Roman" w:cs="Times New Roman"/>
          <w:color w:val="000000"/>
          <w:sz w:val="24"/>
          <w:szCs w:val="24"/>
          <w:lang w:eastAsia="hr-HR"/>
        </w:rPr>
        <w:t>Vikendi su rezervirani za natjecateljski dio, a preostali slobodni sati vikendom korist</w:t>
      </w:r>
      <w:r w:rsidR="00B866AC">
        <w:rPr>
          <w:rFonts w:ascii="Times New Roman" w:eastAsia="Times New Roman" w:hAnsi="Times New Roman" w:cs="Times New Roman"/>
          <w:color w:val="000000"/>
          <w:sz w:val="24"/>
          <w:szCs w:val="24"/>
          <w:lang w:eastAsia="hr-HR"/>
        </w:rPr>
        <w:t>e</w:t>
      </w:r>
      <w:r w:rsidRPr="002A425F">
        <w:rPr>
          <w:rFonts w:ascii="Times New Roman" w:eastAsia="Times New Roman" w:hAnsi="Times New Roman" w:cs="Times New Roman"/>
          <w:color w:val="000000"/>
          <w:sz w:val="24"/>
          <w:szCs w:val="24"/>
          <w:lang w:eastAsia="hr-HR"/>
        </w:rPr>
        <w:t xml:space="preserve"> se za treninge.</w:t>
      </w:r>
    </w:p>
    <w:p w14:paraId="7E252DA3" w14:textId="77777777" w:rsidR="002A425F" w:rsidRPr="002A425F" w:rsidRDefault="002A425F" w:rsidP="002A425F">
      <w:pPr>
        <w:autoSpaceDE w:val="0"/>
        <w:autoSpaceDN w:val="0"/>
        <w:adjustRightInd w:val="0"/>
        <w:spacing w:after="0" w:line="276" w:lineRule="auto"/>
        <w:ind w:firstLine="360"/>
        <w:jc w:val="both"/>
        <w:rPr>
          <w:rFonts w:ascii="Times New Roman" w:eastAsia="Times New Roman" w:hAnsi="Times New Roman" w:cs="Times New Roman"/>
          <w:b/>
          <w:bCs/>
          <w:sz w:val="24"/>
          <w:szCs w:val="24"/>
          <w:lang w:eastAsia="hr-HR"/>
        </w:rPr>
      </w:pPr>
      <w:r w:rsidRPr="002A425F">
        <w:rPr>
          <w:rFonts w:ascii="Times New Roman" w:eastAsia="Times New Roman" w:hAnsi="Times New Roman" w:cs="Times New Roman"/>
          <w:color w:val="000000"/>
          <w:sz w:val="24"/>
          <w:szCs w:val="24"/>
          <w:lang w:eastAsia="hr-HR"/>
        </w:rPr>
        <w:t>Subvencionirani programi za vrijeme radnih dana u tjednu realizirani su prema rasporedu Ustanove za upravljanje sportskim objektima Sportski objekti Samobor, a na prijedlog Godišnjeg plana i programa Samoborskog sportskog saveza. Ti programi obuhvaćaju najveći broj sati godišnjeg korištenja objekata. Sukladno tome se ugovorno prepušta Samoborskom sportskom savezu raspolaganje sa fondom sati u radnom tjednu</w:t>
      </w:r>
      <w:r w:rsidRPr="002A425F">
        <w:rPr>
          <w:rFonts w:ascii="Times New Roman" w:eastAsia="Times New Roman" w:hAnsi="Times New Roman" w:cs="Times New Roman"/>
          <w:b/>
          <w:bCs/>
          <w:sz w:val="24"/>
          <w:szCs w:val="24"/>
          <w:lang w:eastAsia="hr-HR"/>
        </w:rPr>
        <w:t>.</w:t>
      </w:r>
    </w:p>
    <w:p w14:paraId="7354D0AE" w14:textId="77777777" w:rsidR="002A425F" w:rsidRPr="002A425F" w:rsidRDefault="002A425F" w:rsidP="002A425F">
      <w:pPr>
        <w:autoSpaceDE w:val="0"/>
        <w:autoSpaceDN w:val="0"/>
        <w:adjustRightInd w:val="0"/>
        <w:spacing w:after="0" w:line="276" w:lineRule="auto"/>
        <w:ind w:firstLine="426"/>
        <w:jc w:val="both"/>
        <w:rPr>
          <w:rFonts w:ascii="Times New Roman" w:eastAsia="Times New Roman" w:hAnsi="Times New Roman" w:cs="Times New Roman"/>
          <w:color w:val="000000"/>
          <w:sz w:val="24"/>
          <w:szCs w:val="24"/>
          <w:lang w:eastAsia="hr-HR"/>
        </w:rPr>
      </w:pPr>
      <w:r w:rsidRPr="002A425F">
        <w:rPr>
          <w:rFonts w:ascii="Times New Roman" w:eastAsia="Times New Roman" w:hAnsi="Times New Roman" w:cs="Times New Roman"/>
          <w:color w:val="000000"/>
          <w:sz w:val="24"/>
          <w:szCs w:val="24"/>
          <w:lang w:eastAsia="hr-HR"/>
        </w:rPr>
        <w:t xml:space="preserve">Termini za utakmice ustupani su sukladno pravilnicima nacionalnih </w:t>
      </w:r>
      <w:r w:rsidRPr="002A425F">
        <w:rPr>
          <w:rFonts w:ascii="Times New Roman" w:eastAsia="Times New Roman" w:hAnsi="Times New Roman" w:cs="Times New Roman"/>
          <w:sz w:val="24"/>
          <w:szCs w:val="24"/>
          <w:lang w:eastAsia="hr-HR"/>
        </w:rPr>
        <w:t>športskih</w:t>
      </w:r>
      <w:r w:rsidRPr="002A425F">
        <w:rPr>
          <w:rFonts w:ascii="Times New Roman" w:eastAsia="Times New Roman" w:hAnsi="Times New Roman" w:cs="Times New Roman"/>
          <w:color w:val="000000"/>
          <w:sz w:val="24"/>
          <w:szCs w:val="24"/>
          <w:lang w:eastAsia="hr-HR"/>
        </w:rPr>
        <w:t xml:space="preserve"> saveza i na osnovu slobodnih termina na objektu, a u suradnji sa Samoborskim športskim savezom.</w:t>
      </w:r>
    </w:p>
    <w:p w14:paraId="17D696D4" w14:textId="77777777" w:rsidR="002A425F" w:rsidRPr="002A425F" w:rsidRDefault="002A425F" w:rsidP="002A425F">
      <w:pPr>
        <w:autoSpaceDE w:val="0"/>
        <w:autoSpaceDN w:val="0"/>
        <w:adjustRightInd w:val="0"/>
        <w:spacing w:after="0" w:line="276" w:lineRule="auto"/>
        <w:ind w:firstLine="360"/>
        <w:jc w:val="both"/>
        <w:rPr>
          <w:rFonts w:ascii="Times New Roman" w:eastAsia="Times New Roman" w:hAnsi="Times New Roman" w:cs="Times New Roman"/>
          <w:color w:val="000000"/>
          <w:sz w:val="24"/>
          <w:szCs w:val="24"/>
          <w:lang w:eastAsia="hr-HR"/>
        </w:rPr>
      </w:pPr>
      <w:r w:rsidRPr="002A425F">
        <w:rPr>
          <w:rFonts w:ascii="Times New Roman" w:eastAsia="Times New Roman" w:hAnsi="Times New Roman" w:cs="Times New Roman"/>
          <w:color w:val="000000"/>
          <w:sz w:val="24"/>
          <w:szCs w:val="24"/>
          <w:lang w:eastAsia="hr-HR"/>
        </w:rPr>
        <w:t>Ustanova izrađuje tekući plan korištenja objekata u dane vikenda, radi usuglašavanja sa ostalim programima tijekom vikenda (komercijalni programi).</w:t>
      </w:r>
    </w:p>
    <w:p w14:paraId="1E6500FC" w14:textId="77777777" w:rsidR="002A425F" w:rsidRPr="002A425F" w:rsidRDefault="002A425F" w:rsidP="002A425F">
      <w:pPr>
        <w:autoSpaceDE w:val="0"/>
        <w:autoSpaceDN w:val="0"/>
        <w:adjustRightInd w:val="0"/>
        <w:spacing w:after="0" w:line="276" w:lineRule="auto"/>
        <w:ind w:firstLine="360"/>
        <w:jc w:val="both"/>
        <w:rPr>
          <w:rFonts w:ascii="Times New Roman" w:eastAsia="Times New Roman" w:hAnsi="Times New Roman" w:cs="Times New Roman"/>
          <w:color w:val="000000"/>
          <w:sz w:val="24"/>
          <w:szCs w:val="24"/>
          <w:lang w:eastAsia="hr-HR"/>
        </w:rPr>
      </w:pPr>
      <w:r w:rsidRPr="002A425F">
        <w:rPr>
          <w:rFonts w:ascii="Times New Roman" w:eastAsia="Times New Roman" w:hAnsi="Times New Roman" w:cs="Times New Roman"/>
          <w:color w:val="000000"/>
          <w:sz w:val="24"/>
          <w:szCs w:val="24"/>
          <w:lang w:eastAsia="hr-HR"/>
        </w:rPr>
        <w:t>Kod organizacije nesubvencioniranih programa, sve udruge, te ostale pravne i fizičke osobe su u ravnopravnom statusu.</w:t>
      </w:r>
    </w:p>
    <w:p w14:paraId="482C9841" w14:textId="77777777" w:rsidR="00900F5C" w:rsidRDefault="00900F5C" w:rsidP="00EA54AE">
      <w:pPr>
        <w:autoSpaceDE w:val="0"/>
        <w:autoSpaceDN w:val="0"/>
        <w:adjustRightInd w:val="0"/>
        <w:spacing w:after="0" w:line="276" w:lineRule="auto"/>
        <w:jc w:val="both"/>
        <w:rPr>
          <w:rFonts w:ascii="Times New Roman" w:eastAsia="Times New Roman" w:hAnsi="Times New Roman" w:cs="Times New Roman"/>
          <w:color w:val="000000"/>
          <w:sz w:val="24"/>
          <w:szCs w:val="24"/>
          <w:lang w:eastAsia="hr-HR"/>
        </w:rPr>
      </w:pPr>
    </w:p>
    <w:p w14:paraId="23E37F57" w14:textId="53EC83B9" w:rsidR="002A425F" w:rsidRPr="002A425F" w:rsidRDefault="002A425F" w:rsidP="002A425F">
      <w:pPr>
        <w:autoSpaceDE w:val="0"/>
        <w:autoSpaceDN w:val="0"/>
        <w:adjustRightInd w:val="0"/>
        <w:spacing w:after="0" w:line="276" w:lineRule="auto"/>
        <w:ind w:firstLine="360"/>
        <w:jc w:val="both"/>
        <w:rPr>
          <w:rFonts w:ascii="Times New Roman" w:eastAsia="Times New Roman" w:hAnsi="Times New Roman" w:cs="Times New Roman"/>
          <w:color w:val="000000"/>
          <w:sz w:val="24"/>
          <w:szCs w:val="24"/>
          <w:lang w:eastAsia="hr-HR"/>
        </w:rPr>
      </w:pPr>
      <w:r w:rsidRPr="002A425F">
        <w:rPr>
          <w:rFonts w:ascii="Times New Roman" w:eastAsia="Times New Roman" w:hAnsi="Times New Roman" w:cs="Times New Roman"/>
          <w:color w:val="000000"/>
          <w:sz w:val="24"/>
          <w:szCs w:val="24"/>
          <w:lang w:eastAsia="hr-HR"/>
        </w:rPr>
        <w:t>Prioriteti za subvencionirane programe u dane vikenda (subota-nedjelja) su određeni prema slijedećem redu:</w:t>
      </w:r>
    </w:p>
    <w:p w14:paraId="6999047F" w14:textId="77777777" w:rsidR="002A425F" w:rsidRPr="002A425F" w:rsidRDefault="002A425F" w:rsidP="002A425F">
      <w:pPr>
        <w:numPr>
          <w:ilvl w:val="0"/>
          <w:numId w:val="41"/>
        </w:numPr>
        <w:autoSpaceDE w:val="0"/>
        <w:autoSpaceDN w:val="0"/>
        <w:adjustRightInd w:val="0"/>
        <w:spacing w:after="0" w:line="276" w:lineRule="auto"/>
        <w:rPr>
          <w:rFonts w:ascii="Times New Roman" w:eastAsia="Times New Roman" w:hAnsi="Times New Roman" w:cs="Times New Roman"/>
          <w:color w:val="000000"/>
          <w:sz w:val="24"/>
          <w:szCs w:val="24"/>
          <w:lang w:eastAsia="hr-HR"/>
        </w:rPr>
      </w:pPr>
      <w:r w:rsidRPr="002A425F">
        <w:rPr>
          <w:rFonts w:ascii="Times New Roman" w:eastAsia="Times New Roman" w:hAnsi="Times New Roman" w:cs="Times New Roman"/>
          <w:color w:val="000000"/>
          <w:sz w:val="24"/>
          <w:szCs w:val="24"/>
          <w:lang w:eastAsia="hr-HR"/>
        </w:rPr>
        <w:t>Međunarodna liga;</w:t>
      </w:r>
    </w:p>
    <w:p w14:paraId="2E4E5873" w14:textId="77777777" w:rsidR="002A425F" w:rsidRPr="002A425F" w:rsidRDefault="002A425F" w:rsidP="002A425F">
      <w:pPr>
        <w:numPr>
          <w:ilvl w:val="0"/>
          <w:numId w:val="41"/>
        </w:numPr>
        <w:autoSpaceDE w:val="0"/>
        <w:autoSpaceDN w:val="0"/>
        <w:adjustRightInd w:val="0"/>
        <w:spacing w:after="0" w:line="276" w:lineRule="auto"/>
        <w:rPr>
          <w:rFonts w:ascii="Times New Roman" w:eastAsia="Times New Roman" w:hAnsi="Times New Roman" w:cs="Times New Roman"/>
          <w:color w:val="000000"/>
          <w:sz w:val="24"/>
          <w:szCs w:val="24"/>
          <w:lang w:eastAsia="hr-HR"/>
        </w:rPr>
      </w:pPr>
      <w:r w:rsidRPr="002A425F">
        <w:rPr>
          <w:rFonts w:ascii="Times New Roman" w:eastAsia="Times New Roman" w:hAnsi="Times New Roman" w:cs="Times New Roman"/>
          <w:color w:val="000000"/>
          <w:sz w:val="24"/>
          <w:szCs w:val="24"/>
          <w:lang w:eastAsia="hr-HR"/>
        </w:rPr>
        <w:t>Utakmice iz kalendara natjecanja nacionalnih športskih saveza;</w:t>
      </w:r>
    </w:p>
    <w:p w14:paraId="0EA4053A" w14:textId="77777777" w:rsidR="002A425F" w:rsidRPr="002A425F" w:rsidRDefault="002A425F" w:rsidP="002A425F">
      <w:pPr>
        <w:numPr>
          <w:ilvl w:val="0"/>
          <w:numId w:val="41"/>
        </w:numPr>
        <w:autoSpaceDE w:val="0"/>
        <w:autoSpaceDN w:val="0"/>
        <w:adjustRightInd w:val="0"/>
        <w:spacing w:after="0" w:line="276" w:lineRule="auto"/>
        <w:rPr>
          <w:rFonts w:ascii="Times New Roman" w:eastAsia="Times New Roman" w:hAnsi="Times New Roman" w:cs="Times New Roman"/>
          <w:color w:val="000000"/>
          <w:sz w:val="24"/>
          <w:szCs w:val="24"/>
          <w:lang w:eastAsia="hr-HR"/>
        </w:rPr>
      </w:pPr>
      <w:r w:rsidRPr="002A425F">
        <w:rPr>
          <w:rFonts w:ascii="Times New Roman" w:eastAsia="Times New Roman" w:hAnsi="Times New Roman" w:cs="Times New Roman"/>
          <w:color w:val="000000"/>
          <w:sz w:val="24"/>
          <w:szCs w:val="24"/>
          <w:lang w:eastAsia="hr-HR"/>
        </w:rPr>
        <w:t>KUP utakmice;</w:t>
      </w:r>
    </w:p>
    <w:p w14:paraId="4569468E" w14:textId="77777777" w:rsidR="002A425F" w:rsidRPr="002A425F" w:rsidRDefault="002A425F" w:rsidP="002A425F">
      <w:pPr>
        <w:numPr>
          <w:ilvl w:val="0"/>
          <w:numId w:val="41"/>
        </w:numPr>
        <w:autoSpaceDE w:val="0"/>
        <w:autoSpaceDN w:val="0"/>
        <w:adjustRightInd w:val="0"/>
        <w:spacing w:after="0" w:line="276" w:lineRule="auto"/>
        <w:rPr>
          <w:rFonts w:ascii="Times New Roman" w:eastAsia="Times New Roman" w:hAnsi="Times New Roman" w:cs="Times New Roman"/>
          <w:color w:val="000000"/>
          <w:sz w:val="24"/>
          <w:szCs w:val="24"/>
          <w:lang w:eastAsia="hr-HR"/>
        </w:rPr>
      </w:pPr>
      <w:r w:rsidRPr="002A425F">
        <w:rPr>
          <w:rFonts w:ascii="Times New Roman" w:eastAsia="Times New Roman" w:hAnsi="Times New Roman" w:cs="Times New Roman"/>
          <w:color w:val="000000"/>
          <w:sz w:val="24"/>
          <w:szCs w:val="24"/>
          <w:lang w:eastAsia="hr-HR"/>
        </w:rPr>
        <w:t>Utakmice školskih natjecanja.</w:t>
      </w:r>
    </w:p>
    <w:p w14:paraId="4985C301" w14:textId="77777777" w:rsidR="00900F5C" w:rsidRPr="002A425F" w:rsidRDefault="00900F5C" w:rsidP="002A425F">
      <w:pPr>
        <w:autoSpaceDE w:val="0"/>
        <w:autoSpaceDN w:val="0"/>
        <w:adjustRightInd w:val="0"/>
        <w:spacing w:after="0" w:line="276" w:lineRule="auto"/>
        <w:rPr>
          <w:rFonts w:ascii="Times New Roman" w:eastAsia="Times New Roman" w:hAnsi="Times New Roman" w:cs="Times New Roman"/>
          <w:color w:val="FF0000"/>
          <w:sz w:val="24"/>
          <w:szCs w:val="24"/>
          <w:lang w:eastAsia="hr-HR"/>
        </w:rPr>
      </w:pPr>
    </w:p>
    <w:p w14:paraId="47A92DE1" w14:textId="77777777" w:rsidR="000B7BA4" w:rsidRDefault="000B7BA4" w:rsidP="002A425F">
      <w:pPr>
        <w:tabs>
          <w:tab w:val="left" w:pos="720"/>
        </w:tabs>
        <w:spacing w:line="276" w:lineRule="auto"/>
        <w:jc w:val="both"/>
        <w:rPr>
          <w:rFonts w:ascii="Times New Roman" w:hAnsi="Times New Roman" w:cs="Times New Roman"/>
          <w:b/>
          <w:iCs/>
          <w:sz w:val="28"/>
          <w:szCs w:val="28"/>
        </w:rPr>
      </w:pPr>
    </w:p>
    <w:p w14:paraId="6C41B098" w14:textId="4A700CD5" w:rsidR="002A425F" w:rsidRPr="002A425F" w:rsidRDefault="000B5DE8" w:rsidP="002A425F">
      <w:pPr>
        <w:tabs>
          <w:tab w:val="left" w:pos="720"/>
        </w:tabs>
        <w:spacing w:line="276" w:lineRule="auto"/>
        <w:jc w:val="both"/>
        <w:rPr>
          <w:rFonts w:ascii="Times New Roman" w:hAnsi="Times New Roman" w:cs="Times New Roman"/>
          <w:b/>
          <w:iCs/>
          <w:sz w:val="28"/>
          <w:szCs w:val="28"/>
        </w:rPr>
      </w:pPr>
      <w:r>
        <w:rPr>
          <w:rFonts w:ascii="Times New Roman" w:hAnsi="Times New Roman" w:cs="Times New Roman"/>
          <w:b/>
          <w:iCs/>
          <w:sz w:val="28"/>
          <w:szCs w:val="28"/>
        </w:rPr>
        <w:lastRenderedPageBreak/>
        <w:t>9</w:t>
      </w:r>
      <w:r w:rsidR="002A425F" w:rsidRPr="002A425F">
        <w:rPr>
          <w:rFonts w:ascii="Times New Roman" w:hAnsi="Times New Roman" w:cs="Times New Roman"/>
          <w:b/>
          <w:iCs/>
          <w:sz w:val="28"/>
          <w:szCs w:val="28"/>
        </w:rPr>
        <w:t>. Zaključak</w:t>
      </w:r>
    </w:p>
    <w:p w14:paraId="2F20AE5B" w14:textId="447A862F" w:rsidR="002A425F" w:rsidRPr="002A425F" w:rsidRDefault="002A425F" w:rsidP="002A425F">
      <w:pPr>
        <w:tabs>
          <w:tab w:val="left" w:pos="720"/>
        </w:tabs>
        <w:spacing w:line="276" w:lineRule="auto"/>
        <w:jc w:val="both"/>
        <w:rPr>
          <w:rFonts w:ascii="Times New Roman" w:hAnsi="Times New Roman" w:cs="Times New Roman"/>
          <w:sz w:val="24"/>
          <w:szCs w:val="24"/>
        </w:rPr>
      </w:pPr>
      <w:r w:rsidRPr="002A425F">
        <w:rPr>
          <w:rFonts w:ascii="Times New Roman" w:hAnsi="Times New Roman" w:cs="Times New Roman"/>
          <w:sz w:val="24"/>
          <w:szCs w:val="24"/>
        </w:rPr>
        <w:tab/>
        <w:t>Ustanova za upravljanje sportskim objektima „Sportski objekti Samobor“ je neprofitna pravna osoba čija je osnovna djelatnost upravljanje sportskim objektima i stvaranje preduvjeta za održavanje sportske aktivnosti, treninga, natjecanja i ima važnu ulogu za razvoj tjelesne kulture kao nezaobilaznom doprinosu od općeg društvenog interesa  Grada Samobora, Zagrebačke Županije i šire.</w:t>
      </w:r>
    </w:p>
    <w:p w14:paraId="13CDABB5" w14:textId="77777777" w:rsidR="002A425F" w:rsidRPr="002A425F" w:rsidRDefault="002A425F" w:rsidP="002A425F">
      <w:pPr>
        <w:tabs>
          <w:tab w:val="left" w:pos="720"/>
        </w:tabs>
        <w:spacing w:line="276" w:lineRule="auto"/>
        <w:jc w:val="both"/>
        <w:rPr>
          <w:rFonts w:ascii="Times New Roman" w:hAnsi="Times New Roman" w:cs="Times New Roman"/>
          <w:sz w:val="24"/>
          <w:szCs w:val="24"/>
        </w:rPr>
      </w:pPr>
      <w:r w:rsidRPr="002A425F">
        <w:rPr>
          <w:rFonts w:ascii="Times New Roman" w:hAnsi="Times New Roman" w:cs="Times New Roman"/>
          <w:sz w:val="24"/>
          <w:szCs w:val="24"/>
        </w:rPr>
        <w:tab/>
        <w:t>Grad Samobor financira sport temeljem Programa javnih potreba u sportu Grada u tekućoj godini preko Samoborskog sportskog saveza koji Ustanovi SOS dostavlja godišnji plan korištenja sportskih dvorana i terena u terminima kojima Ustanova raspolaže.</w:t>
      </w:r>
    </w:p>
    <w:p w14:paraId="5440FFA4" w14:textId="3E6176A9" w:rsidR="002A425F" w:rsidRPr="002A425F" w:rsidRDefault="002A425F" w:rsidP="002A425F">
      <w:pPr>
        <w:tabs>
          <w:tab w:val="left" w:pos="720"/>
        </w:tabs>
        <w:spacing w:line="276" w:lineRule="auto"/>
        <w:jc w:val="both"/>
        <w:rPr>
          <w:rFonts w:ascii="Times New Roman" w:hAnsi="Times New Roman" w:cs="Times New Roman"/>
          <w:sz w:val="24"/>
          <w:szCs w:val="24"/>
        </w:rPr>
      </w:pPr>
      <w:r w:rsidRPr="002A425F">
        <w:rPr>
          <w:rFonts w:ascii="Times New Roman" w:hAnsi="Times New Roman" w:cs="Times New Roman"/>
          <w:sz w:val="24"/>
          <w:szCs w:val="24"/>
        </w:rPr>
        <w:tab/>
        <w:t>Suradnja sa Samoborskim</w:t>
      </w:r>
      <w:r w:rsidR="00C06078">
        <w:rPr>
          <w:rFonts w:ascii="Times New Roman" w:hAnsi="Times New Roman" w:cs="Times New Roman"/>
          <w:sz w:val="24"/>
          <w:szCs w:val="24"/>
        </w:rPr>
        <w:t xml:space="preserve"> s</w:t>
      </w:r>
      <w:r w:rsidRPr="002A425F">
        <w:rPr>
          <w:rFonts w:ascii="Times New Roman" w:hAnsi="Times New Roman" w:cs="Times New Roman"/>
          <w:sz w:val="24"/>
          <w:szCs w:val="24"/>
        </w:rPr>
        <w:t xml:space="preserve">portskim savezom i svim njenim članicama je izuzetno korektna i profesionalna. Ustanova je ograničena s terminima kojima samostalno raspolaže, jer se u navedenim objektima odvija i nastava Tjelesne i zdravstvene kulture, zatim treninzi iz područja subvencioniranih programa, dok za </w:t>
      </w:r>
      <w:r w:rsidR="00C06078">
        <w:rPr>
          <w:rFonts w:ascii="Times New Roman" w:hAnsi="Times New Roman" w:cs="Times New Roman"/>
          <w:sz w:val="24"/>
          <w:szCs w:val="24"/>
        </w:rPr>
        <w:t xml:space="preserve">komercijalni </w:t>
      </w:r>
      <w:r w:rsidRPr="002A425F">
        <w:rPr>
          <w:rFonts w:ascii="Times New Roman" w:hAnsi="Times New Roman" w:cs="Times New Roman"/>
          <w:sz w:val="24"/>
          <w:szCs w:val="24"/>
        </w:rPr>
        <w:t>dio preostaju kasni noćni termini.</w:t>
      </w:r>
    </w:p>
    <w:p w14:paraId="688F2F88" w14:textId="25E0EF50" w:rsidR="008E5F92" w:rsidRDefault="002A425F" w:rsidP="000B5DE8">
      <w:pPr>
        <w:tabs>
          <w:tab w:val="left" w:pos="720"/>
        </w:tabs>
        <w:spacing w:line="276" w:lineRule="auto"/>
        <w:jc w:val="both"/>
        <w:rPr>
          <w:rFonts w:ascii="Times New Roman" w:hAnsi="Times New Roman" w:cs="Times New Roman"/>
          <w:sz w:val="24"/>
          <w:szCs w:val="24"/>
        </w:rPr>
      </w:pPr>
      <w:r w:rsidRPr="002A425F">
        <w:rPr>
          <w:rFonts w:ascii="Times New Roman" w:hAnsi="Times New Roman" w:cs="Times New Roman"/>
          <w:sz w:val="24"/>
          <w:szCs w:val="24"/>
        </w:rPr>
        <w:tab/>
        <w:t>Specifičnost Ustanove je i davanje korištenje objekata bez naknade ili po povlaštenoj cijeni temeljem zaključaka Upravnog Vijeća u svrhu javnog interesa ili interesa razvoja sporta, a provedbe takvih programa idu na teret Ustanove.</w:t>
      </w:r>
    </w:p>
    <w:p w14:paraId="41499E83" w14:textId="77777777" w:rsidR="000B5DE8" w:rsidRPr="000B5DE8" w:rsidRDefault="000B5DE8" w:rsidP="000B5DE8">
      <w:pPr>
        <w:tabs>
          <w:tab w:val="left" w:pos="720"/>
        </w:tabs>
        <w:spacing w:line="276" w:lineRule="auto"/>
        <w:jc w:val="both"/>
        <w:rPr>
          <w:rFonts w:ascii="Times New Roman" w:hAnsi="Times New Roman" w:cs="Times New Roman"/>
          <w:sz w:val="24"/>
          <w:szCs w:val="24"/>
        </w:rPr>
      </w:pPr>
    </w:p>
    <w:p w14:paraId="201E1DD3" w14:textId="208F424A" w:rsidR="007B31A7" w:rsidRPr="00900F5C" w:rsidRDefault="007B31A7" w:rsidP="007B31A7">
      <w:pPr>
        <w:spacing w:after="200" w:line="276" w:lineRule="auto"/>
        <w:jc w:val="center"/>
        <w:rPr>
          <w:rFonts w:ascii="Times New Roman" w:eastAsia="Calibri" w:hAnsi="Times New Roman" w:cs="Times New Roman"/>
          <w:b/>
          <w:bCs/>
          <w:sz w:val="26"/>
          <w:szCs w:val="26"/>
          <w:u w:val="single"/>
        </w:rPr>
      </w:pPr>
      <w:r w:rsidRPr="00900F5C">
        <w:rPr>
          <w:rFonts w:ascii="Times New Roman" w:eastAsia="Calibri" w:hAnsi="Times New Roman" w:cs="Times New Roman"/>
          <w:b/>
          <w:bCs/>
          <w:sz w:val="26"/>
          <w:szCs w:val="26"/>
          <w:u w:val="single"/>
        </w:rPr>
        <w:t>Godišnji financijski izvještaj za 2022.</w:t>
      </w:r>
    </w:p>
    <w:p w14:paraId="590D1563" w14:textId="2B96E6CA" w:rsidR="000B5DE8" w:rsidRPr="000B5DE8" w:rsidRDefault="007B31A7" w:rsidP="007B31A7">
      <w:pPr>
        <w:spacing w:after="200" w:line="276" w:lineRule="auto"/>
        <w:jc w:val="both"/>
        <w:rPr>
          <w:rFonts w:ascii="Times New Roman" w:eastAsia="Calibri" w:hAnsi="Times New Roman" w:cs="Times New Roman"/>
          <w:sz w:val="24"/>
        </w:rPr>
      </w:pPr>
      <w:r w:rsidRPr="007B31A7">
        <w:rPr>
          <w:rFonts w:ascii="Times New Roman" w:eastAsia="Calibri" w:hAnsi="Times New Roman" w:cs="Times New Roman"/>
          <w:sz w:val="24"/>
        </w:rPr>
        <w:t xml:space="preserve">U izvještajnom razdoblju Ustanova je ostvarila je prihode u visini od 5.450.442 kuna (723.397,97 eura) dok rashodi iznose 5.272.800 kuna (699.820,82 eura). Ostvaren je višak prihoda u iznosu od 177.642 kn (23.577,15 eura), preneseni višak prihoda iz prethodne godine iznosi 728.785,00 kuna (96.726,39 eura), što je ukupno ostvareni VIŠAK PRIHODA u iznosu od 906.427,00 kuna (120.303,54 eura)  kojim raspolaže Ustanova u sljedećem razdoblju. </w:t>
      </w:r>
    </w:p>
    <w:p w14:paraId="2456F34F" w14:textId="116F664B" w:rsidR="007B31A7" w:rsidRPr="007B31A7" w:rsidRDefault="007B31A7" w:rsidP="007B31A7">
      <w:pPr>
        <w:spacing w:after="200" w:line="276" w:lineRule="auto"/>
        <w:jc w:val="both"/>
        <w:rPr>
          <w:rFonts w:ascii="Times New Roman" w:eastAsia="Calibri" w:hAnsi="Times New Roman" w:cs="Times New Roman"/>
          <w:b/>
          <w:sz w:val="24"/>
        </w:rPr>
      </w:pPr>
      <w:r w:rsidRPr="007B31A7">
        <w:rPr>
          <w:rFonts w:ascii="Times New Roman" w:eastAsia="Calibri" w:hAnsi="Times New Roman" w:cs="Times New Roman"/>
          <w:b/>
          <w:sz w:val="24"/>
        </w:rPr>
        <w:t>1. PRIHODI</w:t>
      </w:r>
    </w:p>
    <w:tbl>
      <w:tblPr>
        <w:tblW w:w="5000" w:type="pct"/>
        <w:tblLook w:val="04A0" w:firstRow="1" w:lastRow="0" w:firstColumn="1" w:lastColumn="0" w:noHBand="0" w:noVBand="1"/>
      </w:tblPr>
      <w:tblGrid>
        <w:gridCol w:w="1119"/>
        <w:gridCol w:w="4175"/>
        <w:gridCol w:w="1476"/>
        <w:gridCol w:w="1476"/>
        <w:gridCol w:w="816"/>
      </w:tblGrid>
      <w:tr w:rsidR="007B31A7" w:rsidRPr="007B31A7" w14:paraId="5487D55E" w14:textId="77777777" w:rsidTr="007B31A7">
        <w:trPr>
          <w:trHeight w:val="60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C0E555" w14:textId="77777777" w:rsidR="007B31A7" w:rsidRPr="007B31A7" w:rsidRDefault="007B31A7" w:rsidP="007B31A7">
            <w:pPr>
              <w:spacing w:after="0" w:line="276" w:lineRule="auto"/>
              <w:jc w:val="center"/>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IZVOR KONTO</w:t>
            </w:r>
          </w:p>
        </w:tc>
        <w:tc>
          <w:tcPr>
            <w:tcW w:w="2335" w:type="pct"/>
            <w:tcBorders>
              <w:top w:val="single" w:sz="4" w:space="0" w:color="auto"/>
              <w:left w:val="nil"/>
              <w:bottom w:val="single" w:sz="4" w:space="0" w:color="auto"/>
              <w:right w:val="single" w:sz="4" w:space="0" w:color="auto"/>
            </w:tcBorders>
            <w:shd w:val="clear" w:color="auto" w:fill="auto"/>
            <w:noWrap/>
            <w:vAlign w:val="center"/>
            <w:hideMark/>
          </w:tcPr>
          <w:p w14:paraId="212ABA3C" w14:textId="77777777" w:rsidR="007B31A7" w:rsidRPr="007B31A7" w:rsidRDefault="007B31A7" w:rsidP="007B31A7">
            <w:pPr>
              <w:spacing w:after="0" w:line="276" w:lineRule="auto"/>
              <w:jc w:val="center"/>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OPIS POZICIJE</w:t>
            </w:r>
          </w:p>
        </w:tc>
        <w:tc>
          <w:tcPr>
            <w:tcW w:w="781" w:type="pct"/>
            <w:tcBorders>
              <w:top w:val="single" w:sz="4" w:space="0" w:color="auto"/>
              <w:left w:val="nil"/>
              <w:bottom w:val="single" w:sz="4" w:space="0" w:color="auto"/>
              <w:right w:val="single" w:sz="4" w:space="0" w:color="auto"/>
            </w:tcBorders>
            <w:shd w:val="clear" w:color="auto" w:fill="auto"/>
            <w:vAlign w:val="center"/>
            <w:hideMark/>
          </w:tcPr>
          <w:p w14:paraId="7F3746CA" w14:textId="77777777" w:rsidR="007B31A7" w:rsidRPr="007B31A7" w:rsidRDefault="007B31A7" w:rsidP="007B31A7">
            <w:pPr>
              <w:spacing w:after="0" w:line="276" w:lineRule="auto"/>
              <w:jc w:val="center"/>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PLAN V. IZMJENE</w:t>
            </w:r>
          </w:p>
        </w:tc>
        <w:tc>
          <w:tcPr>
            <w:tcW w:w="795" w:type="pct"/>
            <w:tcBorders>
              <w:top w:val="single" w:sz="4" w:space="0" w:color="auto"/>
              <w:left w:val="nil"/>
              <w:bottom w:val="single" w:sz="4" w:space="0" w:color="auto"/>
              <w:right w:val="single" w:sz="4" w:space="0" w:color="auto"/>
            </w:tcBorders>
            <w:shd w:val="clear" w:color="auto" w:fill="auto"/>
            <w:vAlign w:val="center"/>
            <w:hideMark/>
          </w:tcPr>
          <w:p w14:paraId="06A3C007" w14:textId="77777777" w:rsidR="007B31A7" w:rsidRPr="007B31A7" w:rsidRDefault="007B31A7" w:rsidP="007B31A7">
            <w:pPr>
              <w:spacing w:after="0" w:line="276" w:lineRule="auto"/>
              <w:jc w:val="center"/>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IZVRŠENJE 31.12.2022.g</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530A7DC5" w14:textId="77777777" w:rsidR="007B31A7" w:rsidRPr="007B31A7" w:rsidRDefault="007B31A7" w:rsidP="007B31A7">
            <w:pPr>
              <w:spacing w:after="0" w:line="276" w:lineRule="auto"/>
              <w:jc w:val="center"/>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w:t>
            </w:r>
          </w:p>
        </w:tc>
      </w:tr>
      <w:tr w:rsidR="007B31A7" w:rsidRPr="007B31A7" w14:paraId="06933D9E" w14:textId="77777777" w:rsidTr="007B31A7">
        <w:trPr>
          <w:trHeight w:val="315"/>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115914" w14:textId="77777777" w:rsidR="007B31A7" w:rsidRPr="007B31A7" w:rsidRDefault="007B31A7" w:rsidP="007B31A7">
            <w:pPr>
              <w:spacing w:after="0" w:line="276" w:lineRule="auto"/>
              <w:rPr>
                <w:rFonts w:ascii="Times New Roman" w:eastAsia="Times New Roman" w:hAnsi="Times New Roman" w:cs="Times New Roman"/>
                <w:b/>
                <w:bCs/>
                <w:color w:val="000000"/>
                <w:sz w:val="24"/>
                <w:szCs w:val="24"/>
                <w:lang w:eastAsia="hr-HR"/>
              </w:rPr>
            </w:pPr>
            <w:r w:rsidRPr="007B31A7">
              <w:rPr>
                <w:rFonts w:ascii="Times New Roman" w:eastAsia="Times New Roman" w:hAnsi="Times New Roman" w:cs="Times New Roman"/>
                <w:b/>
                <w:bCs/>
                <w:color w:val="000000"/>
                <w:sz w:val="24"/>
                <w:szCs w:val="24"/>
                <w:lang w:eastAsia="hr-HR"/>
              </w:rPr>
              <w:t>PRIHODI</w:t>
            </w:r>
          </w:p>
        </w:tc>
      </w:tr>
      <w:tr w:rsidR="007B31A7" w:rsidRPr="007B31A7" w14:paraId="57967DE2" w14:textId="77777777" w:rsidTr="007B31A7">
        <w:trPr>
          <w:trHeight w:val="300"/>
        </w:trPr>
        <w:tc>
          <w:tcPr>
            <w:tcW w:w="2984"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9AF98DC" w14:textId="77777777" w:rsidR="007B31A7" w:rsidRPr="007B31A7" w:rsidRDefault="007B31A7" w:rsidP="007B31A7">
            <w:pPr>
              <w:spacing w:after="0" w:line="276" w:lineRule="auto"/>
              <w:rPr>
                <w:rFonts w:ascii="Times New Roman" w:eastAsia="Times New Roman" w:hAnsi="Times New Roman" w:cs="Times New Roman"/>
                <w:b/>
                <w:bCs/>
                <w:color w:val="000000"/>
                <w:sz w:val="24"/>
                <w:szCs w:val="24"/>
                <w:lang w:eastAsia="hr-HR"/>
              </w:rPr>
            </w:pPr>
            <w:r w:rsidRPr="007B31A7">
              <w:rPr>
                <w:rFonts w:ascii="Times New Roman" w:eastAsia="Times New Roman" w:hAnsi="Times New Roman" w:cs="Times New Roman"/>
                <w:b/>
                <w:bCs/>
                <w:color w:val="000000"/>
                <w:sz w:val="24"/>
                <w:szCs w:val="24"/>
                <w:lang w:eastAsia="hr-HR"/>
              </w:rPr>
              <w:t>IZVOR  GRAD SAMOBOR</w:t>
            </w:r>
            <w:r w:rsidRPr="007B31A7">
              <w:rPr>
                <w:rFonts w:ascii="Times New Roman" w:eastAsia="Times New Roman" w:hAnsi="Times New Roman" w:cs="Times New Roman"/>
                <w:color w:val="000000"/>
                <w:sz w:val="24"/>
                <w:szCs w:val="24"/>
                <w:lang w:eastAsia="hr-HR"/>
              </w:rPr>
              <w:t> </w:t>
            </w:r>
          </w:p>
        </w:tc>
        <w:tc>
          <w:tcPr>
            <w:tcW w:w="781" w:type="pct"/>
            <w:tcBorders>
              <w:top w:val="nil"/>
              <w:left w:val="nil"/>
              <w:bottom w:val="single" w:sz="4" w:space="0" w:color="auto"/>
              <w:right w:val="single" w:sz="4" w:space="0" w:color="auto"/>
            </w:tcBorders>
            <w:shd w:val="clear" w:color="000000" w:fill="F2F2F2"/>
            <w:noWrap/>
            <w:vAlign w:val="center"/>
            <w:hideMark/>
          </w:tcPr>
          <w:p w14:paraId="40880E2F"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szCs w:val="24"/>
                <w:lang w:eastAsia="hr-HR"/>
              </w:rPr>
            </w:pPr>
            <w:r w:rsidRPr="007B31A7">
              <w:rPr>
                <w:rFonts w:ascii="Times New Roman" w:eastAsia="Times New Roman" w:hAnsi="Times New Roman" w:cs="Times New Roman"/>
                <w:b/>
                <w:bCs/>
                <w:color w:val="000000"/>
                <w:sz w:val="24"/>
                <w:szCs w:val="24"/>
                <w:lang w:eastAsia="hr-HR"/>
              </w:rPr>
              <w:t>2.850.000</w:t>
            </w:r>
          </w:p>
          <w:p w14:paraId="3E94E7E2"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szCs w:val="24"/>
                <w:lang w:eastAsia="hr-HR"/>
              </w:rPr>
            </w:pPr>
            <w:bookmarkStart w:id="8" w:name="_Hlk128991525"/>
            <w:r w:rsidRPr="007B31A7">
              <w:rPr>
                <w:rFonts w:ascii="Times New Roman" w:eastAsia="Times New Roman" w:hAnsi="Times New Roman" w:cs="Times New Roman"/>
                <w:b/>
                <w:bCs/>
                <w:color w:val="000000"/>
                <w:sz w:val="24"/>
                <w:szCs w:val="24"/>
                <w:lang w:eastAsia="hr-HR"/>
              </w:rPr>
              <w:t>378.260,00 €</w:t>
            </w:r>
            <w:bookmarkEnd w:id="8"/>
          </w:p>
        </w:tc>
        <w:tc>
          <w:tcPr>
            <w:tcW w:w="795" w:type="pct"/>
            <w:tcBorders>
              <w:top w:val="nil"/>
              <w:left w:val="nil"/>
              <w:bottom w:val="single" w:sz="4" w:space="0" w:color="auto"/>
              <w:right w:val="single" w:sz="4" w:space="0" w:color="auto"/>
            </w:tcBorders>
            <w:shd w:val="clear" w:color="000000" w:fill="F2F2F2"/>
            <w:vAlign w:val="center"/>
            <w:hideMark/>
          </w:tcPr>
          <w:p w14:paraId="71909587"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szCs w:val="24"/>
                <w:lang w:eastAsia="hr-HR"/>
              </w:rPr>
            </w:pPr>
            <w:r w:rsidRPr="007B31A7">
              <w:rPr>
                <w:rFonts w:ascii="Times New Roman" w:eastAsia="Times New Roman" w:hAnsi="Times New Roman" w:cs="Times New Roman"/>
                <w:b/>
                <w:bCs/>
                <w:color w:val="000000"/>
                <w:sz w:val="24"/>
                <w:szCs w:val="24"/>
                <w:lang w:eastAsia="hr-HR"/>
              </w:rPr>
              <w:t>2.850.000</w:t>
            </w:r>
          </w:p>
          <w:p w14:paraId="52C5405F"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szCs w:val="24"/>
                <w:lang w:eastAsia="hr-HR"/>
              </w:rPr>
            </w:pPr>
            <w:r w:rsidRPr="007B31A7">
              <w:rPr>
                <w:rFonts w:ascii="Times New Roman" w:eastAsia="Times New Roman" w:hAnsi="Times New Roman" w:cs="Times New Roman"/>
                <w:b/>
                <w:bCs/>
                <w:color w:val="000000"/>
                <w:sz w:val="24"/>
                <w:szCs w:val="24"/>
                <w:lang w:eastAsia="hr-HR"/>
              </w:rPr>
              <w:t xml:space="preserve">378.260,00 € </w:t>
            </w:r>
          </w:p>
        </w:tc>
        <w:tc>
          <w:tcPr>
            <w:tcW w:w="440" w:type="pct"/>
            <w:tcBorders>
              <w:top w:val="nil"/>
              <w:left w:val="nil"/>
              <w:bottom w:val="single" w:sz="4" w:space="0" w:color="auto"/>
              <w:right w:val="single" w:sz="4" w:space="0" w:color="auto"/>
            </w:tcBorders>
            <w:shd w:val="clear" w:color="000000" w:fill="F2F2F2"/>
            <w:noWrap/>
            <w:vAlign w:val="center"/>
            <w:hideMark/>
          </w:tcPr>
          <w:p w14:paraId="74435EBD"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szCs w:val="24"/>
                <w:lang w:eastAsia="hr-HR"/>
              </w:rPr>
            </w:pPr>
            <w:r w:rsidRPr="007B31A7">
              <w:rPr>
                <w:rFonts w:ascii="Times New Roman" w:eastAsia="Times New Roman" w:hAnsi="Times New Roman" w:cs="Times New Roman"/>
                <w:b/>
                <w:bCs/>
                <w:color w:val="000000"/>
                <w:sz w:val="24"/>
                <w:szCs w:val="24"/>
                <w:lang w:eastAsia="hr-HR"/>
              </w:rPr>
              <w:t>100%</w:t>
            </w:r>
          </w:p>
        </w:tc>
      </w:tr>
      <w:tr w:rsidR="007B31A7" w:rsidRPr="007B31A7" w14:paraId="37EBBDB7" w14:textId="77777777" w:rsidTr="007B31A7">
        <w:trPr>
          <w:trHeight w:val="30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43681F71" w14:textId="77777777" w:rsidR="007B31A7" w:rsidRPr="007B31A7" w:rsidRDefault="007B31A7" w:rsidP="007B31A7">
            <w:pPr>
              <w:spacing w:after="0" w:line="276" w:lineRule="auto"/>
              <w:jc w:val="center"/>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351</w:t>
            </w:r>
          </w:p>
        </w:tc>
        <w:tc>
          <w:tcPr>
            <w:tcW w:w="2335" w:type="pct"/>
            <w:tcBorders>
              <w:top w:val="nil"/>
              <w:left w:val="nil"/>
              <w:bottom w:val="single" w:sz="4" w:space="0" w:color="auto"/>
              <w:right w:val="single" w:sz="4" w:space="0" w:color="auto"/>
            </w:tcBorders>
            <w:shd w:val="clear" w:color="auto" w:fill="auto"/>
            <w:vAlign w:val="center"/>
            <w:hideMark/>
          </w:tcPr>
          <w:p w14:paraId="0C8B11D0" w14:textId="77777777" w:rsidR="007B31A7" w:rsidRPr="007B31A7" w:rsidRDefault="007B31A7" w:rsidP="007B31A7">
            <w:pPr>
              <w:spacing w:after="0" w:line="276" w:lineRule="auto"/>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Prihodi od donacija iz proračuna grada Samobora</w:t>
            </w:r>
          </w:p>
        </w:tc>
        <w:tc>
          <w:tcPr>
            <w:tcW w:w="781" w:type="pct"/>
            <w:tcBorders>
              <w:top w:val="nil"/>
              <w:left w:val="nil"/>
              <w:bottom w:val="single" w:sz="4" w:space="0" w:color="auto"/>
              <w:right w:val="single" w:sz="4" w:space="0" w:color="auto"/>
            </w:tcBorders>
            <w:shd w:val="clear" w:color="auto" w:fill="auto"/>
            <w:noWrap/>
            <w:vAlign w:val="center"/>
            <w:hideMark/>
          </w:tcPr>
          <w:p w14:paraId="4E371148"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2.850.000</w:t>
            </w:r>
          </w:p>
          <w:p w14:paraId="319EE441"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378.260,00 €</w:t>
            </w:r>
          </w:p>
        </w:tc>
        <w:tc>
          <w:tcPr>
            <w:tcW w:w="795" w:type="pct"/>
            <w:tcBorders>
              <w:top w:val="nil"/>
              <w:left w:val="nil"/>
              <w:bottom w:val="single" w:sz="4" w:space="0" w:color="auto"/>
              <w:right w:val="single" w:sz="4" w:space="0" w:color="auto"/>
            </w:tcBorders>
            <w:shd w:val="clear" w:color="auto" w:fill="auto"/>
            <w:vAlign w:val="center"/>
            <w:hideMark/>
          </w:tcPr>
          <w:p w14:paraId="37A75713"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2.850.000</w:t>
            </w:r>
          </w:p>
          <w:p w14:paraId="29C435FE"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 xml:space="preserve">378.260,00 € </w:t>
            </w:r>
          </w:p>
        </w:tc>
        <w:tc>
          <w:tcPr>
            <w:tcW w:w="440" w:type="pct"/>
            <w:tcBorders>
              <w:top w:val="nil"/>
              <w:left w:val="nil"/>
              <w:bottom w:val="single" w:sz="4" w:space="0" w:color="auto"/>
              <w:right w:val="single" w:sz="4" w:space="0" w:color="auto"/>
            </w:tcBorders>
            <w:shd w:val="clear" w:color="auto" w:fill="auto"/>
            <w:noWrap/>
            <w:vAlign w:val="center"/>
            <w:hideMark/>
          </w:tcPr>
          <w:p w14:paraId="67580CB1"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100%</w:t>
            </w:r>
          </w:p>
        </w:tc>
      </w:tr>
      <w:tr w:rsidR="007B31A7" w:rsidRPr="007B31A7" w14:paraId="2D9EE7BF" w14:textId="77777777" w:rsidTr="007B31A7">
        <w:trPr>
          <w:trHeight w:val="300"/>
        </w:trPr>
        <w:tc>
          <w:tcPr>
            <w:tcW w:w="2984"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9D9E008" w14:textId="77777777" w:rsidR="007B31A7" w:rsidRPr="007B31A7" w:rsidRDefault="007B31A7" w:rsidP="007B31A7">
            <w:pPr>
              <w:spacing w:after="0" w:line="276" w:lineRule="auto"/>
              <w:rPr>
                <w:rFonts w:ascii="Times New Roman" w:eastAsia="Times New Roman" w:hAnsi="Times New Roman" w:cs="Times New Roman"/>
                <w:b/>
                <w:bCs/>
                <w:color w:val="000000"/>
                <w:sz w:val="24"/>
                <w:szCs w:val="24"/>
                <w:lang w:eastAsia="hr-HR"/>
              </w:rPr>
            </w:pPr>
            <w:r w:rsidRPr="007B31A7">
              <w:rPr>
                <w:rFonts w:ascii="Times New Roman" w:eastAsia="Times New Roman" w:hAnsi="Times New Roman" w:cs="Times New Roman"/>
                <w:b/>
                <w:bCs/>
                <w:color w:val="000000"/>
                <w:sz w:val="24"/>
                <w:szCs w:val="24"/>
                <w:lang w:eastAsia="hr-HR"/>
              </w:rPr>
              <w:t>IZVOR  USTANOVA S.O.S.</w:t>
            </w:r>
            <w:r w:rsidRPr="007B31A7">
              <w:rPr>
                <w:rFonts w:ascii="Times New Roman" w:eastAsia="Times New Roman" w:hAnsi="Times New Roman" w:cs="Times New Roman"/>
                <w:color w:val="000000"/>
                <w:sz w:val="24"/>
                <w:szCs w:val="24"/>
                <w:lang w:eastAsia="hr-HR"/>
              </w:rPr>
              <w:t> </w:t>
            </w:r>
          </w:p>
        </w:tc>
        <w:tc>
          <w:tcPr>
            <w:tcW w:w="781" w:type="pct"/>
            <w:tcBorders>
              <w:top w:val="nil"/>
              <w:left w:val="nil"/>
              <w:bottom w:val="single" w:sz="4" w:space="0" w:color="auto"/>
              <w:right w:val="single" w:sz="4" w:space="0" w:color="auto"/>
            </w:tcBorders>
            <w:shd w:val="clear" w:color="000000" w:fill="F2F2F2"/>
            <w:noWrap/>
            <w:vAlign w:val="center"/>
            <w:hideMark/>
          </w:tcPr>
          <w:p w14:paraId="667488D7"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szCs w:val="24"/>
                <w:lang w:eastAsia="hr-HR"/>
              </w:rPr>
            </w:pPr>
            <w:r w:rsidRPr="007B31A7">
              <w:rPr>
                <w:rFonts w:ascii="Times New Roman" w:eastAsia="Times New Roman" w:hAnsi="Times New Roman" w:cs="Times New Roman"/>
                <w:b/>
                <w:bCs/>
                <w:color w:val="000000"/>
                <w:sz w:val="24"/>
                <w:szCs w:val="24"/>
                <w:lang w:eastAsia="hr-HR"/>
              </w:rPr>
              <w:t>2.777.529</w:t>
            </w:r>
          </w:p>
          <w:p w14:paraId="1FB29C90"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szCs w:val="24"/>
                <w:lang w:eastAsia="hr-HR"/>
              </w:rPr>
            </w:pPr>
            <w:r w:rsidRPr="007B31A7">
              <w:rPr>
                <w:rFonts w:ascii="Times New Roman" w:eastAsia="Times New Roman" w:hAnsi="Times New Roman" w:cs="Times New Roman"/>
                <w:b/>
                <w:bCs/>
                <w:color w:val="000000"/>
                <w:sz w:val="24"/>
                <w:szCs w:val="24"/>
                <w:lang w:eastAsia="hr-HR"/>
              </w:rPr>
              <w:t>368.641,45 €</w:t>
            </w:r>
          </w:p>
        </w:tc>
        <w:tc>
          <w:tcPr>
            <w:tcW w:w="795" w:type="pct"/>
            <w:tcBorders>
              <w:top w:val="nil"/>
              <w:left w:val="nil"/>
              <w:bottom w:val="single" w:sz="4" w:space="0" w:color="auto"/>
              <w:right w:val="single" w:sz="4" w:space="0" w:color="auto"/>
            </w:tcBorders>
            <w:shd w:val="clear" w:color="000000" w:fill="F2F2F2"/>
            <w:noWrap/>
            <w:vAlign w:val="center"/>
            <w:hideMark/>
          </w:tcPr>
          <w:p w14:paraId="222D0ED7"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szCs w:val="24"/>
                <w:lang w:eastAsia="hr-HR"/>
              </w:rPr>
            </w:pPr>
            <w:r w:rsidRPr="007B31A7">
              <w:rPr>
                <w:rFonts w:ascii="Times New Roman" w:eastAsia="Times New Roman" w:hAnsi="Times New Roman" w:cs="Times New Roman"/>
                <w:b/>
                <w:bCs/>
                <w:color w:val="000000"/>
                <w:sz w:val="24"/>
                <w:szCs w:val="24"/>
                <w:lang w:eastAsia="hr-HR"/>
              </w:rPr>
              <w:t>2.600.442</w:t>
            </w:r>
          </w:p>
          <w:p w14:paraId="359F0F5E"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szCs w:val="24"/>
                <w:lang w:eastAsia="hr-HR"/>
              </w:rPr>
            </w:pPr>
            <w:r w:rsidRPr="007B31A7">
              <w:rPr>
                <w:rFonts w:ascii="Times New Roman" w:eastAsia="Times New Roman" w:hAnsi="Times New Roman" w:cs="Times New Roman"/>
                <w:b/>
                <w:bCs/>
                <w:color w:val="000000"/>
                <w:sz w:val="24"/>
                <w:szCs w:val="24"/>
                <w:lang w:eastAsia="hr-HR"/>
              </w:rPr>
              <w:t>345.137,97 €</w:t>
            </w:r>
          </w:p>
        </w:tc>
        <w:tc>
          <w:tcPr>
            <w:tcW w:w="440" w:type="pct"/>
            <w:tcBorders>
              <w:top w:val="nil"/>
              <w:left w:val="nil"/>
              <w:bottom w:val="single" w:sz="4" w:space="0" w:color="auto"/>
              <w:right w:val="single" w:sz="4" w:space="0" w:color="auto"/>
            </w:tcBorders>
            <w:shd w:val="clear" w:color="000000" w:fill="F2F2F2"/>
            <w:noWrap/>
            <w:vAlign w:val="center"/>
            <w:hideMark/>
          </w:tcPr>
          <w:p w14:paraId="321D6B02"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szCs w:val="24"/>
                <w:lang w:eastAsia="hr-HR"/>
              </w:rPr>
            </w:pPr>
            <w:r w:rsidRPr="007B31A7">
              <w:rPr>
                <w:rFonts w:ascii="Times New Roman" w:eastAsia="Times New Roman" w:hAnsi="Times New Roman" w:cs="Times New Roman"/>
                <w:b/>
                <w:bCs/>
                <w:color w:val="000000"/>
                <w:sz w:val="24"/>
                <w:szCs w:val="24"/>
                <w:lang w:eastAsia="hr-HR"/>
              </w:rPr>
              <w:t>94%</w:t>
            </w:r>
          </w:p>
        </w:tc>
      </w:tr>
      <w:tr w:rsidR="007B31A7" w:rsidRPr="007B31A7" w14:paraId="69BE3906" w14:textId="77777777" w:rsidTr="007B31A7">
        <w:trPr>
          <w:trHeight w:val="30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442D50D2" w14:textId="77777777" w:rsidR="007B31A7" w:rsidRPr="007B31A7" w:rsidRDefault="007B31A7" w:rsidP="007B31A7">
            <w:pPr>
              <w:spacing w:after="0" w:line="276" w:lineRule="auto"/>
              <w:jc w:val="center"/>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311</w:t>
            </w:r>
          </w:p>
        </w:tc>
        <w:tc>
          <w:tcPr>
            <w:tcW w:w="2335" w:type="pct"/>
            <w:tcBorders>
              <w:top w:val="nil"/>
              <w:left w:val="nil"/>
              <w:bottom w:val="single" w:sz="4" w:space="0" w:color="auto"/>
              <w:right w:val="single" w:sz="4" w:space="0" w:color="auto"/>
            </w:tcBorders>
            <w:shd w:val="clear" w:color="auto" w:fill="auto"/>
            <w:vAlign w:val="center"/>
            <w:hideMark/>
          </w:tcPr>
          <w:p w14:paraId="1982583D" w14:textId="77777777" w:rsidR="007B31A7" w:rsidRPr="007B31A7" w:rsidRDefault="007B31A7" w:rsidP="007B31A7">
            <w:pPr>
              <w:spacing w:after="0" w:line="276" w:lineRule="auto"/>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 xml:space="preserve">Prihodi od prodaje roba i pružanja usluga </w:t>
            </w:r>
          </w:p>
        </w:tc>
        <w:tc>
          <w:tcPr>
            <w:tcW w:w="781" w:type="pct"/>
            <w:tcBorders>
              <w:top w:val="nil"/>
              <w:left w:val="nil"/>
              <w:bottom w:val="single" w:sz="4" w:space="0" w:color="auto"/>
              <w:right w:val="single" w:sz="4" w:space="0" w:color="auto"/>
            </w:tcBorders>
            <w:shd w:val="clear" w:color="auto" w:fill="auto"/>
            <w:noWrap/>
            <w:vAlign w:val="center"/>
            <w:hideMark/>
          </w:tcPr>
          <w:p w14:paraId="387FEEBB"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768.000</w:t>
            </w:r>
          </w:p>
          <w:p w14:paraId="1EF65C38"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101.931,12 €</w:t>
            </w:r>
          </w:p>
        </w:tc>
        <w:tc>
          <w:tcPr>
            <w:tcW w:w="795" w:type="pct"/>
            <w:tcBorders>
              <w:top w:val="nil"/>
              <w:left w:val="nil"/>
              <w:bottom w:val="single" w:sz="4" w:space="0" w:color="auto"/>
              <w:right w:val="single" w:sz="4" w:space="0" w:color="auto"/>
            </w:tcBorders>
            <w:shd w:val="clear" w:color="auto" w:fill="auto"/>
            <w:vAlign w:val="center"/>
            <w:hideMark/>
          </w:tcPr>
          <w:p w14:paraId="6C3C937A"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748.872</w:t>
            </w:r>
          </w:p>
          <w:p w14:paraId="6AF2A5EE"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bookmarkStart w:id="9" w:name="_Hlk128991644"/>
            <w:r w:rsidRPr="007B31A7">
              <w:rPr>
                <w:rFonts w:ascii="Times New Roman" w:eastAsia="Times New Roman" w:hAnsi="Times New Roman" w:cs="Times New Roman"/>
                <w:color w:val="000000"/>
                <w:sz w:val="24"/>
                <w:szCs w:val="24"/>
                <w:lang w:eastAsia="hr-HR"/>
              </w:rPr>
              <w:t xml:space="preserve">99.392,39 € </w:t>
            </w:r>
            <w:bookmarkEnd w:id="9"/>
          </w:p>
        </w:tc>
        <w:tc>
          <w:tcPr>
            <w:tcW w:w="440" w:type="pct"/>
            <w:tcBorders>
              <w:top w:val="nil"/>
              <w:left w:val="nil"/>
              <w:bottom w:val="single" w:sz="4" w:space="0" w:color="auto"/>
              <w:right w:val="single" w:sz="4" w:space="0" w:color="auto"/>
            </w:tcBorders>
            <w:shd w:val="clear" w:color="auto" w:fill="auto"/>
            <w:noWrap/>
            <w:vAlign w:val="center"/>
            <w:hideMark/>
          </w:tcPr>
          <w:p w14:paraId="79D489FA"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98%</w:t>
            </w:r>
          </w:p>
        </w:tc>
      </w:tr>
      <w:tr w:rsidR="007B31A7" w:rsidRPr="007B31A7" w14:paraId="0C991074" w14:textId="77777777" w:rsidTr="007B31A7">
        <w:trPr>
          <w:trHeight w:val="30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419E891A" w14:textId="77777777" w:rsidR="007B31A7" w:rsidRPr="007B31A7" w:rsidRDefault="007B31A7" w:rsidP="007B31A7">
            <w:pPr>
              <w:spacing w:after="0" w:line="276" w:lineRule="auto"/>
              <w:jc w:val="center"/>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341</w:t>
            </w:r>
          </w:p>
        </w:tc>
        <w:tc>
          <w:tcPr>
            <w:tcW w:w="2335" w:type="pct"/>
            <w:tcBorders>
              <w:top w:val="nil"/>
              <w:left w:val="nil"/>
              <w:bottom w:val="single" w:sz="4" w:space="0" w:color="auto"/>
              <w:right w:val="single" w:sz="4" w:space="0" w:color="auto"/>
            </w:tcBorders>
            <w:shd w:val="clear" w:color="auto" w:fill="auto"/>
            <w:vAlign w:val="center"/>
            <w:hideMark/>
          </w:tcPr>
          <w:p w14:paraId="79FE6FD3" w14:textId="77777777" w:rsidR="007B31A7" w:rsidRPr="007B31A7" w:rsidRDefault="007B31A7" w:rsidP="007B31A7">
            <w:pPr>
              <w:spacing w:after="0" w:line="276" w:lineRule="auto"/>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Prihodi od financijske imovine</w:t>
            </w:r>
          </w:p>
        </w:tc>
        <w:tc>
          <w:tcPr>
            <w:tcW w:w="781" w:type="pct"/>
            <w:tcBorders>
              <w:top w:val="nil"/>
              <w:left w:val="nil"/>
              <w:bottom w:val="single" w:sz="4" w:space="0" w:color="auto"/>
              <w:right w:val="single" w:sz="4" w:space="0" w:color="auto"/>
            </w:tcBorders>
            <w:shd w:val="clear" w:color="auto" w:fill="auto"/>
            <w:noWrap/>
            <w:vAlign w:val="center"/>
            <w:hideMark/>
          </w:tcPr>
          <w:p w14:paraId="3114F980"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1.600</w:t>
            </w:r>
          </w:p>
          <w:p w14:paraId="0CB4631E"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212,36 €</w:t>
            </w:r>
          </w:p>
        </w:tc>
        <w:tc>
          <w:tcPr>
            <w:tcW w:w="795" w:type="pct"/>
            <w:tcBorders>
              <w:top w:val="nil"/>
              <w:left w:val="nil"/>
              <w:bottom w:val="single" w:sz="4" w:space="0" w:color="auto"/>
              <w:right w:val="single" w:sz="4" w:space="0" w:color="auto"/>
            </w:tcBorders>
            <w:shd w:val="clear" w:color="auto" w:fill="auto"/>
            <w:vAlign w:val="center"/>
            <w:hideMark/>
          </w:tcPr>
          <w:p w14:paraId="7F4B318A"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1.071</w:t>
            </w:r>
          </w:p>
          <w:p w14:paraId="02B86B74"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 xml:space="preserve">142,15€ </w:t>
            </w:r>
          </w:p>
        </w:tc>
        <w:tc>
          <w:tcPr>
            <w:tcW w:w="440" w:type="pct"/>
            <w:tcBorders>
              <w:top w:val="nil"/>
              <w:left w:val="nil"/>
              <w:bottom w:val="single" w:sz="4" w:space="0" w:color="auto"/>
              <w:right w:val="single" w:sz="4" w:space="0" w:color="auto"/>
            </w:tcBorders>
            <w:shd w:val="clear" w:color="auto" w:fill="auto"/>
            <w:noWrap/>
            <w:vAlign w:val="center"/>
            <w:hideMark/>
          </w:tcPr>
          <w:p w14:paraId="77FEFF67"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67%</w:t>
            </w:r>
          </w:p>
        </w:tc>
      </w:tr>
      <w:tr w:rsidR="007B31A7" w:rsidRPr="007B31A7" w14:paraId="48A2A699" w14:textId="77777777" w:rsidTr="007B31A7">
        <w:trPr>
          <w:trHeight w:val="30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6718EA43" w14:textId="77777777" w:rsidR="007B31A7" w:rsidRPr="007B31A7" w:rsidRDefault="007B31A7" w:rsidP="007B31A7">
            <w:pPr>
              <w:spacing w:after="0" w:line="276" w:lineRule="auto"/>
              <w:jc w:val="center"/>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342</w:t>
            </w:r>
          </w:p>
        </w:tc>
        <w:tc>
          <w:tcPr>
            <w:tcW w:w="2335" w:type="pct"/>
            <w:tcBorders>
              <w:top w:val="nil"/>
              <w:left w:val="nil"/>
              <w:bottom w:val="single" w:sz="4" w:space="0" w:color="auto"/>
              <w:right w:val="single" w:sz="4" w:space="0" w:color="auto"/>
            </w:tcBorders>
            <w:shd w:val="clear" w:color="auto" w:fill="auto"/>
            <w:vAlign w:val="center"/>
            <w:hideMark/>
          </w:tcPr>
          <w:p w14:paraId="41DFE80D" w14:textId="77777777" w:rsidR="007B31A7" w:rsidRPr="007B31A7" w:rsidRDefault="007B31A7" w:rsidP="007B31A7">
            <w:pPr>
              <w:spacing w:after="0" w:line="276" w:lineRule="auto"/>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Prihodi od nefinancijske imovine</w:t>
            </w:r>
          </w:p>
        </w:tc>
        <w:tc>
          <w:tcPr>
            <w:tcW w:w="781" w:type="pct"/>
            <w:tcBorders>
              <w:top w:val="nil"/>
              <w:left w:val="nil"/>
              <w:bottom w:val="single" w:sz="4" w:space="0" w:color="auto"/>
              <w:right w:val="single" w:sz="4" w:space="0" w:color="auto"/>
            </w:tcBorders>
            <w:shd w:val="clear" w:color="auto" w:fill="auto"/>
            <w:noWrap/>
            <w:vAlign w:val="center"/>
            <w:hideMark/>
          </w:tcPr>
          <w:p w14:paraId="45D62126"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1.456.900</w:t>
            </w:r>
          </w:p>
          <w:p w14:paraId="42C29442"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193.363,86 €</w:t>
            </w:r>
          </w:p>
        </w:tc>
        <w:tc>
          <w:tcPr>
            <w:tcW w:w="795" w:type="pct"/>
            <w:tcBorders>
              <w:top w:val="nil"/>
              <w:left w:val="nil"/>
              <w:bottom w:val="single" w:sz="4" w:space="0" w:color="auto"/>
              <w:right w:val="single" w:sz="4" w:space="0" w:color="auto"/>
            </w:tcBorders>
            <w:shd w:val="clear" w:color="auto" w:fill="auto"/>
            <w:vAlign w:val="center"/>
            <w:hideMark/>
          </w:tcPr>
          <w:p w14:paraId="3DBE7F91"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 xml:space="preserve">1.464.832 </w:t>
            </w:r>
          </w:p>
          <w:p w14:paraId="5030C47A"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bookmarkStart w:id="10" w:name="_Hlk128991677"/>
            <w:r w:rsidRPr="007B31A7">
              <w:rPr>
                <w:rFonts w:ascii="Times New Roman" w:eastAsia="Times New Roman" w:hAnsi="Times New Roman" w:cs="Times New Roman"/>
                <w:color w:val="000000"/>
                <w:sz w:val="24"/>
                <w:szCs w:val="24"/>
                <w:lang w:eastAsia="hr-HR"/>
              </w:rPr>
              <w:t>194.416,62 €</w:t>
            </w:r>
            <w:bookmarkEnd w:id="10"/>
          </w:p>
        </w:tc>
        <w:tc>
          <w:tcPr>
            <w:tcW w:w="440" w:type="pct"/>
            <w:tcBorders>
              <w:top w:val="nil"/>
              <w:left w:val="nil"/>
              <w:bottom w:val="single" w:sz="4" w:space="0" w:color="auto"/>
              <w:right w:val="single" w:sz="4" w:space="0" w:color="auto"/>
            </w:tcBorders>
            <w:shd w:val="clear" w:color="auto" w:fill="auto"/>
            <w:noWrap/>
            <w:vAlign w:val="center"/>
            <w:hideMark/>
          </w:tcPr>
          <w:p w14:paraId="79EE5E40"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101%</w:t>
            </w:r>
          </w:p>
        </w:tc>
      </w:tr>
      <w:tr w:rsidR="007B31A7" w:rsidRPr="007B31A7" w14:paraId="65035BE2" w14:textId="77777777" w:rsidTr="007B31A7">
        <w:trPr>
          <w:trHeight w:val="60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22DE2469" w14:textId="77777777" w:rsidR="007B31A7" w:rsidRPr="007B31A7" w:rsidRDefault="007B31A7" w:rsidP="007B31A7">
            <w:pPr>
              <w:spacing w:after="0" w:line="276" w:lineRule="auto"/>
              <w:jc w:val="center"/>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lastRenderedPageBreak/>
              <w:t>351</w:t>
            </w:r>
          </w:p>
        </w:tc>
        <w:tc>
          <w:tcPr>
            <w:tcW w:w="2335" w:type="pct"/>
            <w:tcBorders>
              <w:top w:val="nil"/>
              <w:left w:val="nil"/>
              <w:bottom w:val="single" w:sz="4" w:space="0" w:color="auto"/>
              <w:right w:val="single" w:sz="4" w:space="0" w:color="auto"/>
            </w:tcBorders>
            <w:shd w:val="clear" w:color="auto" w:fill="auto"/>
            <w:vAlign w:val="center"/>
            <w:hideMark/>
          </w:tcPr>
          <w:p w14:paraId="3F27880B" w14:textId="77777777" w:rsidR="007B31A7" w:rsidRPr="007B31A7" w:rsidRDefault="007B31A7" w:rsidP="007B31A7">
            <w:pPr>
              <w:spacing w:after="0" w:line="276" w:lineRule="auto"/>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Prihodi od donacija iz proračuna grada Samobora (obračunski prihodi)</w:t>
            </w:r>
          </w:p>
        </w:tc>
        <w:tc>
          <w:tcPr>
            <w:tcW w:w="781" w:type="pct"/>
            <w:tcBorders>
              <w:top w:val="nil"/>
              <w:left w:val="nil"/>
              <w:bottom w:val="single" w:sz="4" w:space="0" w:color="auto"/>
              <w:right w:val="single" w:sz="4" w:space="0" w:color="auto"/>
            </w:tcBorders>
            <w:shd w:val="clear" w:color="auto" w:fill="auto"/>
            <w:noWrap/>
            <w:vAlign w:val="center"/>
            <w:hideMark/>
          </w:tcPr>
          <w:p w14:paraId="6A9AD4CD"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219.029</w:t>
            </w:r>
          </w:p>
          <w:p w14:paraId="50E2AF43"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29.070,14 €</w:t>
            </w:r>
          </w:p>
        </w:tc>
        <w:tc>
          <w:tcPr>
            <w:tcW w:w="795" w:type="pct"/>
            <w:tcBorders>
              <w:top w:val="nil"/>
              <w:left w:val="nil"/>
              <w:bottom w:val="single" w:sz="4" w:space="0" w:color="auto"/>
              <w:right w:val="single" w:sz="4" w:space="0" w:color="auto"/>
            </w:tcBorders>
            <w:shd w:val="clear" w:color="auto" w:fill="auto"/>
            <w:vAlign w:val="center"/>
            <w:hideMark/>
          </w:tcPr>
          <w:p w14:paraId="236A81AC"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219.028</w:t>
            </w:r>
          </w:p>
          <w:p w14:paraId="47FD5F47"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 xml:space="preserve">29.070,10 € </w:t>
            </w:r>
          </w:p>
        </w:tc>
        <w:tc>
          <w:tcPr>
            <w:tcW w:w="440" w:type="pct"/>
            <w:tcBorders>
              <w:top w:val="nil"/>
              <w:left w:val="nil"/>
              <w:bottom w:val="single" w:sz="4" w:space="0" w:color="auto"/>
              <w:right w:val="single" w:sz="4" w:space="0" w:color="auto"/>
            </w:tcBorders>
            <w:shd w:val="clear" w:color="auto" w:fill="auto"/>
            <w:noWrap/>
            <w:vAlign w:val="center"/>
            <w:hideMark/>
          </w:tcPr>
          <w:p w14:paraId="5E3CFEAF"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100%</w:t>
            </w:r>
          </w:p>
        </w:tc>
      </w:tr>
      <w:tr w:rsidR="007B31A7" w:rsidRPr="007B31A7" w14:paraId="586B0F6A" w14:textId="77777777" w:rsidTr="007B31A7">
        <w:trPr>
          <w:trHeight w:val="300"/>
        </w:trPr>
        <w:tc>
          <w:tcPr>
            <w:tcW w:w="649" w:type="pct"/>
            <w:tcBorders>
              <w:top w:val="nil"/>
              <w:left w:val="single" w:sz="4" w:space="0" w:color="auto"/>
              <w:bottom w:val="single" w:sz="4" w:space="0" w:color="auto"/>
              <w:right w:val="single" w:sz="4" w:space="0" w:color="auto"/>
            </w:tcBorders>
            <w:shd w:val="clear" w:color="auto" w:fill="auto"/>
            <w:noWrap/>
            <w:vAlign w:val="center"/>
          </w:tcPr>
          <w:p w14:paraId="4CE8E4E9" w14:textId="77777777" w:rsidR="007B31A7" w:rsidRPr="007B31A7" w:rsidRDefault="007B31A7" w:rsidP="007B31A7">
            <w:pPr>
              <w:spacing w:after="0" w:line="276" w:lineRule="auto"/>
              <w:jc w:val="center"/>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351</w:t>
            </w:r>
          </w:p>
        </w:tc>
        <w:tc>
          <w:tcPr>
            <w:tcW w:w="2335" w:type="pct"/>
            <w:tcBorders>
              <w:top w:val="nil"/>
              <w:left w:val="nil"/>
              <w:bottom w:val="single" w:sz="4" w:space="0" w:color="auto"/>
              <w:right w:val="single" w:sz="4" w:space="0" w:color="auto"/>
            </w:tcBorders>
            <w:shd w:val="clear" w:color="auto" w:fill="auto"/>
            <w:vAlign w:val="center"/>
          </w:tcPr>
          <w:p w14:paraId="1DA2A97F" w14:textId="77777777" w:rsidR="007B31A7" w:rsidRPr="007B31A7" w:rsidRDefault="007B31A7" w:rsidP="007B31A7">
            <w:pPr>
              <w:spacing w:after="0" w:line="276" w:lineRule="auto"/>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Prihodi iz državnog proračuna (uredba RH o uklanjanju poremećaja na domaćem tržištu energije)</w:t>
            </w:r>
          </w:p>
        </w:tc>
        <w:tc>
          <w:tcPr>
            <w:tcW w:w="781" w:type="pct"/>
            <w:tcBorders>
              <w:top w:val="nil"/>
              <w:left w:val="nil"/>
              <w:bottom w:val="single" w:sz="4" w:space="0" w:color="auto"/>
              <w:right w:val="single" w:sz="4" w:space="0" w:color="auto"/>
            </w:tcBorders>
            <w:shd w:val="clear" w:color="auto" w:fill="auto"/>
            <w:noWrap/>
            <w:vAlign w:val="center"/>
          </w:tcPr>
          <w:p w14:paraId="044D215E"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310.000</w:t>
            </w:r>
          </w:p>
          <w:p w14:paraId="1E05B76B"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41.144,07 €</w:t>
            </w:r>
          </w:p>
        </w:tc>
        <w:tc>
          <w:tcPr>
            <w:tcW w:w="795" w:type="pct"/>
            <w:tcBorders>
              <w:top w:val="nil"/>
              <w:left w:val="nil"/>
              <w:bottom w:val="single" w:sz="4" w:space="0" w:color="auto"/>
              <w:right w:val="single" w:sz="4" w:space="0" w:color="auto"/>
            </w:tcBorders>
            <w:shd w:val="clear" w:color="auto" w:fill="auto"/>
            <w:vAlign w:val="center"/>
          </w:tcPr>
          <w:p w14:paraId="5C5A340C"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166.638</w:t>
            </w:r>
          </w:p>
          <w:p w14:paraId="0B8BA8B3"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bookmarkStart w:id="11" w:name="_Hlk128991732"/>
            <w:r w:rsidRPr="007B31A7">
              <w:rPr>
                <w:rFonts w:ascii="Times New Roman" w:eastAsia="Times New Roman" w:hAnsi="Times New Roman" w:cs="Times New Roman"/>
                <w:color w:val="000000"/>
                <w:sz w:val="24"/>
                <w:szCs w:val="24"/>
                <w:lang w:eastAsia="hr-HR"/>
              </w:rPr>
              <w:t>22.116,66 €</w:t>
            </w:r>
            <w:bookmarkEnd w:id="11"/>
          </w:p>
        </w:tc>
        <w:tc>
          <w:tcPr>
            <w:tcW w:w="440" w:type="pct"/>
            <w:tcBorders>
              <w:top w:val="nil"/>
              <w:left w:val="nil"/>
              <w:bottom w:val="single" w:sz="4" w:space="0" w:color="auto"/>
              <w:right w:val="single" w:sz="4" w:space="0" w:color="auto"/>
            </w:tcBorders>
            <w:shd w:val="clear" w:color="auto" w:fill="auto"/>
            <w:noWrap/>
            <w:vAlign w:val="center"/>
          </w:tcPr>
          <w:p w14:paraId="07D38391"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54%</w:t>
            </w:r>
          </w:p>
        </w:tc>
      </w:tr>
      <w:tr w:rsidR="007B31A7" w:rsidRPr="007B31A7" w14:paraId="22A4A572" w14:textId="77777777" w:rsidTr="007B31A7">
        <w:trPr>
          <w:trHeight w:val="30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1E3B4920" w14:textId="77777777" w:rsidR="007B31A7" w:rsidRPr="007B31A7" w:rsidRDefault="007B31A7" w:rsidP="007B31A7">
            <w:pPr>
              <w:spacing w:after="0" w:line="276" w:lineRule="auto"/>
              <w:jc w:val="center"/>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353</w:t>
            </w:r>
          </w:p>
        </w:tc>
        <w:tc>
          <w:tcPr>
            <w:tcW w:w="2335" w:type="pct"/>
            <w:tcBorders>
              <w:top w:val="nil"/>
              <w:left w:val="nil"/>
              <w:bottom w:val="single" w:sz="4" w:space="0" w:color="auto"/>
              <w:right w:val="single" w:sz="4" w:space="0" w:color="auto"/>
            </w:tcBorders>
            <w:shd w:val="clear" w:color="auto" w:fill="auto"/>
            <w:vAlign w:val="center"/>
            <w:hideMark/>
          </w:tcPr>
          <w:p w14:paraId="63710E84" w14:textId="77777777" w:rsidR="007B31A7" w:rsidRPr="007B31A7" w:rsidRDefault="007B31A7" w:rsidP="007B31A7">
            <w:pPr>
              <w:spacing w:after="0" w:line="276" w:lineRule="auto"/>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Prihodi od trgovačkih društava i ostalih pravnih osoba</w:t>
            </w:r>
          </w:p>
        </w:tc>
        <w:tc>
          <w:tcPr>
            <w:tcW w:w="781" w:type="pct"/>
            <w:tcBorders>
              <w:top w:val="nil"/>
              <w:left w:val="nil"/>
              <w:bottom w:val="single" w:sz="4" w:space="0" w:color="auto"/>
              <w:right w:val="single" w:sz="4" w:space="0" w:color="auto"/>
            </w:tcBorders>
            <w:shd w:val="clear" w:color="auto" w:fill="auto"/>
            <w:noWrap/>
            <w:vAlign w:val="center"/>
            <w:hideMark/>
          </w:tcPr>
          <w:p w14:paraId="0346B925"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15.000</w:t>
            </w:r>
          </w:p>
          <w:p w14:paraId="4B397617"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1.990,84 €</w:t>
            </w:r>
          </w:p>
        </w:tc>
        <w:tc>
          <w:tcPr>
            <w:tcW w:w="795" w:type="pct"/>
            <w:tcBorders>
              <w:top w:val="nil"/>
              <w:left w:val="nil"/>
              <w:bottom w:val="single" w:sz="4" w:space="0" w:color="auto"/>
              <w:right w:val="single" w:sz="4" w:space="0" w:color="auto"/>
            </w:tcBorders>
            <w:shd w:val="clear" w:color="auto" w:fill="auto"/>
            <w:vAlign w:val="center"/>
            <w:hideMark/>
          </w:tcPr>
          <w:p w14:paraId="76742C4B"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0 </w:t>
            </w:r>
          </w:p>
        </w:tc>
        <w:tc>
          <w:tcPr>
            <w:tcW w:w="440" w:type="pct"/>
            <w:tcBorders>
              <w:top w:val="nil"/>
              <w:left w:val="nil"/>
              <w:bottom w:val="single" w:sz="4" w:space="0" w:color="auto"/>
              <w:right w:val="single" w:sz="4" w:space="0" w:color="auto"/>
            </w:tcBorders>
            <w:shd w:val="clear" w:color="auto" w:fill="auto"/>
            <w:noWrap/>
            <w:vAlign w:val="center"/>
            <w:hideMark/>
          </w:tcPr>
          <w:p w14:paraId="61D42537"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0%</w:t>
            </w:r>
          </w:p>
        </w:tc>
      </w:tr>
      <w:tr w:rsidR="007B31A7" w:rsidRPr="007B31A7" w14:paraId="040C3D43" w14:textId="77777777" w:rsidTr="007B31A7">
        <w:trPr>
          <w:trHeight w:val="30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216BC090" w14:textId="77777777" w:rsidR="007B31A7" w:rsidRPr="007B31A7" w:rsidRDefault="007B31A7" w:rsidP="007B31A7">
            <w:pPr>
              <w:spacing w:after="0" w:line="276" w:lineRule="auto"/>
              <w:jc w:val="center"/>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361</w:t>
            </w:r>
          </w:p>
        </w:tc>
        <w:tc>
          <w:tcPr>
            <w:tcW w:w="2335" w:type="pct"/>
            <w:tcBorders>
              <w:top w:val="nil"/>
              <w:left w:val="nil"/>
              <w:bottom w:val="single" w:sz="4" w:space="0" w:color="auto"/>
              <w:right w:val="single" w:sz="4" w:space="0" w:color="auto"/>
            </w:tcBorders>
            <w:shd w:val="clear" w:color="auto" w:fill="auto"/>
            <w:vAlign w:val="center"/>
            <w:hideMark/>
          </w:tcPr>
          <w:p w14:paraId="3DC705FE" w14:textId="77777777" w:rsidR="007B31A7" w:rsidRPr="007B31A7" w:rsidRDefault="007B31A7" w:rsidP="007B31A7">
            <w:pPr>
              <w:spacing w:after="0" w:line="276" w:lineRule="auto"/>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Prihodi od naknade štete i refundacija</w:t>
            </w:r>
          </w:p>
        </w:tc>
        <w:tc>
          <w:tcPr>
            <w:tcW w:w="781" w:type="pct"/>
            <w:tcBorders>
              <w:top w:val="nil"/>
              <w:left w:val="nil"/>
              <w:bottom w:val="single" w:sz="4" w:space="0" w:color="auto"/>
              <w:right w:val="single" w:sz="4" w:space="0" w:color="auto"/>
            </w:tcBorders>
            <w:shd w:val="clear" w:color="auto" w:fill="auto"/>
            <w:noWrap/>
            <w:vAlign w:val="center"/>
            <w:hideMark/>
          </w:tcPr>
          <w:p w14:paraId="173DA529"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5.000</w:t>
            </w:r>
          </w:p>
          <w:p w14:paraId="32F5DF1A"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663,61 €</w:t>
            </w:r>
          </w:p>
        </w:tc>
        <w:tc>
          <w:tcPr>
            <w:tcW w:w="795" w:type="pct"/>
            <w:tcBorders>
              <w:top w:val="nil"/>
              <w:left w:val="nil"/>
              <w:bottom w:val="single" w:sz="4" w:space="0" w:color="auto"/>
              <w:right w:val="single" w:sz="4" w:space="0" w:color="auto"/>
            </w:tcBorders>
            <w:shd w:val="clear" w:color="auto" w:fill="auto"/>
            <w:vAlign w:val="center"/>
            <w:hideMark/>
          </w:tcPr>
          <w:p w14:paraId="1D7CADAE"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0 </w:t>
            </w:r>
          </w:p>
        </w:tc>
        <w:tc>
          <w:tcPr>
            <w:tcW w:w="440" w:type="pct"/>
            <w:tcBorders>
              <w:top w:val="nil"/>
              <w:left w:val="nil"/>
              <w:bottom w:val="single" w:sz="4" w:space="0" w:color="auto"/>
              <w:right w:val="single" w:sz="4" w:space="0" w:color="auto"/>
            </w:tcBorders>
            <w:shd w:val="clear" w:color="auto" w:fill="auto"/>
            <w:noWrap/>
            <w:vAlign w:val="center"/>
            <w:hideMark/>
          </w:tcPr>
          <w:p w14:paraId="531FBFC1"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0%</w:t>
            </w:r>
          </w:p>
        </w:tc>
      </w:tr>
      <w:tr w:rsidR="007B31A7" w:rsidRPr="007B31A7" w14:paraId="4F69A92A" w14:textId="77777777" w:rsidTr="007B31A7">
        <w:trPr>
          <w:trHeight w:val="30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6496E743" w14:textId="77777777" w:rsidR="007B31A7" w:rsidRPr="007B31A7" w:rsidRDefault="007B31A7" w:rsidP="007B31A7">
            <w:pPr>
              <w:spacing w:after="0" w:line="276" w:lineRule="auto"/>
              <w:jc w:val="center"/>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363</w:t>
            </w:r>
          </w:p>
        </w:tc>
        <w:tc>
          <w:tcPr>
            <w:tcW w:w="2335" w:type="pct"/>
            <w:tcBorders>
              <w:top w:val="nil"/>
              <w:left w:val="nil"/>
              <w:bottom w:val="single" w:sz="4" w:space="0" w:color="auto"/>
              <w:right w:val="single" w:sz="4" w:space="0" w:color="auto"/>
            </w:tcBorders>
            <w:shd w:val="clear" w:color="auto" w:fill="auto"/>
            <w:vAlign w:val="center"/>
            <w:hideMark/>
          </w:tcPr>
          <w:p w14:paraId="0C32F0D3" w14:textId="77777777" w:rsidR="007B31A7" w:rsidRPr="007B31A7" w:rsidRDefault="007B31A7" w:rsidP="007B31A7">
            <w:pPr>
              <w:spacing w:after="0" w:line="276" w:lineRule="auto"/>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Ostali nespomenuti prihodi</w:t>
            </w:r>
          </w:p>
        </w:tc>
        <w:tc>
          <w:tcPr>
            <w:tcW w:w="781" w:type="pct"/>
            <w:tcBorders>
              <w:top w:val="nil"/>
              <w:left w:val="nil"/>
              <w:bottom w:val="single" w:sz="4" w:space="0" w:color="auto"/>
              <w:right w:val="single" w:sz="4" w:space="0" w:color="auto"/>
            </w:tcBorders>
            <w:shd w:val="clear" w:color="auto" w:fill="auto"/>
            <w:noWrap/>
            <w:vAlign w:val="center"/>
            <w:hideMark/>
          </w:tcPr>
          <w:p w14:paraId="194D8F51"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2.000</w:t>
            </w:r>
          </w:p>
          <w:p w14:paraId="4F7FE6E6"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265,45 €</w:t>
            </w:r>
          </w:p>
        </w:tc>
        <w:tc>
          <w:tcPr>
            <w:tcW w:w="795" w:type="pct"/>
            <w:tcBorders>
              <w:top w:val="nil"/>
              <w:left w:val="nil"/>
              <w:bottom w:val="single" w:sz="4" w:space="0" w:color="auto"/>
              <w:right w:val="single" w:sz="4" w:space="0" w:color="auto"/>
            </w:tcBorders>
            <w:shd w:val="clear" w:color="auto" w:fill="auto"/>
            <w:vAlign w:val="center"/>
            <w:hideMark/>
          </w:tcPr>
          <w:p w14:paraId="78C9E28A"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1 </w:t>
            </w:r>
          </w:p>
          <w:p w14:paraId="7404B1EE"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0,13 €</w:t>
            </w:r>
          </w:p>
        </w:tc>
        <w:tc>
          <w:tcPr>
            <w:tcW w:w="440" w:type="pct"/>
            <w:tcBorders>
              <w:top w:val="nil"/>
              <w:left w:val="nil"/>
              <w:bottom w:val="single" w:sz="4" w:space="0" w:color="auto"/>
              <w:right w:val="single" w:sz="4" w:space="0" w:color="auto"/>
            </w:tcBorders>
            <w:shd w:val="clear" w:color="auto" w:fill="auto"/>
            <w:noWrap/>
            <w:vAlign w:val="center"/>
            <w:hideMark/>
          </w:tcPr>
          <w:p w14:paraId="732AE394" w14:textId="77777777" w:rsidR="007B31A7" w:rsidRPr="007B31A7" w:rsidRDefault="007B31A7" w:rsidP="007B31A7">
            <w:pPr>
              <w:spacing w:after="0" w:line="276" w:lineRule="auto"/>
              <w:jc w:val="right"/>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0%</w:t>
            </w:r>
          </w:p>
        </w:tc>
      </w:tr>
      <w:tr w:rsidR="007B31A7" w:rsidRPr="007B31A7" w14:paraId="1205D1C0" w14:textId="77777777" w:rsidTr="007B31A7">
        <w:trPr>
          <w:trHeight w:val="300"/>
        </w:trPr>
        <w:tc>
          <w:tcPr>
            <w:tcW w:w="298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8B889A"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szCs w:val="24"/>
                <w:lang w:eastAsia="hr-HR"/>
              </w:rPr>
            </w:pPr>
            <w:r w:rsidRPr="007B31A7">
              <w:rPr>
                <w:rFonts w:ascii="Times New Roman" w:eastAsia="Times New Roman" w:hAnsi="Times New Roman" w:cs="Times New Roman"/>
                <w:b/>
                <w:bCs/>
                <w:color w:val="000000"/>
                <w:sz w:val="24"/>
                <w:szCs w:val="24"/>
                <w:lang w:eastAsia="hr-HR"/>
              </w:rPr>
              <w:t>UKUPNO PRIHODI</w:t>
            </w:r>
          </w:p>
        </w:tc>
        <w:tc>
          <w:tcPr>
            <w:tcW w:w="781" w:type="pct"/>
            <w:tcBorders>
              <w:top w:val="nil"/>
              <w:left w:val="nil"/>
              <w:bottom w:val="single" w:sz="4" w:space="0" w:color="auto"/>
              <w:right w:val="single" w:sz="4" w:space="0" w:color="auto"/>
            </w:tcBorders>
            <w:shd w:val="clear" w:color="auto" w:fill="auto"/>
            <w:noWrap/>
            <w:vAlign w:val="center"/>
            <w:hideMark/>
          </w:tcPr>
          <w:p w14:paraId="3B043557"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szCs w:val="24"/>
                <w:lang w:eastAsia="hr-HR"/>
              </w:rPr>
            </w:pPr>
            <w:r w:rsidRPr="007B31A7">
              <w:rPr>
                <w:rFonts w:ascii="Times New Roman" w:eastAsia="Times New Roman" w:hAnsi="Times New Roman" w:cs="Times New Roman"/>
                <w:b/>
                <w:bCs/>
                <w:color w:val="000000"/>
                <w:sz w:val="24"/>
                <w:szCs w:val="24"/>
                <w:lang w:eastAsia="hr-HR"/>
              </w:rPr>
              <w:t>5.627.529</w:t>
            </w:r>
          </w:p>
          <w:p w14:paraId="2B7F29B1"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szCs w:val="24"/>
                <w:lang w:eastAsia="hr-HR"/>
              </w:rPr>
            </w:pPr>
            <w:r w:rsidRPr="007B31A7">
              <w:rPr>
                <w:rFonts w:ascii="Times New Roman" w:eastAsia="Times New Roman" w:hAnsi="Times New Roman" w:cs="Times New Roman"/>
                <w:b/>
                <w:bCs/>
                <w:color w:val="000000"/>
                <w:sz w:val="24"/>
                <w:szCs w:val="24"/>
                <w:lang w:eastAsia="hr-HR"/>
              </w:rPr>
              <w:t>746.901,45 €</w:t>
            </w:r>
          </w:p>
        </w:tc>
        <w:tc>
          <w:tcPr>
            <w:tcW w:w="795" w:type="pct"/>
            <w:tcBorders>
              <w:top w:val="nil"/>
              <w:left w:val="nil"/>
              <w:bottom w:val="single" w:sz="4" w:space="0" w:color="auto"/>
              <w:right w:val="single" w:sz="4" w:space="0" w:color="auto"/>
            </w:tcBorders>
            <w:shd w:val="clear" w:color="auto" w:fill="auto"/>
            <w:noWrap/>
            <w:vAlign w:val="center"/>
            <w:hideMark/>
          </w:tcPr>
          <w:p w14:paraId="486F3208"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szCs w:val="24"/>
                <w:lang w:eastAsia="hr-HR"/>
              </w:rPr>
            </w:pPr>
            <w:r w:rsidRPr="007B31A7">
              <w:rPr>
                <w:rFonts w:ascii="Times New Roman" w:eastAsia="Times New Roman" w:hAnsi="Times New Roman" w:cs="Times New Roman"/>
                <w:b/>
                <w:bCs/>
                <w:color w:val="000000"/>
                <w:sz w:val="24"/>
                <w:szCs w:val="24"/>
                <w:lang w:eastAsia="hr-HR"/>
              </w:rPr>
              <w:t>5.450.442</w:t>
            </w:r>
          </w:p>
          <w:p w14:paraId="6CDF48BA"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szCs w:val="24"/>
                <w:lang w:eastAsia="hr-HR"/>
              </w:rPr>
            </w:pPr>
            <w:r w:rsidRPr="007B31A7">
              <w:rPr>
                <w:rFonts w:ascii="Times New Roman" w:eastAsia="Calibri" w:hAnsi="Times New Roman" w:cs="Times New Roman"/>
                <w:b/>
                <w:bCs/>
                <w:sz w:val="24"/>
              </w:rPr>
              <w:t>723.397,97 €</w:t>
            </w:r>
          </w:p>
        </w:tc>
        <w:tc>
          <w:tcPr>
            <w:tcW w:w="440" w:type="pct"/>
            <w:tcBorders>
              <w:top w:val="nil"/>
              <w:left w:val="nil"/>
              <w:bottom w:val="single" w:sz="4" w:space="0" w:color="auto"/>
              <w:right w:val="single" w:sz="4" w:space="0" w:color="auto"/>
            </w:tcBorders>
            <w:shd w:val="clear" w:color="auto" w:fill="auto"/>
            <w:noWrap/>
            <w:vAlign w:val="center"/>
            <w:hideMark/>
          </w:tcPr>
          <w:p w14:paraId="4CF5F005"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szCs w:val="24"/>
                <w:lang w:eastAsia="hr-HR"/>
              </w:rPr>
            </w:pPr>
            <w:r w:rsidRPr="007B31A7">
              <w:rPr>
                <w:rFonts w:ascii="Times New Roman" w:eastAsia="Times New Roman" w:hAnsi="Times New Roman" w:cs="Times New Roman"/>
                <w:b/>
                <w:bCs/>
                <w:color w:val="000000"/>
                <w:sz w:val="24"/>
                <w:szCs w:val="24"/>
                <w:lang w:eastAsia="hr-HR"/>
              </w:rPr>
              <w:t>97%</w:t>
            </w:r>
          </w:p>
        </w:tc>
      </w:tr>
    </w:tbl>
    <w:p w14:paraId="044C75BD" w14:textId="77777777" w:rsidR="007B31A7" w:rsidRPr="007B31A7" w:rsidRDefault="007B31A7" w:rsidP="007B31A7">
      <w:pPr>
        <w:spacing w:after="200" w:line="276" w:lineRule="auto"/>
        <w:ind w:left="-142"/>
        <w:rPr>
          <w:rFonts w:ascii="Times New Roman" w:eastAsia="Calibri" w:hAnsi="Times New Roman" w:cs="Times New Roman"/>
          <w:b/>
          <w:sz w:val="24"/>
          <w:szCs w:val="24"/>
        </w:rPr>
      </w:pPr>
    </w:p>
    <w:p w14:paraId="044D95FA" w14:textId="77777777" w:rsidR="007B31A7" w:rsidRPr="007B31A7" w:rsidRDefault="007B31A7" w:rsidP="007B31A7">
      <w:pPr>
        <w:spacing w:after="200" w:line="276" w:lineRule="auto"/>
        <w:ind w:left="-142"/>
        <w:rPr>
          <w:rFonts w:ascii="Times New Roman" w:eastAsia="Calibri" w:hAnsi="Times New Roman" w:cs="Times New Roman"/>
          <w:b/>
          <w:sz w:val="24"/>
          <w:szCs w:val="24"/>
        </w:rPr>
      </w:pPr>
      <w:r w:rsidRPr="007B31A7">
        <w:rPr>
          <w:rFonts w:ascii="Times New Roman" w:eastAsia="Calibri" w:hAnsi="Times New Roman" w:cs="Times New Roman"/>
          <w:b/>
          <w:sz w:val="24"/>
          <w:szCs w:val="24"/>
        </w:rPr>
        <w:t>1.1. Obrazloženje prihoda po skupinama:</w:t>
      </w:r>
    </w:p>
    <w:p w14:paraId="2F7F41C8" w14:textId="77777777" w:rsidR="007B31A7" w:rsidRPr="007B31A7" w:rsidRDefault="007B31A7" w:rsidP="007B31A7">
      <w:pPr>
        <w:numPr>
          <w:ilvl w:val="0"/>
          <w:numId w:val="42"/>
        </w:numPr>
        <w:spacing w:after="200" w:line="276" w:lineRule="auto"/>
        <w:contextualSpacing/>
        <w:rPr>
          <w:rFonts w:ascii="Times New Roman" w:eastAsia="Calibri" w:hAnsi="Times New Roman" w:cs="Times New Roman"/>
          <w:b/>
          <w:sz w:val="24"/>
          <w:szCs w:val="24"/>
        </w:rPr>
      </w:pPr>
      <w:r w:rsidRPr="007B31A7">
        <w:rPr>
          <w:rFonts w:ascii="Times New Roman" w:eastAsia="Calibri" w:hAnsi="Times New Roman" w:cs="Times New Roman"/>
          <w:sz w:val="24"/>
          <w:szCs w:val="24"/>
        </w:rPr>
        <w:t>Prihodi od donacija iz proračuna grada Samobora</w:t>
      </w:r>
    </w:p>
    <w:p w14:paraId="400B64B5" w14:textId="77777777" w:rsidR="007B31A7" w:rsidRPr="007B31A7" w:rsidRDefault="007B31A7" w:rsidP="007B31A7">
      <w:pPr>
        <w:spacing w:after="200" w:line="276" w:lineRule="auto"/>
        <w:ind w:left="-142"/>
        <w:jc w:val="both"/>
        <w:rPr>
          <w:rFonts w:ascii="Times New Roman" w:eastAsia="Calibri" w:hAnsi="Times New Roman" w:cs="Times New Roman"/>
          <w:sz w:val="24"/>
          <w:szCs w:val="24"/>
        </w:rPr>
      </w:pPr>
      <w:r w:rsidRPr="007B31A7">
        <w:rPr>
          <w:rFonts w:ascii="Times New Roman" w:eastAsia="Calibri" w:hAnsi="Times New Roman" w:cs="Times New Roman"/>
          <w:sz w:val="24"/>
          <w:szCs w:val="24"/>
        </w:rPr>
        <w:t>Skupina 351 - prihodi od donacija iz proračuna grada Samobora ostvareni su u visini od 2.850.000 kn (</w:t>
      </w:r>
      <w:r w:rsidRPr="007B31A7">
        <w:rPr>
          <w:rFonts w:ascii="Times New Roman" w:eastAsia="Times New Roman" w:hAnsi="Times New Roman" w:cs="Times New Roman"/>
          <w:color w:val="000000"/>
          <w:sz w:val="24"/>
          <w:szCs w:val="24"/>
          <w:lang w:eastAsia="hr-HR"/>
        </w:rPr>
        <w:t>378.260,00 €)</w:t>
      </w:r>
      <w:r w:rsidRPr="007B31A7">
        <w:rPr>
          <w:rFonts w:ascii="Times New Roman" w:eastAsia="Times New Roman" w:hAnsi="Times New Roman" w:cs="Times New Roman"/>
          <w:b/>
          <w:bCs/>
          <w:color w:val="000000"/>
          <w:sz w:val="24"/>
          <w:szCs w:val="24"/>
          <w:lang w:eastAsia="hr-HR"/>
        </w:rPr>
        <w:t xml:space="preserve"> </w:t>
      </w:r>
      <w:r w:rsidRPr="007B31A7">
        <w:rPr>
          <w:rFonts w:ascii="Times New Roman" w:eastAsia="Calibri" w:hAnsi="Times New Roman" w:cs="Times New Roman"/>
          <w:sz w:val="24"/>
          <w:szCs w:val="24"/>
        </w:rPr>
        <w:t xml:space="preserve">i to za redovnu djelatnost u iznosu od 2.050.000 kn (272.081,76 €) i za rashode za usluge u visini od 800.000 kn (106.178,25 €). </w:t>
      </w:r>
    </w:p>
    <w:p w14:paraId="10233F6F" w14:textId="77777777" w:rsidR="007B31A7" w:rsidRPr="007B31A7" w:rsidRDefault="007B31A7" w:rsidP="007B31A7">
      <w:pPr>
        <w:spacing w:after="200" w:line="276" w:lineRule="auto"/>
        <w:ind w:left="-142"/>
        <w:jc w:val="both"/>
        <w:rPr>
          <w:rFonts w:ascii="Times New Roman" w:eastAsia="Calibri" w:hAnsi="Times New Roman" w:cs="Times New Roman"/>
          <w:sz w:val="24"/>
          <w:szCs w:val="24"/>
        </w:rPr>
      </w:pPr>
      <w:r w:rsidRPr="007B31A7">
        <w:rPr>
          <w:rFonts w:ascii="Times New Roman" w:eastAsia="Calibri" w:hAnsi="Times New Roman" w:cs="Times New Roman"/>
          <w:sz w:val="24"/>
          <w:szCs w:val="24"/>
        </w:rPr>
        <w:t xml:space="preserve">Vlastiti prihodi Ustanove ostvareni su u iznosu od 2.600.442 kn ( </w:t>
      </w:r>
      <w:r w:rsidRPr="007B31A7">
        <w:rPr>
          <w:rFonts w:ascii="Times New Roman" w:eastAsia="Times New Roman" w:hAnsi="Times New Roman" w:cs="Times New Roman"/>
          <w:color w:val="000000"/>
          <w:sz w:val="24"/>
          <w:szCs w:val="24"/>
          <w:lang w:eastAsia="hr-HR"/>
        </w:rPr>
        <w:t>345.137,97 €)</w:t>
      </w:r>
      <w:r w:rsidRPr="007B31A7">
        <w:rPr>
          <w:rFonts w:ascii="Times New Roman" w:eastAsia="Times New Roman" w:hAnsi="Times New Roman" w:cs="Times New Roman"/>
          <w:b/>
          <w:bCs/>
          <w:color w:val="000000"/>
          <w:sz w:val="24"/>
          <w:szCs w:val="24"/>
          <w:lang w:eastAsia="hr-HR"/>
        </w:rPr>
        <w:t xml:space="preserve"> </w:t>
      </w:r>
      <w:r w:rsidRPr="007B31A7">
        <w:rPr>
          <w:rFonts w:ascii="Times New Roman" w:eastAsia="Calibri" w:hAnsi="Times New Roman" w:cs="Times New Roman"/>
          <w:sz w:val="24"/>
          <w:szCs w:val="24"/>
        </w:rPr>
        <w:t>i to za 94 % od planiranih, a obuhvaćaju sljedeće skupine:</w:t>
      </w:r>
    </w:p>
    <w:p w14:paraId="33454A56" w14:textId="398F7D8E" w:rsidR="007B31A7" w:rsidRPr="007B31A7" w:rsidRDefault="007B31A7" w:rsidP="007B31A7">
      <w:pPr>
        <w:spacing w:after="200" w:line="276" w:lineRule="auto"/>
        <w:ind w:left="-142"/>
        <w:jc w:val="both"/>
        <w:rPr>
          <w:rFonts w:ascii="Times New Roman" w:eastAsia="Times New Roman" w:hAnsi="Times New Roman" w:cs="Times New Roman"/>
          <w:color w:val="000000"/>
          <w:sz w:val="24"/>
          <w:szCs w:val="24"/>
          <w:lang w:eastAsia="hr-HR"/>
        </w:rPr>
      </w:pPr>
      <w:r w:rsidRPr="007B31A7">
        <w:rPr>
          <w:rFonts w:ascii="Times New Roman" w:eastAsia="Calibri" w:hAnsi="Times New Roman" w:cs="Times New Roman"/>
          <w:sz w:val="24"/>
          <w:szCs w:val="24"/>
        </w:rPr>
        <w:t>Skupina 311 - prihodi od prodaje roba i pružanja usluga obuhvaćaju p</w:t>
      </w:r>
      <w:r w:rsidRPr="007B31A7">
        <w:rPr>
          <w:rFonts w:ascii="Times New Roman" w:eastAsia="Times New Roman" w:hAnsi="Times New Roman" w:cs="Times New Roman"/>
          <w:color w:val="000000"/>
          <w:sz w:val="24"/>
          <w:szCs w:val="24"/>
          <w:lang w:eastAsia="hr-HR"/>
        </w:rPr>
        <w:t xml:space="preserve">rihodi od pružanja usluga, prihodi od prodaje ulaznica, prihod od naknada za režijske troškove. Ovi prihodi ostvareni su u iznosu od 748.872 kn (99.392,39 €), a ostvareni su 98% </w:t>
      </w:r>
      <w:r>
        <w:rPr>
          <w:rFonts w:ascii="Times New Roman" w:eastAsia="Times New Roman" w:hAnsi="Times New Roman" w:cs="Times New Roman"/>
          <w:color w:val="000000"/>
          <w:sz w:val="24"/>
          <w:szCs w:val="24"/>
          <w:lang w:eastAsia="hr-HR"/>
        </w:rPr>
        <w:t>od</w:t>
      </w:r>
      <w:r w:rsidRPr="007B31A7">
        <w:rPr>
          <w:rFonts w:ascii="Times New Roman" w:eastAsia="Times New Roman" w:hAnsi="Times New Roman" w:cs="Times New Roman"/>
          <w:color w:val="000000"/>
          <w:sz w:val="24"/>
          <w:szCs w:val="24"/>
          <w:lang w:eastAsia="hr-HR"/>
        </w:rPr>
        <w:t xml:space="preserve"> planirano</w:t>
      </w:r>
      <w:r>
        <w:rPr>
          <w:rFonts w:ascii="Times New Roman" w:eastAsia="Times New Roman" w:hAnsi="Times New Roman" w:cs="Times New Roman"/>
          <w:color w:val="000000"/>
          <w:sz w:val="24"/>
          <w:szCs w:val="24"/>
          <w:lang w:eastAsia="hr-HR"/>
        </w:rPr>
        <w:t>g</w:t>
      </w:r>
      <w:r w:rsidRPr="007B31A7">
        <w:rPr>
          <w:rFonts w:ascii="Times New Roman" w:eastAsia="Times New Roman" w:hAnsi="Times New Roman" w:cs="Times New Roman"/>
          <w:color w:val="000000"/>
          <w:sz w:val="24"/>
          <w:szCs w:val="24"/>
          <w:lang w:eastAsia="hr-HR"/>
        </w:rPr>
        <w:t xml:space="preserve">.    </w:t>
      </w:r>
    </w:p>
    <w:p w14:paraId="044183E3" w14:textId="77777777" w:rsidR="007B31A7" w:rsidRPr="007B31A7" w:rsidRDefault="007B31A7" w:rsidP="007B31A7">
      <w:pPr>
        <w:spacing w:after="200" w:line="276" w:lineRule="auto"/>
        <w:ind w:left="-142"/>
        <w:jc w:val="both"/>
        <w:rPr>
          <w:rFonts w:ascii="Times New Roman" w:eastAsia="Calibri" w:hAnsi="Times New Roman" w:cs="Times New Roman"/>
          <w:sz w:val="24"/>
          <w:szCs w:val="24"/>
        </w:rPr>
      </w:pPr>
      <w:r w:rsidRPr="007B31A7">
        <w:rPr>
          <w:rFonts w:ascii="Times New Roman" w:eastAsia="Calibri" w:hAnsi="Times New Roman" w:cs="Times New Roman"/>
          <w:sz w:val="24"/>
          <w:szCs w:val="24"/>
        </w:rPr>
        <w:t>Skupina 341 - prihodi od financijske imovine  odnose se na kamate na depozite po viđenju i prihode od zateznih kamata</w:t>
      </w:r>
    </w:p>
    <w:p w14:paraId="606D493F" w14:textId="77777777" w:rsidR="007B31A7" w:rsidRPr="007B31A7" w:rsidRDefault="007B31A7" w:rsidP="007B31A7">
      <w:pPr>
        <w:spacing w:after="200" w:line="276" w:lineRule="auto"/>
        <w:ind w:left="-142"/>
        <w:jc w:val="both"/>
        <w:rPr>
          <w:rFonts w:ascii="Times New Roman" w:eastAsia="Times New Roman" w:hAnsi="Times New Roman" w:cs="Times New Roman"/>
          <w:sz w:val="24"/>
          <w:szCs w:val="24"/>
          <w:lang w:eastAsia="hr-HR"/>
        </w:rPr>
      </w:pPr>
      <w:r w:rsidRPr="007B31A7">
        <w:rPr>
          <w:rFonts w:ascii="Times New Roman" w:eastAsia="Times New Roman" w:hAnsi="Times New Roman" w:cs="Times New Roman"/>
          <w:sz w:val="24"/>
          <w:szCs w:val="24"/>
          <w:lang w:eastAsia="hr-HR"/>
        </w:rPr>
        <w:t>Skupina 342 - prihodi od nefinancijske imovine  ostvareni su u iznosu od 1.464.832 kn (</w:t>
      </w:r>
      <w:r w:rsidRPr="007B31A7">
        <w:rPr>
          <w:rFonts w:ascii="Times New Roman" w:eastAsia="Times New Roman" w:hAnsi="Times New Roman" w:cs="Times New Roman"/>
          <w:color w:val="000000"/>
          <w:sz w:val="24"/>
          <w:szCs w:val="24"/>
          <w:lang w:eastAsia="hr-HR"/>
        </w:rPr>
        <w:t>194.416,62 €)</w:t>
      </w:r>
      <w:r w:rsidRPr="007B31A7">
        <w:rPr>
          <w:rFonts w:ascii="Times New Roman" w:eastAsia="Times New Roman" w:hAnsi="Times New Roman" w:cs="Times New Roman"/>
          <w:sz w:val="24"/>
          <w:szCs w:val="24"/>
          <w:lang w:eastAsia="hr-HR"/>
        </w:rPr>
        <w:t xml:space="preserve">, a sastoje se od  prihoda od najma poslovnih prostora i sportskih objekata, povećani su za 1% </w:t>
      </w:r>
    </w:p>
    <w:p w14:paraId="5B9FCF0D" w14:textId="77777777" w:rsidR="007B31A7" w:rsidRPr="007B31A7" w:rsidRDefault="007B31A7" w:rsidP="007B31A7">
      <w:pPr>
        <w:spacing w:after="200" w:line="276" w:lineRule="auto"/>
        <w:ind w:left="-142"/>
        <w:jc w:val="both"/>
        <w:rPr>
          <w:rFonts w:ascii="Times New Roman" w:eastAsia="Calibri" w:hAnsi="Times New Roman" w:cs="Times New Roman"/>
          <w:sz w:val="24"/>
          <w:szCs w:val="24"/>
        </w:rPr>
      </w:pPr>
      <w:r w:rsidRPr="007B31A7">
        <w:rPr>
          <w:rFonts w:ascii="Times New Roman" w:eastAsia="Calibri" w:hAnsi="Times New Roman" w:cs="Times New Roman"/>
          <w:sz w:val="24"/>
          <w:szCs w:val="24"/>
        </w:rPr>
        <w:t>Skupina 351 - prihodi od donacija iz proračuna grada Samobora (obračunski prihodi) ostvareni su se u iznosu od 219.028 kuna (</w:t>
      </w:r>
      <w:r w:rsidRPr="007B31A7">
        <w:rPr>
          <w:rFonts w:ascii="Times New Roman" w:eastAsia="Times New Roman" w:hAnsi="Times New Roman" w:cs="Times New Roman"/>
          <w:color w:val="000000"/>
          <w:sz w:val="24"/>
          <w:szCs w:val="24"/>
          <w:lang w:eastAsia="hr-HR"/>
        </w:rPr>
        <w:t>29.070,10 €)</w:t>
      </w:r>
      <w:r w:rsidRPr="007B31A7">
        <w:rPr>
          <w:rFonts w:ascii="Times New Roman" w:eastAsia="Calibri" w:hAnsi="Times New Roman" w:cs="Times New Roman"/>
          <w:sz w:val="24"/>
          <w:szCs w:val="24"/>
        </w:rPr>
        <w:t xml:space="preserve"> a odnose se na priznavanje odgođenih prihoda u prihode 2022. godine razmjerno troškovima amortizacije imovine čija je nabava financirana iz proračuna grada Samobora u proteklim godinama, a vezana je za izgradnju i financiranje dvorane Rude, te prihode iz državnog proračuna u iznosu 166.638 kuna (</w:t>
      </w:r>
      <w:r w:rsidRPr="007B31A7">
        <w:rPr>
          <w:rFonts w:ascii="Times New Roman" w:eastAsia="Times New Roman" w:hAnsi="Times New Roman" w:cs="Times New Roman"/>
          <w:color w:val="000000"/>
          <w:sz w:val="24"/>
          <w:szCs w:val="24"/>
          <w:lang w:eastAsia="hr-HR"/>
        </w:rPr>
        <w:t>22.116,66 €)</w:t>
      </w:r>
      <w:r w:rsidRPr="007B31A7">
        <w:rPr>
          <w:rFonts w:ascii="Times New Roman" w:eastAsia="Calibri" w:hAnsi="Times New Roman" w:cs="Times New Roman"/>
          <w:sz w:val="24"/>
          <w:szCs w:val="24"/>
        </w:rPr>
        <w:t xml:space="preserve"> vezane uz uredbu RH o uklanjanju poremećaja na domaćem tržištu energije. </w:t>
      </w:r>
    </w:p>
    <w:p w14:paraId="1CD70569" w14:textId="77777777" w:rsidR="007B31A7" w:rsidRPr="007B31A7" w:rsidRDefault="007B31A7" w:rsidP="007B31A7">
      <w:pPr>
        <w:spacing w:after="200" w:line="276" w:lineRule="auto"/>
        <w:ind w:left="-142"/>
        <w:jc w:val="both"/>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Skupina 353 - prihodi od donacija trgovačkih društava i ostalih pravnih osoba nisu ostvareni</w:t>
      </w:r>
    </w:p>
    <w:p w14:paraId="7FF73EE5" w14:textId="77777777" w:rsidR="007B31A7" w:rsidRPr="007B31A7" w:rsidRDefault="007B31A7" w:rsidP="007B31A7">
      <w:pPr>
        <w:spacing w:after="200" w:line="276" w:lineRule="auto"/>
        <w:ind w:left="-142"/>
        <w:jc w:val="both"/>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 xml:space="preserve">Skupina 361 - prihodi od naknade štete i refundacija nisu ostvareni </w:t>
      </w:r>
    </w:p>
    <w:p w14:paraId="3FA190AE" w14:textId="77468962" w:rsidR="00900F5C" w:rsidRPr="00900F5C" w:rsidRDefault="007B31A7" w:rsidP="00900F5C">
      <w:pPr>
        <w:spacing w:after="200" w:line="276" w:lineRule="auto"/>
        <w:ind w:left="-142"/>
        <w:jc w:val="both"/>
        <w:rPr>
          <w:rFonts w:ascii="Times New Roman" w:eastAsia="Times New Roman" w:hAnsi="Times New Roman" w:cs="Times New Roman"/>
          <w:color w:val="000000"/>
          <w:sz w:val="24"/>
          <w:szCs w:val="24"/>
          <w:lang w:eastAsia="hr-HR"/>
        </w:rPr>
      </w:pPr>
      <w:r w:rsidRPr="007B31A7">
        <w:rPr>
          <w:rFonts w:ascii="Times New Roman" w:eastAsia="Times New Roman" w:hAnsi="Times New Roman" w:cs="Times New Roman"/>
          <w:color w:val="000000"/>
          <w:sz w:val="24"/>
          <w:szCs w:val="24"/>
          <w:lang w:eastAsia="hr-HR"/>
        </w:rPr>
        <w:t>Skupina 363 - ostali nespomenuti prihodi ostvareni su u iznosu 1 kn (0,13 €)</w:t>
      </w:r>
    </w:p>
    <w:p w14:paraId="6BB261E9" w14:textId="39BF509E" w:rsidR="007B31A7" w:rsidRPr="007B31A7" w:rsidRDefault="007B31A7" w:rsidP="007B31A7">
      <w:pPr>
        <w:spacing w:after="200" w:line="276" w:lineRule="auto"/>
        <w:ind w:left="-142"/>
        <w:jc w:val="both"/>
        <w:rPr>
          <w:rFonts w:ascii="Times New Roman" w:eastAsia="Times New Roman" w:hAnsi="Times New Roman" w:cs="Times New Roman"/>
          <w:b/>
          <w:color w:val="000000"/>
          <w:sz w:val="24"/>
          <w:szCs w:val="24"/>
          <w:lang w:eastAsia="hr-HR"/>
        </w:rPr>
      </w:pPr>
      <w:r w:rsidRPr="007B31A7">
        <w:rPr>
          <w:rFonts w:ascii="Times New Roman" w:eastAsia="Times New Roman" w:hAnsi="Times New Roman" w:cs="Times New Roman"/>
          <w:b/>
          <w:color w:val="000000"/>
          <w:sz w:val="24"/>
          <w:szCs w:val="24"/>
          <w:lang w:eastAsia="hr-HR"/>
        </w:rPr>
        <w:lastRenderedPageBreak/>
        <w:t>2. RASHODI</w:t>
      </w:r>
    </w:p>
    <w:tbl>
      <w:tblPr>
        <w:tblW w:w="5000" w:type="pct"/>
        <w:tblLook w:val="04A0" w:firstRow="1" w:lastRow="0" w:firstColumn="1" w:lastColumn="0" w:noHBand="0" w:noVBand="1"/>
      </w:tblPr>
      <w:tblGrid>
        <w:gridCol w:w="1120"/>
        <w:gridCol w:w="4174"/>
        <w:gridCol w:w="1476"/>
        <w:gridCol w:w="1476"/>
        <w:gridCol w:w="816"/>
      </w:tblGrid>
      <w:tr w:rsidR="007B31A7" w:rsidRPr="007B31A7" w14:paraId="363D6FAC" w14:textId="77777777" w:rsidTr="007B31A7">
        <w:trPr>
          <w:trHeight w:val="600"/>
        </w:trPr>
        <w:tc>
          <w:tcPr>
            <w:tcW w:w="6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6319E9" w14:textId="77777777" w:rsidR="007B31A7" w:rsidRPr="007B31A7" w:rsidRDefault="007B31A7" w:rsidP="007B31A7">
            <w:pPr>
              <w:spacing w:after="0" w:line="276" w:lineRule="auto"/>
              <w:jc w:val="center"/>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IZVOR KONTO</w:t>
            </w:r>
          </w:p>
        </w:tc>
        <w:tc>
          <w:tcPr>
            <w:tcW w:w="2336" w:type="pct"/>
            <w:tcBorders>
              <w:top w:val="single" w:sz="4" w:space="0" w:color="auto"/>
              <w:left w:val="nil"/>
              <w:bottom w:val="single" w:sz="4" w:space="0" w:color="auto"/>
              <w:right w:val="single" w:sz="4" w:space="0" w:color="auto"/>
            </w:tcBorders>
            <w:shd w:val="clear" w:color="auto" w:fill="auto"/>
            <w:vAlign w:val="center"/>
            <w:hideMark/>
          </w:tcPr>
          <w:p w14:paraId="35E5D9A2" w14:textId="77777777" w:rsidR="007B31A7" w:rsidRPr="007B31A7" w:rsidRDefault="007B31A7" w:rsidP="007B31A7">
            <w:pPr>
              <w:spacing w:after="0" w:line="276" w:lineRule="auto"/>
              <w:jc w:val="center"/>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OPIS POZICIJE</w:t>
            </w:r>
          </w:p>
        </w:tc>
        <w:tc>
          <w:tcPr>
            <w:tcW w:w="781" w:type="pct"/>
            <w:tcBorders>
              <w:top w:val="single" w:sz="4" w:space="0" w:color="auto"/>
              <w:left w:val="nil"/>
              <w:bottom w:val="single" w:sz="4" w:space="0" w:color="auto"/>
              <w:right w:val="single" w:sz="4" w:space="0" w:color="auto"/>
            </w:tcBorders>
            <w:shd w:val="clear" w:color="auto" w:fill="auto"/>
            <w:vAlign w:val="center"/>
            <w:hideMark/>
          </w:tcPr>
          <w:p w14:paraId="4DDAFB76" w14:textId="77777777" w:rsidR="007B31A7" w:rsidRPr="007B31A7" w:rsidRDefault="007B31A7" w:rsidP="007B31A7">
            <w:pPr>
              <w:spacing w:after="0" w:line="276" w:lineRule="auto"/>
              <w:jc w:val="center"/>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PLAN V. IZMJENE</w:t>
            </w:r>
          </w:p>
        </w:tc>
        <w:tc>
          <w:tcPr>
            <w:tcW w:w="795" w:type="pct"/>
            <w:tcBorders>
              <w:top w:val="single" w:sz="4" w:space="0" w:color="auto"/>
              <w:left w:val="nil"/>
              <w:bottom w:val="single" w:sz="4" w:space="0" w:color="auto"/>
              <w:right w:val="single" w:sz="4" w:space="0" w:color="auto"/>
            </w:tcBorders>
            <w:shd w:val="clear" w:color="auto" w:fill="auto"/>
            <w:vAlign w:val="center"/>
            <w:hideMark/>
          </w:tcPr>
          <w:p w14:paraId="64EDAF03" w14:textId="77777777" w:rsidR="007B31A7" w:rsidRPr="007B31A7" w:rsidRDefault="007B31A7" w:rsidP="007B31A7">
            <w:pPr>
              <w:spacing w:after="0" w:line="276" w:lineRule="auto"/>
              <w:jc w:val="center"/>
              <w:rPr>
                <w:rFonts w:ascii="Times New Roman" w:eastAsia="Times New Roman" w:hAnsi="Times New Roman" w:cs="Times New Roman"/>
                <w:color w:val="000000"/>
                <w:sz w:val="24"/>
                <w:lang w:eastAsia="hr-HR"/>
              </w:rPr>
            </w:pPr>
            <w:bookmarkStart w:id="12" w:name="OLE_LINK1"/>
            <w:bookmarkStart w:id="13" w:name="OLE_LINK2"/>
            <w:r w:rsidRPr="007B31A7">
              <w:rPr>
                <w:rFonts w:ascii="Times New Roman" w:eastAsia="Times New Roman" w:hAnsi="Times New Roman" w:cs="Times New Roman"/>
                <w:color w:val="000000"/>
                <w:sz w:val="24"/>
                <w:lang w:eastAsia="hr-HR"/>
              </w:rPr>
              <w:t>IZVRŠENJE 31.12.2022.g</w:t>
            </w:r>
            <w:bookmarkEnd w:id="12"/>
            <w:bookmarkEnd w:id="13"/>
          </w:p>
        </w:tc>
        <w:tc>
          <w:tcPr>
            <w:tcW w:w="437" w:type="pct"/>
            <w:tcBorders>
              <w:top w:val="single" w:sz="4" w:space="0" w:color="auto"/>
              <w:left w:val="nil"/>
              <w:bottom w:val="single" w:sz="4" w:space="0" w:color="auto"/>
              <w:right w:val="single" w:sz="4" w:space="0" w:color="auto"/>
            </w:tcBorders>
            <w:shd w:val="clear" w:color="auto" w:fill="auto"/>
            <w:noWrap/>
            <w:vAlign w:val="center"/>
            <w:hideMark/>
          </w:tcPr>
          <w:p w14:paraId="0D5FFB6E" w14:textId="77777777" w:rsidR="007B31A7" w:rsidRPr="007B31A7" w:rsidRDefault="007B31A7" w:rsidP="007B31A7">
            <w:pPr>
              <w:spacing w:after="0" w:line="276" w:lineRule="auto"/>
              <w:jc w:val="center"/>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w:t>
            </w:r>
          </w:p>
        </w:tc>
      </w:tr>
      <w:tr w:rsidR="007B31A7" w:rsidRPr="007B31A7" w14:paraId="738F85A9" w14:textId="77777777" w:rsidTr="007B31A7">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1E29D" w14:textId="77777777" w:rsidR="007B31A7" w:rsidRPr="007B31A7" w:rsidRDefault="007B31A7" w:rsidP="007B31A7">
            <w:pPr>
              <w:spacing w:after="0" w:line="276" w:lineRule="auto"/>
              <w:rPr>
                <w:rFonts w:ascii="Times New Roman" w:eastAsia="Times New Roman" w:hAnsi="Times New Roman" w:cs="Times New Roman"/>
                <w:b/>
                <w:bCs/>
                <w:color w:val="000000"/>
                <w:sz w:val="24"/>
                <w:szCs w:val="24"/>
                <w:lang w:eastAsia="hr-HR"/>
              </w:rPr>
            </w:pPr>
            <w:r w:rsidRPr="007B31A7">
              <w:rPr>
                <w:rFonts w:ascii="Times New Roman" w:eastAsia="Times New Roman" w:hAnsi="Times New Roman" w:cs="Times New Roman"/>
                <w:b/>
                <w:bCs/>
                <w:color w:val="000000"/>
                <w:sz w:val="24"/>
                <w:szCs w:val="24"/>
                <w:lang w:eastAsia="hr-HR"/>
              </w:rPr>
              <w:t>RASHODI</w:t>
            </w:r>
          </w:p>
        </w:tc>
      </w:tr>
      <w:tr w:rsidR="007B31A7" w:rsidRPr="007B31A7" w14:paraId="67ECA9C4" w14:textId="77777777" w:rsidTr="007B31A7">
        <w:trPr>
          <w:trHeight w:val="300"/>
        </w:trPr>
        <w:tc>
          <w:tcPr>
            <w:tcW w:w="2987"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407A27F" w14:textId="77777777" w:rsidR="007B31A7" w:rsidRPr="007B31A7" w:rsidRDefault="007B31A7" w:rsidP="007B31A7">
            <w:pPr>
              <w:spacing w:after="0" w:line="276" w:lineRule="auto"/>
              <w:rPr>
                <w:rFonts w:ascii="Times New Roman" w:eastAsia="Times New Roman" w:hAnsi="Times New Roman" w:cs="Times New Roman"/>
                <w:b/>
                <w:bCs/>
                <w:color w:val="000000"/>
                <w:sz w:val="24"/>
                <w:lang w:eastAsia="hr-HR"/>
              </w:rPr>
            </w:pPr>
            <w:r w:rsidRPr="007B31A7">
              <w:rPr>
                <w:rFonts w:ascii="Times New Roman" w:eastAsia="Times New Roman" w:hAnsi="Times New Roman" w:cs="Times New Roman"/>
                <w:b/>
                <w:bCs/>
                <w:color w:val="000000"/>
                <w:sz w:val="24"/>
                <w:lang w:eastAsia="hr-HR"/>
              </w:rPr>
              <w:t>IZVOR  GRAD SAMOBOR</w:t>
            </w:r>
          </w:p>
        </w:tc>
        <w:tc>
          <w:tcPr>
            <w:tcW w:w="781" w:type="pct"/>
            <w:tcBorders>
              <w:top w:val="nil"/>
              <w:left w:val="nil"/>
              <w:bottom w:val="single" w:sz="4" w:space="0" w:color="auto"/>
              <w:right w:val="single" w:sz="4" w:space="0" w:color="auto"/>
            </w:tcBorders>
            <w:shd w:val="clear" w:color="000000" w:fill="F2F2F2"/>
            <w:noWrap/>
            <w:vAlign w:val="center"/>
            <w:hideMark/>
          </w:tcPr>
          <w:p w14:paraId="13F1D6F4"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lang w:eastAsia="hr-HR"/>
              </w:rPr>
            </w:pPr>
            <w:r w:rsidRPr="007B31A7">
              <w:rPr>
                <w:rFonts w:ascii="Times New Roman" w:eastAsia="Times New Roman" w:hAnsi="Times New Roman" w:cs="Times New Roman"/>
                <w:b/>
                <w:bCs/>
                <w:color w:val="000000"/>
                <w:sz w:val="24"/>
                <w:lang w:eastAsia="hr-HR"/>
              </w:rPr>
              <w:t>2.850.000</w:t>
            </w:r>
          </w:p>
          <w:p w14:paraId="3FD008EF"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lang w:eastAsia="hr-HR"/>
              </w:rPr>
            </w:pPr>
            <w:r w:rsidRPr="007B31A7">
              <w:rPr>
                <w:rFonts w:ascii="Times New Roman" w:eastAsia="Times New Roman" w:hAnsi="Times New Roman" w:cs="Times New Roman"/>
                <w:b/>
                <w:bCs/>
                <w:color w:val="000000"/>
                <w:sz w:val="24"/>
                <w:szCs w:val="24"/>
                <w:lang w:eastAsia="hr-HR"/>
              </w:rPr>
              <w:t>378.260,00 €</w:t>
            </w:r>
          </w:p>
        </w:tc>
        <w:tc>
          <w:tcPr>
            <w:tcW w:w="795" w:type="pct"/>
            <w:tcBorders>
              <w:top w:val="nil"/>
              <w:left w:val="nil"/>
              <w:bottom w:val="single" w:sz="4" w:space="0" w:color="auto"/>
              <w:right w:val="single" w:sz="4" w:space="0" w:color="auto"/>
            </w:tcBorders>
            <w:shd w:val="clear" w:color="000000" w:fill="F2F2F2"/>
            <w:vAlign w:val="center"/>
            <w:hideMark/>
          </w:tcPr>
          <w:p w14:paraId="2AF39ECE"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lang w:eastAsia="hr-HR"/>
              </w:rPr>
            </w:pPr>
            <w:r w:rsidRPr="007B31A7">
              <w:rPr>
                <w:rFonts w:ascii="Times New Roman" w:eastAsia="Times New Roman" w:hAnsi="Times New Roman" w:cs="Times New Roman"/>
                <w:b/>
                <w:bCs/>
                <w:color w:val="000000"/>
                <w:sz w:val="24"/>
                <w:lang w:eastAsia="hr-HR"/>
              </w:rPr>
              <w:t>2.850.000</w:t>
            </w:r>
          </w:p>
          <w:p w14:paraId="5F20007A"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lang w:eastAsia="hr-HR"/>
              </w:rPr>
            </w:pPr>
            <w:r w:rsidRPr="007B31A7">
              <w:rPr>
                <w:rFonts w:ascii="Times New Roman" w:eastAsia="Times New Roman" w:hAnsi="Times New Roman" w:cs="Times New Roman"/>
                <w:b/>
                <w:bCs/>
                <w:color w:val="000000"/>
                <w:sz w:val="24"/>
                <w:szCs w:val="24"/>
                <w:lang w:eastAsia="hr-HR"/>
              </w:rPr>
              <w:t>378.260,00 €</w:t>
            </w:r>
          </w:p>
        </w:tc>
        <w:tc>
          <w:tcPr>
            <w:tcW w:w="437" w:type="pct"/>
            <w:tcBorders>
              <w:top w:val="nil"/>
              <w:left w:val="nil"/>
              <w:bottom w:val="single" w:sz="4" w:space="0" w:color="auto"/>
              <w:right w:val="single" w:sz="4" w:space="0" w:color="auto"/>
            </w:tcBorders>
            <w:shd w:val="clear" w:color="000000" w:fill="F2F2F2"/>
            <w:noWrap/>
            <w:vAlign w:val="bottom"/>
            <w:hideMark/>
          </w:tcPr>
          <w:p w14:paraId="69BF38A3"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lang w:eastAsia="hr-HR"/>
              </w:rPr>
            </w:pPr>
            <w:r w:rsidRPr="007B31A7">
              <w:rPr>
                <w:rFonts w:ascii="Times New Roman" w:eastAsia="Times New Roman" w:hAnsi="Times New Roman" w:cs="Times New Roman"/>
                <w:b/>
                <w:bCs/>
                <w:color w:val="000000"/>
                <w:sz w:val="24"/>
                <w:lang w:eastAsia="hr-HR"/>
              </w:rPr>
              <w:t>100%</w:t>
            </w:r>
          </w:p>
        </w:tc>
      </w:tr>
      <w:tr w:rsidR="007B31A7" w:rsidRPr="007B31A7" w14:paraId="09D0F952" w14:textId="77777777" w:rsidTr="007B31A7">
        <w:trPr>
          <w:trHeight w:val="300"/>
        </w:trPr>
        <w:tc>
          <w:tcPr>
            <w:tcW w:w="651" w:type="pct"/>
            <w:tcBorders>
              <w:top w:val="nil"/>
              <w:left w:val="single" w:sz="4" w:space="0" w:color="auto"/>
              <w:bottom w:val="single" w:sz="4" w:space="0" w:color="auto"/>
              <w:right w:val="single" w:sz="4" w:space="0" w:color="auto"/>
            </w:tcBorders>
            <w:shd w:val="clear" w:color="auto" w:fill="auto"/>
            <w:noWrap/>
            <w:vAlign w:val="center"/>
            <w:hideMark/>
          </w:tcPr>
          <w:p w14:paraId="7D39BB43" w14:textId="77777777" w:rsidR="007B31A7" w:rsidRPr="007B31A7" w:rsidRDefault="007B31A7" w:rsidP="007B31A7">
            <w:pPr>
              <w:spacing w:after="0" w:line="276" w:lineRule="auto"/>
              <w:jc w:val="center"/>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411</w:t>
            </w:r>
          </w:p>
        </w:tc>
        <w:tc>
          <w:tcPr>
            <w:tcW w:w="2336" w:type="pct"/>
            <w:tcBorders>
              <w:top w:val="nil"/>
              <w:left w:val="nil"/>
              <w:bottom w:val="single" w:sz="4" w:space="0" w:color="auto"/>
              <w:right w:val="single" w:sz="4" w:space="0" w:color="auto"/>
            </w:tcBorders>
            <w:shd w:val="clear" w:color="auto" w:fill="auto"/>
            <w:vAlign w:val="center"/>
            <w:hideMark/>
          </w:tcPr>
          <w:p w14:paraId="2AD1EB3C" w14:textId="77777777" w:rsidR="007B31A7" w:rsidRPr="007B31A7" w:rsidRDefault="007B31A7" w:rsidP="007B31A7">
            <w:pPr>
              <w:spacing w:after="0" w:line="276" w:lineRule="auto"/>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Plaće</w:t>
            </w:r>
          </w:p>
        </w:tc>
        <w:tc>
          <w:tcPr>
            <w:tcW w:w="781" w:type="pct"/>
            <w:tcBorders>
              <w:top w:val="nil"/>
              <w:left w:val="nil"/>
              <w:bottom w:val="single" w:sz="4" w:space="0" w:color="auto"/>
              <w:right w:val="single" w:sz="4" w:space="0" w:color="auto"/>
            </w:tcBorders>
            <w:shd w:val="clear" w:color="auto" w:fill="auto"/>
            <w:noWrap/>
            <w:vAlign w:val="center"/>
            <w:hideMark/>
          </w:tcPr>
          <w:p w14:paraId="523A13DE"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1.155.887</w:t>
            </w:r>
          </w:p>
          <w:p w14:paraId="191918E6"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153.412,57 €</w:t>
            </w:r>
          </w:p>
        </w:tc>
        <w:tc>
          <w:tcPr>
            <w:tcW w:w="795" w:type="pct"/>
            <w:tcBorders>
              <w:top w:val="nil"/>
              <w:left w:val="nil"/>
              <w:bottom w:val="single" w:sz="4" w:space="0" w:color="auto"/>
              <w:right w:val="single" w:sz="4" w:space="0" w:color="auto"/>
            </w:tcBorders>
            <w:shd w:val="clear" w:color="auto" w:fill="auto"/>
            <w:vAlign w:val="center"/>
            <w:hideMark/>
          </w:tcPr>
          <w:p w14:paraId="72DCDC95"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1.155.887</w:t>
            </w:r>
          </w:p>
          <w:p w14:paraId="1E0746B4"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153.412,57 €</w:t>
            </w:r>
          </w:p>
        </w:tc>
        <w:tc>
          <w:tcPr>
            <w:tcW w:w="437" w:type="pct"/>
            <w:tcBorders>
              <w:top w:val="nil"/>
              <w:left w:val="nil"/>
              <w:bottom w:val="single" w:sz="4" w:space="0" w:color="auto"/>
              <w:right w:val="single" w:sz="4" w:space="0" w:color="auto"/>
            </w:tcBorders>
            <w:shd w:val="clear" w:color="auto" w:fill="auto"/>
            <w:noWrap/>
            <w:vAlign w:val="center"/>
            <w:hideMark/>
          </w:tcPr>
          <w:p w14:paraId="18302390" w14:textId="77777777" w:rsidR="007B31A7" w:rsidRPr="007B31A7" w:rsidRDefault="007B31A7" w:rsidP="007B31A7">
            <w:pPr>
              <w:spacing w:after="0" w:line="276" w:lineRule="auto"/>
              <w:jc w:val="right"/>
              <w:rPr>
                <w:rFonts w:ascii="Times New Roman" w:eastAsia="Times New Roman" w:hAnsi="Times New Roman" w:cs="Times New Roman"/>
                <w:sz w:val="24"/>
                <w:lang w:eastAsia="hr-HR"/>
              </w:rPr>
            </w:pPr>
            <w:r w:rsidRPr="007B31A7">
              <w:rPr>
                <w:rFonts w:ascii="Times New Roman" w:eastAsia="Times New Roman" w:hAnsi="Times New Roman" w:cs="Times New Roman"/>
                <w:sz w:val="24"/>
                <w:lang w:eastAsia="hr-HR"/>
              </w:rPr>
              <w:t>100%</w:t>
            </w:r>
          </w:p>
        </w:tc>
      </w:tr>
      <w:tr w:rsidR="007B31A7" w:rsidRPr="007B31A7" w14:paraId="0FD2C198" w14:textId="77777777" w:rsidTr="007B31A7">
        <w:trPr>
          <w:trHeight w:val="300"/>
        </w:trPr>
        <w:tc>
          <w:tcPr>
            <w:tcW w:w="651" w:type="pct"/>
            <w:tcBorders>
              <w:top w:val="nil"/>
              <w:left w:val="single" w:sz="4" w:space="0" w:color="auto"/>
              <w:bottom w:val="single" w:sz="4" w:space="0" w:color="auto"/>
              <w:right w:val="single" w:sz="4" w:space="0" w:color="auto"/>
            </w:tcBorders>
            <w:shd w:val="clear" w:color="auto" w:fill="auto"/>
            <w:noWrap/>
            <w:vAlign w:val="center"/>
            <w:hideMark/>
          </w:tcPr>
          <w:p w14:paraId="30F9867F" w14:textId="77777777" w:rsidR="007B31A7" w:rsidRPr="007B31A7" w:rsidRDefault="007B31A7" w:rsidP="007B31A7">
            <w:pPr>
              <w:spacing w:after="0" w:line="276" w:lineRule="auto"/>
              <w:jc w:val="center"/>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412</w:t>
            </w:r>
          </w:p>
        </w:tc>
        <w:tc>
          <w:tcPr>
            <w:tcW w:w="2336" w:type="pct"/>
            <w:tcBorders>
              <w:top w:val="nil"/>
              <w:left w:val="nil"/>
              <w:bottom w:val="single" w:sz="4" w:space="0" w:color="auto"/>
              <w:right w:val="single" w:sz="4" w:space="0" w:color="auto"/>
            </w:tcBorders>
            <w:shd w:val="clear" w:color="auto" w:fill="auto"/>
            <w:vAlign w:val="center"/>
            <w:hideMark/>
          </w:tcPr>
          <w:p w14:paraId="6FA98974" w14:textId="77777777" w:rsidR="007B31A7" w:rsidRPr="007B31A7" w:rsidRDefault="007B31A7" w:rsidP="007B31A7">
            <w:pPr>
              <w:spacing w:after="0" w:line="276" w:lineRule="auto"/>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Ostali rashodi za radnike</w:t>
            </w:r>
          </w:p>
        </w:tc>
        <w:tc>
          <w:tcPr>
            <w:tcW w:w="781" w:type="pct"/>
            <w:tcBorders>
              <w:top w:val="nil"/>
              <w:left w:val="nil"/>
              <w:bottom w:val="single" w:sz="4" w:space="0" w:color="auto"/>
              <w:right w:val="single" w:sz="4" w:space="0" w:color="auto"/>
            </w:tcBorders>
            <w:shd w:val="clear" w:color="auto" w:fill="auto"/>
            <w:noWrap/>
            <w:vAlign w:val="center"/>
            <w:hideMark/>
          </w:tcPr>
          <w:p w14:paraId="560B26BE"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210.128</w:t>
            </w:r>
          </w:p>
          <w:p w14:paraId="04DA2DC1"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27.888,78 €</w:t>
            </w:r>
          </w:p>
        </w:tc>
        <w:tc>
          <w:tcPr>
            <w:tcW w:w="795" w:type="pct"/>
            <w:tcBorders>
              <w:top w:val="nil"/>
              <w:left w:val="nil"/>
              <w:bottom w:val="single" w:sz="4" w:space="0" w:color="auto"/>
              <w:right w:val="single" w:sz="4" w:space="0" w:color="auto"/>
            </w:tcBorders>
            <w:shd w:val="clear" w:color="auto" w:fill="auto"/>
            <w:vAlign w:val="center"/>
            <w:hideMark/>
          </w:tcPr>
          <w:p w14:paraId="4119F9B7"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210.128</w:t>
            </w:r>
          </w:p>
          <w:p w14:paraId="1C8DA897"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27.888,78 €</w:t>
            </w:r>
          </w:p>
        </w:tc>
        <w:tc>
          <w:tcPr>
            <w:tcW w:w="437" w:type="pct"/>
            <w:tcBorders>
              <w:top w:val="nil"/>
              <w:left w:val="nil"/>
              <w:bottom w:val="single" w:sz="4" w:space="0" w:color="auto"/>
              <w:right w:val="single" w:sz="4" w:space="0" w:color="auto"/>
            </w:tcBorders>
            <w:shd w:val="clear" w:color="auto" w:fill="auto"/>
            <w:noWrap/>
            <w:vAlign w:val="center"/>
            <w:hideMark/>
          </w:tcPr>
          <w:p w14:paraId="01896ACC"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100%</w:t>
            </w:r>
          </w:p>
        </w:tc>
      </w:tr>
      <w:tr w:rsidR="007B31A7" w:rsidRPr="007B31A7" w14:paraId="73BFD608" w14:textId="77777777" w:rsidTr="007B31A7">
        <w:trPr>
          <w:trHeight w:val="300"/>
        </w:trPr>
        <w:tc>
          <w:tcPr>
            <w:tcW w:w="651" w:type="pct"/>
            <w:tcBorders>
              <w:top w:val="nil"/>
              <w:left w:val="single" w:sz="4" w:space="0" w:color="auto"/>
              <w:bottom w:val="single" w:sz="4" w:space="0" w:color="auto"/>
              <w:right w:val="single" w:sz="4" w:space="0" w:color="auto"/>
            </w:tcBorders>
            <w:shd w:val="clear" w:color="auto" w:fill="auto"/>
            <w:noWrap/>
            <w:vAlign w:val="center"/>
            <w:hideMark/>
          </w:tcPr>
          <w:p w14:paraId="2359A183" w14:textId="77777777" w:rsidR="007B31A7" w:rsidRPr="007B31A7" w:rsidRDefault="007B31A7" w:rsidP="007B31A7">
            <w:pPr>
              <w:spacing w:after="0" w:line="276" w:lineRule="auto"/>
              <w:jc w:val="center"/>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413</w:t>
            </w:r>
          </w:p>
        </w:tc>
        <w:tc>
          <w:tcPr>
            <w:tcW w:w="2336" w:type="pct"/>
            <w:tcBorders>
              <w:top w:val="nil"/>
              <w:left w:val="nil"/>
              <w:bottom w:val="single" w:sz="4" w:space="0" w:color="auto"/>
              <w:right w:val="single" w:sz="4" w:space="0" w:color="auto"/>
            </w:tcBorders>
            <w:shd w:val="clear" w:color="auto" w:fill="auto"/>
            <w:vAlign w:val="center"/>
            <w:hideMark/>
          </w:tcPr>
          <w:p w14:paraId="4095F3E5" w14:textId="77777777" w:rsidR="007B31A7" w:rsidRPr="007B31A7" w:rsidRDefault="007B31A7" w:rsidP="007B31A7">
            <w:pPr>
              <w:spacing w:after="0" w:line="276" w:lineRule="auto"/>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Doprinosi na plaće</w:t>
            </w:r>
          </w:p>
        </w:tc>
        <w:tc>
          <w:tcPr>
            <w:tcW w:w="781" w:type="pct"/>
            <w:tcBorders>
              <w:top w:val="nil"/>
              <w:left w:val="nil"/>
              <w:bottom w:val="single" w:sz="4" w:space="0" w:color="auto"/>
              <w:right w:val="single" w:sz="4" w:space="0" w:color="auto"/>
            </w:tcBorders>
            <w:shd w:val="clear" w:color="auto" w:fill="auto"/>
            <w:noWrap/>
            <w:vAlign w:val="center"/>
            <w:hideMark/>
          </w:tcPr>
          <w:p w14:paraId="53BA7D75"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190.721</w:t>
            </w:r>
          </w:p>
          <w:p w14:paraId="346BCAD2"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25.313,03 €</w:t>
            </w:r>
          </w:p>
        </w:tc>
        <w:tc>
          <w:tcPr>
            <w:tcW w:w="795" w:type="pct"/>
            <w:tcBorders>
              <w:top w:val="nil"/>
              <w:left w:val="nil"/>
              <w:bottom w:val="single" w:sz="4" w:space="0" w:color="auto"/>
              <w:right w:val="single" w:sz="4" w:space="0" w:color="auto"/>
            </w:tcBorders>
            <w:shd w:val="clear" w:color="auto" w:fill="auto"/>
            <w:vAlign w:val="center"/>
            <w:hideMark/>
          </w:tcPr>
          <w:p w14:paraId="2650A18C"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190.721</w:t>
            </w:r>
          </w:p>
          <w:p w14:paraId="7E5247BB"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25.313,03 €</w:t>
            </w:r>
          </w:p>
        </w:tc>
        <w:tc>
          <w:tcPr>
            <w:tcW w:w="437" w:type="pct"/>
            <w:tcBorders>
              <w:top w:val="nil"/>
              <w:left w:val="nil"/>
              <w:bottom w:val="single" w:sz="4" w:space="0" w:color="auto"/>
              <w:right w:val="single" w:sz="4" w:space="0" w:color="auto"/>
            </w:tcBorders>
            <w:shd w:val="clear" w:color="auto" w:fill="auto"/>
            <w:noWrap/>
            <w:vAlign w:val="center"/>
            <w:hideMark/>
          </w:tcPr>
          <w:p w14:paraId="3596C2E7"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100%</w:t>
            </w:r>
          </w:p>
        </w:tc>
      </w:tr>
      <w:tr w:rsidR="007B31A7" w:rsidRPr="007B31A7" w14:paraId="01EE3E1C" w14:textId="77777777" w:rsidTr="007B31A7">
        <w:trPr>
          <w:trHeight w:val="300"/>
        </w:trPr>
        <w:tc>
          <w:tcPr>
            <w:tcW w:w="651" w:type="pct"/>
            <w:tcBorders>
              <w:top w:val="nil"/>
              <w:left w:val="single" w:sz="4" w:space="0" w:color="auto"/>
              <w:bottom w:val="single" w:sz="4" w:space="0" w:color="auto"/>
              <w:right w:val="single" w:sz="4" w:space="0" w:color="auto"/>
            </w:tcBorders>
            <w:shd w:val="clear" w:color="auto" w:fill="auto"/>
            <w:noWrap/>
            <w:vAlign w:val="center"/>
            <w:hideMark/>
          </w:tcPr>
          <w:p w14:paraId="2182E100" w14:textId="77777777" w:rsidR="007B31A7" w:rsidRPr="007B31A7" w:rsidRDefault="007B31A7" w:rsidP="007B31A7">
            <w:pPr>
              <w:spacing w:after="0" w:line="276" w:lineRule="auto"/>
              <w:jc w:val="center"/>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421</w:t>
            </w:r>
          </w:p>
        </w:tc>
        <w:tc>
          <w:tcPr>
            <w:tcW w:w="2336" w:type="pct"/>
            <w:tcBorders>
              <w:top w:val="nil"/>
              <w:left w:val="nil"/>
              <w:bottom w:val="single" w:sz="4" w:space="0" w:color="auto"/>
              <w:right w:val="single" w:sz="4" w:space="0" w:color="auto"/>
            </w:tcBorders>
            <w:shd w:val="clear" w:color="auto" w:fill="auto"/>
            <w:vAlign w:val="center"/>
            <w:hideMark/>
          </w:tcPr>
          <w:p w14:paraId="34FE8CA6" w14:textId="77777777" w:rsidR="007B31A7" w:rsidRPr="007B31A7" w:rsidRDefault="007B31A7" w:rsidP="007B31A7">
            <w:pPr>
              <w:spacing w:after="0" w:line="276" w:lineRule="auto"/>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Naknade troškova radnicima</w:t>
            </w:r>
          </w:p>
        </w:tc>
        <w:tc>
          <w:tcPr>
            <w:tcW w:w="781" w:type="pct"/>
            <w:tcBorders>
              <w:top w:val="nil"/>
              <w:left w:val="nil"/>
              <w:bottom w:val="single" w:sz="4" w:space="0" w:color="auto"/>
              <w:right w:val="single" w:sz="4" w:space="0" w:color="auto"/>
            </w:tcBorders>
            <w:shd w:val="clear" w:color="auto" w:fill="auto"/>
            <w:noWrap/>
            <w:vAlign w:val="center"/>
            <w:hideMark/>
          </w:tcPr>
          <w:p w14:paraId="2466995E"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67.725</w:t>
            </w:r>
          </w:p>
          <w:p w14:paraId="0F16758E"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8.988,65 €</w:t>
            </w:r>
          </w:p>
        </w:tc>
        <w:tc>
          <w:tcPr>
            <w:tcW w:w="795" w:type="pct"/>
            <w:tcBorders>
              <w:top w:val="nil"/>
              <w:left w:val="nil"/>
              <w:bottom w:val="single" w:sz="4" w:space="0" w:color="auto"/>
              <w:right w:val="single" w:sz="4" w:space="0" w:color="auto"/>
            </w:tcBorders>
            <w:shd w:val="clear" w:color="auto" w:fill="auto"/>
            <w:vAlign w:val="center"/>
            <w:hideMark/>
          </w:tcPr>
          <w:p w14:paraId="6BA88A39"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67.265</w:t>
            </w:r>
          </w:p>
          <w:p w14:paraId="3BCB8B0B"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8.927, 60 €</w:t>
            </w:r>
          </w:p>
        </w:tc>
        <w:tc>
          <w:tcPr>
            <w:tcW w:w="437" w:type="pct"/>
            <w:tcBorders>
              <w:top w:val="nil"/>
              <w:left w:val="nil"/>
              <w:bottom w:val="single" w:sz="4" w:space="0" w:color="auto"/>
              <w:right w:val="single" w:sz="4" w:space="0" w:color="auto"/>
            </w:tcBorders>
            <w:shd w:val="clear" w:color="auto" w:fill="auto"/>
            <w:noWrap/>
            <w:vAlign w:val="center"/>
            <w:hideMark/>
          </w:tcPr>
          <w:p w14:paraId="0AA1F2DA"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99%</w:t>
            </w:r>
          </w:p>
        </w:tc>
      </w:tr>
      <w:tr w:rsidR="007B31A7" w:rsidRPr="007B31A7" w14:paraId="317B4388" w14:textId="77777777" w:rsidTr="007B31A7">
        <w:trPr>
          <w:trHeight w:val="600"/>
        </w:trPr>
        <w:tc>
          <w:tcPr>
            <w:tcW w:w="651" w:type="pct"/>
            <w:tcBorders>
              <w:top w:val="nil"/>
              <w:left w:val="single" w:sz="4" w:space="0" w:color="auto"/>
              <w:bottom w:val="single" w:sz="4" w:space="0" w:color="auto"/>
              <w:right w:val="single" w:sz="4" w:space="0" w:color="auto"/>
            </w:tcBorders>
            <w:shd w:val="clear" w:color="auto" w:fill="auto"/>
            <w:noWrap/>
            <w:vAlign w:val="center"/>
            <w:hideMark/>
          </w:tcPr>
          <w:p w14:paraId="2BD17265" w14:textId="77777777" w:rsidR="007B31A7" w:rsidRPr="007B31A7" w:rsidRDefault="007B31A7" w:rsidP="007B31A7">
            <w:pPr>
              <w:spacing w:after="0" w:line="276" w:lineRule="auto"/>
              <w:jc w:val="center"/>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422</w:t>
            </w:r>
          </w:p>
        </w:tc>
        <w:tc>
          <w:tcPr>
            <w:tcW w:w="2336" w:type="pct"/>
            <w:tcBorders>
              <w:top w:val="nil"/>
              <w:left w:val="nil"/>
              <w:bottom w:val="single" w:sz="4" w:space="0" w:color="auto"/>
              <w:right w:val="single" w:sz="4" w:space="0" w:color="auto"/>
            </w:tcBorders>
            <w:shd w:val="clear" w:color="auto" w:fill="auto"/>
            <w:vAlign w:val="center"/>
            <w:hideMark/>
          </w:tcPr>
          <w:p w14:paraId="1D1E4558" w14:textId="77777777" w:rsidR="007B31A7" w:rsidRPr="007B31A7" w:rsidRDefault="007B31A7" w:rsidP="007B31A7">
            <w:pPr>
              <w:spacing w:after="0" w:line="276" w:lineRule="auto"/>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Naknade članovima u predstavničkim i izvršnim tijelima, povjerenstvima i slično</w:t>
            </w:r>
          </w:p>
        </w:tc>
        <w:tc>
          <w:tcPr>
            <w:tcW w:w="781" w:type="pct"/>
            <w:tcBorders>
              <w:top w:val="nil"/>
              <w:left w:val="nil"/>
              <w:bottom w:val="single" w:sz="4" w:space="0" w:color="auto"/>
              <w:right w:val="single" w:sz="4" w:space="0" w:color="auto"/>
            </w:tcBorders>
            <w:shd w:val="clear" w:color="auto" w:fill="auto"/>
            <w:noWrap/>
            <w:vAlign w:val="center"/>
            <w:hideMark/>
          </w:tcPr>
          <w:p w14:paraId="2D56F160"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25.539</w:t>
            </w:r>
          </w:p>
          <w:p w14:paraId="7B76B063"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3.389,61 €</w:t>
            </w:r>
          </w:p>
        </w:tc>
        <w:tc>
          <w:tcPr>
            <w:tcW w:w="795" w:type="pct"/>
            <w:tcBorders>
              <w:top w:val="nil"/>
              <w:left w:val="nil"/>
              <w:bottom w:val="single" w:sz="4" w:space="0" w:color="auto"/>
              <w:right w:val="single" w:sz="4" w:space="0" w:color="auto"/>
            </w:tcBorders>
            <w:shd w:val="clear" w:color="auto" w:fill="auto"/>
            <w:vAlign w:val="center"/>
            <w:hideMark/>
          </w:tcPr>
          <w:p w14:paraId="1359AEDE"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25.999</w:t>
            </w:r>
          </w:p>
          <w:p w14:paraId="72963983"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3.450,66 €</w:t>
            </w:r>
          </w:p>
        </w:tc>
        <w:tc>
          <w:tcPr>
            <w:tcW w:w="437" w:type="pct"/>
            <w:tcBorders>
              <w:top w:val="nil"/>
              <w:left w:val="nil"/>
              <w:bottom w:val="single" w:sz="4" w:space="0" w:color="auto"/>
              <w:right w:val="single" w:sz="4" w:space="0" w:color="auto"/>
            </w:tcBorders>
            <w:shd w:val="clear" w:color="auto" w:fill="auto"/>
            <w:noWrap/>
            <w:vAlign w:val="center"/>
            <w:hideMark/>
          </w:tcPr>
          <w:p w14:paraId="08293FA5"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102%</w:t>
            </w:r>
          </w:p>
        </w:tc>
      </w:tr>
      <w:tr w:rsidR="007B31A7" w:rsidRPr="007B31A7" w14:paraId="00C80E47" w14:textId="77777777" w:rsidTr="007B31A7">
        <w:trPr>
          <w:trHeight w:val="300"/>
        </w:trPr>
        <w:tc>
          <w:tcPr>
            <w:tcW w:w="651" w:type="pct"/>
            <w:tcBorders>
              <w:top w:val="nil"/>
              <w:left w:val="single" w:sz="4" w:space="0" w:color="auto"/>
              <w:bottom w:val="single" w:sz="4" w:space="0" w:color="auto"/>
              <w:right w:val="single" w:sz="4" w:space="0" w:color="auto"/>
            </w:tcBorders>
            <w:shd w:val="clear" w:color="auto" w:fill="auto"/>
            <w:noWrap/>
            <w:vAlign w:val="center"/>
            <w:hideMark/>
          </w:tcPr>
          <w:p w14:paraId="60DA80C9" w14:textId="77777777" w:rsidR="007B31A7" w:rsidRPr="007B31A7" w:rsidRDefault="007B31A7" w:rsidP="007B31A7">
            <w:pPr>
              <w:spacing w:after="0" w:line="276" w:lineRule="auto"/>
              <w:jc w:val="center"/>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425</w:t>
            </w:r>
          </w:p>
        </w:tc>
        <w:tc>
          <w:tcPr>
            <w:tcW w:w="2336" w:type="pct"/>
            <w:tcBorders>
              <w:top w:val="nil"/>
              <w:left w:val="nil"/>
              <w:bottom w:val="single" w:sz="4" w:space="0" w:color="auto"/>
              <w:right w:val="single" w:sz="4" w:space="0" w:color="auto"/>
            </w:tcBorders>
            <w:shd w:val="clear" w:color="auto" w:fill="auto"/>
            <w:vAlign w:val="center"/>
            <w:hideMark/>
          </w:tcPr>
          <w:p w14:paraId="398B8AB1" w14:textId="77777777" w:rsidR="007B31A7" w:rsidRPr="007B31A7" w:rsidRDefault="007B31A7" w:rsidP="007B31A7">
            <w:pPr>
              <w:spacing w:after="0" w:line="276" w:lineRule="auto"/>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Rashodi za usluge</w:t>
            </w:r>
          </w:p>
        </w:tc>
        <w:tc>
          <w:tcPr>
            <w:tcW w:w="781" w:type="pct"/>
            <w:tcBorders>
              <w:top w:val="nil"/>
              <w:left w:val="nil"/>
              <w:bottom w:val="single" w:sz="4" w:space="0" w:color="auto"/>
              <w:right w:val="single" w:sz="4" w:space="0" w:color="auto"/>
            </w:tcBorders>
            <w:shd w:val="clear" w:color="auto" w:fill="auto"/>
            <w:noWrap/>
            <w:vAlign w:val="center"/>
            <w:hideMark/>
          </w:tcPr>
          <w:p w14:paraId="395482D1"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800.000</w:t>
            </w:r>
          </w:p>
          <w:p w14:paraId="7A2B4F95"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106.178,25 €</w:t>
            </w:r>
          </w:p>
        </w:tc>
        <w:tc>
          <w:tcPr>
            <w:tcW w:w="795" w:type="pct"/>
            <w:tcBorders>
              <w:top w:val="nil"/>
              <w:left w:val="nil"/>
              <w:bottom w:val="single" w:sz="4" w:space="0" w:color="auto"/>
              <w:right w:val="single" w:sz="4" w:space="0" w:color="auto"/>
            </w:tcBorders>
            <w:shd w:val="clear" w:color="auto" w:fill="auto"/>
            <w:vAlign w:val="center"/>
            <w:hideMark/>
          </w:tcPr>
          <w:p w14:paraId="6A990827"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800.000</w:t>
            </w:r>
          </w:p>
          <w:p w14:paraId="0BDAB848"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106.178,25 €</w:t>
            </w:r>
          </w:p>
        </w:tc>
        <w:tc>
          <w:tcPr>
            <w:tcW w:w="437" w:type="pct"/>
            <w:tcBorders>
              <w:top w:val="nil"/>
              <w:left w:val="nil"/>
              <w:bottom w:val="single" w:sz="4" w:space="0" w:color="auto"/>
              <w:right w:val="single" w:sz="4" w:space="0" w:color="auto"/>
            </w:tcBorders>
            <w:shd w:val="clear" w:color="auto" w:fill="auto"/>
            <w:noWrap/>
            <w:vAlign w:val="center"/>
            <w:hideMark/>
          </w:tcPr>
          <w:p w14:paraId="60DC5C26"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100%</w:t>
            </w:r>
          </w:p>
        </w:tc>
      </w:tr>
      <w:tr w:rsidR="007B31A7" w:rsidRPr="007B31A7" w14:paraId="20AC1861" w14:textId="77777777" w:rsidTr="007B31A7">
        <w:trPr>
          <w:trHeight w:val="300"/>
        </w:trPr>
        <w:tc>
          <w:tcPr>
            <w:tcW w:w="651" w:type="pct"/>
            <w:tcBorders>
              <w:top w:val="nil"/>
              <w:left w:val="single" w:sz="4" w:space="0" w:color="auto"/>
              <w:bottom w:val="single" w:sz="4" w:space="0" w:color="auto"/>
              <w:right w:val="single" w:sz="4" w:space="0" w:color="auto"/>
            </w:tcBorders>
            <w:shd w:val="clear" w:color="auto" w:fill="auto"/>
            <w:noWrap/>
            <w:vAlign w:val="center"/>
          </w:tcPr>
          <w:p w14:paraId="15D85F8F" w14:textId="77777777" w:rsidR="007B31A7" w:rsidRPr="007B31A7" w:rsidRDefault="007B31A7" w:rsidP="007B31A7">
            <w:pPr>
              <w:spacing w:after="0" w:line="276" w:lineRule="auto"/>
              <w:jc w:val="center"/>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426</w:t>
            </w:r>
          </w:p>
        </w:tc>
        <w:tc>
          <w:tcPr>
            <w:tcW w:w="2336" w:type="pct"/>
            <w:tcBorders>
              <w:top w:val="nil"/>
              <w:left w:val="nil"/>
              <w:bottom w:val="single" w:sz="4" w:space="0" w:color="auto"/>
              <w:right w:val="single" w:sz="4" w:space="0" w:color="auto"/>
            </w:tcBorders>
            <w:shd w:val="clear" w:color="auto" w:fill="auto"/>
            <w:vAlign w:val="center"/>
          </w:tcPr>
          <w:p w14:paraId="28D6B968" w14:textId="77777777" w:rsidR="007B31A7" w:rsidRPr="007B31A7" w:rsidRDefault="007B31A7" w:rsidP="007B31A7">
            <w:pPr>
              <w:spacing w:after="0" w:line="276" w:lineRule="auto"/>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Rashodi za materijal i energiju</w:t>
            </w:r>
          </w:p>
        </w:tc>
        <w:tc>
          <w:tcPr>
            <w:tcW w:w="781" w:type="pct"/>
            <w:tcBorders>
              <w:top w:val="nil"/>
              <w:left w:val="nil"/>
              <w:bottom w:val="single" w:sz="4" w:space="0" w:color="auto"/>
              <w:right w:val="single" w:sz="4" w:space="0" w:color="auto"/>
            </w:tcBorders>
            <w:shd w:val="clear" w:color="auto" w:fill="auto"/>
            <w:noWrap/>
            <w:vAlign w:val="center"/>
          </w:tcPr>
          <w:p w14:paraId="5093A28F"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400.000</w:t>
            </w:r>
          </w:p>
          <w:p w14:paraId="4AD02CFD"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53.089,12 €</w:t>
            </w:r>
          </w:p>
        </w:tc>
        <w:tc>
          <w:tcPr>
            <w:tcW w:w="795" w:type="pct"/>
            <w:tcBorders>
              <w:top w:val="nil"/>
              <w:left w:val="nil"/>
              <w:bottom w:val="single" w:sz="4" w:space="0" w:color="auto"/>
              <w:right w:val="single" w:sz="4" w:space="0" w:color="auto"/>
            </w:tcBorders>
            <w:shd w:val="clear" w:color="auto" w:fill="auto"/>
            <w:vAlign w:val="center"/>
          </w:tcPr>
          <w:p w14:paraId="2F5AD0C2"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400.000</w:t>
            </w:r>
          </w:p>
          <w:p w14:paraId="4A077D11"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53.089,12 €</w:t>
            </w:r>
          </w:p>
        </w:tc>
        <w:tc>
          <w:tcPr>
            <w:tcW w:w="437" w:type="pct"/>
            <w:tcBorders>
              <w:top w:val="nil"/>
              <w:left w:val="nil"/>
              <w:bottom w:val="single" w:sz="4" w:space="0" w:color="auto"/>
              <w:right w:val="single" w:sz="4" w:space="0" w:color="auto"/>
            </w:tcBorders>
            <w:shd w:val="clear" w:color="auto" w:fill="auto"/>
            <w:noWrap/>
            <w:vAlign w:val="center"/>
          </w:tcPr>
          <w:p w14:paraId="1C55BFCF"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100%</w:t>
            </w:r>
          </w:p>
        </w:tc>
      </w:tr>
      <w:tr w:rsidR="007B31A7" w:rsidRPr="007B31A7" w14:paraId="496CDCB9" w14:textId="77777777" w:rsidTr="007B31A7">
        <w:trPr>
          <w:trHeight w:val="300"/>
        </w:trPr>
        <w:tc>
          <w:tcPr>
            <w:tcW w:w="2987"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5301337" w14:textId="77777777" w:rsidR="007B31A7" w:rsidRPr="007B31A7" w:rsidRDefault="007B31A7" w:rsidP="007B31A7">
            <w:pPr>
              <w:spacing w:after="0" w:line="276" w:lineRule="auto"/>
              <w:rPr>
                <w:rFonts w:ascii="Times New Roman" w:eastAsia="Times New Roman" w:hAnsi="Times New Roman" w:cs="Times New Roman"/>
                <w:b/>
                <w:bCs/>
                <w:color w:val="000000"/>
                <w:sz w:val="24"/>
                <w:lang w:eastAsia="hr-HR"/>
              </w:rPr>
            </w:pPr>
            <w:r w:rsidRPr="007B31A7">
              <w:rPr>
                <w:rFonts w:ascii="Times New Roman" w:eastAsia="Times New Roman" w:hAnsi="Times New Roman" w:cs="Times New Roman"/>
                <w:b/>
                <w:bCs/>
                <w:color w:val="000000"/>
                <w:sz w:val="24"/>
                <w:lang w:eastAsia="hr-HR"/>
              </w:rPr>
              <w:t>IZVOR  USTANOVA S.O.S.</w:t>
            </w:r>
            <w:r w:rsidRPr="007B31A7">
              <w:rPr>
                <w:rFonts w:ascii="Times New Roman" w:eastAsia="Times New Roman" w:hAnsi="Times New Roman" w:cs="Times New Roman"/>
                <w:color w:val="000000"/>
                <w:sz w:val="24"/>
                <w:lang w:eastAsia="hr-HR"/>
              </w:rPr>
              <w:t> </w:t>
            </w:r>
          </w:p>
        </w:tc>
        <w:tc>
          <w:tcPr>
            <w:tcW w:w="781" w:type="pct"/>
            <w:tcBorders>
              <w:top w:val="nil"/>
              <w:left w:val="nil"/>
              <w:bottom w:val="single" w:sz="4" w:space="0" w:color="auto"/>
              <w:right w:val="single" w:sz="4" w:space="0" w:color="auto"/>
            </w:tcBorders>
            <w:shd w:val="clear" w:color="000000" w:fill="F2F2F2"/>
            <w:noWrap/>
            <w:vAlign w:val="center"/>
            <w:hideMark/>
          </w:tcPr>
          <w:p w14:paraId="205DCD85"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lang w:eastAsia="hr-HR"/>
              </w:rPr>
            </w:pPr>
            <w:r w:rsidRPr="007B31A7">
              <w:rPr>
                <w:rFonts w:ascii="Times New Roman" w:eastAsia="Times New Roman" w:hAnsi="Times New Roman" w:cs="Times New Roman"/>
                <w:b/>
                <w:bCs/>
                <w:color w:val="000000"/>
                <w:sz w:val="24"/>
                <w:lang w:eastAsia="hr-HR"/>
              </w:rPr>
              <w:t>2.837.416</w:t>
            </w:r>
          </w:p>
          <w:p w14:paraId="49A2250F"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lang w:eastAsia="hr-HR"/>
              </w:rPr>
            </w:pPr>
            <w:r w:rsidRPr="007B31A7">
              <w:rPr>
                <w:rFonts w:ascii="Times New Roman" w:eastAsia="Times New Roman" w:hAnsi="Times New Roman" w:cs="Times New Roman"/>
                <w:b/>
                <w:bCs/>
                <w:color w:val="000000"/>
                <w:sz w:val="24"/>
                <w:lang w:eastAsia="hr-HR"/>
              </w:rPr>
              <w:t>376.589,82 €</w:t>
            </w:r>
          </w:p>
        </w:tc>
        <w:tc>
          <w:tcPr>
            <w:tcW w:w="795" w:type="pct"/>
            <w:tcBorders>
              <w:top w:val="nil"/>
              <w:left w:val="nil"/>
              <w:bottom w:val="single" w:sz="4" w:space="0" w:color="auto"/>
              <w:right w:val="single" w:sz="4" w:space="0" w:color="auto"/>
            </w:tcBorders>
            <w:shd w:val="clear" w:color="000000" w:fill="F2F2F2"/>
            <w:vAlign w:val="center"/>
            <w:hideMark/>
          </w:tcPr>
          <w:p w14:paraId="6C747DB3"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lang w:eastAsia="hr-HR"/>
              </w:rPr>
            </w:pPr>
            <w:r w:rsidRPr="007B31A7">
              <w:rPr>
                <w:rFonts w:ascii="Times New Roman" w:eastAsia="Times New Roman" w:hAnsi="Times New Roman" w:cs="Times New Roman"/>
                <w:b/>
                <w:bCs/>
                <w:color w:val="000000"/>
                <w:sz w:val="24"/>
                <w:lang w:eastAsia="hr-HR"/>
              </w:rPr>
              <w:t>2.422.800</w:t>
            </w:r>
          </w:p>
          <w:p w14:paraId="4C072048"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lang w:eastAsia="hr-HR"/>
              </w:rPr>
            </w:pPr>
            <w:r w:rsidRPr="007B31A7">
              <w:rPr>
                <w:rFonts w:ascii="Times New Roman" w:eastAsia="Times New Roman" w:hAnsi="Times New Roman" w:cs="Times New Roman"/>
                <w:b/>
                <w:bCs/>
                <w:color w:val="000000"/>
                <w:sz w:val="24"/>
                <w:lang w:eastAsia="hr-HR"/>
              </w:rPr>
              <w:t>321.560,82 €</w:t>
            </w:r>
          </w:p>
        </w:tc>
        <w:tc>
          <w:tcPr>
            <w:tcW w:w="437" w:type="pct"/>
            <w:tcBorders>
              <w:top w:val="nil"/>
              <w:left w:val="nil"/>
              <w:bottom w:val="single" w:sz="4" w:space="0" w:color="auto"/>
              <w:right w:val="single" w:sz="4" w:space="0" w:color="auto"/>
            </w:tcBorders>
            <w:shd w:val="clear" w:color="000000" w:fill="F2F2F2"/>
            <w:noWrap/>
            <w:vAlign w:val="center"/>
            <w:hideMark/>
          </w:tcPr>
          <w:p w14:paraId="486E457E"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lang w:eastAsia="hr-HR"/>
              </w:rPr>
            </w:pPr>
            <w:r w:rsidRPr="007B31A7">
              <w:rPr>
                <w:rFonts w:ascii="Times New Roman" w:eastAsia="Times New Roman" w:hAnsi="Times New Roman" w:cs="Times New Roman"/>
                <w:b/>
                <w:bCs/>
                <w:color w:val="000000"/>
                <w:sz w:val="24"/>
                <w:lang w:eastAsia="hr-HR"/>
              </w:rPr>
              <w:t>85%</w:t>
            </w:r>
          </w:p>
        </w:tc>
      </w:tr>
      <w:tr w:rsidR="007B31A7" w:rsidRPr="007B31A7" w14:paraId="03B5E9B3" w14:textId="77777777" w:rsidTr="007B31A7">
        <w:trPr>
          <w:trHeight w:val="300"/>
        </w:trPr>
        <w:tc>
          <w:tcPr>
            <w:tcW w:w="651" w:type="pct"/>
            <w:tcBorders>
              <w:top w:val="nil"/>
              <w:left w:val="single" w:sz="4" w:space="0" w:color="auto"/>
              <w:bottom w:val="single" w:sz="4" w:space="0" w:color="auto"/>
              <w:right w:val="single" w:sz="4" w:space="0" w:color="auto"/>
            </w:tcBorders>
            <w:shd w:val="clear" w:color="auto" w:fill="auto"/>
            <w:noWrap/>
            <w:vAlign w:val="center"/>
            <w:hideMark/>
          </w:tcPr>
          <w:p w14:paraId="705C78E6" w14:textId="77777777" w:rsidR="007B31A7" w:rsidRPr="007B31A7" w:rsidRDefault="007B31A7" w:rsidP="007B31A7">
            <w:pPr>
              <w:spacing w:after="0" w:line="276" w:lineRule="auto"/>
              <w:jc w:val="center"/>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411</w:t>
            </w:r>
          </w:p>
        </w:tc>
        <w:tc>
          <w:tcPr>
            <w:tcW w:w="2336" w:type="pct"/>
            <w:tcBorders>
              <w:top w:val="nil"/>
              <w:left w:val="nil"/>
              <w:bottom w:val="single" w:sz="4" w:space="0" w:color="auto"/>
              <w:right w:val="single" w:sz="4" w:space="0" w:color="auto"/>
            </w:tcBorders>
            <w:shd w:val="clear" w:color="auto" w:fill="auto"/>
            <w:vAlign w:val="center"/>
            <w:hideMark/>
          </w:tcPr>
          <w:p w14:paraId="26970BA3" w14:textId="77777777" w:rsidR="007B31A7" w:rsidRPr="007B31A7" w:rsidRDefault="007B31A7" w:rsidP="007B31A7">
            <w:pPr>
              <w:spacing w:after="0" w:line="276" w:lineRule="auto"/>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Plaće</w:t>
            </w:r>
          </w:p>
        </w:tc>
        <w:tc>
          <w:tcPr>
            <w:tcW w:w="781" w:type="pct"/>
            <w:tcBorders>
              <w:top w:val="nil"/>
              <w:left w:val="nil"/>
              <w:bottom w:val="single" w:sz="4" w:space="0" w:color="auto"/>
              <w:right w:val="single" w:sz="4" w:space="0" w:color="auto"/>
            </w:tcBorders>
            <w:shd w:val="clear" w:color="auto" w:fill="auto"/>
            <w:noWrap/>
            <w:vAlign w:val="center"/>
            <w:hideMark/>
          </w:tcPr>
          <w:p w14:paraId="0BA63E44"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128.000</w:t>
            </w:r>
          </w:p>
          <w:p w14:paraId="03AF6636"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16.988,52 €</w:t>
            </w:r>
          </w:p>
        </w:tc>
        <w:tc>
          <w:tcPr>
            <w:tcW w:w="795" w:type="pct"/>
            <w:tcBorders>
              <w:top w:val="nil"/>
              <w:left w:val="nil"/>
              <w:bottom w:val="single" w:sz="4" w:space="0" w:color="auto"/>
              <w:right w:val="single" w:sz="4" w:space="0" w:color="auto"/>
            </w:tcBorders>
            <w:shd w:val="clear" w:color="auto" w:fill="auto"/>
            <w:vAlign w:val="center"/>
            <w:hideMark/>
          </w:tcPr>
          <w:p w14:paraId="7AF0DF3C"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77.914</w:t>
            </w:r>
          </w:p>
          <w:p w14:paraId="05B0F4CA"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10.340,96 €</w:t>
            </w:r>
          </w:p>
        </w:tc>
        <w:tc>
          <w:tcPr>
            <w:tcW w:w="437" w:type="pct"/>
            <w:tcBorders>
              <w:top w:val="nil"/>
              <w:left w:val="nil"/>
              <w:bottom w:val="single" w:sz="4" w:space="0" w:color="auto"/>
              <w:right w:val="single" w:sz="4" w:space="0" w:color="auto"/>
            </w:tcBorders>
            <w:shd w:val="clear" w:color="auto" w:fill="auto"/>
            <w:noWrap/>
            <w:vAlign w:val="center"/>
            <w:hideMark/>
          </w:tcPr>
          <w:p w14:paraId="70ABA3C0"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61%</w:t>
            </w:r>
          </w:p>
        </w:tc>
      </w:tr>
      <w:tr w:rsidR="007B31A7" w:rsidRPr="007B31A7" w14:paraId="7F69E77E" w14:textId="77777777" w:rsidTr="007B31A7">
        <w:trPr>
          <w:trHeight w:val="300"/>
        </w:trPr>
        <w:tc>
          <w:tcPr>
            <w:tcW w:w="651" w:type="pct"/>
            <w:tcBorders>
              <w:top w:val="nil"/>
              <w:left w:val="single" w:sz="4" w:space="0" w:color="auto"/>
              <w:bottom w:val="single" w:sz="4" w:space="0" w:color="auto"/>
              <w:right w:val="single" w:sz="4" w:space="0" w:color="auto"/>
            </w:tcBorders>
            <w:shd w:val="clear" w:color="auto" w:fill="auto"/>
            <w:noWrap/>
            <w:vAlign w:val="center"/>
            <w:hideMark/>
          </w:tcPr>
          <w:p w14:paraId="74D32FB2" w14:textId="77777777" w:rsidR="007B31A7" w:rsidRPr="007B31A7" w:rsidRDefault="007B31A7" w:rsidP="007B31A7">
            <w:pPr>
              <w:spacing w:after="0" w:line="276" w:lineRule="auto"/>
              <w:jc w:val="center"/>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412</w:t>
            </w:r>
          </w:p>
        </w:tc>
        <w:tc>
          <w:tcPr>
            <w:tcW w:w="2336" w:type="pct"/>
            <w:tcBorders>
              <w:top w:val="nil"/>
              <w:left w:val="nil"/>
              <w:bottom w:val="single" w:sz="4" w:space="0" w:color="auto"/>
              <w:right w:val="single" w:sz="4" w:space="0" w:color="auto"/>
            </w:tcBorders>
            <w:shd w:val="clear" w:color="auto" w:fill="auto"/>
            <w:vAlign w:val="center"/>
            <w:hideMark/>
          </w:tcPr>
          <w:p w14:paraId="64D9BE4A" w14:textId="77777777" w:rsidR="007B31A7" w:rsidRPr="007B31A7" w:rsidRDefault="007B31A7" w:rsidP="007B31A7">
            <w:pPr>
              <w:spacing w:after="0" w:line="276" w:lineRule="auto"/>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Ostali rashodi za radnike</w:t>
            </w:r>
          </w:p>
        </w:tc>
        <w:tc>
          <w:tcPr>
            <w:tcW w:w="781" w:type="pct"/>
            <w:tcBorders>
              <w:top w:val="nil"/>
              <w:left w:val="nil"/>
              <w:bottom w:val="single" w:sz="4" w:space="0" w:color="auto"/>
              <w:right w:val="single" w:sz="4" w:space="0" w:color="auto"/>
            </w:tcBorders>
            <w:shd w:val="clear" w:color="auto" w:fill="auto"/>
            <w:noWrap/>
            <w:vAlign w:val="center"/>
            <w:hideMark/>
          </w:tcPr>
          <w:p w14:paraId="10661C30"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10.093</w:t>
            </w:r>
          </w:p>
          <w:p w14:paraId="38542837"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1.339,57 €</w:t>
            </w:r>
          </w:p>
        </w:tc>
        <w:tc>
          <w:tcPr>
            <w:tcW w:w="795" w:type="pct"/>
            <w:tcBorders>
              <w:top w:val="nil"/>
              <w:left w:val="nil"/>
              <w:bottom w:val="single" w:sz="4" w:space="0" w:color="auto"/>
              <w:right w:val="single" w:sz="4" w:space="0" w:color="auto"/>
            </w:tcBorders>
            <w:shd w:val="clear" w:color="auto" w:fill="auto"/>
            <w:vAlign w:val="center"/>
            <w:hideMark/>
          </w:tcPr>
          <w:p w14:paraId="0F97AA76"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8.761</w:t>
            </w:r>
          </w:p>
          <w:p w14:paraId="48733A99"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1.162,78 €</w:t>
            </w:r>
          </w:p>
        </w:tc>
        <w:tc>
          <w:tcPr>
            <w:tcW w:w="437" w:type="pct"/>
            <w:tcBorders>
              <w:top w:val="nil"/>
              <w:left w:val="nil"/>
              <w:bottom w:val="single" w:sz="4" w:space="0" w:color="auto"/>
              <w:right w:val="single" w:sz="4" w:space="0" w:color="auto"/>
            </w:tcBorders>
            <w:shd w:val="clear" w:color="auto" w:fill="auto"/>
            <w:noWrap/>
            <w:vAlign w:val="center"/>
            <w:hideMark/>
          </w:tcPr>
          <w:p w14:paraId="079BCF3C"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87%</w:t>
            </w:r>
          </w:p>
        </w:tc>
      </w:tr>
      <w:tr w:rsidR="007B31A7" w:rsidRPr="007B31A7" w14:paraId="5143BDE8" w14:textId="77777777" w:rsidTr="007B31A7">
        <w:trPr>
          <w:trHeight w:val="300"/>
        </w:trPr>
        <w:tc>
          <w:tcPr>
            <w:tcW w:w="651" w:type="pct"/>
            <w:tcBorders>
              <w:top w:val="nil"/>
              <w:left w:val="single" w:sz="4" w:space="0" w:color="auto"/>
              <w:bottom w:val="single" w:sz="4" w:space="0" w:color="auto"/>
              <w:right w:val="single" w:sz="4" w:space="0" w:color="auto"/>
            </w:tcBorders>
            <w:shd w:val="clear" w:color="auto" w:fill="auto"/>
            <w:noWrap/>
            <w:vAlign w:val="center"/>
            <w:hideMark/>
          </w:tcPr>
          <w:p w14:paraId="1CE2BD8B" w14:textId="77777777" w:rsidR="007B31A7" w:rsidRPr="007B31A7" w:rsidRDefault="007B31A7" w:rsidP="007B31A7">
            <w:pPr>
              <w:spacing w:after="0" w:line="276" w:lineRule="auto"/>
              <w:jc w:val="center"/>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413</w:t>
            </w:r>
          </w:p>
        </w:tc>
        <w:tc>
          <w:tcPr>
            <w:tcW w:w="2336" w:type="pct"/>
            <w:tcBorders>
              <w:top w:val="nil"/>
              <w:left w:val="nil"/>
              <w:bottom w:val="single" w:sz="4" w:space="0" w:color="auto"/>
              <w:right w:val="single" w:sz="4" w:space="0" w:color="auto"/>
            </w:tcBorders>
            <w:shd w:val="clear" w:color="auto" w:fill="auto"/>
            <w:vAlign w:val="center"/>
            <w:hideMark/>
          </w:tcPr>
          <w:p w14:paraId="418E3F35" w14:textId="77777777" w:rsidR="007B31A7" w:rsidRPr="007B31A7" w:rsidRDefault="007B31A7" w:rsidP="007B31A7">
            <w:pPr>
              <w:spacing w:after="0" w:line="276" w:lineRule="auto"/>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Doprinosi na plaće</w:t>
            </w:r>
          </w:p>
        </w:tc>
        <w:tc>
          <w:tcPr>
            <w:tcW w:w="781" w:type="pct"/>
            <w:tcBorders>
              <w:top w:val="nil"/>
              <w:left w:val="nil"/>
              <w:bottom w:val="single" w:sz="4" w:space="0" w:color="auto"/>
              <w:right w:val="single" w:sz="4" w:space="0" w:color="auto"/>
            </w:tcBorders>
            <w:shd w:val="clear" w:color="auto" w:fill="auto"/>
            <w:noWrap/>
            <w:vAlign w:val="center"/>
            <w:hideMark/>
          </w:tcPr>
          <w:p w14:paraId="091BB990"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21.120</w:t>
            </w:r>
          </w:p>
          <w:p w14:paraId="07AA6C9C"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2.803,11 €</w:t>
            </w:r>
          </w:p>
        </w:tc>
        <w:tc>
          <w:tcPr>
            <w:tcW w:w="795" w:type="pct"/>
            <w:tcBorders>
              <w:top w:val="nil"/>
              <w:left w:val="nil"/>
              <w:bottom w:val="single" w:sz="4" w:space="0" w:color="auto"/>
              <w:right w:val="single" w:sz="4" w:space="0" w:color="auto"/>
            </w:tcBorders>
            <w:shd w:val="clear" w:color="auto" w:fill="auto"/>
            <w:vAlign w:val="center"/>
            <w:hideMark/>
          </w:tcPr>
          <w:p w14:paraId="30153EFE"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11.419</w:t>
            </w:r>
          </w:p>
          <w:p w14:paraId="3A1E5118"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1.515,56 €</w:t>
            </w:r>
          </w:p>
        </w:tc>
        <w:tc>
          <w:tcPr>
            <w:tcW w:w="437" w:type="pct"/>
            <w:tcBorders>
              <w:top w:val="nil"/>
              <w:left w:val="nil"/>
              <w:bottom w:val="single" w:sz="4" w:space="0" w:color="auto"/>
              <w:right w:val="single" w:sz="4" w:space="0" w:color="auto"/>
            </w:tcBorders>
            <w:shd w:val="clear" w:color="auto" w:fill="auto"/>
            <w:noWrap/>
            <w:vAlign w:val="center"/>
            <w:hideMark/>
          </w:tcPr>
          <w:p w14:paraId="3819CFC0"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54%</w:t>
            </w:r>
          </w:p>
        </w:tc>
      </w:tr>
      <w:tr w:rsidR="007B31A7" w:rsidRPr="007B31A7" w14:paraId="66CE2675" w14:textId="77777777" w:rsidTr="007B31A7">
        <w:trPr>
          <w:trHeight w:val="300"/>
        </w:trPr>
        <w:tc>
          <w:tcPr>
            <w:tcW w:w="651" w:type="pct"/>
            <w:tcBorders>
              <w:top w:val="nil"/>
              <w:left w:val="single" w:sz="4" w:space="0" w:color="auto"/>
              <w:bottom w:val="single" w:sz="4" w:space="0" w:color="auto"/>
              <w:right w:val="single" w:sz="4" w:space="0" w:color="auto"/>
            </w:tcBorders>
            <w:shd w:val="clear" w:color="auto" w:fill="auto"/>
            <w:noWrap/>
            <w:vAlign w:val="center"/>
            <w:hideMark/>
          </w:tcPr>
          <w:p w14:paraId="2ED96039" w14:textId="77777777" w:rsidR="007B31A7" w:rsidRPr="007B31A7" w:rsidRDefault="007B31A7" w:rsidP="007B31A7">
            <w:pPr>
              <w:spacing w:after="0" w:line="276" w:lineRule="auto"/>
              <w:jc w:val="center"/>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421</w:t>
            </w:r>
          </w:p>
        </w:tc>
        <w:tc>
          <w:tcPr>
            <w:tcW w:w="2336" w:type="pct"/>
            <w:tcBorders>
              <w:top w:val="nil"/>
              <w:left w:val="nil"/>
              <w:bottom w:val="single" w:sz="4" w:space="0" w:color="auto"/>
              <w:right w:val="single" w:sz="4" w:space="0" w:color="auto"/>
            </w:tcBorders>
            <w:shd w:val="clear" w:color="auto" w:fill="auto"/>
            <w:vAlign w:val="center"/>
            <w:hideMark/>
          </w:tcPr>
          <w:p w14:paraId="644D369C" w14:textId="77777777" w:rsidR="007B31A7" w:rsidRPr="007B31A7" w:rsidRDefault="007B31A7" w:rsidP="007B31A7">
            <w:pPr>
              <w:spacing w:after="0" w:line="276" w:lineRule="auto"/>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Naknade troškova radnicima</w:t>
            </w:r>
          </w:p>
        </w:tc>
        <w:tc>
          <w:tcPr>
            <w:tcW w:w="781" w:type="pct"/>
            <w:tcBorders>
              <w:top w:val="nil"/>
              <w:left w:val="nil"/>
              <w:bottom w:val="single" w:sz="4" w:space="0" w:color="auto"/>
              <w:right w:val="single" w:sz="4" w:space="0" w:color="auto"/>
            </w:tcBorders>
            <w:shd w:val="clear" w:color="auto" w:fill="auto"/>
            <w:noWrap/>
            <w:vAlign w:val="center"/>
            <w:hideMark/>
          </w:tcPr>
          <w:p w14:paraId="0134D897"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9.329</w:t>
            </w:r>
          </w:p>
          <w:p w14:paraId="6365CB21"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1.238,17 €</w:t>
            </w:r>
          </w:p>
        </w:tc>
        <w:tc>
          <w:tcPr>
            <w:tcW w:w="795" w:type="pct"/>
            <w:tcBorders>
              <w:top w:val="nil"/>
              <w:left w:val="nil"/>
              <w:bottom w:val="single" w:sz="4" w:space="0" w:color="auto"/>
              <w:right w:val="single" w:sz="4" w:space="0" w:color="auto"/>
            </w:tcBorders>
            <w:shd w:val="clear" w:color="auto" w:fill="auto"/>
            <w:vAlign w:val="center"/>
            <w:hideMark/>
          </w:tcPr>
          <w:p w14:paraId="532EAC9F"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8.724</w:t>
            </w:r>
          </w:p>
          <w:p w14:paraId="40A129D3"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1.157,87 €</w:t>
            </w:r>
          </w:p>
        </w:tc>
        <w:tc>
          <w:tcPr>
            <w:tcW w:w="437" w:type="pct"/>
            <w:tcBorders>
              <w:top w:val="nil"/>
              <w:left w:val="nil"/>
              <w:bottom w:val="single" w:sz="4" w:space="0" w:color="auto"/>
              <w:right w:val="single" w:sz="4" w:space="0" w:color="auto"/>
            </w:tcBorders>
            <w:shd w:val="clear" w:color="auto" w:fill="auto"/>
            <w:noWrap/>
            <w:vAlign w:val="center"/>
            <w:hideMark/>
          </w:tcPr>
          <w:p w14:paraId="01CE6A3C"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94%</w:t>
            </w:r>
          </w:p>
        </w:tc>
      </w:tr>
      <w:tr w:rsidR="007B31A7" w:rsidRPr="007B31A7" w14:paraId="2454586F" w14:textId="77777777" w:rsidTr="007B31A7">
        <w:trPr>
          <w:trHeight w:val="300"/>
        </w:trPr>
        <w:tc>
          <w:tcPr>
            <w:tcW w:w="651" w:type="pct"/>
            <w:tcBorders>
              <w:top w:val="nil"/>
              <w:left w:val="single" w:sz="4" w:space="0" w:color="auto"/>
              <w:bottom w:val="single" w:sz="4" w:space="0" w:color="auto"/>
              <w:right w:val="single" w:sz="4" w:space="0" w:color="auto"/>
            </w:tcBorders>
            <w:shd w:val="clear" w:color="auto" w:fill="auto"/>
            <w:noWrap/>
            <w:vAlign w:val="center"/>
            <w:hideMark/>
          </w:tcPr>
          <w:p w14:paraId="0DA64C39" w14:textId="77777777" w:rsidR="007B31A7" w:rsidRPr="007B31A7" w:rsidRDefault="007B31A7" w:rsidP="007B31A7">
            <w:pPr>
              <w:spacing w:after="0" w:line="276" w:lineRule="auto"/>
              <w:jc w:val="center"/>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425</w:t>
            </w:r>
          </w:p>
        </w:tc>
        <w:tc>
          <w:tcPr>
            <w:tcW w:w="2336" w:type="pct"/>
            <w:tcBorders>
              <w:top w:val="nil"/>
              <w:left w:val="nil"/>
              <w:bottom w:val="single" w:sz="4" w:space="0" w:color="auto"/>
              <w:right w:val="single" w:sz="4" w:space="0" w:color="auto"/>
            </w:tcBorders>
            <w:shd w:val="clear" w:color="auto" w:fill="auto"/>
            <w:vAlign w:val="center"/>
            <w:hideMark/>
          </w:tcPr>
          <w:p w14:paraId="3FC6D889" w14:textId="77777777" w:rsidR="007B31A7" w:rsidRPr="007B31A7" w:rsidRDefault="007B31A7" w:rsidP="007B31A7">
            <w:pPr>
              <w:spacing w:after="0" w:line="276" w:lineRule="auto"/>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Rashodi za usluge</w:t>
            </w:r>
          </w:p>
        </w:tc>
        <w:tc>
          <w:tcPr>
            <w:tcW w:w="781" w:type="pct"/>
            <w:tcBorders>
              <w:top w:val="nil"/>
              <w:left w:val="nil"/>
              <w:bottom w:val="single" w:sz="4" w:space="0" w:color="auto"/>
              <w:right w:val="single" w:sz="4" w:space="0" w:color="auto"/>
            </w:tcBorders>
            <w:shd w:val="clear" w:color="auto" w:fill="auto"/>
            <w:noWrap/>
            <w:vAlign w:val="center"/>
            <w:hideMark/>
          </w:tcPr>
          <w:p w14:paraId="4A6DD197"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944.620</w:t>
            </w:r>
          </w:p>
          <w:p w14:paraId="720E752E"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125.372,62 €</w:t>
            </w:r>
          </w:p>
        </w:tc>
        <w:tc>
          <w:tcPr>
            <w:tcW w:w="795" w:type="pct"/>
            <w:tcBorders>
              <w:top w:val="nil"/>
              <w:left w:val="nil"/>
              <w:bottom w:val="single" w:sz="4" w:space="0" w:color="auto"/>
              <w:right w:val="single" w:sz="4" w:space="0" w:color="auto"/>
            </w:tcBorders>
            <w:shd w:val="clear" w:color="auto" w:fill="auto"/>
            <w:vAlign w:val="center"/>
            <w:hideMark/>
          </w:tcPr>
          <w:p w14:paraId="2FB2520F"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823.732</w:t>
            </w:r>
          </w:p>
          <w:p w14:paraId="6702D619"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109.328,02 €</w:t>
            </w:r>
          </w:p>
          <w:p w14:paraId="72DC7650"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p>
        </w:tc>
        <w:tc>
          <w:tcPr>
            <w:tcW w:w="437" w:type="pct"/>
            <w:tcBorders>
              <w:top w:val="nil"/>
              <w:left w:val="nil"/>
              <w:bottom w:val="single" w:sz="4" w:space="0" w:color="auto"/>
              <w:right w:val="single" w:sz="4" w:space="0" w:color="auto"/>
            </w:tcBorders>
            <w:shd w:val="clear" w:color="auto" w:fill="auto"/>
            <w:noWrap/>
            <w:vAlign w:val="center"/>
            <w:hideMark/>
          </w:tcPr>
          <w:p w14:paraId="0EB3D739"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87%</w:t>
            </w:r>
          </w:p>
        </w:tc>
      </w:tr>
      <w:tr w:rsidR="007B31A7" w:rsidRPr="007B31A7" w14:paraId="310C8901" w14:textId="77777777" w:rsidTr="007B31A7">
        <w:trPr>
          <w:trHeight w:val="300"/>
        </w:trPr>
        <w:tc>
          <w:tcPr>
            <w:tcW w:w="651" w:type="pct"/>
            <w:tcBorders>
              <w:top w:val="nil"/>
              <w:left w:val="single" w:sz="4" w:space="0" w:color="auto"/>
              <w:bottom w:val="single" w:sz="4" w:space="0" w:color="auto"/>
              <w:right w:val="single" w:sz="4" w:space="0" w:color="auto"/>
            </w:tcBorders>
            <w:shd w:val="clear" w:color="auto" w:fill="auto"/>
            <w:noWrap/>
            <w:vAlign w:val="center"/>
            <w:hideMark/>
          </w:tcPr>
          <w:p w14:paraId="52D1730A" w14:textId="77777777" w:rsidR="007B31A7" w:rsidRPr="007B31A7" w:rsidRDefault="007B31A7" w:rsidP="007B31A7">
            <w:pPr>
              <w:spacing w:after="0" w:line="276" w:lineRule="auto"/>
              <w:jc w:val="center"/>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426</w:t>
            </w:r>
          </w:p>
        </w:tc>
        <w:tc>
          <w:tcPr>
            <w:tcW w:w="2336" w:type="pct"/>
            <w:tcBorders>
              <w:top w:val="nil"/>
              <w:left w:val="nil"/>
              <w:bottom w:val="single" w:sz="4" w:space="0" w:color="auto"/>
              <w:right w:val="single" w:sz="4" w:space="0" w:color="auto"/>
            </w:tcBorders>
            <w:shd w:val="clear" w:color="auto" w:fill="auto"/>
            <w:vAlign w:val="center"/>
            <w:hideMark/>
          </w:tcPr>
          <w:p w14:paraId="483722DF" w14:textId="77777777" w:rsidR="007B31A7" w:rsidRPr="007B31A7" w:rsidRDefault="007B31A7" w:rsidP="007B31A7">
            <w:pPr>
              <w:spacing w:after="0" w:line="276" w:lineRule="auto"/>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Rashodi za materijal i energiju</w:t>
            </w:r>
          </w:p>
        </w:tc>
        <w:tc>
          <w:tcPr>
            <w:tcW w:w="781" w:type="pct"/>
            <w:tcBorders>
              <w:top w:val="nil"/>
              <w:left w:val="nil"/>
              <w:bottom w:val="single" w:sz="4" w:space="0" w:color="auto"/>
              <w:right w:val="single" w:sz="4" w:space="0" w:color="auto"/>
            </w:tcBorders>
            <w:shd w:val="clear" w:color="auto" w:fill="auto"/>
            <w:noWrap/>
            <w:vAlign w:val="center"/>
            <w:hideMark/>
          </w:tcPr>
          <w:p w14:paraId="06418F7F"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1.291.338</w:t>
            </w:r>
          </w:p>
          <w:p w14:paraId="1C2A9D62"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171.390,01 €</w:t>
            </w:r>
          </w:p>
        </w:tc>
        <w:tc>
          <w:tcPr>
            <w:tcW w:w="795" w:type="pct"/>
            <w:tcBorders>
              <w:top w:val="nil"/>
              <w:left w:val="nil"/>
              <w:bottom w:val="single" w:sz="4" w:space="0" w:color="auto"/>
              <w:right w:val="single" w:sz="4" w:space="0" w:color="auto"/>
            </w:tcBorders>
            <w:shd w:val="clear" w:color="auto" w:fill="auto"/>
            <w:vAlign w:val="center"/>
            <w:hideMark/>
          </w:tcPr>
          <w:p w14:paraId="29E46C74"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1.077.055</w:t>
            </w:r>
          </w:p>
          <w:p w14:paraId="3B216C4B"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142.949,76 €</w:t>
            </w:r>
          </w:p>
        </w:tc>
        <w:tc>
          <w:tcPr>
            <w:tcW w:w="437" w:type="pct"/>
            <w:tcBorders>
              <w:top w:val="nil"/>
              <w:left w:val="nil"/>
              <w:bottom w:val="single" w:sz="4" w:space="0" w:color="auto"/>
              <w:right w:val="single" w:sz="4" w:space="0" w:color="auto"/>
            </w:tcBorders>
            <w:shd w:val="clear" w:color="auto" w:fill="auto"/>
            <w:noWrap/>
            <w:vAlign w:val="center"/>
            <w:hideMark/>
          </w:tcPr>
          <w:p w14:paraId="0C443E09"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83%</w:t>
            </w:r>
          </w:p>
        </w:tc>
      </w:tr>
      <w:tr w:rsidR="007B31A7" w:rsidRPr="007B31A7" w14:paraId="290164B3" w14:textId="77777777" w:rsidTr="007B31A7">
        <w:trPr>
          <w:trHeight w:val="300"/>
        </w:trPr>
        <w:tc>
          <w:tcPr>
            <w:tcW w:w="651" w:type="pct"/>
            <w:tcBorders>
              <w:top w:val="nil"/>
              <w:left w:val="single" w:sz="4" w:space="0" w:color="auto"/>
              <w:bottom w:val="single" w:sz="4" w:space="0" w:color="auto"/>
              <w:right w:val="single" w:sz="4" w:space="0" w:color="auto"/>
            </w:tcBorders>
            <w:shd w:val="clear" w:color="auto" w:fill="auto"/>
            <w:noWrap/>
            <w:vAlign w:val="center"/>
            <w:hideMark/>
          </w:tcPr>
          <w:p w14:paraId="48F0CBDF" w14:textId="77777777" w:rsidR="007B31A7" w:rsidRPr="007B31A7" w:rsidRDefault="007B31A7" w:rsidP="007B31A7">
            <w:pPr>
              <w:spacing w:after="0" w:line="276" w:lineRule="auto"/>
              <w:jc w:val="center"/>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429</w:t>
            </w:r>
          </w:p>
        </w:tc>
        <w:tc>
          <w:tcPr>
            <w:tcW w:w="2336" w:type="pct"/>
            <w:tcBorders>
              <w:top w:val="nil"/>
              <w:left w:val="nil"/>
              <w:bottom w:val="single" w:sz="4" w:space="0" w:color="auto"/>
              <w:right w:val="single" w:sz="4" w:space="0" w:color="auto"/>
            </w:tcBorders>
            <w:shd w:val="clear" w:color="auto" w:fill="auto"/>
            <w:vAlign w:val="center"/>
            <w:hideMark/>
          </w:tcPr>
          <w:p w14:paraId="58CA020D" w14:textId="77777777" w:rsidR="007B31A7" w:rsidRPr="007B31A7" w:rsidRDefault="007B31A7" w:rsidP="007B31A7">
            <w:pPr>
              <w:spacing w:after="0" w:line="276" w:lineRule="auto"/>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 xml:space="preserve">Ostali nespomenuti materijalni rashodi </w:t>
            </w:r>
          </w:p>
        </w:tc>
        <w:tc>
          <w:tcPr>
            <w:tcW w:w="781" w:type="pct"/>
            <w:tcBorders>
              <w:top w:val="nil"/>
              <w:left w:val="nil"/>
              <w:bottom w:val="single" w:sz="4" w:space="0" w:color="auto"/>
              <w:right w:val="single" w:sz="4" w:space="0" w:color="auto"/>
            </w:tcBorders>
            <w:shd w:val="clear" w:color="auto" w:fill="auto"/>
            <w:noWrap/>
            <w:vAlign w:val="center"/>
            <w:hideMark/>
          </w:tcPr>
          <w:p w14:paraId="58BD96F8"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124.900</w:t>
            </w:r>
          </w:p>
          <w:p w14:paraId="7C5597A9"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16.577,08 €</w:t>
            </w:r>
          </w:p>
        </w:tc>
        <w:tc>
          <w:tcPr>
            <w:tcW w:w="795" w:type="pct"/>
            <w:tcBorders>
              <w:top w:val="nil"/>
              <w:left w:val="nil"/>
              <w:bottom w:val="single" w:sz="4" w:space="0" w:color="auto"/>
              <w:right w:val="single" w:sz="4" w:space="0" w:color="auto"/>
            </w:tcBorders>
            <w:shd w:val="clear" w:color="auto" w:fill="auto"/>
            <w:vAlign w:val="center"/>
            <w:hideMark/>
          </w:tcPr>
          <w:p w14:paraId="7AA819FD"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112.904</w:t>
            </w:r>
          </w:p>
          <w:p w14:paraId="1DF9F8D2"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14.984,94 €</w:t>
            </w:r>
          </w:p>
        </w:tc>
        <w:tc>
          <w:tcPr>
            <w:tcW w:w="437" w:type="pct"/>
            <w:tcBorders>
              <w:top w:val="nil"/>
              <w:left w:val="nil"/>
              <w:bottom w:val="single" w:sz="4" w:space="0" w:color="auto"/>
              <w:right w:val="single" w:sz="4" w:space="0" w:color="auto"/>
            </w:tcBorders>
            <w:shd w:val="clear" w:color="auto" w:fill="auto"/>
            <w:noWrap/>
            <w:vAlign w:val="center"/>
            <w:hideMark/>
          </w:tcPr>
          <w:p w14:paraId="19CB5826"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90%</w:t>
            </w:r>
          </w:p>
        </w:tc>
      </w:tr>
      <w:tr w:rsidR="007B31A7" w:rsidRPr="007B31A7" w14:paraId="709023B1" w14:textId="77777777" w:rsidTr="007B31A7">
        <w:trPr>
          <w:trHeight w:val="300"/>
        </w:trPr>
        <w:tc>
          <w:tcPr>
            <w:tcW w:w="651" w:type="pct"/>
            <w:tcBorders>
              <w:top w:val="nil"/>
              <w:left w:val="single" w:sz="4" w:space="0" w:color="auto"/>
              <w:bottom w:val="single" w:sz="4" w:space="0" w:color="auto"/>
              <w:right w:val="single" w:sz="4" w:space="0" w:color="auto"/>
            </w:tcBorders>
            <w:shd w:val="clear" w:color="auto" w:fill="auto"/>
            <w:noWrap/>
            <w:vAlign w:val="center"/>
            <w:hideMark/>
          </w:tcPr>
          <w:p w14:paraId="3580F807" w14:textId="77777777" w:rsidR="007B31A7" w:rsidRPr="007B31A7" w:rsidRDefault="007B31A7" w:rsidP="007B31A7">
            <w:pPr>
              <w:spacing w:after="0" w:line="276" w:lineRule="auto"/>
              <w:jc w:val="center"/>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431</w:t>
            </w:r>
          </w:p>
        </w:tc>
        <w:tc>
          <w:tcPr>
            <w:tcW w:w="2336" w:type="pct"/>
            <w:tcBorders>
              <w:top w:val="nil"/>
              <w:left w:val="nil"/>
              <w:bottom w:val="single" w:sz="4" w:space="0" w:color="auto"/>
              <w:right w:val="single" w:sz="4" w:space="0" w:color="auto"/>
            </w:tcBorders>
            <w:shd w:val="clear" w:color="auto" w:fill="auto"/>
            <w:vAlign w:val="center"/>
            <w:hideMark/>
          </w:tcPr>
          <w:p w14:paraId="2FB7E595" w14:textId="77777777" w:rsidR="007B31A7" w:rsidRPr="007B31A7" w:rsidRDefault="007B31A7" w:rsidP="007B31A7">
            <w:pPr>
              <w:spacing w:after="0" w:line="276" w:lineRule="auto"/>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Amortizacija</w:t>
            </w:r>
          </w:p>
        </w:tc>
        <w:tc>
          <w:tcPr>
            <w:tcW w:w="781" w:type="pct"/>
            <w:tcBorders>
              <w:top w:val="nil"/>
              <w:left w:val="nil"/>
              <w:bottom w:val="single" w:sz="4" w:space="0" w:color="auto"/>
              <w:right w:val="single" w:sz="4" w:space="0" w:color="auto"/>
            </w:tcBorders>
            <w:shd w:val="clear" w:color="auto" w:fill="auto"/>
            <w:noWrap/>
            <w:vAlign w:val="center"/>
            <w:hideMark/>
          </w:tcPr>
          <w:p w14:paraId="3CEF5215"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278.916</w:t>
            </w:r>
          </w:p>
          <w:p w14:paraId="442CB802"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37.018,51 €</w:t>
            </w:r>
          </w:p>
        </w:tc>
        <w:tc>
          <w:tcPr>
            <w:tcW w:w="795" w:type="pct"/>
            <w:tcBorders>
              <w:top w:val="nil"/>
              <w:left w:val="nil"/>
              <w:bottom w:val="single" w:sz="4" w:space="0" w:color="auto"/>
              <w:right w:val="single" w:sz="4" w:space="0" w:color="auto"/>
            </w:tcBorders>
            <w:shd w:val="clear" w:color="auto" w:fill="auto"/>
            <w:vAlign w:val="center"/>
            <w:hideMark/>
          </w:tcPr>
          <w:p w14:paraId="029C1067"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278.915</w:t>
            </w:r>
          </w:p>
          <w:p w14:paraId="382DF392"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37.018,38 €</w:t>
            </w:r>
          </w:p>
        </w:tc>
        <w:tc>
          <w:tcPr>
            <w:tcW w:w="437" w:type="pct"/>
            <w:tcBorders>
              <w:top w:val="nil"/>
              <w:left w:val="nil"/>
              <w:bottom w:val="single" w:sz="4" w:space="0" w:color="auto"/>
              <w:right w:val="single" w:sz="4" w:space="0" w:color="auto"/>
            </w:tcBorders>
            <w:shd w:val="clear" w:color="auto" w:fill="auto"/>
            <w:noWrap/>
            <w:vAlign w:val="center"/>
            <w:hideMark/>
          </w:tcPr>
          <w:p w14:paraId="55E5EBB3"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100%</w:t>
            </w:r>
          </w:p>
        </w:tc>
      </w:tr>
      <w:tr w:rsidR="007B31A7" w:rsidRPr="007B31A7" w14:paraId="0838FEC1" w14:textId="77777777" w:rsidTr="007B31A7">
        <w:trPr>
          <w:trHeight w:val="300"/>
        </w:trPr>
        <w:tc>
          <w:tcPr>
            <w:tcW w:w="651" w:type="pct"/>
            <w:tcBorders>
              <w:top w:val="nil"/>
              <w:left w:val="single" w:sz="4" w:space="0" w:color="auto"/>
              <w:bottom w:val="single" w:sz="4" w:space="0" w:color="auto"/>
              <w:right w:val="single" w:sz="4" w:space="0" w:color="auto"/>
            </w:tcBorders>
            <w:shd w:val="clear" w:color="auto" w:fill="auto"/>
            <w:noWrap/>
            <w:vAlign w:val="center"/>
            <w:hideMark/>
          </w:tcPr>
          <w:p w14:paraId="64B62C31" w14:textId="77777777" w:rsidR="007B31A7" w:rsidRPr="007B31A7" w:rsidRDefault="007B31A7" w:rsidP="007B31A7">
            <w:pPr>
              <w:spacing w:after="0" w:line="276" w:lineRule="auto"/>
              <w:jc w:val="center"/>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443</w:t>
            </w:r>
          </w:p>
        </w:tc>
        <w:tc>
          <w:tcPr>
            <w:tcW w:w="2336" w:type="pct"/>
            <w:tcBorders>
              <w:top w:val="nil"/>
              <w:left w:val="nil"/>
              <w:bottom w:val="single" w:sz="4" w:space="0" w:color="auto"/>
              <w:right w:val="single" w:sz="4" w:space="0" w:color="auto"/>
            </w:tcBorders>
            <w:shd w:val="clear" w:color="auto" w:fill="auto"/>
            <w:vAlign w:val="center"/>
            <w:hideMark/>
          </w:tcPr>
          <w:p w14:paraId="3BCA4D69" w14:textId="77777777" w:rsidR="007B31A7" w:rsidRPr="007B31A7" w:rsidRDefault="007B31A7" w:rsidP="007B31A7">
            <w:pPr>
              <w:spacing w:after="0" w:line="276" w:lineRule="auto"/>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Ostali financijski rashodi</w:t>
            </w:r>
          </w:p>
        </w:tc>
        <w:tc>
          <w:tcPr>
            <w:tcW w:w="781" w:type="pct"/>
            <w:tcBorders>
              <w:top w:val="nil"/>
              <w:left w:val="nil"/>
              <w:bottom w:val="single" w:sz="4" w:space="0" w:color="auto"/>
              <w:right w:val="single" w:sz="4" w:space="0" w:color="auto"/>
            </w:tcBorders>
            <w:shd w:val="clear" w:color="auto" w:fill="auto"/>
            <w:noWrap/>
            <w:vAlign w:val="center"/>
            <w:hideMark/>
          </w:tcPr>
          <w:p w14:paraId="5B08876A"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7.100</w:t>
            </w:r>
          </w:p>
          <w:p w14:paraId="713FD847"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942,33 €</w:t>
            </w:r>
          </w:p>
        </w:tc>
        <w:tc>
          <w:tcPr>
            <w:tcW w:w="795" w:type="pct"/>
            <w:tcBorders>
              <w:top w:val="nil"/>
              <w:left w:val="nil"/>
              <w:bottom w:val="single" w:sz="4" w:space="0" w:color="auto"/>
              <w:right w:val="single" w:sz="4" w:space="0" w:color="auto"/>
            </w:tcBorders>
            <w:shd w:val="clear" w:color="auto" w:fill="auto"/>
            <w:vAlign w:val="center"/>
            <w:hideMark/>
          </w:tcPr>
          <w:p w14:paraId="395915C7"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6.631</w:t>
            </w:r>
          </w:p>
          <w:p w14:paraId="29A5420B"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880,08 €</w:t>
            </w:r>
          </w:p>
        </w:tc>
        <w:tc>
          <w:tcPr>
            <w:tcW w:w="437" w:type="pct"/>
            <w:tcBorders>
              <w:top w:val="nil"/>
              <w:left w:val="nil"/>
              <w:bottom w:val="single" w:sz="4" w:space="0" w:color="auto"/>
              <w:right w:val="single" w:sz="4" w:space="0" w:color="auto"/>
            </w:tcBorders>
            <w:shd w:val="clear" w:color="auto" w:fill="auto"/>
            <w:noWrap/>
            <w:vAlign w:val="center"/>
            <w:hideMark/>
          </w:tcPr>
          <w:p w14:paraId="43E3762A"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93%</w:t>
            </w:r>
          </w:p>
        </w:tc>
      </w:tr>
      <w:tr w:rsidR="007B31A7" w:rsidRPr="007B31A7" w14:paraId="71321CBA" w14:textId="77777777" w:rsidTr="007B31A7">
        <w:trPr>
          <w:trHeight w:val="300"/>
        </w:trPr>
        <w:tc>
          <w:tcPr>
            <w:tcW w:w="651" w:type="pct"/>
            <w:tcBorders>
              <w:top w:val="nil"/>
              <w:left w:val="single" w:sz="4" w:space="0" w:color="auto"/>
              <w:bottom w:val="single" w:sz="4" w:space="0" w:color="auto"/>
              <w:right w:val="single" w:sz="4" w:space="0" w:color="auto"/>
            </w:tcBorders>
            <w:shd w:val="clear" w:color="auto" w:fill="auto"/>
            <w:noWrap/>
            <w:vAlign w:val="center"/>
            <w:hideMark/>
          </w:tcPr>
          <w:p w14:paraId="0D91EF42" w14:textId="77777777" w:rsidR="007B31A7" w:rsidRPr="007B31A7" w:rsidRDefault="007B31A7" w:rsidP="007B31A7">
            <w:pPr>
              <w:spacing w:after="0" w:line="276" w:lineRule="auto"/>
              <w:jc w:val="center"/>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451</w:t>
            </w:r>
          </w:p>
        </w:tc>
        <w:tc>
          <w:tcPr>
            <w:tcW w:w="2336" w:type="pct"/>
            <w:tcBorders>
              <w:top w:val="nil"/>
              <w:left w:val="nil"/>
              <w:bottom w:val="single" w:sz="4" w:space="0" w:color="auto"/>
              <w:right w:val="single" w:sz="4" w:space="0" w:color="auto"/>
            </w:tcBorders>
            <w:shd w:val="clear" w:color="auto" w:fill="auto"/>
            <w:vAlign w:val="center"/>
            <w:hideMark/>
          </w:tcPr>
          <w:p w14:paraId="329472D8" w14:textId="77777777" w:rsidR="007B31A7" w:rsidRPr="007B31A7" w:rsidRDefault="007B31A7" w:rsidP="007B31A7">
            <w:pPr>
              <w:spacing w:after="0" w:line="276" w:lineRule="auto"/>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Tekuće donacije</w:t>
            </w:r>
          </w:p>
        </w:tc>
        <w:tc>
          <w:tcPr>
            <w:tcW w:w="781" w:type="pct"/>
            <w:tcBorders>
              <w:top w:val="nil"/>
              <w:left w:val="nil"/>
              <w:bottom w:val="single" w:sz="4" w:space="0" w:color="auto"/>
              <w:right w:val="single" w:sz="4" w:space="0" w:color="auto"/>
            </w:tcBorders>
            <w:shd w:val="clear" w:color="auto" w:fill="auto"/>
            <w:noWrap/>
            <w:vAlign w:val="center"/>
            <w:hideMark/>
          </w:tcPr>
          <w:p w14:paraId="0406A755"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0</w:t>
            </w:r>
          </w:p>
        </w:tc>
        <w:tc>
          <w:tcPr>
            <w:tcW w:w="795" w:type="pct"/>
            <w:tcBorders>
              <w:top w:val="nil"/>
              <w:left w:val="nil"/>
              <w:bottom w:val="single" w:sz="4" w:space="0" w:color="auto"/>
              <w:right w:val="single" w:sz="4" w:space="0" w:color="auto"/>
            </w:tcBorders>
            <w:shd w:val="clear" w:color="auto" w:fill="auto"/>
            <w:vAlign w:val="center"/>
            <w:hideMark/>
          </w:tcPr>
          <w:p w14:paraId="0E4E19B6"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0</w:t>
            </w:r>
          </w:p>
        </w:tc>
        <w:tc>
          <w:tcPr>
            <w:tcW w:w="437" w:type="pct"/>
            <w:tcBorders>
              <w:top w:val="nil"/>
              <w:left w:val="nil"/>
              <w:bottom w:val="single" w:sz="4" w:space="0" w:color="auto"/>
              <w:right w:val="single" w:sz="4" w:space="0" w:color="auto"/>
            </w:tcBorders>
            <w:shd w:val="clear" w:color="auto" w:fill="auto"/>
            <w:noWrap/>
            <w:vAlign w:val="center"/>
            <w:hideMark/>
          </w:tcPr>
          <w:p w14:paraId="653D0693"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0%</w:t>
            </w:r>
          </w:p>
        </w:tc>
      </w:tr>
      <w:tr w:rsidR="007B31A7" w:rsidRPr="007B31A7" w14:paraId="44B80E8A" w14:textId="77777777" w:rsidTr="007B31A7">
        <w:trPr>
          <w:trHeight w:val="300"/>
        </w:trPr>
        <w:tc>
          <w:tcPr>
            <w:tcW w:w="651" w:type="pct"/>
            <w:tcBorders>
              <w:top w:val="nil"/>
              <w:left w:val="single" w:sz="4" w:space="0" w:color="auto"/>
              <w:bottom w:val="single" w:sz="4" w:space="0" w:color="auto"/>
              <w:right w:val="single" w:sz="4" w:space="0" w:color="auto"/>
            </w:tcBorders>
            <w:shd w:val="clear" w:color="auto" w:fill="auto"/>
            <w:noWrap/>
            <w:vAlign w:val="center"/>
            <w:hideMark/>
          </w:tcPr>
          <w:p w14:paraId="2A84F7EB" w14:textId="77777777" w:rsidR="007B31A7" w:rsidRPr="007B31A7" w:rsidRDefault="007B31A7" w:rsidP="007B31A7">
            <w:pPr>
              <w:spacing w:after="0" w:line="276" w:lineRule="auto"/>
              <w:jc w:val="center"/>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462</w:t>
            </w:r>
          </w:p>
        </w:tc>
        <w:tc>
          <w:tcPr>
            <w:tcW w:w="2336" w:type="pct"/>
            <w:tcBorders>
              <w:top w:val="nil"/>
              <w:left w:val="nil"/>
              <w:bottom w:val="single" w:sz="4" w:space="0" w:color="auto"/>
              <w:right w:val="single" w:sz="4" w:space="0" w:color="auto"/>
            </w:tcBorders>
            <w:shd w:val="clear" w:color="auto" w:fill="auto"/>
            <w:vAlign w:val="center"/>
            <w:hideMark/>
          </w:tcPr>
          <w:p w14:paraId="4A27BF06" w14:textId="77777777" w:rsidR="007B31A7" w:rsidRPr="007B31A7" w:rsidRDefault="007B31A7" w:rsidP="007B31A7">
            <w:pPr>
              <w:spacing w:after="0" w:line="276" w:lineRule="auto"/>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Ostali nespomenuti rashodi</w:t>
            </w:r>
          </w:p>
        </w:tc>
        <w:tc>
          <w:tcPr>
            <w:tcW w:w="781" w:type="pct"/>
            <w:tcBorders>
              <w:top w:val="nil"/>
              <w:left w:val="nil"/>
              <w:bottom w:val="single" w:sz="4" w:space="0" w:color="auto"/>
              <w:right w:val="single" w:sz="4" w:space="0" w:color="auto"/>
            </w:tcBorders>
            <w:shd w:val="clear" w:color="auto" w:fill="auto"/>
            <w:noWrap/>
            <w:vAlign w:val="center"/>
            <w:hideMark/>
          </w:tcPr>
          <w:p w14:paraId="71D81C0C"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t>22.000</w:t>
            </w:r>
          </w:p>
          <w:p w14:paraId="0AB8F485"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lastRenderedPageBreak/>
              <w:t>2.919, 90 €</w:t>
            </w:r>
          </w:p>
        </w:tc>
        <w:tc>
          <w:tcPr>
            <w:tcW w:w="795" w:type="pct"/>
            <w:tcBorders>
              <w:top w:val="nil"/>
              <w:left w:val="nil"/>
              <w:bottom w:val="single" w:sz="4" w:space="0" w:color="auto"/>
              <w:right w:val="single" w:sz="4" w:space="0" w:color="auto"/>
            </w:tcBorders>
            <w:shd w:val="clear" w:color="auto" w:fill="auto"/>
            <w:vAlign w:val="center"/>
            <w:hideMark/>
          </w:tcPr>
          <w:p w14:paraId="7489450A"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lastRenderedPageBreak/>
              <w:t>16.744</w:t>
            </w:r>
          </w:p>
          <w:p w14:paraId="512A8FB6"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lastRenderedPageBreak/>
              <w:t>2.222,31 €</w:t>
            </w:r>
          </w:p>
        </w:tc>
        <w:tc>
          <w:tcPr>
            <w:tcW w:w="437" w:type="pct"/>
            <w:tcBorders>
              <w:top w:val="nil"/>
              <w:left w:val="nil"/>
              <w:bottom w:val="single" w:sz="4" w:space="0" w:color="auto"/>
              <w:right w:val="single" w:sz="4" w:space="0" w:color="auto"/>
            </w:tcBorders>
            <w:shd w:val="clear" w:color="auto" w:fill="auto"/>
            <w:noWrap/>
            <w:vAlign w:val="center"/>
            <w:hideMark/>
          </w:tcPr>
          <w:p w14:paraId="68D8155A" w14:textId="77777777" w:rsidR="007B31A7" w:rsidRPr="007B31A7" w:rsidRDefault="007B31A7" w:rsidP="007B31A7">
            <w:pPr>
              <w:spacing w:after="0" w:line="276" w:lineRule="auto"/>
              <w:jc w:val="right"/>
              <w:rPr>
                <w:rFonts w:ascii="Times New Roman" w:eastAsia="Times New Roman" w:hAnsi="Times New Roman" w:cs="Times New Roman"/>
                <w:color w:val="000000"/>
                <w:sz w:val="24"/>
                <w:lang w:eastAsia="hr-HR"/>
              </w:rPr>
            </w:pPr>
            <w:r w:rsidRPr="007B31A7">
              <w:rPr>
                <w:rFonts w:ascii="Times New Roman" w:eastAsia="Times New Roman" w:hAnsi="Times New Roman" w:cs="Times New Roman"/>
                <w:color w:val="000000"/>
                <w:sz w:val="24"/>
                <w:lang w:eastAsia="hr-HR"/>
              </w:rPr>
              <w:lastRenderedPageBreak/>
              <w:t>76%</w:t>
            </w:r>
          </w:p>
        </w:tc>
      </w:tr>
      <w:tr w:rsidR="007B31A7" w:rsidRPr="007B31A7" w14:paraId="7BB72209" w14:textId="77777777" w:rsidTr="007B31A7">
        <w:trPr>
          <w:trHeight w:val="300"/>
        </w:trPr>
        <w:tc>
          <w:tcPr>
            <w:tcW w:w="29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128CBD"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lang w:eastAsia="hr-HR"/>
              </w:rPr>
            </w:pPr>
            <w:r w:rsidRPr="007B31A7">
              <w:rPr>
                <w:rFonts w:ascii="Times New Roman" w:eastAsia="Times New Roman" w:hAnsi="Times New Roman" w:cs="Times New Roman"/>
                <w:b/>
                <w:bCs/>
                <w:color w:val="000000"/>
                <w:sz w:val="24"/>
                <w:lang w:eastAsia="hr-HR"/>
              </w:rPr>
              <w:t>UKUPNO RASHODI</w:t>
            </w:r>
          </w:p>
        </w:tc>
        <w:tc>
          <w:tcPr>
            <w:tcW w:w="781" w:type="pct"/>
            <w:tcBorders>
              <w:top w:val="nil"/>
              <w:left w:val="nil"/>
              <w:bottom w:val="single" w:sz="4" w:space="0" w:color="auto"/>
              <w:right w:val="single" w:sz="4" w:space="0" w:color="auto"/>
            </w:tcBorders>
            <w:shd w:val="clear" w:color="auto" w:fill="auto"/>
            <w:noWrap/>
            <w:vAlign w:val="center"/>
            <w:hideMark/>
          </w:tcPr>
          <w:p w14:paraId="36AE08E0"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lang w:eastAsia="hr-HR"/>
              </w:rPr>
            </w:pPr>
            <w:r w:rsidRPr="007B31A7">
              <w:rPr>
                <w:rFonts w:ascii="Times New Roman" w:eastAsia="Times New Roman" w:hAnsi="Times New Roman" w:cs="Times New Roman"/>
                <w:b/>
                <w:bCs/>
                <w:color w:val="000000"/>
                <w:sz w:val="24"/>
                <w:lang w:eastAsia="hr-HR"/>
              </w:rPr>
              <w:t>5.687.416</w:t>
            </w:r>
          </w:p>
          <w:p w14:paraId="4D974786"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lang w:eastAsia="hr-HR"/>
              </w:rPr>
            </w:pPr>
            <w:r w:rsidRPr="007B31A7">
              <w:rPr>
                <w:rFonts w:ascii="Times New Roman" w:eastAsia="Times New Roman" w:hAnsi="Times New Roman" w:cs="Times New Roman"/>
                <w:b/>
                <w:bCs/>
                <w:color w:val="000000"/>
                <w:sz w:val="24"/>
                <w:lang w:eastAsia="hr-HR"/>
              </w:rPr>
              <w:t>754.849,82 €</w:t>
            </w:r>
          </w:p>
        </w:tc>
        <w:tc>
          <w:tcPr>
            <w:tcW w:w="795" w:type="pct"/>
            <w:tcBorders>
              <w:top w:val="nil"/>
              <w:left w:val="nil"/>
              <w:bottom w:val="single" w:sz="4" w:space="0" w:color="auto"/>
              <w:right w:val="single" w:sz="4" w:space="0" w:color="auto"/>
            </w:tcBorders>
            <w:shd w:val="clear" w:color="auto" w:fill="auto"/>
            <w:vAlign w:val="center"/>
            <w:hideMark/>
          </w:tcPr>
          <w:p w14:paraId="3F9FCAD4"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lang w:eastAsia="hr-HR"/>
              </w:rPr>
            </w:pPr>
            <w:r w:rsidRPr="007B31A7">
              <w:rPr>
                <w:rFonts w:ascii="Times New Roman" w:eastAsia="Times New Roman" w:hAnsi="Times New Roman" w:cs="Times New Roman"/>
                <w:b/>
                <w:bCs/>
                <w:color w:val="000000"/>
                <w:sz w:val="24"/>
                <w:lang w:eastAsia="hr-HR"/>
              </w:rPr>
              <w:t>5.272.800</w:t>
            </w:r>
          </w:p>
          <w:p w14:paraId="7034F71D"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lang w:eastAsia="hr-HR"/>
              </w:rPr>
            </w:pPr>
            <w:r w:rsidRPr="007B31A7">
              <w:rPr>
                <w:rFonts w:ascii="Times New Roman" w:eastAsia="Times New Roman" w:hAnsi="Times New Roman" w:cs="Times New Roman"/>
                <w:b/>
                <w:bCs/>
                <w:color w:val="000000"/>
                <w:sz w:val="24"/>
                <w:lang w:eastAsia="hr-HR"/>
              </w:rPr>
              <w:t>699.820,82 €</w:t>
            </w:r>
          </w:p>
        </w:tc>
        <w:tc>
          <w:tcPr>
            <w:tcW w:w="437" w:type="pct"/>
            <w:tcBorders>
              <w:top w:val="nil"/>
              <w:left w:val="nil"/>
              <w:bottom w:val="single" w:sz="4" w:space="0" w:color="auto"/>
              <w:right w:val="single" w:sz="4" w:space="0" w:color="auto"/>
            </w:tcBorders>
            <w:shd w:val="clear" w:color="auto" w:fill="auto"/>
            <w:noWrap/>
            <w:vAlign w:val="center"/>
            <w:hideMark/>
          </w:tcPr>
          <w:p w14:paraId="3AF8F40B"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lang w:eastAsia="hr-HR"/>
              </w:rPr>
            </w:pPr>
            <w:r w:rsidRPr="007B31A7">
              <w:rPr>
                <w:rFonts w:ascii="Times New Roman" w:eastAsia="Times New Roman" w:hAnsi="Times New Roman" w:cs="Times New Roman"/>
                <w:b/>
                <w:bCs/>
                <w:color w:val="000000"/>
                <w:sz w:val="24"/>
                <w:lang w:eastAsia="hr-HR"/>
              </w:rPr>
              <w:t>93%</w:t>
            </w:r>
          </w:p>
        </w:tc>
      </w:tr>
    </w:tbl>
    <w:p w14:paraId="4F81DA6E" w14:textId="77777777" w:rsidR="000B5DE8" w:rsidRDefault="000B5DE8" w:rsidP="007B31A7">
      <w:pPr>
        <w:spacing w:after="200" w:line="276" w:lineRule="auto"/>
        <w:rPr>
          <w:rFonts w:ascii="Times New Roman" w:eastAsia="Calibri" w:hAnsi="Times New Roman" w:cs="Times New Roman"/>
          <w:b/>
          <w:sz w:val="24"/>
        </w:rPr>
      </w:pPr>
    </w:p>
    <w:p w14:paraId="4224C0AC" w14:textId="65FA5453" w:rsidR="007B31A7" w:rsidRPr="007B31A7" w:rsidRDefault="007B31A7" w:rsidP="007B31A7">
      <w:pPr>
        <w:spacing w:after="200" w:line="276" w:lineRule="auto"/>
        <w:rPr>
          <w:rFonts w:ascii="Times New Roman" w:eastAsia="Calibri" w:hAnsi="Times New Roman" w:cs="Times New Roman"/>
          <w:b/>
          <w:sz w:val="24"/>
        </w:rPr>
      </w:pPr>
      <w:r w:rsidRPr="007B31A7">
        <w:rPr>
          <w:rFonts w:ascii="Times New Roman" w:eastAsia="Calibri" w:hAnsi="Times New Roman" w:cs="Times New Roman"/>
          <w:b/>
          <w:sz w:val="24"/>
        </w:rPr>
        <w:t>2.1. Obrazloženje rashoda po skupinama:</w:t>
      </w:r>
    </w:p>
    <w:p w14:paraId="170059A8" w14:textId="77777777" w:rsidR="007B31A7" w:rsidRPr="007B31A7" w:rsidRDefault="007B31A7" w:rsidP="007B31A7">
      <w:pPr>
        <w:spacing w:after="200" w:line="276" w:lineRule="auto"/>
        <w:rPr>
          <w:rFonts w:ascii="Times New Roman" w:eastAsia="Calibri" w:hAnsi="Times New Roman" w:cs="Times New Roman"/>
          <w:sz w:val="24"/>
        </w:rPr>
      </w:pPr>
      <w:r w:rsidRPr="007B31A7">
        <w:rPr>
          <w:rFonts w:ascii="Times New Roman" w:eastAsia="Calibri" w:hAnsi="Times New Roman" w:cs="Times New Roman"/>
          <w:sz w:val="24"/>
        </w:rPr>
        <w:t>U 2022. godini rashodi su ostvareni u iznosu od 5.272.800 kn (</w:t>
      </w:r>
      <w:r w:rsidRPr="007B31A7">
        <w:rPr>
          <w:rFonts w:ascii="Times New Roman" w:eastAsia="Times New Roman" w:hAnsi="Times New Roman" w:cs="Times New Roman"/>
          <w:color w:val="000000"/>
          <w:sz w:val="24"/>
          <w:lang w:eastAsia="hr-HR"/>
        </w:rPr>
        <w:t>699.820,82 €)</w:t>
      </w:r>
      <w:r w:rsidRPr="007B31A7">
        <w:rPr>
          <w:rFonts w:ascii="Times New Roman" w:eastAsia="Times New Roman" w:hAnsi="Times New Roman" w:cs="Times New Roman"/>
          <w:b/>
          <w:bCs/>
          <w:color w:val="000000"/>
          <w:sz w:val="24"/>
          <w:lang w:eastAsia="hr-HR"/>
        </w:rPr>
        <w:t xml:space="preserve"> </w:t>
      </w:r>
      <w:r w:rsidRPr="007B31A7">
        <w:rPr>
          <w:rFonts w:ascii="Times New Roman" w:eastAsia="Calibri" w:hAnsi="Times New Roman" w:cs="Times New Roman"/>
          <w:sz w:val="24"/>
        </w:rPr>
        <w:t>što čini  93 % planiranih rashoda.</w:t>
      </w:r>
    </w:p>
    <w:p w14:paraId="037C4D57" w14:textId="77777777" w:rsidR="007B31A7" w:rsidRPr="007B31A7" w:rsidRDefault="007B31A7" w:rsidP="007B31A7">
      <w:pPr>
        <w:spacing w:after="200" w:line="276" w:lineRule="auto"/>
        <w:jc w:val="both"/>
        <w:rPr>
          <w:rFonts w:ascii="Times New Roman" w:eastAsia="Calibri" w:hAnsi="Times New Roman" w:cs="Times New Roman"/>
          <w:sz w:val="24"/>
        </w:rPr>
      </w:pPr>
      <w:r w:rsidRPr="007B31A7">
        <w:rPr>
          <w:rFonts w:ascii="Times New Roman" w:eastAsia="Calibri" w:hAnsi="Times New Roman" w:cs="Times New Roman"/>
          <w:sz w:val="24"/>
        </w:rPr>
        <w:t xml:space="preserve"> • Rashodi koji se financiraju iz proračuna grada Samobora ostvareni su u iznosu od  2.850.000 kn (378.260,00 €) a obuhvaćaju sljedeće skupine rashoda: </w:t>
      </w:r>
    </w:p>
    <w:p w14:paraId="52AFA4C6" w14:textId="77777777" w:rsidR="007B31A7" w:rsidRPr="007B31A7" w:rsidRDefault="007B31A7" w:rsidP="007B31A7">
      <w:pPr>
        <w:spacing w:after="200" w:line="276" w:lineRule="auto"/>
        <w:jc w:val="both"/>
        <w:rPr>
          <w:rFonts w:ascii="Times New Roman" w:eastAsia="Calibri" w:hAnsi="Times New Roman" w:cs="Times New Roman"/>
          <w:sz w:val="24"/>
        </w:rPr>
      </w:pPr>
      <w:r w:rsidRPr="007B31A7">
        <w:rPr>
          <w:rFonts w:ascii="Times New Roman" w:eastAsia="Calibri" w:hAnsi="Times New Roman" w:cs="Times New Roman"/>
          <w:sz w:val="24"/>
        </w:rPr>
        <w:t>Skupina 411 - rashodi za plaće su ostvareni u iznosu od 1.155.887 kn (</w:t>
      </w:r>
      <w:r w:rsidRPr="007B31A7">
        <w:rPr>
          <w:rFonts w:ascii="Times New Roman" w:eastAsia="Times New Roman" w:hAnsi="Times New Roman" w:cs="Times New Roman"/>
          <w:color w:val="000000"/>
          <w:sz w:val="24"/>
          <w:lang w:eastAsia="hr-HR"/>
        </w:rPr>
        <w:t>153.412,57 €)</w:t>
      </w:r>
      <w:r w:rsidRPr="007B31A7">
        <w:rPr>
          <w:rFonts w:ascii="Times New Roman" w:eastAsia="Calibri" w:hAnsi="Times New Roman" w:cs="Times New Roman"/>
          <w:sz w:val="24"/>
        </w:rPr>
        <w:t>, a obuhvaćaju rashode za bruto plaće djelatnika zaposlena na neodređeno vrijeme, te plaće za djelatnike</w:t>
      </w:r>
      <w:r w:rsidRPr="007B31A7">
        <w:rPr>
          <w:rFonts w:ascii="Times New Roman" w:eastAsia="Calibri" w:hAnsi="Times New Roman" w:cs="Times New Roman"/>
          <w:color w:val="FF0000"/>
          <w:sz w:val="24"/>
        </w:rPr>
        <w:t xml:space="preserve"> </w:t>
      </w:r>
      <w:r w:rsidRPr="007B31A7">
        <w:rPr>
          <w:rFonts w:ascii="Times New Roman" w:eastAsia="Calibri" w:hAnsi="Times New Roman" w:cs="Times New Roman"/>
          <w:sz w:val="24"/>
        </w:rPr>
        <w:t xml:space="preserve">zaposlena na određeno vrijeme klizalištu u razdoblju od 2 mjeseca, te djelatnika zaposlenog na bazenu 3 mjeseca. </w:t>
      </w:r>
    </w:p>
    <w:p w14:paraId="3751132D" w14:textId="77777777" w:rsidR="007B31A7" w:rsidRPr="007B31A7" w:rsidRDefault="007B31A7" w:rsidP="007B31A7">
      <w:pPr>
        <w:spacing w:after="200" w:line="276" w:lineRule="auto"/>
        <w:jc w:val="both"/>
        <w:rPr>
          <w:rFonts w:ascii="Times New Roman" w:eastAsia="Calibri" w:hAnsi="Times New Roman" w:cs="Times New Roman"/>
          <w:sz w:val="24"/>
        </w:rPr>
      </w:pPr>
      <w:r w:rsidRPr="007B31A7">
        <w:rPr>
          <w:rFonts w:ascii="Times New Roman" w:eastAsia="Calibri" w:hAnsi="Times New Roman" w:cs="Times New Roman"/>
          <w:sz w:val="24"/>
        </w:rPr>
        <w:t>Skupina 412 - ostali rashodi za radnike ostvareni su u visini od 210.128 kn (</w:t>
      </w:r>
      <w:r w:rsidRPr="007B31A7">
        <w:rPr>
          <w:rFonts w:ascii="Times New Roman" w:eastAsia="Times New Roman" w:hAnsi="Times New Roman" w:cs="Times New Roman"/>
          <w:color w:val="000000"/>
          <w:sz w:val="24"/>
          <w:lang w:eastAsia="hr-HR"/>
        </w:rPr>
        <w:t>27.888,78 €)</w:t>
      </w:r>
      <w:r w:rsidRPr="007B31A7">
        <w:rPr>
          <w:rFonts w:ascii="Times New Roman" w:eastAsia="Calibri" w:hAnsi="Times New Roman" w:cs="Times New Roman"/>
          <w:sz w:val="24"/>
        </w:rPr>
        <w:t>, a odnose se na rashode  za nagrade, topli obrok i darove za radnike sukladno pravilniku o radu.</w:t>
      </w:r>
    </w:p>
    <w:p w14:paraId="3C59779F" w14:textId="77777777" w:rsidR="007B31A7" w:rsidRPr="007B31A7" w:rsidRDefault="007B31A7" w:rsidP="007B31A7">
      <w:pPr>
        <w:spacing w:after="200" w:line="276" w:lineRule="auto"/>
        <w:jc w:val="both"/>
        <w:rPr>
          <w:rFonts w:ascii="Times New Roman" w:eastAsia="Calibri" w:hAnsi="Times New Roman" w:cs="Times New Roman"/>
          <w:sz w:val="24"/>
        </w:rPr>
      </w:pPr>
      <w:r w:rsidRPr="007B31A7">
        <w:rPr>
          <w:rFonts w:ascii="Times New Roman" w:eastAsia="Calibri" w:hAnsi="Times New Roman" w:cs="Times New Roman"/>
          <w:sz w:val="24"/>
        </w:rPr>
        <w:t>Skupina 413 - doprinosi na plaće odnose se na doprinos za zdravstveno osiguranje i  ostvareni su u iznosu od 190.721  kn (</w:t>
      </w:r>
      <w:r w:rsidRPr="007B31A7">
        <w:rPr>
          <w:rFonts w:ascii="Times New Roman" w:eastAsia="Times New Roman" w:hAnsi="Times New Roman" w:cs="Times New Roman"/>
          <w:color w:val="000000"/>
          <w:sz w:val="24"/>
          <w:lang w:eastAsia="hr-HR"/>
        </w:rPr>
        <w:t>25.313,03 €)</w:t>
      </w:r>
      <w:r w:rsidRPr="007B31A7">
        <w:rPr>
          <w:rFonts w:ascii="Times New Roman" w:eastAsia="Calibri" w:hAnsi="Times New Roman" w:cs="Times New Roman"/>
          <w:sz w:val="24"/>
        </w:rPr>
        <w:t>.</w:t>
      </w:r>
    </w:p>
    <w:p w14:paraId="4F4ED32C" w14:textId="77777777" w:rsidR="007B31A7" w:rsidRPr="007B31A7" w:rsidRDefault="007B31A7" w:rsidP="007B31A7">
      <w:pPr>
        <w:spacing w:after="200" w:line="276" w:lineRule="auto"/>
        <w:jc w:val="both"/>
        <w:rPr>
          <w:rFonts w:ascii="Times New Roman" w:eastAsia="Calibri" w:hAnsi="Times New Roman" w:cs="Times New Roman"/>
          <w:sz w:val="24"/>
        </w:rPr>
      </w:pPr>
      <w:r w:rsidRPr="007B31A7">
        <w:rPr>
          <w:rFonts w:ascii="Times New Roman" w:eastAsia="Calibri" w:hAnsi="Times New Roman" w:cs="Times New Roman"/>
          <w:sz w:val="24"/>
        </w:rPr>
        <w:t>Skupina 421 - Naknade troškova radnicima ostvareni su u iznosu od 67.265 kn (</w:t>
      </w:r>
      <w:r w:rsidRPr="007B31A7">
        <w:rPr>
          <w:rFonts w:ascii="Times New Roman" w:eastAsia="Times New Roman" w:hAnsi="Times New Roman" w:cs="Times New Roman"/>
          <w:color w:val="000000"/>
          <w:sz w:val="24"/>
          <w:lang w:eastAsia="hr-HR"/>
        </w:rPr>
        <w:t xml:space="preserve">8.927, 60 €) </w:t>
      </w:r>
      <w:r w:rsidRPr="007B31A7">
        <w:rPr>
          <w:rFonts w:ascii="Times New Roman" w:eastAsia="Calibri" w:hAnsi="Times New Roman" w:cs="Times New Roman"/>
          <w:sz w:val="24"/>
        </w:rPr>
        <w:t>a odnose se na naknade troškova za prijevoz radnika.</w:t>
      </w:r>
    </w:p>
    <w:p w14:paraId="1E08129B" w14:textId="77777777" w:rsidR="007B31A7" w:rsidRPr="007B31A7" w:rsidRDefault="007B31A7" w:rsidP="007B31A7">
      <w:pPr>
        <w:spacing w:after="200" w:line="276" w:lineRule="auto"/>
        <w:jc w:val="both"/>
        <w:rPr>
          <w:rFonts w:ascii="Times New Roman" w:eastAsia="Calibri" w:hAnsi="Times New Roman" w:cs="Times New Roman"/>
          <w:sz w:val="24"/>
        </w:rPr>
      </w:pPr>
      <w:r w:rsidRPr="007B31A7">
        <w:rPr>
          <w:rFonts w:ascii="Times New Roman" w:eastAsia="Calibri" w:hAnsi="Times New Roman" w:cs="Times New Roman"/>
          <w:sz w:val="24"/>
        </w:rPr>
        <w:t>Skupina 422 - Naknade članovima u predstavničkim i izvršnim tijelima, povjerenstvima i slično odnose se na naknade članovima Upravnog vijeća i ostvareni su u visini od 25.999 kn (</w:t>
      </w:r>
      <w:r w:rsidRPr="007B31A7">
        <w:rPr>
          <w:rFonts w:ascii="Times New Roman" w:eastAsia="Times New Roman" w:hAnsi="Times New Roman" w:cs="Times New Roman"/>
          <w:color w:val="000000"/>
          <w:sz w:val="24"/>
          <w:lang w:eastAsia="hr-HR"/>
        </w:rPr>
        <w:t>3.450,66 €)</w:t>
      </w:r>
      <w:r w:rsidRPr="007B31A7">
        <w:rPr>
          <w:rFonts w:ascii="Times New Roman" w:eastAsia="Calibri" w:hAnsi="Times New Roman" w:cs="Times New Roman"/>
          <w:sz w:val="24"/>
        </w:rPr>
        <w:t>.</w:t>
      </w:r>
    </w:p>
    <w:p w14:paraId="36BE930F" w14:textId="77777777" w:rsidR="007B31A7" w:rsidRPr="007B31A7" w:rsidRDefault="007B31A7" w:rsidP="007B31A7">
      <w:pPr>
        <w:spacing w:after="200" w:line="276" w:lineRule="auto"/>
        <w:jc w:val="both"/>
        <w:rPr>
          <w:rFonts w:ascii="Times New Roman" w:eastAsia="Calibri" w:hAnsi="Times New Roman" w:cs="Times New Roman"/>
          <w:sz w:val="24"/>
        </w:rPr>
      </w:pPr>
      <w:r w:rsidRPr="007B31A7">
        <w:rPr>
          <w:rFonts w:ascii="Times New Roman" w:eastAsia="Calibri" w:hAnsi="Times New Roman" w:cs="Times New Roman"/>
          <w:sz w:val="24"/>
        </w:rPr>
        <w:t>Skupina 425 - Rashodi za usluge ostvareni su u iznosu od 800.000 kn (</w:t>
      </w:r>
      <w:r w:rsidRPr="007B31A7">
        <w:rPr>
          <w:rFonts w:ascii="Times New Roman" w:eastAsia="Times New Roman" w:hAnsi="Times New Roman" w:cs="Times New Roman"/>
          <w:color w:val="000000"/>
          <w:sz w:val="24"/>
          <w:lang w:eastAsia="hr-HR"/>
        </w:rPr>
        <w:t>106.178,25 €)</w:t>
      </w:r>
      <w:r w:rsidRPr="007B31A7">
        <w:rPr>
          <w:rFonts w:ascii="Times New Roman" w:eastAsia="Calibri" w:hAnsi="Times New Roman" w:cs="Times New Roman"/>
          <w:sz w:val="24"/>
        </w:rPr>
        <w:t>, a odnose se na usluge tekućeg i investicijskog održavanja na dvoranama.</w:t>
      </w:r>
    </w:p>
    <w:p w14:paraId="481C7C9E" w14:textId="77777777" w:rsidR="007B31A7" w:rsidRPr="007B31A7" w:rsidRDefault="007B31A7" w:rsidP="007B31A7">
      <w:pPr>
        <w:spacing w:after="200" w:line="276" w:lineRule="auto"/>
        <w:jc w:val="both"/>
        <w:rPr>
          <w:rFonts w:ascii="Times New Roman" w:eastAsia="Calibri" w:hAnsi="Times New Roman" w:cs="Times New Roman"/>
          <w:sz w:val="24"/>
        </w:rPr>
      </w:pPr>
      <w:r w:rsidRPr="007B31A7">
        <w:rPr>
          <w:rFonts w:ascii="Times New Roman" w:eastAsia="Calibri" w:hAnsi="Times New Roman" w:cs="Times New Roman"/>
          <w:sz w:val="24"/>
        </w:rPr>
        <w:t>Skupina 426 - Rashodi za materijal i energiju obuhvaćaju rashode ostvareni su u iznosu 400.000 kn (</w:t>
      </w:r>
      <w:r w:rsidRPr="007B31A7">
        <w:rPr>
          <w:rFonts w:ascii="Times New Roman" w:eastAsia="Times New Roman" w:hAnsi="Times New Roman" w:cs="Times New Roman"/>
          <w:color w:val="000000"/>
          <w:sz w:val="24"/>
          <w:lang w:eastAsia="hr-HR"/>
        </w:rPr>
        <w:t>53.089,12 €)</w:t>
      </w:r>
      <w:r w:rsidRPr="007B31A7">
        <w:rPr>
          <w:rFonts w:ascii="Times New Roman" w:eastAsia="Calibri" w:hAnsi="Times New Roman" w:cs="Times New Roman"/>
          <w:sz w:val="24"/>
        </w:rPr>
        <w:t xml:space="preserve"> a odnose se na trošak energije</w:t>
      </w:r>
    </w:p>
    <w:p w14:paraId="07E58EE5" w14:textId="482EF3E0" w:rsidR="007B31A7" w:rsidRPr="007B31A7" w:rsidRDefault="00F30207" w:rsidP="007B31A7">
      <w:pPr>
        <w:spacing w:after="200" w:line="276" w:lineRule="auto"/>
        <w:jc w:val="both"/>
        <w:rPr>
          <w:rFonts w:ascii="Times New Roman" w:eastAsia="Calibri" w:hAnsi="Times New Roman" w:cs="Times New Roman"/>
          <w:sz w:val="24"/>
        </w:rPr>
      </w:pPr>
      <w:r>
        <w:rPr>
          <w:rFonts w:ascii="Times New Roman" w:eastAsia="Calibri" w:hAnsi="Times New Roman" w:cs="Times New Roman"/>
          <w:sz w:val="24"/>
        </w:rPr>
        <w:t xml:space="preserve">  </w:t>
      </w:r>
      <w:r w:rsidR="007B31A7" w:rsidRPr="007B31A7">
        <w:rPr>
          <w:rFonts w:ascii="Times New Roman" w:eastAsia="Calibri" w:hAnsi="Times New Roman" w:cs="Times New Roman"/>
          <w:sz w:val="24"/>
        </w:rPr>
        <w:t>•</w:t>
      </w:r>
      <w:r>
        <w:rPr>
          <w:rFonts w:ascii="Times New Roman" w:eastAsia="Calibri" w:hAnsi="Times New Roman" w:cs="Times New Roman"/>
          <w:sz w:val="24"/>
        </w:rPr>
        <w:t xml:space="preserve">  </w:t>
      </w:r>
      <w:r w:rsidR="007B31A7" w:rsidRPr="007B31A7">
        <w:rPr>
          <w:rFonts w:ascii="Times New Roman" w:eastAsia="Calibri" w:hAnsi="Times New Roman" w:cs="Times New Roman"/>
          <w:sz w:val="24"/>
        </w:rPr>
        <w:t>Rashodi koji imaju pokriće u vlastitim prihodima obuhvaćaju sljedeće skupine rashoda:</w:t>
      </w:r>
    </w:p>
    <w:p w14:paraId="0CA7A456" w14:textId="77777777" w:rsidR="007B31A7" w:rsidRPr="007B31A7" w:rsidRDefault="007B31A7" w:rsidP="007B31A7">
      <w:pPr>
        <w:spacing w:after="200" w:line="276" w:lineRule="auto"/>
        <w:jc w:val="both"/>
        <w:rPr>
          <w:rFonts w:ascii="Times New Roman" w:eastAsia="Calibri" w:hAnsi="Times New Roman" w:cs="Times New Roman"/>
          <w:sz w:val="24"/>
        </w:rPr>
      </w:pPr>
      <w:r w:rsidRPr="007B31A7">
        <w:rPr>
          <w:rFonts w:ascii="Times New Roman" w:eastAsia="Calibri" w:hAnsi="Times New Roman" w:cs="Times New Roman"/>
          <w:sz w:val="24"/>
        </w:rPr>
        <w:t>Skupina 411 - plaće,  odnose se na rashode za bruto plaće djelatnika na klizalištu te stimulacije djelatnika sukladno Pravilniku o radu  i ostvarene su u visini od 77.914 kn (</w:t>
      </w:r>
      <w:r w:rsidRPr="007B31A7">
        <w:rPr>
          <w:rFonts w:ascii="Times New Roman" w:eastAsia="Times New Roman" w:hAnsi="Times New Roman" w:cs="Times New Roman"/>
          <w:color w:val="000000"/>
          <w:sz w:val="24"/>
          <w:lang w:eastAsia="hr-HR"/>
        </w:rPr>
        <w:t>10.340,96 €)</w:t>
      </w:r>
      <w:r w:rsidRPr="007B31A7">
        <w:rPr>
          <w:rFonts w:ascii="Times New Roman" w:eastAsia="Calibri" w:hAnsi="Times New Roman" w:cs="Times New Roman"/>
          <w:sz w:val="24"/>
        </w:rPr>
        <w:t>.</w:t>
      </w:r>
    </w:p>
    <w:p w14:paraId="1658331D" w14:textId="77777777" w:rsidR="007B31A7" w:rsidRPr="007B31A7" w:rsidRDefault="007B31A7" w:rsidP="007B31A7">
      <w:pPr>
        <w:spacing w:after="200" w:line="276" w:lineRule="auto"/>
        <w:jc w:val="both"/>
        <w:rPr>
          <w:rFonts w:ascii="Times New Roman" w:eastAsia="Calibri" w:hAnsi="Times New Roman" w:cs="Times New Roman"/>
          <w:sz w:val="24"/>
        </w:rPr>
      </w:pPr>
      <w:r w:rsidRPr="007B31A7">
        <w:rPr>
          <w:rFonts w:ascii="Times New Roman" w:eastAsia="Calibri" w:hAnsi="Times New Roman" w:cs="Times New Roman"/>
          <w:sz w:val="24"/>
        </w:rPr>
        <w:t>Skupina 412 - ostali rashodi za radnike ostvareni su u iznosu 8.761 kn (</w:t>
      </w:r>
      <w:r w:rsidRPr="007B31A7">
        <w:rPr>
          <w:rFonts w:ascii="Times New Roman" w:eastAsia="Times New Roman" w:hAnsi="Times New Roman" w:cs="Times New Roman"/>
          <w:color w:val="000000"/>
          <w:sz w:val="24"/>
          <w:lang w:eastAsia="hr-HR"/>
        </w:rPr>
        <w:t>1.162,78 €)</w:t>
      </w:r>
      <w:r w:rsidRPr="007B31A7">
        <w:rPr>
          <w:rFonts w:ascii="Times New Roman" w:eastAsia="Calibri" w:hAnsi="Times New Roman" w:cs="Times New Roman"/>
          <w:sz w:val="24"/>
        </w:rPr>
        <w:t xml:space="preserve"> a odnose se na rashode  za nagrade, topli obrok i darove za radnike sukladno pravilniku o radu.</w:t>
      </w:r>
    </w:p>
    <w:p w14:paraId="50AD9808" w14:textId="77777777" w:rsidR="007B31A7" w:rsidRPr="007B31A7" w:rsidRDefault="007B31A7" w:rsidP="007B31A7">
      <w:pPr>
        <w:spacing w:after="200" w:line="276" w:lineRule="auto"/>
        <w:jc w:val="both"/>
        <w:rPr>
          <w:rFonts w:ascii="Times New Roman" w:eastAsia="Calibri" w:hAnsi="Times New Roman" w:cs="Times New Roman"/>
          <w:sz w:val="24"/>
        </w:rPr>
      </w:pPr>
      <w:r w:rsidRPr="007B31A7">
        <w:rPr>
          <w:rFonts w:ascii="Times New Roman" w:eastAsia="Calibri" w:hAnsi="Times New Roman" w:cs="Times New Roman"/>
          <w:sz w:val="24"/>
        </w:rPr>
        <w:t>Skupina 413 - doprinosi na plaće odnose se na doprinos za zdravstveno osiguranje i  ostvareni su u iznosu od 11.419 kn (</w:t>
      </w:r>
      <w:r w:rsidRPr="007B31A7">
        <w:rPr>
          <w:rFonts w:ascii="Times New Roman" w:eastAsia="Times New Roman" w:hAnsi="Times New Roman" w:cs="Times New Roman"/>
          <w:color w:val="000000"/>
          <w:sz w:val="24"/>
          <w:lang w:eastAsia="hr-HR"/>
        </w:rPr>
        <w:t>1.515,56 €)</w:t>
      </w:r>
      <w:r w:rsidRPr="007B31A7">
        <w:rPr>
          <w:rFonts w:ascii="Times New Roman" w:eastAsia="Calibri" w:hAnsi="Times New Roman" w:cs="Times New Roman"/>
          <w:sz w:val="24"/>
        </w:rPr>
        <w:t>.</w:t>
      </w:r>
    </w:p>
    <w:p w14:paraId="2EAE4319" w14:textId="77777777" w:rsidR="007B31A7" w:rsidRPr="007B31A7" w:rsidRDefault="007B31A7" w:rsidP="007B31A7">
      <w:pPr>
        <w:spacing w:after="200" w:line="276" w:lineRule="auto"/>
        <w:jc w:val="both"/>
        <w:rPr>
          <w:rFonts w:ascii="Times New Roman" w:eastAsia="Calibri" w:hAnsi="Times New Roman" w:cs="Times New Roman"/>
          <w:sz w:val="24"/>
        </w:rPr>
      </w:pPr>
      <w:r w:rsidRPr="007B31A7">
        <w:rPr>
          <w:rFonts w:ascii="Times New Roman" w:eastAsia="Calibri" w:hAnsi="Times New Roman" w:cs="Times New Roman"/>
          <w:sz w:val="24"/>
        </w:rPr>
        <w:t>Skupina 421 - naknade troškova radnicima ostvaren i su u visini od 8.724 kn (</w:t>
      </w:r>
      <w:r w:rsidRPr="007B31A7">
        <w:rPr>
          <w:rFonts w:ascii="Times New Roman" w:eastAsia="Times New Roman" w:hAnsi="Times New Roman" w:cs="Times New Roman"/>
          <w:color w:val="000000"/>
          <w:sz w:val="24"/>
          <w:lang w:eastAsia="hr-HR"/>
        </w:rPr>
        <w:t>1.157,87 €)</w:t>
      </w:r>
      <w:r w:rsidRPr="007B31A7">
        <w:rPr>
          <w:rFonts w:ascii="Times New Roman" w:eastAsia="Calibri" w:hAnsi="Times New Roman" w:cs="Times New Roman"/>
          <w:sz w:val="24"/>
        </w:rPr>
        <w:t>, a obuhvaćaju naknade za prijevoz radnika i rashode za stručno usavršavanje.</w:t>
      </w:r>
    </w:p>
    <w:p w14:paraId="6E50E7E7" w14:textId="77777777" w:rsidR="007B31A7" w:rsidRPr="007B31A7" w:rsidRDefault="007B31A7" w:rsidP="007B31A7">
      <w:pPr>
        <w:spacing w:after="0" w:line="276" w:lineRule="auto"/>
        <w:rPr>
          <w:rFonts w:ascii="Times New Roman" w:eastAsia="Times New Roman" w:hAnsi="Times New Roman" w:cs="Times New Roman"/>
          <w:color w:val="000000"/>
          <w:sz w:val="24"/>
          <w:lang w:eastAsia="hr-HR"/>
        </w:rPr>
      </w:pPr>
      <w:r w:rsidRPr="007B31A7">
        <w:rPr>
          <w:rFonts w:ascii="Times New Roman" w:eastAsia="Calibri" w:hAnsi="Times New Roman" w:cs="Times New Roman"/>
          <w:sz w:val="24"/>
        </w:rPr>
        <w:lastRenderedPageBreak/>
        <w:t>Skupina 425 - Rashodi za usluge ostvareni su u iznosu od 823.732 kn (</w:t>
      </w:r>
      <w:r w:rsidRPr="007B31A7">
        <w:rPr>
          <w:rFonts w:ascii="Times New Roman" w:eastAsia="Times New Roman" w:hAnsi="Times New Roman" w:cs="Times New Roman"/>
          <w:color w:val="000000"/>
          <w:sz w:val="24"/>
          <w:lang w:eastAsia="hr-HR"/>
        </w:rPr>
        <w:t>109.328,02 €</w:t>
      </w:r>
      <w:r w:rsidRPr="007B31A7">
        <w:rPr>
          <w:rFonts w:ascii="Times New Roman" w:eastAsia="Calibri" w:hAnsi="Times New Roman" w:cs="Times New Roman"/>
          <w:sz w:val="24"/>
        </w:rPr>
        <w:t>), a obuhvaćaju rashode za usluge tekućeg investicijskog održavanja, usluge promidžbe i informiranja, komunalne usluge, zakupnine i najamnine, zdravstvene usluge, intelektualne i osobne usluge te ostale usluge. Najznačajniji su rashodi za komunalne usluge i rashodi za intelektualne usluge koji  iznose 539.527 kn (71.607,54 €), a povećani su u odnosu na prošlu godinu zbog</w:t>
      </w:r>
      <w:r w:rsidRPr="007B31A7">
        <w:rPr>
          <w:rFonts w:ascii="Times New Roman" w:eastAsia="Calibri" w:hAnsi="Times New Roman" w:cs="Times New Roman"/>
          <w:color w:val="FF0000"/>
          <w:sz w:val="24"/>
        </w:rPr>
        <w:t xml:space="preserve"> </w:t>
      </w:r>
      <w:r w:rsidRPr="007B31A7">
        <w:rPr>
          <w:rFonts w:ascii="Times New Roman" w:eastAsia="Calibri" w:hAnsi="Times New Roman" w:cs="Times New Roman"/>
          <w:sz w:val="24"/>
        </w:rPr>
        <w:t>troška vode za bazen obzirom da je bunar iz kojeg se punio bazen presušio.</w:t>
      </w:r>
    </w:p>
    <w:p w14:paraId="30DD703F" w14:textId="77777777" w:rsidR="007B31A7" w:rsidRPr="007B31A7" w:rsidRDefault="007B31A7" w:rsidP="007B31A7">
      <w:pPr>
        <w:spacing w:after="200" w:line="276" w:lineRule="auto"/>
        <w:jc w:val="both"/>
        <w:rPr>
          <w:rFonts w:ascii="Times New Roman" w:eastAsia="Calibri" w:hAnsi="Times New Roman" w:cs="Times New Roman"/>
          <w:sz w:val="24"/>
        </w:rPr>
      </w:pPr>
    </w:p>
    <w:p w14:paraId="3A27E6F2" w14:textId="77777777" w:rsidR="007B31A7" w:rsidRPr="007B31A7" w:rsidRDefault="007B31A7" w:rsidP="007B31A7">
      <w:pPr>
        <w:spacing w:after="200" w:line="276" w:lineRule="auto"/>
        <w:jc w:val="both"/>
        <w:rPr>
          <w:rFonts w:ascii="Times New Roman" w:eastAsia="Calibri" w:hAnsi="Times New Roman" w:cs="Times New Roman"/>
          <w:sz w:val="24"/>
        </w:rPr>
      </w:pPr>
      <w:r w:rsidRPr="007B31A7">
        <w:rPr>
          <w:rFonts w:ascii="Times New Roman" w:eastAsia="Calibri" w:hAnsi="Times New Roman" w:cs="Times New Roman"/>
          <w:sz w:val="24"/>
        </w:rPr>
        <w:t>Skupina 426 - Rashodi za materijal i energiju obuhvaćaju rashode za uredski materijal i ostale materijalne rashode, rashode za energiju i sitan inventar, a ostvareni su u iznosu od 1.077.055 kn (</w:t>
      </w:r>
      <w:r w:rsidRPr="007B31A7">
        <w:rPr>
          <w:rFonts w:ascii="Times New Roman" w:eastAsia="Times New Roman" w:hAnsi="Times New Roman" w:cs="Times New Roman"/>
          <w:color w:val="000000"/>
          <w:sz w:val="24"/>
          <w:lang w:eastAsia="hr-HR"/>
        </w:rPr>
        <w:t>142.949,76 €)</w:t>
      </w:r>
      <w:r w:rsidRPr="007B31A7">
        <w:rPr>
          <w:rFonts w:ascii="Times New Roman" w:eastAsia="Calibri" w:hAnsi="Times New Roman" w:cs="Times New Roman"/>
          <w:sz w:val="24"/>
        </w:rPr>
        <w:t>. Najznačajniji su rashodi za energiju koji iznose 829.328 kn (110.070,74 €).</w:t>
      </w:r>
    </w:p>
    <w:p w14:paraId="27D3A563" w14:textId="77777777" w:rsidR="007B31A7" w:rsidRPr="007B31A7" w:rsidRDefault="007B31A7" w:rsidP="007B31A7">
      <w:pPr>
        <w:spacing w:after="200" w:line="276" w:lineRule="auto"/>
        <w:jc w:val="both"/>
        <w:rPr>
          <w:rFonts w:ascii="Times New Roman" w:eastAsia="Calibri" w:hAnsi="Times New Roman" w:cs="Times New Roman"/>
          <w:sz w:val="24"/>
        </w:rPr>
      </w:pPr>
      <w:r w:rsidRPr="007B31A7">
        <w:rPr>
          <w:rFonts w:ascii="Times New Roman" w:eastAsia="Calibri" w:hAnsi="Times New Roman" w:cs="Times New Roman"/>
          <w:sz w:val="24"/>
        </w:rPr>
        <w:t>Skupina 429 - ostali nespomenuti materijalni rashodi ostvareni su u visini od 112.904 kn (</w:t>
      </w:r>
      <w:r w:rsidRPr="007B31A7">
        <w:rPr>
          <w:rFonts w:ascii="Times New Roman" w:eastAsia="Times New Roman" w:hAnsi="Times New Roman" w:cs="Times New Roman"/>
          <w:color w:val="000000"/>
          <w:sz w:val="24"/>
          <w:lang w:eastAsia="hr-HR"/>
        </w:rPr>
        <w:t>14.984,94 €)</w:t>
      </w:r>
      <w:r w:rsidRPr="007B31A7">
        <w:rPr>
          <w:rFonts w:ascii="Times New Roman" w:eastAsia="Calibri" w:hAnsi="Times New Roman" w:cs="Times New Roman"/>
          <w:sz w:val="24"/>
        </w:rPr>
        <w:t>, a obuhvaćaju rashode za premije osiguranja, reprezentacije i ostale nespomenute rashode. Najznačajniji su rashodi za premije osiguranja koji su ostvareni u visini od 71.891 kn (9.541,58 €).</w:t>
      </w:r>
    </w:p>
    <w:p w14:paraId="7D7C87C6" w14:textId="77777777" w:rsidR="007B31A7" w:rsidRPr="007B31A7" w:rsidRDefault="007B31A7" w:rsidP="007B31A7">
      <w:pPr>
        <w:spacing w:after="200" w:line="276" w:lineRule="auto"/>
        <w:jc w:val="both"/>
        <w:rPr>
          <w:rFonts w:ascii="Times New Roman" w:eastAsia="Calibri" w:hAnsi="Times New Roman" w:cs="Times New Roman"/>
          <w:sz w:val="24"/>
        </w:rPr>
      </w:pPr>
      <w:r w:rsidRPr="007B31A7">
        <w:rPr>
          <w:rFonts w:ascii="Times New Roman" w:eastAsia="Calibri" w:hAnsi="Times New Roman" w:cs="Times New Roman"/>
          <w:sz w:val="24"/>
        </w:rPr>
        <w:t>Skupina 431 - rashodi amortizacije ostvareni su u iznosu od 278.915 kn (</w:t>
      </w:r>
      <w:r w:rsidRPr="007B31A7">
        <w:rPr>
          <w:rFonts w:ascii="Times New Roman" w:eastAsia="Times New Roman" w:hAnsi="Times New Roman" w:cs="Times New Roman"/>
          <w:color w:val="000000"/>
          <w:sz w:val="24"/>
          <w:lang w:eastAsia="hr-HR"/>
        </w:rPr>
        <w:t>37.018,38 €)</w:t>
      </w:r>
      <w:r w:rsidRPr="007B31A7">
        <w:rPr>
          <w:rFonts w:ascii="Times New Roman" w:eastAsia="Calibri" w:hAnsi="Times New Roman" w:cs="Times New Roman"/>
          <w:sz w:val="24"/>
        </w:rPr>
        <w:t xml:space="preserve">. Obračun amortizacije se provodi prema propisanim stopama na nabavljenu dugotrajnu imovinu. Rashodi amortizacije koji imaju pokriće u odgođenim prihodima iz proračuna grada Samobora iznose 219.028 kn (29.070,01 €), dok amortizacija imovine nabavljene iz vlastitih izvora iznosi 59.887 kn (7.948,37 €) i pokriva se iz prenesenog viška prihoda.  </w:t>
      </w:r>
    </w:p>
    <w:p w14:paraId="2D71BBB4" w14:textId="77777777" w:rsidR="007B31A7" w:rsidRPr="007B31A7" w:rsidRDefault="007B31A7" w:rsidP="007B31A7">
      <w:pPr>
        <w:spacing w:after="200" w:line="276" w:lineRule="auto"/>
        <w:jc w:val="both"/>
        <w:rPr>
          <w:rFonts w:ascii="Times New Roman" w:eastAsia="Calibri" w:hAnsi="Times New Roman" w:cs="Times New Roman"/>
          <w:sz w:val="24"/>
        </w:rPr>
      </w:pPr>
      <w:r w:rsidRPr="007B31A7">
        <w:rPr>
          <w:rFonts w:ascii="Times New Roman" w:eastAsia="Calibri" w:hAnsi="Times New Roman" w:cs="Times New Roman"/>
          <w:sz w:val="24"/>
        </w:rPr>
        <w:t>Skupina 443 - ostali financijski rashodi iznose 6.631 kn (</w:t>
      </w:r>
      <w:r w:rsidRPr="007B31A7">
        <w:rPr>
          <w:rFonts w:ascii="Times New Roman" w:eastAsia="Times New Roman" w:hAnsi="Times New Roman" w:cs="Times New Roman"/>
          <w:color w:val="000000"/>
          <w:sz w:val="24"/>
          <w:lang w:eastAsia="hr-HR"/>
        </w:rPr>
        <w:t>880,08 €)</w:t>
      </w:r>
      <w:r w:rsidRPr="007B31A7">
        <w:rPr>
          <w:rFonts w:ascii="Times New Roman" w:eastAsia="Calibri" w:hAnsi="Times New Roman" w:cs="Times New Roman"/>
          <w:sz w:val="24"/>
        </w:rPr>
        <w:t xml:space="preserve"> a obuhvaćaju rashode za bankarske usluge </w:t>
      </w:r>
    </w:p>
    <w:p w14:paraId="48C62D7A" w14:textId="50556668" w:rsidR="00900F5C" w:rsidRPr="00900F5C" w:rsidRDefault="007B31A7" w:rsidP="00900F5C">
      <w:pPr>
        <w:spacing w:before="240" w:after="200" w:line="276" w:lineRule="auto"/>
        <w:jc w:val="both"/>
        <w:rPr>
          <w:rFonts w:ascii="Times New Roman" w:eastAsia="Calibri" w:hAnsi="Times New Roman" w:cs="Times New Roman"/>
          <w:sz w:val="24"/>
        </w:rPr>
      </w:pPr>
      <w:r w:rsidRPr="007B31A7">
        <w:rPr>
          <w:rFonts w:ascii="Times New Roman" w:eastAsia="Calibri" w:hAnsi="Times New Roman" w:cs="Times New Roman"/>
          <w:sz w:val="24"/>
        </w:rPr>
        <w:t>Skupina 462 - ostali nespomenuti rashodi ostvareni su u iznosu 16.744 kn (</w:t>
      </w:r>
      <w:r w:rsidRPr="007B31A7">
        <w:rPr>
          <w:rFonts w:ascii="Times New Roman" w:eastAsia="Times New Roman" w:hAnsi="Times New Roman" w:cs="Times New Roman"/>
          <w:color w:val="000000"/>
          <w:sz w:val="24"/>
          <w:lang w:eastAsia="hr-HR"/>
        </w:rPr>
        <w:t>2.222,31 €)</w:t>
      </w:r>
      <w:r w:rsidRPr="007B31A7">
        <w:rPr>
          <w:rFonts w:ascii="Times New Roman" w:eastAsia="Calibri" w:hAnsi="Times New Roman" w:cs="Times New Roman"/>
          <w:sz w:val="24"/>
        </w:rPr>
        <w:t xml:space="preserve"> a odnose se na rashode za PDV po godišnjem obračunu.</w:t>
      </w:r>
    </w:p>
    <w:p w14:paraId="62AD7BC8" w14:textId="574E77C5" w:rsidR="007B31A7" w:rsidRPr="007B31A7" w:rsidRDefault="007B31A7" w:rsidP="00900F5C">
      <w:pPr>
        <w:spacing w:after="200" w:line="276" w:lineRule="auto"/>
        <w:rPr>
          <w:rFonts w:ascii="Times New Roman" w:eastAsia="Calibri" w:hAnsi="Times New Roman" w:cs="Times New Roman"/>
          <w:b/>
          <w:sz w:val="24"/>
        </w:rPr>
      </w:pPr>
      <w:r w:rsidRPr="007B31A7">
        <w:rPr>
          <w:rFonts w:ascii="Times New Roman" w:eastAsia="Calibri" w:hAnsi="Times New Roman" w:cs="Times New Roman"/>
          <w:b/>
          <w:sz w:val="24"/>
        </w:rPr>
        <w:t>3. REZULTAT POSLOVANJA</w:t>
      </w:r>
    </w:p>
    <w:p w14:paraId="347290B5" w14:textId="77777777" w:rsidR="007B31A7" w:rsidRPr="007B31A7" w:rsidRDefault="007B31A7" w:rsidP="007B31A7">
      <w:pPr>
        <w:spacing w:after="200" w:line="276" w:lineRule="auto"/>
        <w:rPr>
          <w:rFonts w:ascii="Times New Roman" w:eastAsia="Calibri" w:hAnsi="Times New Roman" w:cs="Times New Roman"/>
          <w:sz w:val="24"/>
        </w:rPr>
      </w:pPr>
      <w:r w:rsidRPr="007B31A7">
        <w:rPr>
          <w:rFonts w:ascii="Times New Roman" w:eastAsia="Calibri" w:hAnsi="Times New Roman" w:cs="Times New Roman"/>
          <w:sz w:val="24"/>
        </w:rPr>
        <w:t>U 2022. Ustanova SOS je ostvarila višak prihoda u iznosu od 177.642 kn (</w:t>
      </w:r>
      <w:r w:rsidRPr="007B31A7">
        <w:rPr>
          <w:rFonts w:ascii="Times New Roman" w:eastAsia="Times New Roman" w:hAnsi="Times New Roman" w:cs="Times New Roman"/>
          <w:bCs/>
          <w:sz w:val="24"/>
          <w:lang w:eastAsia="hr-HR"/>
        </w:rPr>
        <w:t>23.577,15 €)</w:t>
      </w:r>
      <w:r w:rsidRPr="007B31A7">
        <w:rPr>
          <w:rFonts w:ascii="Times New Roman" w:eastAsia="Calibri" w:hAnsi="Times New Roman" w:cs="Times New Roman"/>
          <w:sz w:val="24"/>
        </w:rPr>
        <w:t>, preneseni višak prihoda iz ranijih godina iznosi 728.785 kn (</w:t>
      </w:r>
      <w:r w:rsidRPr="007B31A7">
        <w:rPr>
          <w:rFonts w:ascii="Times New Roman" w:eastAsia="Times New Roman" w:hAnsi="Times New Roman" w:cs="Times New Roman"/>
          <w:bCs/>
          <w:sz w:val="24"/>
          <w:lang w:eastAsia="hr-HR"/>
        </w:rPr>
        <w:t>96.726,39 €)</w:t>
      </w:r>
      <w:r w:rsidRPr="007B31A7">
        <w:rPr>
          <w:rFonts w:ascii="Times New Roman" w:eastAsia="Calibri" w:hAnsi="Times New Roman" w:cs="Times New Roman"/>
          <w:sz w:val="24"/>
        </w:rPr>
        <w:t>, što čini ukupno ostvareni višak prihoda  u iznosu od 906.427 kn (</w:t>
      </w:r>
      <w:r w:rsidRPr="007B31A7">
        <w:rPr>
          <w:rFonts w:ascii="Times New Roman" w:eastAsia="Times New Roman" w:hAnsi="Times New Roman" w:cs="Times New Roman"/>
          <w:bCs/>
          <w:sz w:val="24"/>
          <w:lang w:eastAsia="hr-HR"/>
        </w:rPr>
        <w:t>120.303,54 €)</w:t>
      </w:r>
      <w:r w:rsidRPr="007B31A7">
        <w:rPr>
          <w:rFonts w:ascii="Times New Roman" w:eastAsia="Calibri" w:hAnsi="Times New Roman" w:cs="Times New Roman"/>
          <w:sz w:val="24"/>
        </w:rPr>
        <w:t xml:space="preserve">. </w:t>
      </w:r>
    </w:p>
    <w:tbl>
      <w:tblPr>
        <w:tblW w:w="5000" w:type="pct"/>
        <w:tblLook w:val="04A0" w:firstRow="1" w:lastRow="0" w:firstColumn="1" w:lastColumn="0" w:noHBand="0" w:noVBand="1"/>
      </w:tblPr>
      <w:tblGrid>
        <w:gridCol w:w="5286"/>
        <w:gridCol w:w="2196"/>
        <w:gridCol w:w="1580"/>
      </w:tblGrid>
      <w:tr w:rsidR="007B31A7" w:rsidRPr="007B31A7" w14:paraId="1CD4E84A" w14:textId="77777777" w:rsidTr="007B31A7">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vAlign w:val="center"/>
          </w:tcPr>
          <w:p w14:paraId="2A263C8F" w14:textId="77777777" w:rsidR="007B31A7" w:rsidRPr="007B31A7" w:rsidRDefault="007B31A7" w:rsidP="007B31A7">
            <w:pPr>
              <w:spacing w:after="0" w:line="276" w:lineRule="auto"/>
              <w:jc w:val="right"/>
              <w:rPr>
                <w:rFonts w:ascii="Times New Roman" w:eastAsia="Times New Roman" w:hAnsi="Times New Roman" w:cs="Times New Roman"/>
                <w:bCs/>
                <w:sz w:val="24"/>
                <w:lang w:eastAsia="hr-HR"/>
              </w:rPr>
            </w:pPr>
            <w:r w:rsidRPr="007B31A7">
              <w:rPr>
                <w:rFonts w:ascii="Times New Roman" w:eastAsia="Times New Roman" w:hAnsi="Times New Roman" w:cs="Times New Roman"/>
                <w:bCs/>
                <w:sz w:val="24"/>
                <w:lang w:eastAsia="hr-HR"/>
              </w:rPr>
              <w:t>REZULTAT POSLOVANJA</w:t>
            </w:r>
          </w:p>
        </w:tc>
        <w:tc>
          <w:tcPr>
            <w:tcW w:w="1017" w:type="pct"/>
            <w:tcBorders>
              <w:top w:val="single" w:sz="4" w:space="0" w:color="auto"/>
              <w:left w:val="nil"/>
              <w:bottom w:val="single" w:sz="4" w:space="0" w:color="auto"/>
              <w:right w:val="single" w:sz="4" w:space="0" w:color="auto"/>
            </w:tcBorders>
            <w:shd w:val="clear" w:color="auto" w:fill="auto"/>
            <w:noWrap/>
            <w:vAlign w:val="center"/>
          </w:tcPr>
          <w:p w14:paraId="17EDF465" w14:textId="77777777" w:rsidR="007B31A7" w:rsidRPr="007B31A7" w:rsidRDefault="007B31A7" w:rsidP="007B31A7">
            <w:pPr>
              <w:spacing w:after="0" w:line="276" w:lineRule="auto"/>
              <w:jc w:val="right"/>
              <w:rPr>
                <w:rFonts w:ascii="Times New Roman" w:eastAsia="Times New Roman" w:hAnsi="Times New Roman" w:cs="Times New Roman"/>
                <w:b/>
                <w:bCs/>
                <w:sz w:val="24"/>
                <w:lang w:eastAsia="hr-HR"/>
              </w:rPr>
            </w:pPr>
            <w:r w:rsidRPr="007B31A7">
              <w:rPr>
                <w:rFonts w:ascii="Times New Roman" w:eastAsia="Times New Roman" w:hAnsi="Times New Roman" w:cs="Times New Roman"/>
                <w:sz w:val="24"/>
                <w:lang w:eastAsia="hr-HR"/>
              </w:rPr>
              <w:t>PLAN V. IZMJENE</w:t>
            </w:r>
          </w:p>
        </w:tc>
        <w:tc>
          <w:tcPr>
            <w:tcW w:w="969" w:type="pct"/>
            <w:tcBorders>
              <w:top w:val="single" w:sz="4" w:space="0" w:color="auto"/>
              <w:left w:val="nil"/>
              <w:bottom w:val="single" w:sz="4" w:space="0" w:color="auto"/>
              <w:right w:val="single" w:sz="4" w:space="0" w:color="auto"/>
            </w:tcBorders>
            <w:shd w:val="clear" w:color="auto" w:fill="auto"/>
            <w:vAlign w:val="center"/>
          </w:tcPr>
          <w:p w14:paraId="1EC5943F" w14:textId="77777777" w:rsidR="007B31A7" w:rsidRPr="007B31A7" w:rsidRDefault="007B31A7" w:rsidP="007B31A7">
            <w:pPr>
              <w:spacing w:after="0" w:line="276" w:lineRule="auto"/>
              <w:jc w:val="right"/>
              <w:rPr>
                <w:rFonts w:ascii="Times New Roman" w:eastAsia="Times New Roman" w:hAnsi="Times New Roman" w:cs="Times New Roman"/>
                <w:b/>
                <w:bCs/>
                <w:sz w:val="24"/>
                <w:lang w:eastAsia="hr-HR"/>
              </w:rPr>
            </w:pPr>
            <w:r w:rsidRPr="007B31A7">
              <w:rPr>
                <w:rFonts w:ascii="Times New Roman" w:eastAsia="Times New Roman" w:hAnsi="Times New Roman" w:cs="Times New Roman"/>
                <w:sz w:val="24"/>
                <w:lang w:eastAsia="hr-HR"/>
              </w:rPr>
              <w:t>IZVRŠENJE 31.12.2022.g</w:t>
            </w:r>
          </w:p>
        </w:tc>
      </w:tr>
      <w:tr w:rsidR="007B31A7" w:rsidRPr="007B31A7" w14:paraId="52A5892C" w14:textId="77777777" w:rsidTr="007B31A7">
        <w:trPr>
          <w:trHeight w:val="300"/>
        </w:trPr>
        <w:tc>
          <w:tcPr>
            <w:tcW w:w="30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E02996" w14:textId="77777777" w:rsidR="007B31A7" w:rsidRPr="007B31A7" w:rsidRDefault="007B31A7" w:rsidP="007B31A7">
            <w:pPr>
              <w:spacing w:after="0" w:line="276" w:lineRule="auto"/>
              <w:jc w:val="right"/>
              <w:rPr>
                <w:rFonts w:ascii="Times New Roman" w:eastAsia="Times New Roman" w:hAnsi="Times New Roman" w:cs="Times New Roman"/>
                <w:bCs/>
                <w:sz w:val="24"/>
                <w:lang w:eastAsia="hr-HR"/>
              </w:rPr>
            </w:pPr>
            <w:r w:rsidRPr="007B31A7">
              <w:rPr>
                <w:rFonts w:ascii="Times New Roman" w:eastAsia="Times New Roman" w:hAnsi="Times New Roman" w:cs="Times New Roman"/>
                <w:bCs/>
                <w:sz w:val="24"/>
                <w:lang w:eastAsia="hr-HR"/>
              </w:rPr>
              <w:t>UKUPNO PRIHODI</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8A83D00" w14:textId="77777777" w:rsidR="007B31A7" w:rsidRPr="007B31A7" w:rsidRDefault="007B31A7" w:rsidP="007B31A7">
            <w:pPr>
              <w:spacing w:after="0" w:line="276" w:lineRule="auto"/>
              <w:jc w:val="right"/>
              <w:rPr>
                <w:rFonts w:ascii="Times New Roman" w:eastAsia="Times New Roman" w:hAnsi="Times New Roman" w:cs="Times New Roman"/>
                <w:bCs/>
                <w:sz w:val="24"/>
                <w:lang w:eastAsia="hr-HR"/>
              </w:rPr>
            </w:pPr>
            <w:r w:rsidRPr="007B31A7">
              <w:rPr>
                <w:rFonts w:ascii="Times New Roman" w:eastAsia="Times New Roman" w:hAnsi="Times New Roman" w:cs="Times New Roman"/>
                <w:bCs/>
                <w:sz w:val="24"/>
                <w:lang w:eastAsia="hr-HR"/>
              </w:rPr>
              <w:t>5.627.529</w:t>
            </w:r>
          </w:p>
          <w:p w14:paraId="19391D37" w14:textId="77777777" w:rsidR="007B31A7" w:rsidRPr="007B31A7" w:rsidRDefault="007B31A7" w:rsidP="007B31A7">
            <w:pPr>
              <w:spacing w:after="0" w:line="276" w:lineRule="auto"/>
              <w:jc w:val="right"/>
              <w:rPr>
                <w:rFonts w:ascii="Times New Roman" w:eastAsia="Times New Roman" w:hAnsi="Times New Roman" w:cs="Times New Roman"/>
                <w:sz w:val="24"/>
                <w:lang w:eastAsia="hr-HR"/>
              </w:rPr>
            </w:pPr>
            <w:r w:rsidRPr="007B31A7">
              <w:rPr>
                <w:rFonts w:ascii="Times New Roman" w:eastAsia="Times New Roman" w:hAnsi="Times New Roman" w:cs="Times New Roman"/>
                <w:color w:val="000000"/>
                <w:sz w:val="24"/>
                <w:szCs w:val="24"/>
                <w:lang w:eastAsia="hr-HR"/>
              </w:rPr>
              <w:t>746.901,45 €</w:t>
            </w:r>
          </w:p>
        </w:tc>
        <w:tc>
          <w:tcPr>
            <w:tcW w:w="969" w:type="pct"/>
            <w:tcBorders>
              <w:top w:val="single" w:sz="4" w:space="0" w:color="auto"/>
              <w:left w:val="nil"/>
              <w:bottom w:val="single" w:sz="4" w:space="0" w:color="auto"/>
              <w:right w:val="single" w:sz="4" w:space="0" w:color="auto"/>
            </w:tcBorders>
            <w:shd w:val="clear" w:color="auto" w:fill="auto"/>
            <w:vAlign w:val="center"/>
            <w:hideMark/>
          </w:tcPr>
          <w:p w14:paraId="3F229641" w14:textId="77777777" w:rsidR="007B31A7" w:rsidRPr="007B31A7" w:rsidRDefault="007B31A7" w:rsidP="007B31A7">
            <w:pPr>
              <w:spacing w:after="0" w:line="276" w:lineRule="auto"/>
              <w:jc w:val="right"/>
              <w:rPr>
                <w:rFonts w:ascii="Times New Roman" w:eastAsia="Times New Roman" w:hAnsi="Times New Roman" w:cs="Times New Roman"/>
                <w:bCs/>
                <w:sz w:val="24"/>
                <w:lang w:eastAsia="hr-HR"/>
              </w:rPr>
            </w:pPr>
            <w:r w:rsidRPr="007B31A7">
              <w:rPr>
                <w:rFonts w:ascii="Times New Roman" w:eastAsia="Times New Roman" w:hAnsi="Times New Roman" w:cs="Times New Roman"/>
                <w:bCs/>
                <w:sz w:val="24"/>
                <w:lang w:eastAsia="hr-HR"/>
              </w:rPr>
              <w:t>5.450.442</w:t>
            </w:r>
          </w:p>
          <w:p w14:paraId="2CEB1C33" w14:textId="77777777" w:rsidR="007B31A7" w:rsidRPr="007B31A7" w:rsidRDefault="007B31A7" w:rsidP="007B31A7">
            <w:pPr>
              <w:spacing w:after="0" w:line="276" w:lineRule="auto"/>
              <w:jc w:val="right"/>
              <w:rPr>
                <w:rFonts w:ascii="Times New Roman" w:eastAsia="Times New Roman" w:hAnsi="Times New Roman" w:cs="Times New Roman"/>
                <w:sz w:val="24"/>
                <w:lang w:eastAsia="hr-HR"/>
              </w:rPr>
            </w:pPr>
            <w:r w:rsidRPr="007B31A7">
              <w:rPr>
                <w:rFonts w:ascii="Times New Roman" w:eastAsia="Calibri" w:hAnsi="Times New Roman" w:cs="Times New Roman"/>
                <w:sz w:val="24"/>
              </w:rPr>
              <w:t>723.397,97 €</w:t>
            </w:r>
          </w:p>
        </w:tc>
      </w:tr>
      <w:tr w:rsidR="007B31A7" w:rsidRPr="007B31A7" w14:paraId="465A8700" w14:textId="77777777" w:rsidTr="007B31A7">
        <w:trPr>
          <w:trHeight w:val="300"/>
        </w:trPr>
        <w:tc>
          <w:tcPr>
            <w:tcW w:w="3014" w:type="pct"/>
            <w:tcBorders>
              <w:top w:val="nil"/>
              <w:left w:val="single" w:sz="4" w:space="0" w:color="auto"/>
              <w:bottom w:val="single" w:sz="4" w:space="0" w:color="auto"/>
              <w:right w:val="single" w:sz="4" w:space="0" w:color="auto"/>
            </w:tcBorders>
            <w:shd w:val="clear" w:color="auto" w:fill="auto"/>
            <w:vAlign w:val="center"/>
            <w:hideMark/>
          </w:tcPr>
          <w:p w14:paraId="338C431D" w14:textId="77777777" w:rsidR="007B31A7" w:rsidRPr="007B31A7" w:rsidRDefault="007B31A7" w:rsidP="007B31A7">
            <w:pPr>
              <w:spacing w:after="0" w:line="276" w:lineRule="auto"/>
              <w:jc w:val="right"/>
              <w:rPr>
                <w:rFonts w:ascii="Times New Roman" w:eastAsia="Times New Roman" w:hAnsi="Times New Roman" w:cs="Times New Roman"/>
                <w:bCs/>
                <w:sz w:val="24"/>
                <w:lang w:eastAsia="hr-HR"/>
              </w:rPr>
            </w:pPr>
            <w:r w:rsidRPr="007B31A7">
              <w:rPr>
                <w:rFonts w:ascii="Times New Roman" w:eastAsia="Times New Roman" w:hAnsi="Times New Roman" w:cs="Times New Roman"/>
                <w:bCs/>
                <w:sz w:val="24"/>
                <w:lang w:eastAsia="hr-HR"/>
              </w:rPr>
              <w:t>UKUPNO RASHODI</w:t>
            </w:r>
          </w:p>
        </w:tc>
        <w:tc>
          <w:tcPr>
            <w:tcW w:w="1017" w:type="pct"/>
            <w:tcBorders>
              <w:top w:val="nil"/>
              <w:left w:val="nil"/>
              <w:bottom w:val="single" w:sz="4" w:space="0" w:color="auto"/>
              <w:right w:val="single" w:sz="4" w:space="0" w:color="auto"/>
            </w:tcBorders>
            <w:shd w:val="clear" w:color="auto" w:fill="auto"/>
            <w:noWrap/>
            <w:vAlign w:val="center"/>
            <w:hideMark/>
          </w:tcPr>
          <w:p w14:paraId="26F7791E" w14:textId="77777777" w:rsidR="007B31A7" w:rsidRPr="007B31A7" w:rsidRDefault="007B31A7" w:rsidP="007B31A7">
            <w:pPr>
              <w:spacing w:after="0" w:line="276" w:lineRule="auto"/>
              <w:jc w:val="right"/>
              <w:rPr>
                <w:rFonts w:ascii="Times New Roman" w:eastAsia="Times New Roman" w:hAnsi="Times New Roman" w:cs="Times New Roman"/>
                <w:bCs/>
                <w:sz w:val="24"/>
                <w:lang w:eastAsia="hr-HR"/>
              </w:rPr>
            </w:pPr>
            <w:r w:rsidRPr="007B31A7">
              <w:rPr>
                <w:rFonts w:ascii="Times New Roman" w:eastAsia="Times New Roman" w:hAnsi="Times New Roman" w:cs="Times New Roman"/>
                <w:bCs/>
                <w:sz w:val="24"/>
                <w:lang w:eastAsia="hr-HR"/>
              </w:rPr>
              <w:t>5.687.416</w:t>
            </w:r>
          </w:p>
          <w:p w14:paraId="7EEE359B" w14:textId="77777777" w:rsidR="007B31A7" w:rsidRPr="007B31A7" w:rsidRDefault="007B31A7" w:rsidP="007B31A7">
            <w:pPr>
              <w:spacing w:after="0" w:line="276" w:lineRule="auto"/>
              <w:jc w:val="right"/>
              <w:rPr>
                <w:rFonts w:ascii="Times New Roman" w:eastAsia="Times New Roman" w:hAnsi="Times New Roman" w:cs="Times New Roman"/>
                <w:sz w:val="24"/>
                <w:lang w:eastAsia="hr-HR"/>
              </w:rPr>
            </w:pPr>
            <w:r w:rsidRPr="007B31A7">
              <w:rPr>
                <w:rFonts w:ascii="Times New Roman" w:eastAsia="Times New Roman" w:hAnsi="Times New Roman" w:cs="Times New Roman"/>
                <w:color w:val="000000"/>
                <w:sz w:val="24"/>
                <w:lang w:eastAsia="hr-HR"/>
              </w:rPr>
              <w:t>754.849,82 €</w:t>
            </w:r>
          </w:p>
        </w:tc>
        <w:tc>
          <w:tcPr>
            <w:tcW w:w="969" w:type="pct"/>
            <w:tcBorders>
              <w:top w:val="nil"/>
              <w:left w:val="nil"/>
              <w:bottom w:val="single" w:sz="4" w:space="0" w:color="auto"/>
              <w:right w:val="single" w:sz="4" w:space="0" w:color="auto"/>
            </w:tcBorders>
            <w:shd w:val="clear" w:color="auto" w:fill="auto"/>
            <w:vAlign w:val="center"/>
            <w:hideMark/>
          </w:tcPr>
          <w:p w14:paraId="138B86FA" w14:textId="77777777" w:rsidR="007B31A7" w:rsidRPr="007B31A7" w:rsidRDefault="007B31A7" w:rsidP="007B31A7">
            <w:pPr>
              <w:spacing w:after="0" w:line="276" w:lineRule="auto"/>
              <w:jc w:val="right"/>
              <w:rPr>
                <w:rFonts w:ascii="Times New Roman" w:eastAsia="Times New Roman" w:hAnsi="Times New Roman" w:cs="Times New Roman"/>
                <w:bCs/>
                <w:sz w:val="24"/>
                <w:lang w:eastAsia="hr-HR"/>
              </w:rPr>
            </w:pPr>
            <w:r w:rsidRPr="007B31A7">
              <w:rPr>
                <w:rFonts w:ascii="Times New Roman" w:eastAsia="Times New Roman" w:hAnsi="Times New Roman" w:cs="Times New Roman"/>
                <w:bCs/>
                <w:sz w:val="24"/>
                <w:lang w:eastAsia="hr-HR"/>
              </w:rPr>
              <w:t>5.272.800</w:t>
            </w:r>
          </w:p>
          <w:p w14:paraId="6AC5EE79" w14:textId="77777777" w:rsidR="007B31A7" w:rsidRPr="007B31A7" w:rsidRDefault="007B31A7" w:rsidP="007B31A7">
            <w:pPr>
              <w:spacing w:after="0" w:line="276" w:lineRule="auto"/>
              <w:jc w:val="right"/>
              <w:rPr>
                <w:rFonts w:ascii="Times New Roman" w:eastAsia="Times New Roman" w:hAnsi="Times New Roman" w:cs="Times New Roman"/>
                <w:sz w:val="24"/>
                <w:lang w:eastAsia="hr-HR"/>
              </w:rPr>
            </w:pPr>
            <w:r w:rsidRPr="007B31A7">
              <w:rPr>
                <w:rFonts w:ascii="Times New Roman" w:eastAsia="Times New Roman" w:hAnsi="Times New Roman" w:cs="Times New Roman"/>
                <w:color w:val="000000"/>
                <w:sz w:val="24"/>
                <w:lang w:eastAsia="hr-HR"/>
              </w:rPr>
              <w:t>699.820,82 €</w:t>
            </w:r>
          </w:p>
        </w:tc>
      </w:tr>
      <w:tr w:rsidR="007B31A7" w:rsidRPr="007B31A7" w14:paraId="56D6D6B1" w14:textId="77777777" w:rsidTr="007B31A7">
        <w:trPr>
          <w:trHeight w:val="300"/>
        </w:trPr>
        <w:tc>
          <w:tcPr>
            <w:tcW w:w="3014" w:type="pct"/>
            <w:tcBorders>
              <w:top w:val="nil"/>
              <w:left w:val="single" w:sz="4" w:space="0" w:color="auto"/>
              <w:bottom w:val="single" w:sz="4" w:space="0" w:color="auto"/>
              <w:right w:val="single" w:sz="4" w:space="0" w:color="auto"/>
            </w:tcBorders>
            <w:shd w:val="clear" w:color="auto" w:fill="auto"/>
            <w:vAlign w:val="center"/>
            <w:hideMark/>
          </w:tcPr>
          <w:p w14:paraId="19F9EC56" w14:textId="77777777" w:rsidR="007B31A7" w:rsidRPr="007B31A7" w:rsidRDefault="007B31A7" w:rsidP="007B31A7">
            <w:pPr>
              <w:spacing w:after="0" w:line="276" w:lineRule="auto"/>
              <w:jc w:val="right"/>
              <w:rPr>
                <w:rFonts w:ascii="Times New Roman" w:eastAsia="Times New Roman" w:hAnsi="Times New Roman" w:cs="Times New Roman"/>
                <w:bCs/>
                <w:sz w:val="24"/>
                <w:lang w:eastAsia="hr-HR"/>
              </w:rPr>
            </w:pPr>
            <w:r w:rsidRPr="007B31A7">
              <w:rPr>
                <w:rFonts w:ascii="Times New Roman" w:eastAsia="Times New Roman" w:hAnsi="Times New Roman" w:cs="Times New Roman"/>
                <w:bCs/>
                <w:sz w:val="24"/>
                <w:lang w:eastAsia="hr-HR"/>
              </w:rPr>
              <w:t xml:space="preserve">REZULTATI POSLOVANJA </w:t>
            </w:r>
          </w:p>
        </w:tc>
        <w:tc>
          <w:tcPr>
            <w:tcW w:w="1017" w:type="pct"/>
            <w:tcBorders>
              <w:top w:val="nil"/>
              <w:left w:val="nil"/>
              <w:bottom w:val="single" w:sz="4" w:space="0" w:color="auto"/>
              <w:right w:val="single" w:sz="4" w:space="0" w:color="auto"/>
            </w:tcBorders>
            <w:shd w:val="clear" w:color="auto" w:fill="auto"/>
            <w:noWrap/>
            <w:vAlign w:val="center"/>
            <w:hideMark/>
          </w:tcPr>
          <w:p w14:paraId="23EC50D9" w14:textId="77777777" w:rsidR="007B31A7" w:rsidRPr="007B31A7" w:rsidRDefault="007B31A7" w:rsidP="007B31A7">
            <w:pPr>
              <w:spacing w:after="0" w:line="276" w:lineRule="auto"/>
              <w:jc w:val="right"/>
              <w:rPr>
                <w:rFonts w:ascii="Times New Roman" w:eastAsia="Times New Roman" w:hAnsi="Times New Roman" w:cs="Times New Roman"/>
                <w:bCs/>
                <w:sz w:val="24"/>
                <w:lang w:eastAsia="hr-HR"/>
              </w:rPr>
            </w:pPr>
            <w:r w:rsidRPr="007B31A7">
              <w:rPr>
                <w:rFonts w:ascii="Times New Roman" w:eastAsia="Times New Roman" w:hAnsi="Times New Roman" w:cs="Times New Roman"/>
                <w:bCs/>
                <w:sz w:val="24"/>
                <w:lang w:eastAsia="hr-HR"/>
              </w:rPr>
              <w:t>-59.887</w:t>
            </w:r>
          </w:p>
          <w:p w14:paraId="3BE651C0" w14:textId="77777777" w:rsidR="007B31A7" w:rsidRPr="007B31A7" w:rsidRDefault="007B31A7" w:rsidP="007B31A7">
            <w:pPr>
              <w:spacing w:after="0" w:line="276" w:lineRule="auto"/>
              <w:jc w:val="right"/>
              <w:rPr>
                <w:rFonts w:ascii="Times New Roman" w:eastAsia="Times New Roman" w:hAnsi="Times New Roman" w:cs="Times New Roman"/>
                <w:bCs/>
                <w:sz w:val="24"/>
                <w:lang w:eastAsia="hr-HR"/>
              </w:rPr>
            </w:pPr>
            <w:r w:rsidRPr="007B31A7">
              <w:rPr>
                <w:rFonts w:ascii="Times New Roman" w:eastAsia="Times New Roman" w:hAnsi="Times New Roman" w:cs="Times New Roman"/>
                <w:bCs/>
                <w:sz w:val="24"/>
                <w:lang w:eastAsia="hr-HR"/>
              </w:rPr>
              <w:t>-7.948,37 €</w:t>
            </w:r>
          </w:p>
        </w:tc>
        <w:tc>
          <w:tcPr>
            <w:tcW w:w="969" w:type="pct"/>
            <w:tcBorders>
              <w:top w:val="nil"/>
              <w:left w:val="nil"/>
              <w:bottom w:val="single" w:sz="4" w:space="0" w:color="auto"/>
              <w:right w:val="single" w:sz="4" w:space="0" w:color="auto"/>
            </w:tcBorders>
            <w:shd w:val="clear" w:color="auto" w:fill="auto"/>
            <w:vAlign w:val="center"/>
            <w:hideMark/>
          </w:tcPr>
          <w:p w14:paraId="0DDB0014" w14:textId="77777777" w:rsidR="007B31A7" w:rsidRPr="007B31A7" w:rsidRDefault="007B31A7" w:rsidP="007B31A7">
            <w:pPr>
              <w:spacing w:after="0" w:line="276" w:lineRule="auto"/>
              <w:jc w:val="right"/>
              <w:rPr>
                <w:rFonts w:ascii="Times New Roman" w:eastAsia="Times New Roman" w:hAnsi="Times New Roman" w:cs="Times New Roman"/>
                <w:bCs/>
                <w:sz w:val="24"/>
                <w:lang w:eastAsia="hr-HR"/>
              </w:rPr>
            </w:pPr>
            <w:r w:rsidRPr="007B31A7">
              <w:rPr>
                <w:rFonts w:ascii="Times New Roman" w:eastAsia="Times New Roman" w:hAnsi="Times New Roman" w:cs="Times New Roman"/>
                <w:bCs/>
                <w:sz w:val="24"/>
                <w:lang w:eastAsia="hr-HR"/>
              </w:rPr>
              <w:t>177.642</w:t>
            </w:r>
          </w:p>
          <w:p w14:paraId="259EC420" w14:textId="77777777" w:rsidR="007B31A7" w:rsidRPr="007B31A7" w:rsidRDefault="007B31A7" w:rsidP="007B31A7">
            <w:pPr>
              <w:spacing w:after="0" w:line="276" w:lineRule="auto"/>
              <w:jc w:val="right"/>
              <w:rPr>
                <w:rFonts w:ascii="Times New Roman" w:eastAsia="Times New Roman" w:hAnsi="Times New Roman" w:cs="Times New Roman"/>
                <w:bCs/>
                <w:sz w:val="24"/>
                <w:lang w:eastAsia="hr-HR"/>
              </w:rPr>
            </w:pPr>
            <w:r w:rsidRPr="007B31A7">
              <w:rPr>
                <w:rFonts w:ascii="Times New Roman" w:eastAsia="Times New Roman" w:hAnsi="Times New Roman" w:cs="Times New Roman"/>
                <w:bCs/>
                <w:sz w:val="24"/>
                <w:lang w:eastAsia="hr-HR"/>
              </w:rPr>
              <w:t>23.577,15 €</w:t>
            </w:r>
          </w:p>
        </w:tc>
      </w:tr>
      <w:tr w:rsidR="007B31A7" w:rsidRPr="007B31A7" w14:paraId="3C522F27" w14:textId="77777777" w:rsidTr="007B31A7">
        <w:trPr>
          <w:trHeight w:val="300"/>
        </w:trPr>
        <w:tc>
          <w:tcPr>
            <w:tcW w:w="3014" w:type="pct"/>
            <w:tcBorders>
              <w:top w:val="nil"/>
              <w:left w:val="single" w:sz="4" w:space="0" w:color="auto"/>
              <w:bottom w:val="single" w:sz="4" w:space="0" w:color="auto"/>
              <w:right w:val="single" w:sz="4" w:space="0" w:color="auto"/>
            </w:tcBorders>
            <w:shd w:val="clear" w:color="auto" w:fill="auto"/>
            <w:vAlign w:val="center"/>
            <w:hideMark/>
          </w:tcPr>
          <w:p w14:paraId="0AF720B1" w14:textId="77777777" w:rsidR="007B31A7" w:rsidRPr="007B31A7" w:rsidRDefault="007B31A7" w:rsidP="007B31A7">
            <w:pPr>
              <w:spacing w:after="0" w:line="276" w:lineRule="auto"/>
              <w:jc w:val="right"/>
              <w:rPr>
                <w:rFonts w:ascii="Times New Roman" w:eastAsia="Times New Roman" w:hAnsi="Times New Roman" w:cs="Times New Roman"/>
                <w:bCs/>
                <w:sz w:val="24"/>
                <w:lang w:eastAsia="hr-HR"/>
              </w:rPr>
            </w:pPr>
            <w:r w:rsidRPr="007B31A7">
              <w:rPr>
                <w:rFonts w:ascii="Times New Roman" w:eastAsia="Times New Roman" w:hAnsi="Times New Roman" w:cs="Times New Roman"/>
                <w:bCs/>
                <w:sz w:val="24"/>
                <w:lang w:eastAsia="hr-HR"/>
              </w:rPr>
              <w:t>Višak/manjak prihoda - preneseni</w:t>
            </w:r>
          </w:p>
        </w:tc>
        <w:tc>
          <w:tcPr>
            <w:tcW w:w="1017" w:type="pct"/>
            <w:tcBorders>
              <w:top w:val="nil"/>
              <w:left w:val="nil"/>
              <w:bottom w:val="single" w:sz="4" w:space="0" w:color="auto"/>
              <w:right w:val="single" w:sz="4" w:space="0" w:color="auto"/>
            </w:tcBorders>
            <w:shd w:val="clear" w:color="auto" w:fill="auto"/>
            <w:noWrap/>
            <w:vAlign w:val="center"/>
            <w:hideMark/>
          </w:tcPr>
          <w:p w14:paraId="45ADD85A" w14:textId="77777777" w:rsidR="007B31A7" w:rsidRPr="007B31A7" w:rsidRDefault="007B31A7" w:rsidP="007B31A7">
            <w:pPr>
              <w:spacing w:after="0" w:line="276" w:lineRule="auto"/>
              <w:jc w:val="right"/>
              <w:rPr>
                <w:rFonts w:ascii="Times New Roman" w:eastAsia="Times New Roman" w:hAnsi="Times New Roman" w:cs="Times New Roman"/>
                <w:bCs/>
                <w:sz w:val="24"/>
                <w:lang w:eastAsia="hr-HR"/>
              </w:rPr>
            </w:pPr>
            <w:r w:rsidRPr="007B31A7">
              <w:rPr>
                <w:rFonts w:ascii="Times New Roman" w:eastAsia="Times New Roman" w:hAnsi="Times New Roman" w:cs="Times New Roman"/>
                <w:bCs/>
                <w:sz w:val="24"/>
                <w:lang w:eastAsia="hr-HR"/>
              </w:rPr>
              <w:t>728.785</w:t>
            </w:r>
          </w:p>
          <w:p w14:paraId="3951DB6C" w14:textId="77777777" w:rsidR="007B31A7" w:rsidRPr="007B31A7" w:rsidRDefault="007B31A7" w:rsidP="007B31A7">
            <w:pPr>
              <w:spacing w:after="0" w:line="276" w:lineRule="auto"/>
              <w:jc w:val="right"/>
              <w:rPr>
                <w:rFonts w:ascii="Times New Roman" w:eastAsia="Times New Roman" w:hAnsi="Times New Roman" w:cs="Times New Roman"/>
                <w:bCs/>
                <w:sz w:val="24"/>
                <w:lang w:eastAsia="hr-HR"/>
              </w:rPr>
            </w:pPr>
            <w:r w:rsidRPr="007B31A7">
              <w:rPr>
                <w:rFonts w:ascii="Times New Roman" w:eastAsia="Times New Roman" w:hAnsi="Times New Roman" w:cs="Times New Roman"/>
                <w:bCs/>
                <w:sz w:val="24"/>
                <w:lang w:eastAsia="hr-HR"/>
              </w:rPr>
              <w:t>96.726,39 €</w:t>
            </w:r>
          </w:p>
        </w:tc>
        <w:tc>
          <w:tcPr>
            <w:tcW w:w="969" w:type="pct"/>
            <w:tcBorders>
              <w:top w:val="nil"/>
              <w:left w:val="nil"/>
              <w:bottom w:val="single" w:sz="4" w:space="0" w:color="auto"/>
              <w:right w:val="single" w:sz="4" w:space="0" w:color="auto"/>
            </w:tcBorders>
            <w:shd w:val="clear" w:color="auto" w:fill="auto"/>
            <w:vAlign w:val="center"/>
            <w:hideMark/>
          </w:tcPr>
          <w:p w14:paraId="145B9933" w14:textId="77777777" w:rsidR="007B31A7" w:rsidRPr="007B31A7" w:rsidRDefault="007B31A7" w:rsidP="007B31A7">
            <w:pPr>
              <w:spacing w:after="0" w:line="276" w:lineRule="auto"/>
              <w:jc w:val="right"/>
              <w:rPr>
                <w:rFonts w:ascii="Times New Roman" w:eastAsia="Times New Roman" w:hAnsi="Times New Roman" w:cs="Times New Roman"/>
                <w:bCs/>
                <w:sz w:val="24"/>
                <w:lang w:eastAsia="hr-HR"/>
              </w:rPr>
            </w:pPr>
            <w:r w:rsidRPr="007B31A7">
              <w:rPr>
                <w:rFonts w:ascii="Times New Roman" w:eastAsia="Times New Roman" w:hAnsi="Times New Roman" w:cs="Times New Roman"/>
                <w:bCs/>
                <w:sz w:val="24"/>
                <w:lang w:eastAsia="hr-HR"/>
              </w:rPr>
              <w:t>728.785</w:t>
            </w:r>
          </w:p>
          <w:p w14:paraId="191100A3" w14:textId="77777777" w:rsidR="007B31A7" w:rsidRPr="007B31A7" w:rsidRDefault="007B31A7" w:rsidP="007B31A7">
            <w:pPr>
              <w:spacing w:after="0" w:line="276" w:lineRule="auto"/>
              <w:jc w:val="right"/>
              <w:rPr>
                <w:rFonts w:ascii="Times New Roman" w:eastAsia="Times New Roman" w:hAnsi="Times New Roman" w:cs="Times New Roman"/>
                <w:bCs/>
                <w:sz w:val="24"/>
                <w:lang w:eastAsia="hr-HR"/>
              </w:rPr>
            </w:pPr>
            <w:r w:rsidRPr="007B31A7">
              <w:rPr>
                <w:rFonts w:ascii="Times New Roman" w:eastAsia="Times New Roman" w:hAnsi="Times New Roman" w:cs="Times New Roman"/>
                <w:bCs/>
                <w:sz w:val="24"/>
                <w:lang w:eastAsia="hr-HR"/>
              </w:rPr>
              <w:t>96.726,39 €</w:t>
            </w:r>
          </w:p>
        </w:tc>
      </w:tr>
      <w:tr w:rsidR="007B31A7" w:rsidRPr="007B31A7" w14:paraId="1D01E76B" w14:textId="77777777" w:rsidTr="007B31A7">
        <w:trPr>
          <w:trHeight w:val="300"/>
        </w:trPr>
        <w:tc>
          <w:tcPr>
            <w:tcW w:w="3014" w:type="pct"/>
            <w:tcBorders>
              <w:top w:val="nil"/>
              <w:left w:val="single" w:sz="4" w:space="0" w:color="auto"/>
              <w:bottom w:val="single" w:sz="4" w:space="0" w:color="auto"/>
              <w:right w:val="single" w:sz="4" w:space="0" w:color="auto"/>
            </w:tcBorders>
            <w:shd w:val="clear" w:color="auto" w:fill="auto"/>
            <w:vAlign w:val="center"/>
            <w:hideMark/>
          </w:tcPr>
          <w:p w14:paraId="37E7BF03" w14:textId="77777777" w:rsidR="007B31A7" w:rsidRPr="007B31A7" w:rsidRDefault="007B31A7" w:rsidP="007B31A7">
            <w:pPr>
              <w:spacing w:after="0" w:line="276" w:lineRule="auto"/>
              <w:jc w:val="right"/>
              <w:rPr>
                <w:rFonts w:ascii="Times New Roman" w:eastAsia="Times New Roman" w:hAnsi="Times New Roman" w:cs="Times New Roman"/>
                <w:bCs/>
                <w:sz w:val="24"/>
                <w:lang w:eastAsia="hr-HR"/>
              </w:rPr>
            </w:pPr>
            <w:r w:rsidRPr="007B31A7">
              <w:rPr>
                <w:rFonts w:ascii="Times New Roman" w:eastAsia="Times New Roman" w:hAnsi="Times New Roman" w:cs="Times New Roman"/>
                <w:bCs/>
                <w:sz w:val="24"/>
                <w:lang w:eastAsia="hr-HR"/>
              </w:rPr>
              <w:t xml:space="preserve">Ostatak viška za prijenos u narednu godinu </w:t>
            </w:r>
          </w:p>
        </w:tc>
        <w:tc>
          <w:tcPr>
            <w:tcW w:w="1017" w:type="pct"/>
            <w:tcBorders>
              <w:top w:val="nil"/>
              <w:left w:val="nil"/>
              <w:bottom w:val="single" w:sz="4" w:space="0" w:color="auto"/>
              <w:right w:val="single" w:sz="4" w:space="0" w:color="auto"/>
            </w:tcBorders>
            <w:shd w:val="clear" w:color="auto" w:fill="auto"/>
            <w:noWrap/>
            <w:vAlign w:val="center"/>
            <w:hideMark/>
          </w:tcPr>
          <w:p w14:paraId="5097B9BE" w14:textId="77777777" w:rsidR="007B31A7" w:rsidRPr="007B31A7" w:rsidRDefault="007B31A7" w:rsidP="007B31A7">
            <w:pPr>
              <w:spacing w:after="0" w:line="276" w:lineRule="auto"/>
              <w:jc w:val="right"/>
              <w:rPr>
                <w:rFonts w:ascii="Times New Roman" w:eastAsia="Times New Roman" w:hAnsi="Times New Roman" w:cs="Times New Roman"/>
                <w:bCs/>
                <w:sz w:val="24"/>
                <w:lang w:eastAsia="hr-HR"/>
              </w:rPr>
            </w:pPr>
            <w:r w:rsidRPr="007B31A7">
              <w:rPr>
                <w:rFonts w:ascii="Times New Roman" w:eastAsia="Times New Roman" w:hAnsi="Times New Roman" w:cs="Times New Roman"/>
                <w:bCs/>
                <w:sz w:val="24"/>
                <w:lang w:eastAsia="hr-HR"/>
              </w:rPr>
              <w:t>668.898</w:t>
            </w:r>
          </w:p>
          <w:p w14:paraId="67BD9E30" w14:textId="77777777" w:rsidR="007B31A7" w:rsidRPr="007B31A7" w:rsidRDefault="007B31A7" w:rsidP="007B31A7">
            <w:pPr>
              <w:spacing w:after="0" w:line="276" w:lineRule="auto"/>
              <w:jc w:val="right"/>
              <w:rPr>
                <w:rFonts w:ascii="Times New Roman" w:eastAsia="Times New Roman" w:hAnsi="Times New Roman" w:cs="Times New Roman"/>
                <w:bCs/>
                <w:sz w:val="24"/>
                <w:lang w:eastAsia="hr-HR"/>
              </w:rPr>
            </w:pPr>
            <w:r w:rsidRPr="007B31A7">
              <w:rPr>
                <w:rFonts w:ascii="Times New Roman" w:eastAsia="Times New Roman" w:hAnsi="Times New Roman" w:cs="Times New Roman"/>
                <w:bCs/>
                <w:sz w:val="24"/>
                <w:lang w:eastAsia="hr-HR"/>
              </w:rPr>
              <w:t>88.778,02 €</w:t>
            </w:r>
          </w:p>
        </w:tc>
        <w:tc>
          <w:tcPr>
            <w:tcW w:w="969" w:type="pct"/>
            <w:tcBorders>
              <w:top w:val="nil"/>
              <w:left w:val="nil"/>
              <w:bottom w:val="single" w:sz="4" w:space="0" w:color="auto"/>
              <w:right w:val="single" w:sz="4" w:space="0" w:color="auto"/>
            </w:tcBorders>
            <w:shd w:val="clear" w:color="auto" w:fill="auto"/>
            <w:vAlign w:val="center"/>
            <w:hideMark/>
          </w:tcPr>
          <w:p w14:paraId="706A946A" w14:textId="77777777" w:rsidR="007B31A7" w:rsidRPr="007B31A7" w:rsidRDefault="007B31A7" w:rsidP="007B31A7">
            <w:pPr>
              <w:spacing w:after="0" w:line="276" w:lineRule="auto"/>
              <w:jc w:val="right"/>
              <w:rPr>
                <w:rFonts w:ascii="Times New Roman" w:eastAsia="Times New Roman" w:hAnsi="Times New Roman" w:cs="Times New Roman"/>
                <w:bCs/>
                <w:sz w:val="24"/>
                <w:lang w:eastAsia="hr-HR"/>
              </w:rPr>
            </w:pPr>
            <w:r w:rsidRPr="007B31A7">
              <w:rPr>
                <w:rFonts w:ascii="Times New Roman" w:eastAsia="Times New Roman" w:hAnsi="Times New Roman" w:cs="Times New Roman"/>
                <w:bCs/>
                <w:sz w:val="24"/>
                <w:lang w:eastAsia="hr-HR"/>
              </w:rPr>
              <w:t>906.427</w:t>
            </w:r>
          </w:p>
          <w:p w14:paraId="43CCA5D0" w14:textId="77777777" w:rsidR="007B31A7" w:rsidRPr="007B31A7" w:rsidRDefault="007B31A7" w:rsidP="007B31A7">
            <w:pPr>
              <w:spacing w:after="0" w:line="276" w:lineRule="auto"/>
              <w:jc w:val="right"/>
              <w:rPr>
                <w:rFonts w:ascii="Times New Roman" w:eastAsia="Times New Roman" w:hAnsi="Times New Roman" w:cs="Times New Roman"/>
                <w:bCs/>
                <w:sz w:val="24"/>
                <w:lang w:eastAsia="hr-HR"/>
              </w:rPr>
            </w:pPr>
            <w:r w:rsidRPr="007B31A7">
              <w:rPr>
                <w:rFonts w:ascii="Times New Roman" w:eastAsia="Times New Roman" w:hAnsi="Times New Roman" w:cs="Times New Roman"/>
                <w:bCs/>
                <w:sz w:val="24"/>
                <w:lang w:eastAsia="hr-HR"/>
              </w:rPr>
              <w:t>120.303,54 €</w:t>
            </w:r>
          </w:p>
        </w:tc>
      </w:tr>
    </w:tbl>
    <w:p w14:paraId="207AB339" w14:textId="1E3A5452" w:rsidR="000B5DE8" w:rsidRPr="007B31A7" w:rsidRDefault="007B31A7" w:rsidP="007B31A7">
      <w:pPr>
        <w:spacing w:after="200" w:line="276" w:lineRule="auto"/>
        <w:jc w:val="both"/>
        <w:rPr>
          <w:rFonts w:ascii="Times New Roman" w:eastAsia="Calibri" w:hAnsi="Times New Roman" w:cs="Times New Roman"/>
          <w:sz w:val="24"/>
        </w:rPr>
      </w:pPr>
      <w:r w:rsidRPr="007B31A7">
        <w:rPr>
          <w:rFonts w:ascii="Times New Roman" w:eastAsia="Calibri" w:hAnsi="Times New Roman" w:cs="Times New Roman"/>
          <w:sz w:val="24"/>
        </w:rPr>
        <w:lastRenderedPageBreak/>
        <w:t>Višak prihoda u iznosu od 906.427 kn (</w:t>
      </w:r>
      <w:r w:rsidRPr="007B31A7">
        <w:rPr>
          <w:rFonts w:ascii="Times New Roman" w:eastAsia="Times New Roman" w:hAnsi="Times New Roman" w:cs="Times New Roman"/>
          <w:bCs/>
          <w:sz w:val="24"/>
          <w:lang w:eastAsia="hr-HR"/>
        </w:rPr>
        <w:t>120.303,54 €)</w:t>
      </w:r>
      <w:r w:rsidRPr="007B31A7">
        <w:rPr>
          <w:rFonts w:ascii="Times New Roman" w:eastAsia="Calibri" w:hAnsi="Times New Roman" w:cs="Times New Roman"/>
          <w:sz w:val="24"/>
        </w:rPr>
        <w:t xml:space="preserve"> čini višak financijske imovine u iznosu od 522.674 kn (69.370,76 €)  i viška nefinancijske imovine u iznosu od 383.753 kn (50.932,78 €).</w:t>
      </w:r>
    </w:p>
    <w:p w14:paraId="13CC87DD" w14:textId="77777777" w:rsidR="007B31A7" w:rsidRPr="007B31A7" w:rsidRDefault="007B31A7" w:rsidP="007B31A7">
      <w:pPr>
        <w:spacing w:after="200" w:line="276" w:lineRule="auto"/>
        <w:rPr>
          <w:rFonts w:ascii="Times New Roman" w:eastAsia="Calibri" w:hAnsi="Times New Roman" w:cs="Times New Roman"/>
          <w:b/>
          <w:sz w:val="24"/>
        </w:rPr>
      </w:pPr>
      <w:r w:rsidRPr="007B31A7">
        <w:rPr>
          <w:rFonts w:ascii="Times New Roman" w:eastAsia="Calibri" w:hAnsi="Times New Roman" w:cs="Times New Roman"/>
          <w:b/>
          <w:sz w:val="24"/>
        </w:rPr>
        <w:t>4. IMOVINA</w:t>
      </w:r>
    </w:p>
    <w:p w14:paraId="2884DAF7" w14:textId="77777777" w:rsidR="007B31A7" w:rsidRPr="007B31A7" w:rsidRDefault="007B31A7" w:rsidP="007B31A7">
      <w:pPr>
        <w:spacing w:after="200" w:line="276" w:lineRule="auto"/>
        <w:rPr>
          <w:rFonts w:ascii="Times New Roman" w:eastAsia="Calibri" w:hAnsi="Times New Roman" w:cs="Times New Roman"/>
          <w:b/>
          <w:sz w:val="24"/>
        </w:rPr>
      </w:pPr>
      <w:r w:rsidRPr="007B31A7">
        <w:rPr>
          <w:rFonts w:ascii="Times New Roman" w:eastAsia="Calibri" w:hAnsi="Times New Roman" w:cs="Times New Roman"/>
          <w:sz w:val="24"/>
        </w:rPr>
        <w:t>Ukupna vrijednost imovine na zadnji dan izvještajnog razdoblja iznosi 16.247.483 kuna (2.156.411,57 €), a čine je nefinancijska imovina u vrijednosti 15.287.638 kn (2.029.018,25 €)i financijska imovina u iznosu od 959.845 kn (127.393,32 €).</w:t>
      </w:r>
    </w:p>
    <w:tbl>
      <w:tblPr>
        <w:tblW w:w="4925" w:type="pct"/>
        <w:tblLayout w:type="fixed"/>
        <w:tblLook w:val="04A0" w:firstRow="1" w:lastRow="0" w:firstColumn="1" w:lastColumn="0" w:noHBand="0" w:noVBand="1"/>
      </w:tblPr>
      <w:tblGrid>
        <w:gridCol w:w="987"/>
        <w:gridCol w:w="3324"/>
        <w:gridCol w:w="1783"/>
        <w:gridCol w:w="1698"/>
        <w:gridCol w:w="568"/>
        <w:gridCol w:w="566"/>
      </w:tblGrid>
      <w:tr w:rsidR="007B31A7" w:rsidRPr="007B31A7" w14:paraId="386F43C7" w14:textId="77777777" w:rsidTr="007B31A7">
        <w:trPr>
          <w:trHeight w:val="300"/>
        </w:trPr>
        <w:tc>
          <w:tcPr>
            <w:tcW w:w="5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0F99E" w14:textId="77777777" w:rsidR="007B31A7" w:rsidRPr="007B31A7" w:rsidRDefault="007B31A7" w:rsidP="007B31A7">
            <w:pPr>
              <w:spacing w:after="0" w:line="276" w:lineRule="auto"/>
              <w:jc w:val="center"/>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RAČUN</w:t>
            </w:r>
          </w:p>
        </w:tc>
        <w:tc>
          <w:tcPr>
            <w:tcW w:w="186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4EB9A" w14:textId="77777777" w:rsidR="007B31A7" w:rsidRPr="007B31A7" w:rsidRDefault="007B31A7" w:rsidP="007B31A7">
            <w:pPr>
              <w:spacing w:after="0" w:line="276" w:lineRule="auto"/>
              <w:jc w:val="center"/>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OPIS</w:t>
            </w:r>
          </w:p>
        </w:tc>
        <w:tc>
          <w:tcPr>
            <w:tcW w:w="2268" w:type="pct"/>
            <w:gridSpan w:val="3"/>
            <w:tcBorders>
              <w:top w:val="single" w:sz="4" w:space="0" w:color="auto"/>
              <w:left w:val="nil"/>
              <w:bottom w:val="single" w:sz="4" w:space="0" w:color="auto"/>
              <w:right w:val="single" w:sz="4" w:space="0" w:color="auto"/>
            </w:tcBorders>
            <w:shd w:val="clear" w:color="auto" w:fill="auto"/>
            <w:noWrap/>
            <w:vAlign w:val="bottom"/>
            <w:hideMark/>
          </w:tcPr>
          <w:p w14:paraId="36CF5E8B" w14:textId="77777777" w:rsidR="007B31A7" w:rsidRPr="007B31A7" w:rsidRDefault="007B31A7" w:rsidP="007B31A7">
            <w:pPr>
              <w:spacing w:after="0" w:line="276" w:lineRule="auto"/>
              <w:jc w:val="center"/>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STANJE</w:t>
            </w:r>
          </w:p>
        </w:tc>
        <w:tc>
          <w:tcPr>
            <w:tcW w:w="31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6ACE0A" w14:textId="77777777" w:rsidR="007B31A7" w:rsidRPr="007B31A7" w:rsidRDefault="007B31A7" w:rsidP="007B31A7">
            <w:pPr>
              <w:spacing w:after="0" w:line="276" w:lineRule="auto"/>
              <w:jc w:val="center"/>
              <w:rPr>
                <w:rFonts w:ascii="Times New Roman" w:eastAsia="Times New Roman" w:hAnsi="Times New Roman" w:cs="Times New Roman"/>
                <w:color w:val="000000"/>
                <w:sz w:val="18"/>
                <w:szCs w:val="18"/>
                <w:lang w:eastAsia="hr-HR"/>
              </w:rPr>
            </w:pPr>
            <w:r w:rsidRPr="007B31A7">
              <w:rPr>
                <w:rFonts w:ascii="Times New Roman" w:eastAsia="Times New Roman" w:hAnsi="Times New Roman" w:cs="Times New Roman"/>
                <w:color w:val="000000"/>
                <w:sz w:val="18"/>
                <w:szCs w:val="18"/>
                <w:lang w:eastAsia="hr-HR"/>
              </w:rPr>
              <w:t>STRUKT. %</w:t>
            </w:r>
          </w:p>
        </w:tc>
      </w:tr>
      <w:tr w:rsidR="007B31A7" w:rsidRPr="007B31A7" w14:paraId="5DD0575D" w14:textId="77777777" w:rsidTr="007B31A7">
        <w:trPr>
          <w:trHeight w:val="300"/>
        </w:trPr>
        <w:tc>
          <w:tcPr>
            <w:tcW w:w="553" w:type="pct"/>
            <w:vMerge/>
            <w:tcBorders>
              <w:top w:val="single" w:sz="4" w:space="0" w:color="auto"/>
              <w:left w:val="single" w:sz="4" w:space="0" w:color="auto"/>
              <w:bottom w:val="single" w:sz="4" w:space="0" w:color="auto"/>
              <w:right w:val="single" w:sz="4" w:space="0" w:color="auto"/>
            </w:tcBorders>
            <w:vAlign w:val="center"/>
            <w:hideMark/>
          </w:tcPr>
          <w:p w14:paraId="1F880395" w14:textId="77777777" w:rsidR="007B31A7" w:rsidRPr="007B31A7" w:rsidRDefault="007B31A7" w:rsidP="007B31A7">
            <w:pPr>
              <w:spacing w:after="0" w:line="276" w:lineRule="auto"/>
              <w:rPr>
                <w:rFonts w:ascii="Times New Roman" w:eastAsia="Times New Roman" w:hAnsi="Times New Roman" w:cs="Times New Roman"/>
                <w:color w:val="000000"/>
                <w:lang w:eastAsia="hr-HR"/>
              </w:rPr>
            </w:pPr>
          </w:p>
        </w:tc>
        <w:tc>
          <w:tcPr>
            <w:tcW w:w="1862" w:type="pct"/>
            <w:vMerge/>
            <w:tcBorders>
              <w:top w:val="single" w:sz="4" w:space="0" w:color="auto"/>
              <w:left w:val="single" w:sz="4" w:space="0" w:color="auto"/>
              <w:bottom w:val="single" w:sz="4" w:space="0" w:color="auto"/>
              <w:right w:val="single" w:sz="4" w:space="0" w:color="auto"/>
            </w:tcBorders>
            <w:vAlign w:val="center"/>
            <w:hideMark/>
          </w:tcPr>
          <w:p w14:paraId="3FFE403F" w14:textId="77777777" w:rsidR="007B31A7" w:rsidRPr="007B31A7" w:rsidRDefault="007B31A7" w:rsidP="007B31A7">
            <w:pPr>
              <w:spacing w:after="0" w:line="276" w:lineRule="auto"/>
              <w:rPr>
                <w:rFonts w:ascii="Times New Roman" w:eastAsia="Times New Roman" w:hAnsi="Times New Roman" w:cs="Times New Roman"/>
                <w:color w:val="000000"/>
                <w:lang w:eastAsia="hr-HR"/>
              </w:rPr>
            </w:pPr>
          </w:p>
        </w:tc>
        <w:tc>
          <w:tcPr>
            <w:tcW w:w="999" w:type="pct"/>
            <w:tcBorders>
              <w:top w:val="nil"/>
              <w:left w:val="nil"/>
              <w:bottom w:val="single" w:sz="4" w:space="0" w:color="auto"/>
              <w:right w:val="single" w:sz="4" w:space="0" w:color="auto"/>
            </w:tcBorders>
            <w:shd w:val="clear" w:color="auto" w:fill="auto"/>
            <w:vAlign w:val="center"/>
            <w:hideMark/>
          </w:tcPr>
          <w:p w14:paraId="17F397EA" w14:textId="77777777" w:rsidR="007B31A7" w:rsidRPr="007B31A7" w:rsidRDefault="007B31A7" w:rsidP="007B31A7">
            <w:pPr>
              <w:spacing w:after="0" w:line="276" w:lineRule="auto"/>
              <w:jc w:val="center"/>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01.01.2022.g</w:t>
            </w:r>
          </w:p>
        </w:tc>
        <w:tc>
          <w:tcPr>
            <w:tcW w:w="951" w:type="pct"/>
            <w:tcBorders>
              <w:top w:val="nil"/>
              <w:left w:val="nil"/>
              <w:bottom w:val="single" w:sz="4" w:space="0" w:color="auto"/>
              <w:right w:val="single" w:sz="4" w:space="0" w:color="auto"/>
            </w:tcBorders>
            <w:shd w:val="clear" w:color="auto" w:fill="auto"/>
            <w:vAlign w:val="center"/>
            <w:hideMark/>
          </w:tcPr>
          <w:p w14:paraId="7717BC7A" w14:textId="77777777" w:rsidR="007B31A7" w:rsidRPr="007B31A7" w:rsidRDefault="007B31A7" w:rsidP="007B31A7">
            <w:pPr>
              <w:spacing w:after="0" w:line="276" w:lineRule="auto"/>
              <w:jc w:val="center"/>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31.12.2022.g</w:t>
            </w:r>
          </w:p>
        </w:tc>
        <w:tc>
          <w:tcPr>
            <w:tcW w:w="318" w:type="pct"/>
            <w:tcBorders>
              <w:top w:val="nil"/>
              <w:left w:val="nil"/>
              <w:bottom w:val="single" w:sz="4" w:space="0" w:color="auto"/>
              <w:right w:val="single" w:sz="4" w:space="0" w:color="auto"/>
            </w:tcBorders>
            <w:shd w:val="clear" w:color="auto" w:fill="auto"/>
            <w:noWrap/>
            <w:vAlign w:val="bottom"/>
            <w:hideMark/>
          </w:tcPr>
          <w:p w14:paraId="64A697AB" w14:textId="77777777" w:rsidR="007B31A7" w:rsidRPr="007B31A7" w:rsidRDefault="007B31A7" w:rsidP="007B31A7">
            <w:pPr>
              <w:spacing w:after="0" w:line="276" w:lineRule="auto"/>
              <w:jc w:val="center"/>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w:t>
            </w:r>
          </w:p>
        </w:tc>
        <w:tc>
          <w:tcPr>
            <w:tcW w:w="317" w:type="pct"/>
            <w:vMerge/>
            <w:tcBorders>
              <w:top w:val="single" w:sz="4" w:space="0" w:color="auto"/>
              <w:left w:val="single" w:sz="4" w:space="0" w:color="auto"/>
              <w:bottom w:val="single" w:sz="4" w:space="0" w:color="000000"/>
              <w:right w:val="single" w:sz="4" w:space="0" w:color="auto"/>
            </w:tcBorders>
            <w:vAlign w:val="center"/>
            <w:hideMark/>
          </w:tcPr>
          <w:p w14:paraId="661564FE" w14:textId="77777777" w:rsidR="007B31A7" w:rsidRPr="007B31A7" w:rsidRDefault="007B31A7" w:rsidP="007B31A7">
            <w:pPr>
              <w:spacing w:after="0" w:line="276" w:lineRule="auto"/>
              <w:rPr>
                <w:rFonts w:ascii="Times New Roman" w:eastAsia="Times New Roman" w:hAnsi="Times New Roman" w:cs="Times New Roman"/>
                <w:color w:val="000000"/>
                <w:sz w:val="18"/>
                <w:szCs w:val="18"/>
                <w:lang w:eastAsia="hr-HR"/>
              </w:rPr>
            </w:pPr>
          </w:p>
        </w:tc>
      </w:tr>
      <w:tr w:rsidR="007B31A7" w:rsidRPr="007B31A7" w14:paraId="4F851FCC" w14:textId="77777777" w:rsidTr="007B31A7">
        <w:trPr>
          <w:trHeight w:val="315"/>
        </w:trPr>
        <w:tc>
          <w:tcPr>
            <w:tcW w:w="5000" w:type="pct"/>
            <w:gridSpan w:val="6"/>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1CB464A0" w14:textId="77777777" w:rsidR="007B31A7" w:rsidRPr="007B31A7" w:rsidRDefault="007B31A7" w:rsidP="007B31A7">
            <w:pPr>
              <w:spacing w:after="0" w:line="276" w:lineRule="auto"/>
              <w:rPr>
                <w:rFonts w:ascii="Times New Roman" w:eastAsia="Times New Roman" w:hAnsi="Times New Roman" w:cs="Times New Roman"/>
                <w:b/>
                <w:bCs/>
                <w:color w:val="000000"/>
                <w:sz w:val="24"/>
                <w:szCs w:val="24"/>
                <w:lang w:eastAsia="hr-HR"/>
              </w:rPr>
            </w:pPr>
            <w:r w:rsidRPr="007B31A7">
              <w:rPr>
                <w:rFonts w:ascii="Times New Roman" w:eastAsia="Times New Roman" w:hAnsi="Times New Roman" w:cs="Times New Roman"/>
                <w:b/>
                <w:bCs/>
                <w:color w:val="000000"/>
                <w:sz w:val="24"/>
                <w:szCs w:val="24"/>
                <w:lang w:eastAsia="hr-HR"/>
              </w:rPr>
              <w:t>IMOVINA</w:t>
            </w:r>
          </w:p>
        </w:tc>
      </w:tr>
      <w:tr w:rsidR="007B31A7" w:rsidRPr="007B31A7" w14:paraId="0070C0AB" w14:textId="77777777" w:rsidTr="007B31A7">
        <w:trPr>
          <w:trHeight w:val="300"/>
        </w:trPr>
        <w:tc>
          <w:tcPr>
            <w:tcW w:w="553" w:type="pct"/>
            <w:tcBorders>
              <w:top w:val="nil"/>
              <w:left w:val="single" w:sz="4" w:space="0" w:color="auto"/>
              <w:bottom w:val="single" w:sz="4" w:space="0" w:color="auto"/>
              <w:right w:val="single" w:sz="4" w:space="0" w:color="auto"/>
            </w:tcBorders>
            <w:shd w:val="clear" w:color="auto" w:fill="auto"/>
            <w:noWrap/>
            <w:vAlign w:val="bottom"/>
            <w:hideMark/>
          </w:tcPr>
          <w:p w14:paraId="4121AE80" w14:textId="77777777" w:rsidR="007B31A7" w:rsidRPr="007B31A7" w:rsidRDefault="007B31A7" w:rsidP="007B31A7">
            <w:pPr>
              <w:spacing w:after="0" w:line="276" w:lineRule="auto"/>
              <w:jc w:val="center"/>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0</w:t>
            </w:r>
          </w:p>
        </w:tc>
        <w:tc>
          <w:tcPr>
            <w:tcW w:w="1862" w:type="pct"/>
            <w:tcBorders>
              <w:top w:val="nil"/>
              <w:left w:val="nil"/>
              <w:bottom w:val="single" w:sz="4" w:space="0" w:color="auto"/>
              <w:right w:val="single" w:sz="4" w:space="0" w:color="auto"/>
            </w:tcBorders>
            <w:shd w:val="clear" w:color="auto" w:fill="auto"/>
            <w:noWrap/>
            <w:vAlign w:val="bottom"/>
            <w:hideMark/>
          </w:tcPr>
          <w:p w14:paraId="443032BA" w14:textId="77777777" w:rsidR="007B31A7" w:rsidRPr="007B31A7" w:rsidRDefault="007B31A7" w:rsidP="007B31A7">
            <w:pPr>
              <w:spacing w:after="0" w:line="276" w:lineRule="auto"/>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NEFINANCIJSKA IMOVINA</w:t>
            </w:r>
          </w:p>
        </w:tc>
        <w:tc>
          <w:tcPr>
            <w:tcW w:w="999" w:type="pct"/>
            <w:tcBorders>
              <w:top w:val="nil"/>
              <w:left w:val="nil"/>
              <w:bottom w:val="single" w:sz="4" w:space="0" w:color="auto"/>
              <w:right w:val="single" w:sz="4" w:space="0" w:color="auto"/>
            </w:tcBorders>
            <w:shd w:val="clear" w:color="auto" w:fill="auto"/>
            <w:vAlign w:val="bottom"/>
            <w:hideMark/>
          </w:tcPr>
          <w:p w14:paraId="0816D554" w14:textId="77777777" w:rsidR="007B31A7" w:rsidRPr="007B31A7" w:rsidRDefault="007B31A7" w:rsidP="007B31A7">
            <w:pPr>
              <w:spacing w:after="0" w:line="276" w:lineRule="auto"/>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 xml:space="preserve">          15.433.687</w:t>
            </w:r>
          </w:p>
          <w:p w14:paraId="6F029D21" w14:textId="77777777" w:rsidR="007B31A7" w:rsidRPr="007B31A7" w:rsidRDefault="007B31A7" w:rsidP="007B31A7">
            <w:pPr>
              <w:spacing w:after="0" w:line="276" w:lineRule="auto"/>
              <w:jc w:val="right"/>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2.048.402,28 €</w:t>
            </w:r>
          </w:p>
        </w:tc>
        <w:tc>
          <w:tcPr>
            <w:tcW w:w="951" w:type="pct"/>
            <w:tcBorders>
              <w:top w:val="nil"/>
              <w:left w:val="nil"/>
              <w:bottom w:val="single" w:sz="4" w:space="0" w:color="auto"/>
              <w:right w:val="single" w:sz="4" w:space="0" w:color="auto"/>
            </w:tcBorders>
            <w:shd w:val="clear" w:color="auto" w:fill="auto"/>
            <w:vAlign w:val="bottom"/>
            <w:hideMark/>
          </w:tcPr>
          <w:p w14:paraId="5252DBDF" w14:textId="77777777" w:rsidR="007B31A7" w:rsidRPr="007B31A7" w:rsidRDefault="007B31A7" w:rsidP="007B31A7">
            <w:pPr>
              <w:spacing w:after="0" w:line="276" w:lineRule="auto"/>
              <w:jc w:val="right"/>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15.287.638</w:t>
            </w:r>
          </w:p>
          <w:p w14:paraId="4FC9CE9B" w14:textId="77777777" w:rsidR="007B31A7" w:rsidRPr="007B31A7" w:rsidRDefault="007B31A7" w:rsidP="007B31A7">
            <w:pPr>
              <w:spacing w:after="0" w:line="276" w:lineRule="auto"/>
              <w:jc w:val="right"/>
              <w:rPr>
                <w:rFonts w:ascii="Times New Roman" w:eastAsia="Times New Roman" w:hAnsi="Times New Roman" w:cs="Times New Roman"/>
                <w:b/>
                <w:bCs/>
                <w:color w:val="000000"/>
                <w:lang w:eastAsia="hr-HR"/>
              </w:rPr>
            </w:pPr>
            <w:r w:rsidRPr="007B31A7">
              <w:rPr>
                <w:rFonts w:ascii="Times New Roman" w:eastAsia="Calibri" w:hAnsi="Times New Roman" w:cs="Times New Roman"/>
                <w:b/>
                <w:bCs/>
                <w:sz w:val="24"/>
              </w:rPr>
              <w:t>2.029.018,25 €</w:t>
            </w:r>
            <w:r w:rsidRPr="007B31A7">
              <w:rPr>
                <w:rFonts w:ascii="Times New Roman" w:eastAsia="Times New Roman" w:hAnsi="Times New Roman" w:cs="Times New Roman"/>
                <w:b/>
                <w:bCs/>
                <w:color w:val="000000"/>
                <w:lang w:eastAsia="hr-HR"/>
              </w:rPr>
              <w:t xml:space="preserve"> </w:t>
            </w:r>
          </w:p>
        </w:tc>
        <w:tc>
          <w:tcPr>
            <w:tcW w:w="318" w:type="pct"/>
            <w:tcBorders>
              <w:top w:val="nil"/>
              <w:left w:val="nil"/>
              <w:bottom w:val="single" w:sz="4" w:space="0" w:color="auto"/>
              <w:right w:val="single" w:sz="4" w:space="0" w:color="auto"/>
            </w:tcBorders>
            <w:shd w:val="clear" w:color="auto" w:fill="auto"/>
            <w:noWrap/>
            <w:vAlign w:val="bottom"/>
            <w:hideMark/>
          </w:tcPr>
          <w:p w14:paraId="0C07ECEC"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99%</w:t>
            </w:r>
          </w:p>
        </w:tc>
        <w:tc>
          <w:tcPr>
            <w:tcW w:w="317" w:type="pct"/>
            <w:tcBorders>
              <w:top w:val="nil"/>
              <w:left w:val="nil"/>
              <w:bottom w:val="single" w:sz="4" w:space="0" w:color="auto"/>
              <w:right w:val="single" w:sz="4" w:space="0" w:color="auto"/>
            </w:tcBorders>
            <w:shd w:val="clear" w:color="auto" w:fill="auto"/>
            <w:noWrap/>
            <w:vAlign w:val="bottom"/>
            <w:hideMark/>
          </w:tcPr>
          <w:p w14:paraId="2718E0B1" w14:textId="77777777" w:rsidR="007B31A7" w:rsidRPr="007B31A7" w:rsidRDefault="007B31A7" w:rsidP="007B31A7">
            <w:pPr>
              <w:spacing w:after="0" w:line="276" w:lineRule="auto"/>
              <w:jc w:val="center"/>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94%</w:t>
            </w:r>
          </w:p>
        </w:tc>
      </w:tr>
      <w:tr w:rsidR="007B31A7" w:rsidRPr="007B31A7" w14:paraId="0621A57A" w14:textId="77777777" w:rsidTr="007B31A7">
        <w:trPr>
          <w:trHeight w:val="300"/>
        </w:trPr>
        <w:tc>
          <w:tcPr>
            <w:tcW w:w="553" w:type="pct"/>
            <w:tcBorders>
              <w:top w:val="nil"/>
              <w:left w:val="single" w:sz="4" w:space="0" w:color="auto"/>
              <w:bottom w:val="single" w:sz="4" w:space="0" w:color="auto"/>
              <w:right w:val="single" w:sz="4" w:space="0" w:color="auto"/>
            </w:tcBorders>
            <w:shd w:val="clear" w:color="auto" w:fill="auto"/>
            <w:noWrap/>
            <w:vAlign w:val="bottom"/>
            <w:hideMark/>
          </w:tcPr>
          <w:p w14:paraId="009C15D9" w14:textId="77777777" w:rsidR="007B31A7" w:rsidRPr="007B31A7" w:rsidRDefault="007B31A7" w:rsidP="007B31A7">
            <w:pPr>
              <w:spacing w:after="0" w:line="276" w:lineRule="auto"/>
              <w:jc w:val="center"/>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1</w:t>
            </w:r>
          </w:p>
        </w:tc>
        <w:tc>
          <w:tcPr>
            <w:tcW w:w="1862" w:type="pct"/>
            <w:tcBorders>
              <w:top w:val="nil"/>
              <w:left w:val="nil"/>
              <w:bottom w:val="single" w:sz="4" w:space="0" w:color="auto"/>
              <w:right w:val="single" w:sz="4" w:space="0" w:color="auto"/>
            </w:tcBorders>
            <w:shd w:val="clear" w:color="auto" w:fill="auto"/>
            <w:noWrap/>
            <w:vAlign w:val="bottom"/>
            <w:hideMark/>
          </w:tcPr>
          <w:p w14:paraId="7EFEE25F" w14:textId="77777777" w:rsidR="007B31A7" w:rsidRPr="007B31A7" w:rsidRDefault="007B31A7" w:rsidP="007B31A7">
            <w:pPr>
              <w:spacing w:after="0" w:line="276" w:lineRule="auto"/>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Neproizvedena dugotrajna imovina</w:t>
            </w:r>
          </w:p>
        </w:tc>
        <w:tc>
          <w:tcPr>
            <w:tcW w:w="999" w:type="pct"/>
            <w:tcBorders>
              <w:top w:val="nil"/>
              <w:left w:val="nil"/>
              <w:bottom w:val="single" w:sz="4" w:space="0" w:color="auto"/>
              <w:right w:val="single" w:sz="4" w:space="0" w:color="auto"/>
            </w:tcBorders>
            <w:shd w:val="clear" w:color="auto" w:fill="auto"/>
            <w:vAlign w:val="bottom"/>
            <w:hideMark/>
          </w:tcPr>
          <w:p w14:paraId="133F593A"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11.309</w:t>
            </w:r>
          </w:p>
          <w:p w14:paraId="004EB0DC"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1.500,96 €</w:t>
            </w:r>
          </w:p>
        </w:tc>
        <w:tc>
          <w:tcPr>
            <w:tcW w:w="951" w:type="pct"/>
            <w:tcBorders>
              <w:top w:val="nil"/>
              <w:left w:val="nil"/>
              <w:bottom w:val="single" w:sz="4" w:space="0" w:color="auto"/>
              <w:right w:val="single" w:sz="4" w:space="0" w:color="auto"/>
            </w:tcBorders>
            <w:shd w:val="clear" w:color="auto" w:fill="auto"/>
            <w:vAlign w:val="bottom"/>
            <w:hideMark/>
          </w:tcPr>
          <w:p w14:paraId="65E39088"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 xml:space="preserve">10.041 </w:t>
            </w:r>
          </w:p>
          <w:p w14:paraId="662C9C7A"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1.332,67 €</w:t>
            </w:r>
          </w:p>
        </w:tc>
        <w:tc>
          <w:tcPr>
            <w:tcW w:w="318" w:type="pct"/>
            <w:tcBorders>
              <w:top w:val="nil"/>
              <w:left w:val="nil"/>
              <w:bottom w:val="single" w:sz="4" w:space="0" w:color="auto"/>
              <w:right w:val="single" w:sz="4" w:space="0" w:color="auto"/>
            </w:tcBorders>
            <w:shd w:val="clear" w:color="auto" w:fill="auto"/>
            <w:noWrap/>
            <w:vAlign w:val="bottom"/>
            <w:hideMark/>
          </w:tcPr>
          <w:p w14:paraId="587BF233"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89%</w:t>
            </w:r>
          </w:p>
        </w:tc>
        <w:tc>
          <w:tcPr>
            <w:tcW w:w="317" w:type="pct"/>
            <w:tcBorders>
              <w:top w:val="nil"/>
              <w:left w:val="nil"/>
              <w:bottom w:val="single" w:sz="4" w:space="0" w:color="auto"/>
              <w:right w:val="single" w:sz="4" w:space="0" w:color="auto"/>
            </w:tcBorders>
            <w:shd w:val="clear" w:color="auto" w:fill="auto"/>
            <w:noWrap/>
            <w:vAlign w:val="bottom"/>
            <w:hideMark/>
          </w:tcPr>
          <w:p w14:paraId="26076E5D" w14:textId="77777777" w:rsidR="007B31A7" w:rsidRPr="007B31A7" w:rsidRDefault="007B31A7" w:rsidP="007B31A7">
            <w:pPr>
              <w:spacing w:after="0" w:line="276" w:lineRule="auto"/>
              <w:jc w:val="center"/>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0%</w:t>
            </w:r>
          </w:p>
        </w:tc>
      </w:tr>
      <w:tr w:rsidR="007B31A7" w:rsidRPr="007B31A7" w14:paraId="592FBDD8" w14:textId="77777777" w:rsidTr="007B31A7">
        <w:trPr>
          <w:trHeight w:val="300"/>
        </w:trPr>
        <w:tc>
          <w:tcPr>
            <w:tcW w:w="553" w:type="pct"/>
            <w:tcBorders>
              <w:top w:val="nil"/>
              <w:left w:val="single" w:sz="4" w:space="0" w:color="auto"/>
              <w:bottom w:val="single" w:sz="4" w:space="0" w:color="auto"/>
              <w:right w:val="single" w:sz="4" w:space="0" w:color="auto"/>
            </w:tcBorders>
            <w:shd w:val="clear" w:color="auto" w:fill="auto"/>
            <w:noWrap/>
            <w:vAlign w:val="bottom"/>
            <w:hideMark/>
          </w:tcPr>
          <w:p w14:paraId="53D5FBEE" w14:textId="77777777" w:rsidR="007B31A7" w:rsidRPr="007B31A7" w:rsidRDefault="007B31A7" w:rsidP="007B31A7">
            <w:pPr>
              <w:spacing w:after="0" w:line="276" w:lineRule="auto"/>
              <w:jc w:val="center"/>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2</w:t>
            </w:r>
          </w:p>
        </w:tc>
        <w:tc>
          <w:tcPr>
            <w:tcW w:w="1862" w:type="pct"/>
            <w:tcBorders>
              <w:top w:val="nil"/>
              <w:left w:val="nil"/>
              <w:bottom w:val="single" w:sz="4" w:space="0" w:color="auto"/>
              <w:right w:val="single" w:sz="4" w:space="0" w:color="auto"/>
            </w:tcBorders>
            <w:shd w:val="clear" w:color="auto" w:fill="auto"/>
            <w:noWrap/>
            <w:vAlign w:val="bottom"/>
            <w:hideMark/>
          </w:tcPr>
          <w:p w14:paraId="532EC5A8" w14:textId="77777777" w:rsidR="007B31A7" w:rsidRPr="007B31A7" w:rsidRDefault="007B31A7" w:rsidP="007B31A7">
            <w:pPr>
              <w:spacing w:after="0" w:line="276" w:lineRule="auto"/>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Proizvedena dugotrajna imovina</w:t>
            </w:r>
          </w:p>
        </w:tc>
        <w:tc>
          <w:tcPr>
            <w:tcW w:w="999" w:type="pct"/>
            <w:tcBorders>
              <w:top w:val="nil"/>
              <w:left w:val="nil"/>
              <w:bottom w:val="single" w:sz="4" w:space="0" w:color="auto"/>
              <w:right w:val="single" w:sz="4" w:space="0" w:color="auto"/>
            </w:tcBorders>
            <w:shd w:val="clear" w:color="auto" w:fill="auto"/>
            <w:vAlign w:val="bottom"/>
            <w:hideMark/>
          </w:tcPr>
          <w:p w14:paraId="4461A2F6"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15.422.378</w:t>
            </w:r>
          </w:p>
          <w:p w14:paraId="70B5848A"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2.046.901,32 €</w:t>
            </w:r>
          </w:p>
        </w:tc>
        <w:tc>
          <w:tcPr>
            <w:tcW w:w="951" w:type="pct"/>
            <w:tcBorders>
              <w:top w:val="nil"/>
              <w:left w:val="nil"/>
              <w:bottom w:val="single" w:sz="4" w:space="0" w:color="auto"/>
              <w:right w:val="single" w:sz="4" w:space="0" w:color="auto"/>
            </w:tcBorders>
            <w:shd w:val="clear" w:color="auto" w:fill="auto"/>
            <w:vAlign w:val="bottom"/>
            <w:hideMark/>
          </w:tcPr>
          <w:p w14:paraId="7EAAA5C7"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15.277.597</w:t>
            </w:r>
          </w:p>
          <w:p w14:paraId="73A6C90A"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 xml:space="preserve">2.027.685,58 € </w:t>
            </w:r>
          </w:p>
        </w:tc>
        <w:tc>
          <w:tcPr>
            <w:tcW w:w="318" w:type="pct"/>
            <w:tcBorders>
              <w:top w:val="nil"/>
              <w:left w:val="nil"/>
              <w:bottom w:val="single" w:sz="4" w:space="0" w:color="auto"/>
              <w:right w:val="single" w:sz="4" w:space="0" w:color="auto"/>
            </w:tcBorders>
            <w:shd w:val="clear" w:color="auto" w:fill="auto"/>
            <w:noWrap/>
            <w:vAlign w:val="bottom"/>
            <w:hideMark/>
          </w:tcPr>
          <w:p w14:paraId="607B6750"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99%</w:t>
            </w:r>
          </w:p>
        </w:tc>
        <w:tc>
          <w:tcPr>
            <w:tcW w:w="317" w:type="pct"/>
            <w:tcBorders>
              <w:top w:val="nil"/>
              <w:left w:val="nil"/>
              <w:bottom w:val="single" w:sz="4" w:space="0" w:color="auto"/>
              <w:right w:val="single" w:sz="4" w:space="0" w:color="auto"/>
            </w:tcBorders>
            <w:shd w:val="clear" w:color="auto" w:fill="auto"/>
            <w:noWrap/>
            <w:vAlign w:val="bottom"/>
            <w:hideMark/>
          </w:tcPr>
          <w:p w14:paraId="79374A71" w14:textId="77777777" w:rsidR="007B31A7" w:rsidRPr="007B31A7" w:rsidRDefault="007B31A7" w:rsidP="007B31A7">
            <w:pPr>
              <w:spacing w:after="0" w:line="276" w:lineRule="auto"/>
              <w:jc w:val="center"/>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94%</w:t>
            </w:r>
          </w:p>
        </w:tc>
      </w:tr>
      <w:tr w:rsidR="007B31A7" w:rsidRPr="007B31A7" w14:paraId="07477D31" w14:textId="77777777" w:rsidTr="007B31A7">
        <w:trPr>
          <w:trHeight w:val="300"/>
        </w:trPr>
        <w:tc>
          <w:tcPr>
            <w:tcW w:w="553" w:type="pct"/>
            <w:tcBorders>
              <w:top w:val="nil"/>
              <w:left w:val="single" w:sz="4" w:space="0" w:color="auto"/>
              <w:bottom w:val="single" w:sz="4" w:space="0" w:color="auto"/>
              <w:right w:val="single" w:sz="4" w:space="0" w:color="auto"/>
            </w:tcBorders>
            <w:shd w:val="clear" w:color="auto" w:fill="auto"/>
            <w:noWrap/>
            <w:vAlign w:val="bottom"/>
            <w:hideMark/>
          </w:tcPr>
          <w:p w14:paraId="1792FDC9" w14:textId="77777777" w:rsidR="007B31A7" w:rsidRPr="007B31A7" w:rsidRDefault="007B31A7" w:rsidP="007B31A7">
            <w:pPr>
              <w:spacing w:after="0" w:line="276" w:lineRule="auto"/>
              <w:jc w:val="center"/>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1</w:t>
            </w:r>
          </w:p>
        </w:tc>
        <w:tc>
          <w:tcPr>
            <w:tcW w:w="1862" w:type="pct"/>
            <w:tcBorders>
              <w:top w:val="nil"/>
              <w:left w:val="nil"/>
              <w:bottom w:val="single" w:sz="4" w:space="0" w:color="auto"/>
              <w:right w:val="single" w:sz="4" w:space="0" w:color="auto"/>
            </w:tcBorders>
            <w:shd w:val="clear" w:color="auto" w:fill="auto"/>
            <w:noWrap/>
            <w:vAlign w:val="bottom"/>
            <w:hideMark/>
          </w:tcPr>
          <w:p w14:paraId="7D1EB439" w14:textId="77777777" w:rsidR="007B31A7" w:rsidRPr="007B31A7" w:rsidRDefault="007B31A7" w:rsidP="007B31A7">
            <w:pPr>
              <w:spacing w:after="0" w:line="276" w:lineRule="auto"/>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FINANCIJSKA IMOVINA</w:t>
            </w:r>
          </w:p>
        </w:tc>
        <w:tc>
          <w:tcPr>
            <w:tcW w:w="999" w:type="pct"/>
            <w:tcBorders>
              <w:top w:val="nil"/>
              <w:left w:val="nil"/>
              <w:bottom w:val="single" w:sz="4" w:space="0" w:color="auto"/>
              <w:right w:val="single" w:sz="4" w:space="0" w:color="auto"/>
            </w:tcBorders>
            <w:shd w:val="clear" w:color="auto" w:fill="auto"/>
            <w:vAlign w:val="bottom"/>
            <w:hideMark/>
          </w:tcPr>
          <w:p w14:paraId="1DF4F55B" w14:textId="77777777" w:rsidR="007B31A7" w:rsidRPr="007B31A7" w:rsidRDefault="007B31A7" w:rsidP="007B31A7">
            <w:pPr>
              <w:spacing w:after="0" w:line="276" w:lineRule="auto"/>
              <w:jc w:val="right"/>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758.080</w:t>
            </w:r>
          </w:p>
          <w:p w14:paraId="59756745" w14:textId="77777777" w:rsidR="007B31A7" w:rsidRPr="007B31A7" w:rsidRDefault="007B31A7" w:rsidP="007B31A7">
            <w:pPr>
              <w:spacing w:after="0" w:line="276" w:lineRule="auto"/>
              <w:jc w:val="right"/>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100.614,51 €</w:t>
            </w:r>
          </w:p>
        </w:tc>
        <w:tc>
          <w:tcPr>
            <w:tcW w:w="951" w:type="pct"/>
            <w:tcBorders>
              <w:top w:val="nil"/>
              <w:left w:val="nil"/>
              <w:bottom w:val="single" w:sz="4" w:space="0" w:color="auto"/>
              <w:right w:val="single" w:sz="4" w:space="0" w:color="auto"/>
            </w:tcBorders>
            <w:shd w:val="clear" w:color="auto" w:fill="auto"/>
            <w:vAlign w:val="bottom"/>
            <w:hideMark/>
          </w:tcPr>
          <w:p w14:paraId="08079949" w14:textId="77777777" w:rsidR="007B31A7" w:rsidRPr="007B31A7" w:rsidRDefault="007B31A7" w:rsidP="007B31A7">
            <w:pPr>
              <w:spacing w:after="0" w:line="276" w:lineRule="auto"/>
              <w:jc w:val="right"/>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959.845</w:t>
            </w:r>
          </w:p>
          <w:p w14:paraId="2690497B" w14:textId="77777777" w:rsidR="007B31A7" w:rsidRPr="007B31A7" w:rsidRDefault="007B31A7" w:rsidP="007B31A7">
            <w:pPr>
              <w:spacing w:after="0" w:line="276" w:lineRule="auto"/>
              <w:jc w:val="right"/>
              <w:rPr>
                <w:rFonts w:ascii="Times New Roman" w:eastAsia="Times New Roman" w:hAnsi="Times New Roman" w:cs="Times New Roman"/>
                <w:b/>
                <w:bCs/>
                <w:color w:val="000000"/>
                <w:lang w:eastAsia="hr-HR"/>
              </w:rPr>
            </w:pPr>
            <w:r w:rsidRPr="007B31A7">
              <w:rPr>
                <w:rFonts w:ascii="Times New Roman" w:eastAsia="Calibri" w:hAnsi="Times New Roman" w:cs="Times New Roman"/>
                <w:b/>
                <w:bCs/>
                <w:sz w:val="24"/>
              </w:rPr>
              <w:t>127.393,32 €</w:t>
            </w:r>
            <w:r w:rsidRPr="007B31A7">
              <w:rPr>
                <w:rFonts w:ascii="Times New Roman" w:eastAsia="Times New Roman" w:hAnsi="Times New Roman" w:cs="Times New Roman"/>
                <w:b/>
                <w:bCs/>
                <w:color w:val="000000"/>
                <w:lang w:eastAsia="hr-HR"/>
              </w:rPr>
              <w:t xml:space="preserve"> </w:t>
            </w:r>
          </w:p>
        </w:tc>
        <w:tc>
          <w:tcPr>
            <w:tcW w:w="318" w:type="pct"/>
            <w:tcBorders>
              <w:top w:val="nil"/>
              <w:left w:val="nil"/>
              <w:bottom w:val="single" w:sz="4" w:space="0" w:color="auto"/>
              <w:right w:val="single" w:sz="4" w:space="0" w:color="auto"/>
            </w:tcBorders>
            <w:shd w:val="clear" w:color="auto" w:fill="auto"/>
            <w:noWrap/>
            <w:vAlign w:val="bottom"/>
            <w:hideMark/>
          </w:tcPr>
          <w:p w14:paraId="085FC3DC"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127%</w:t>
            </w:r>
          </w:p>
        </w:tc>
        <w:tc>
          <w:tcPr>
            <w:tcW w:w="317" w:type="pct"/>
            <w:tcBorders>
              <w:top w:val="nil"/>
              <w:left w:val="nil"/>
              <w:bottom w:val="single" w:sz="4" w:space="0" w:color="auto"/>
              <w:right w:val="single" w:sz="4" w:space="0" w:color="auto"/>
            </w:tcBorders>
            <w:shd w:val="clear" w:color="auto" w:fill="auto"/>
            <w:noWrap/>
            <w:vAlign w:val="bottom"/>
            <w:hideMark/>
          </w:tcPr>
          <w:p w14:paraId="5CE99008" w14:textId="77777777" w:rsidR="007B31A7" w:rsidRPr="007B31A7" w:rsidRDefault="007B31A7" w:rsidP="007B31A7">
            <w:pPr>
              <w:spacing w:after="0" w:line="276" w:lineRule="auto"/>
              <w:jc w:val="center"/>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6%</w:t>
            </w:r>
          </w:p>
        </w:tc>
      </w:tr>
      <w:tr w:rsidR="007B31A7" w:rsidRPr="007B31A7" w14:paraId="566CA6D4" w14:textId="77777777" w:rsidTr="007B31A7">
        <w:trPr>
          <w:trHeight w:val="300"/>
        </w:trPr>
        <w:tc>
          <w:tcPr>
            <w:tcW w:w="553" w:type="pct"/>
            <w:tcBorders>
              <w:top w:val="nil"/>
              <w:left w:val="single" w:sz="4" w:space="0" w:color="auto"/>
              <w:bottom w:val="single" w:sz="4" w:space="0" w:color="auto"/>
              <w:right w:val="single" w:sz="4" w:space="0" w:color="auto"/>
            </w:tcBorders>
            <w:shd w:val="clear" w:color="auto" w:fill="auto"/>
            <w:noWrap/>
            <w:vAlign w:val="center"/>
            <w:hideMark/>
          </w:tcPr>
          <w:p w14:paraId="5C9A850F" w14:textId="77777777" w:rsidR="007B31A7" w:rsidRPr="007B31A7" w:rsidRDefault="007B31A7" w:rsidP="007B31A7">
            <w:pPr>
              <w:spacing w:after="0" w:line="276" w:lineRule="auto"/>
              <w:jc w:val="center"/>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11</w:t>
            </w:r>
          </w:p>
        </w:tc>
        <w:tc>
          <w:tcPr>
            <w:tcW w:w="1862" w:type="pct"/>
            <w:tcBorders>
              <w:top w:val="nil"/>
              <w:left w:val="nil"/>
              <w:bottom w:val="single" w:sz="4" w:space="0" w:color="auto"/>
              <w:right w:val="single" w:sz="4" w:space="0" w:color="auto"/>
            </w:tcBorders>
            <w:shd w:val="clear" w:color="auto" w:fill="auto"/>
            <w:noWrap/>
            <w:vAlign w:val="center"/>
            <w:hideMark/>
          </w:tcPr>
          <w:p w14:paraId="2EEF7C7F" w14:textId="77777777" w:rsidR="007B31A7" w:rsidRPr="007B31A7" w:rsidRDefault="007B31A7" w:rsidP="007B31A7">
            <w:pPr>
              <w:spacing w:after="0" w:line="276" w:lineRule="auto"/>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Novac u banci i blagajni</w:t>
            </w:r>
          </w:p>
        </w:tc>
        <w:tc>
          <w:tcPr>
            <w:tcW w:w="999" w:type="pct"/>
            <w:tcBorders>
              <w:top w:val="nil"/>
              <w:left w:val="nil"/>
              <w:bottom w:val="single" w:sz="4" w:space="0" w:color="auto"/>
              <w:right w:val="single" w:sz="4" w:space="0" w:color="auto"/>
            </w:tcBorders>
            <w:shd w:val="clear" w:color="auto" w:fill="auto"/>
            <w:vAlign w:val="center"/>
            <w:hideMark/>
          </w:tcPr>
          <w:p w14:paraId="3487EB21"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564.353</w:t>
            </w:r>
          </w:p>
          <w:p w14:paraId="5D542668"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74.902,52 €</w:t>
            </w:r>
          </w:p>
        </w:tc>
        <w:tc>
          <w:tcPr>
            <w:tcW w:w="951" w:type="pct"/>
            <w:tcBorders>
              <w:top w:val="nil"/>
              <w:left w:val="nil"/>
              <w:bottom w:val="single" w:sz="4" w:space="0" w:color="auto"/>
              <w:right w:val="single" w:sz="4" w:space="0" w:color="auto"/>
            </w:tcBorders>
            <w:shd w:val="clear" w:color="auto" w:fill="auto"/>
            <w:vAlign w:val="center"/>
            <w:hideMark/>
          </w:tcPr>
          <w:p w14:paraId="00524052"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752.703</w:t>
            </w:r>
          </w:p>
          <w:p w14:paraId="6E7A49C6"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99.900, 86 €</w:t>
            </w:r>
          </w:p>
        </w:tc>
        <w:tc>
          <w:tcPr>
            <w:tcW w:w="318" w:type="pct"/>
            <w:tcBorders>
              <w:top w:val="nil"/>
              <w:left w:val="nil"/>
              <w:bottom w:val="single" w:sz="4" w:space="0" w:color="auto"/>
              <w:right w:val="single" w:sz="4" w:space="0" w:color="auto"/>
            </w:tcBorders>
            <w:shd w:val="clear" w:color="auto" w:fill="auto"/>
            <w:noWrap/>
            <w:vAlign w:val="center"/>
            <w:hideMark/>
          </w:tcPr>
          <w:p w14:paraId="646D35C7"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133%</w:t>
            </w:r>
          </w:p>
        </w:tc>
        <w:tc>
          <w:tcPr>
            <w:tcW w:w="317" w:type="pct"/>
            <w:tcBorders>
              <w:top w:val="nil"/>
              <w:left w:val="nil"/>
              <w:bottom w:val="single" w:sz="4" w:space="0" w:color="auto"/>
              <w:right w:val="single" w:sz="4" w:space="0" w:color="auto"/>
            </w:tcBorders>
            <w:shd w:val="clear" w:color="auto" w:fill="auto"/>
            <w:noWrap/>
            <w:vAlign w:val="center"/>
            <w:hideMark/>
          </w:tcPr>
          <w:p w14:paraId="4CB4FD77" w14:textId="77777777" w:rsidR="007B31A7" w:rsidRPr="007B31A7" w:rsidRDefault="007B31A7" w:rsidP="007B31A7">
            <w:pPr>
              <w:spacing w:after="0" w:line="276" w:lineRule="auto"/>
              <w:jc w:val="center"/>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5%</w:t>
            </w:r>
          </w:p>
        </w:tc>
      </w:tr>
      <w:tr w:rsidR="007B31A7" w:rsidRPr="007B31A7" w14:paraId="0BD99F20" w14:textId="77777777" w:rsidTr="007B31A7">
        <w:trPr>
          <w:trHeight w:val="600"/>
        </w:trPr>
        <w:tc>
          <w:tcPr>
            <w:tcW w:w="553" w:type="pct"/>
            <w:tcBorders>
              <w:top w:val="nil"/>
              <w:left w:val="single" w:sz="4" w:space="0" w:color="auto"/>
              <w:bottom w:val="single" w:sz="4" w:space="0" w:color="auto"/>
              <w:right w:val="single" w:sz="4" w:space="0" w:color="auto"/>
            </w:tcBorders>
            <w:shd w:val="clear" w:color="auto" w:fill="auto"/>
            <w:noWrap/>
            <w:vAlign w:val="center"/>
            <w:hideMark/>
          </w:tcPr>
          <w:p w14:paraId="214902BC" w14:textId="77777777" w:rsidR="007B31A7" w:rsidRPr="007B31A7" w:rsidRDefault="007B31A7" w:rsidP="007B31A7">
            <w:pPr>
              <w:spacing w:after="0" w:line="276" w:lineRule="auto"/>
              <w:jc w:val="center"/>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12</w:t>
            </w:r>
          </w:p>
        </w:tc>
        <w:tc>
          <w:tcPr>
            <w:tcW w:w="1862" w:type="pct"/>
            <w:tcBorders>
              <w:top w:val="nil"/>
              <w:left w:val="nil"/>
              <w:bottom w:val="single" w:sz="4" w:space="0" w:color="auto"/>
              <w:right w:val="single" w:sz="4" w:space="0" w:color="auto"/>
            </w:tcBorders>
            <w:shd w:val="clear" w:color="auto" w:fill="auto"/>
            <w:vAlign w:val="center"/>
            <w:hideMark/>
          </w:tcPr>
          <w:p w14:paraId="08FAB979" w14:textId="77777777" w:rsidR="007B31A7" w:rsidRPr="007B31A7" w:rsidRDefault="007B31A7" w:rsidP="007B31A7">
            <w:pPr>
              <w:spacing w:after="0" w:line="276" w:lineRule="auto"/>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Depoziti, jamčevni polozi i potraživanja od radnika te za više plaćene poreze i ostalo</w:t>
            </w:r>
          </w:p>
        </w:tc>
        <w:tc>
          <w:tcPr>
            <w:tcW w:w="999" w:type="pct"/>
            <w:tcBorders>
              <w:top w:val="nil"/>
              <w:left w:val="nil"/>
              <w:bottom w:val="single" w:sz="4" w:space="0" w:color="auto"/>
              <w:right w:val="single" w:sz="4" w:space="0" w:color="auto"/>
            </w:tcBorders>
            <w:shd w:val="clear" w:color="auto" w:fill="auto"/>
            <w:vAlign w:val="center"/>
            <w:hideMark/>
          </w:tcPr>
          <w:p w14:paraId="15A9FBE6"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15.565</w:t>
            </w:r>
          </w:p>
          <w:p w14:paraId="35316F16"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2.065,83 €</w:t>
            </w:r>
          </w:p>
        </w:tc>
        <w:tc>
          <w:tcPr>
            <w:tcW w:w="951" w:type="pct"/>
            <w:tcBorders>
              <w:top w:val="nil"/>
              <w:left w:val="nil"/>
              <w:bottom w:val="single" w:sz="4" w:space="0" w:color="auto"/>
              <w:right w:val="single" w:sz="4" w:space="0" w:color="auto"/>
            </w:tcBorders>
            <w:shd w:val="clear" w:color="auto" w:fill="auto"/>
            <w:vAlign w:val="center"/>
            <w:hideMark/>
          </w:tcPr>
          <w:p w14:paraId="447F723D"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18.132</w:t>
            </w:r>
          </w:p>
          <w:p w14:paraId="684E606E"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2.406,53 €</w:t>
            </w:r>
          </w:p>
        </w:tc>
        <w:tc>
          <w:tcPr>
            <w:tcW w:w="318" w:type="pct"/>
            <w:tcBorders>
              <w:top w:val="nil"/>
              <w:left w:val="nil"/>
              <w:bottom w:val="single" w:sz="4" w:space="0" w:color="auto"/>
              <w:right w:val="single" w:sz="4" w:space="0" w:color="auto"/>
            </w:tcBorders>
            <w:shd w:val="clear" w:color="auto" w:fill="auto"/>
            <w:noWrap/>
            <w:vAlign w:val="center"/>
            <w:hideMark/>
          </w:tcPr>
          <w:p w14:paraId="21D646BC"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116%</w:t>
            </w:r>
          </w:p>
        </w:tc>
        <w:tc>
          <w:tcPr>
            <w:tcW w:w="317" w:type="pct"/>
            <w:tcBorders>
              <w:top w:val="nil"/>
              <w:left w:val="nil"/>
              <w:bottom w:val="single" w:sz="4" w:space="0" w:color="auto"/>
              <w:right w:val="single" w:sz="4" w:space="0" w:color="auto"/>
            </w:tcBorders>
            <w:shd w:val="clear" w:color="auto" w:fill="auto"/>
            <w:noWrap/>
            <w:vAlign w:val="center"/>
            <w:hideMark/>
          </w:tcPr>
          <w:p w14:paraId="34646DEB" w14:textId="77777777" w:rsidR="007B31A7" w:rsidRPr="007B31A7" w:rsidRDefault="007B31A7" w:rsidP="007B31A7">
            <w:pPr>
              <w:spacing w:after="0" w:line="276" w:lineRule="auto"/>
              <w:jc w:val="center"/>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0%</w:t>
            </w:r>
          </w:p>
        </w:tc>
      </w:tr>
      <w:tr w:rsidR="007B31A7" w:rsidRPr="007B31A7" w14:paraId="7ED4AAD3" w14:textId="77777777" w:rsidTr="007B31A7">
        <w:trPr>
          <w:trHeight w:val="300"/>
        </w:trPr>
        <w:tc>
          <w:tcPr>
            <w:tcW w:w="553" w:type="pct"/>
            <w:tcBorders>
              <w:top w:val="nil"/>
              <w:left w:val="single" w:sz="4" w:space="0" w:color="auto"/>
              <w:bottom w:val="single" w:sz="4" w:space="0" w:color="auto"/>
              <w:right w:val="single" w:sz="4" w:space="0" w:color="auto"/>
            </w:tcBorders>
            <w:shd w:val="clear" w:color="auto" w:fill="auto"/>
            <w:noWrap/>
            <w:vAlign w:val="center"/>
            <w:hideMark/>
          </w:tcPr>
          <w:p w14:paraId="36BA3E6E" w14:textId="77777777" w:rsidR="007B31A7" w:rsidRPr="007B31A7" w:rsidRDefault="007B31A7" w:rsidP="007B31A7">
            <w:pPr>
              <w:spacing w:after="0" w:line="276" w:lineRule="auto"/>
              <w:jc w:val="center"/>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16</w:t>
            </w:r>
          </w:p>
        </w:tc>
        <w:tc>
          <w:tcPr>
            <w:tcW w:w="1862" w:type="pct"/>
            <w:tcBorders>
              <w:top w:val="nil"/>
              <w:left w:val="nil"/>
              <w:bottom w:val="single" w:sz="4" w:space="0" w:color="auto"/>
              <w:right w:val="single" w:sz="4" w:space="0" w:color="auto"/>
            </w:tcBorders>
            <w:shd w:val="clear" w:color="auto" w:fill="auto"/>
            <w:vAlign w:val="center"/>
            <w:hideMark/>
          </w:tcPr>
          <w:p w14:paraId="21F9D775" w14:textId="77777777" w:rsidR="007B31A7" w:rsidRPr="007B31A7" w:rsidRDefault="007B31A7" w:rsidP="007B31A7">
            <w:pPr>
              <w:spacing w:after="0" w:line="276" w:lineRule="auto"/>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Potraživanja za prihode</w:t>
            </w:r>
          </w:p>
        </w:tc>
        <w:tc>
          <w:tcPr>
            <w:tcW w:w="999" w:type="pct"/>
            <w:tcBorders>
              <w:top w:val="nil"/>
              <w:left w:val="nil"/>
              <w:bottom w:val="single" w:sz="4" w:space="0" w:color="auto"/>
              <w:right w:val="single" w:sz="4" w:space="0" w:color="auto"/>
            </w:tcBorders>
            <w:shd w:val="clear" w:color="auto" w:fill="auto"/>
            <w:vAlign w:val="center"/>
            <w:hideMark/>
          </w:tcPr>
          <w:p w14:paraId="08CB60A6"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178.162</w:t>
            </w:r>
          </w:p>
          <w:p w14:paraId="7D477C2B"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23.646,16 €</w:t>
            </w:r>
          </w:p>
        </w:tc>
        <w:tc>
          <w:tcPr>
            <w:tcW w:w="951" w:type="pct"/>
            <w:tcBorders>
              <w:top w:val="nil"/>
              <w:left w:val="nil"/>
              <w:bottom w:val="single" w:sz="4" w:space="0" w:color="auto"/>
              <w:right w:val="single" w:sz="4" w:space="0" w:color="auto"/>
            </w:tcBorders>
            <w:shd w:val="clear" w:color="auto" w:fill="auto"/>
            <w:vAlign w:val="center"/>
            <w:hideMark/>
          </w:tcPr>
          <w:p w14:paraId="3A7382D8"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189.010</w:t>
            </w:r>
          </w:p>
          <w:p w14:paraId="7C6F70CE"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25.085,94 €</w:t>
            </w:r>
          </w:p>
        </w:tc>
        <w:tc>
          <w:tcPr>
            <w:tcW w:w="318" w:type="pct"/>
            <w:tcBorders>
              <w:top w:val="nil"/>
              <w:left w:val="nil"/>
              <w:bottom w:val="single" w:sz="4" w:space="0" w:color="auto"/>
              <w:right w:val="single" w:sz="4" w:space="0" w:color="auto"/>
            </w:tcBorders>
            <w:shd w:val="clear" w:color="auto" w:fill="auto"/>
            <w:noWrap/>
            <w:vAlign w:val="center"/>
            <w:hideMark/>
          </w:tcPr>
          <w:p w14:paraId="5A4794F5"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106%</w:t>
            </w:r>
          </w:p>
        </w:tc>
        <w:tc>
          <w:tcPr>
            <w:tcW w:w="317" w:type="pct"/>
            <w:tcBorders>
              <w:top w:val="nil"/>
              <w:left w:val="nil"/>
              <w:bottom w:val="single" w:sz="4" w:space="0" w:color="auto"/>
              <w:right w:val="single" w:sz="4" w:space="0" w:color="auto"/>
            </w:tcBorders>
            <w:shd w:val="clear" w:color="auto" w:fill="auto"/>
            <w:noWrap/>
            <w:vAlign w:val="center"/>
            <w:hideMark/>
          </w:tcPr>
          <w:p w14:paraId="072A5A3E" w14:textId="77777777" w:rsidR="007B31A7" w:rsidRPr="007B31A7" w:rsidRDefault="007B31A7" w:rsidP="007B31A7">
            <w:pPr>
              <w:spacing w:after="0" w:line="276" w:lineRule="auto"/>
              <w:jc w:val="center"/>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1%</w:t>
            </w:r>
          </w:p>
        </w:tc>
      </w:tr>
      <w:tr w:rsidR="007B31A7" w:rsidRPr="007B31A7" w14:paraId="1549D4E0" w14:textId="77777777" w:rsidTr="007B31A7">
        <w:trPr>
          <w:trHeight w:val="315"/>
        </w:trPr>
        <w:tc>
          <w:tcPr>
            <w:tcW w:w="553" w:type="pct"/>
            <w:tcBorders>
              <w:top w:val="nil"/>
              <w:left w:val="single" w:sz="4" w:space="0" w:color="auto"/>
              <w:bottom w:val="single" w:sz="4" w:space="0" w:color="auto"/>
              <w:right w:val="single" w:sz="4" w:space="0" w:color="auto"/>
            </w:tcBorders>
            <w:shd w:val="clear" w:color="000000" w:fill="F2F2F2"/>
            <w:noWrap/>
            <w:vAlign w:val="bottom"/>
            <w:hideMark/>
          </w:tcPr>
          <w:p w14:paraId="3FAA6A98"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szCs w:val="24"/>
                <w:lang w:eastAsia="hr-HR"/>
              </w:rPr>
            </w:pPr>
            <w:r w:rsidRPr="007B31A7">
              <w:rPr>
                <w:rFonts w:ascii="Times New Roman" w:eastAsia="Times New Roman" w:hAnsi="Times New Roman" w:cs="Times New Roman"/>
                <w:b/>
                <w:bCs/>
                <w:color w:val="000000"/>
                <w:sz w:val="24"/>
                <w:szCs w:val="24"/>
                <w:lang w:eastAsia="hr-HR"/>
              </w:rPr>
              <w:t> </w:t>
            </w:r>
          </w:p>
        </w:tc>
        <w:tc>
          <w:tcPr>
            <w:tcW w:w="1862" w:type="pct"/>
            <w:tcBorders>
              <w:top w:val="nil"/>
              <w:left w:val="nil"/>
              <w:bottom w:val="single" w:sz="4" w:space="0" w:color="auto"/>
              <w:right w:val="single" w:sz="4" w:space="0" w:color="auto"/>
            </w:tcBorders>
            <w:shd w:val="clear" w:color="000000" w:fill="F2F2F2"/>
            <w:noWrap/>
            <w:vAlign w:val="bottom"/>
            <w:hideMark/>
          </w:tcPr>
          <w:p w14:paraId="07C8327F"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szCs w:val="24"/>
                <w:lang w:eastAsia="hr-HR"/>
              </w:rPr>
            </w:pPr>
            <w:r w:rsidRPr="007B31A7">
              <w:rPr>
                <w:rFonts w:ascii="Times New Roman" w:eastAsia="Times New Roman" w:hAnsi="Times New Roman" w:cs="Times New Roman"/>
                <w:b/>
                <w:bCs/>
                <w:color w:val="000000"/>
                <w:sz w:val="24"/>
                <w:szCs w:val="24"/>
                <w:lang w:eastAsia="hr-HR"/>
              </w:rPr>
              <w:t>UKUPNO IMOVINA</w:t>
            </w:r>
          </w:p>
        </w:tc>
        <w:tc>
          <w:tcPr>
            <w:tcW w:w="999" w:type="pct"/>
            <w:tcBorders>
              <w:top w:val="nil"/>
              <w:left w:val="nil"/>
              <w:bottom w:val="single" w:sz="4" w:space="0" w:color="auto"/>
              <w:right w:val="single" w:sz="4" w:space="0" w:color="auto"/>
            </w:tcBorders>
            <w:shd w:val="clear" w:color="000000" w:fill="F2F2F2"/>
            <w:vAlign w:val="bottom"/>
            <w:hideMark/>
          </w:tcPr>
          <w:p w14:paraId="2645ED7B" w14:textId="77777777" w:rsidR="007B31A7" w:rsidRPr="007B31A7" w:rsidRDefault="007B31A7" w:rsidP="007B31A7">
            <w:pPr>
              <w:spacing w:after="0" w:line="276" w:lineRule="auto"/>
              <w:jc w:val="right"/>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16.191.767</w:t>
            </w:r>
          </w:p>
          <w:p w14:paraId="63B45C20" w14:textId="77777777" w:rsidR="007B31A7" w:rsidRPr="007B31A7" w:rsidRDefault="007B31A7" w:rsidP="007B31A7">
            <w:pPr>
              <w:spacing w:after="0" w:line="276" w:lineRule="auto"/>
              <w:jc w:val="right"/>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2.149.016,79 €</w:t>
            </w:r>
          </w:p>
        </w:tc>
        <w:tc>
          <w:tcPr>
            <w:tcW w:w="951" w:type="pct"/>
            <w:tcBorders>
              <w:top w:val="nil"/>
              <w:left w:val="nil"/>
              <w:bottom w:val="single" w:sz="4" w:space="0" w:color="auto"/>
              <w:right w:val="single" w:sz="4" w:space="0" w:color="auto"/>
            </w:tcBorders>
            <w:shd w:val="clear" w:color="000000" w:fill="F2F2F2"/>
            <w:vAlign w:val="bottom"/>
            <w:hideMark/>
          </w:tcPr>
          <w:p w14:paraId="193F2CAA" w14:textId="77777777" w:rsidR="007B31A7" w:rsidRPr="007B31A7" w:rsidRDefault="007B31A7" w:rsidP="007B31A7">
            <w:pPr>
              <w:spacing w:after="0" w:line="276" w:lineRule="auto"/>
              <w:jc w:val="right"/>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16.247.483</w:t>
            </w:r>
          </w:p>
          <w:p w14:paraId="27A144F5" w14:textId="77777777" w:rsidR="007B31A7" w:rsidRPr="007B31A7" w:rsidRDefault="007B31A7" w:rsidP="007B31A7">
            <w:pPr>
              <w:spacing w:after="0" w:line="276" w:lineRule="auto"/>
              <w:jc w:val="right"/>
              <w:rPr>
                <w:rFonts w:ascii="Times New Roman" w:eastAsia="Times New Roman" w:hAnsi="Times New Roman" w:cs="Times New Roman"/>
                <w:b/>
                <w:bCs/>
                <w:color w:val="000000"/>
                <w:lang w:eastAsia="hr-HR"/>
              </w:rPr>
            </w:pPr>
            <w:r w:rsidRPr="007B31A7">
              <w:rPr>
                <w:rFonts w:ascii="Times New Roman" w:eastAsia="Calibri" w:hAnsi="Times New Roman" w:cs="Times New Roman"/>
                <w:b/>
                <w:bCs/>
                <w:sz w:val="24"/>
              </w:rPr>
              <w:t>2.156.411,57 €</w:t>
            </w:r>
            <w:r w:rsidRPr="007B31A7">
              <w:rPr>
                <w:rFonts w:ascii="Times New Roman" w:eastAsia="Times New Roman" w:hAnsi="Times New Roman" w:cs="Times New Roman"/>
                <w:b/>
                <w:bCs/>
                <w:color w:val="000000"/>
                <w:lang w:eastAsia="hr-HR"/>
              </w:rPr>
              <w:t xml:space="preserve"> </w:t>
            </w:r>
          </w:p>
        </w:tc>
        <w:tc>
          <w:tcPr>
            <w:tcW w:w="318" w:type="pct"/>
            <w:tcBorders>
              <w:top w:val="nil"/>
              <w:left w:val="nil"/>
              <w:bottom w:val="single" w:sz="4" w:space="0" w:color="auto"/>
              <w:right w:val="single" w:sz="4" w:space="0" w:color="auto"/>
            </w:tcBorders>
            <w:shd w:val="clear" w:color="000000" w:fill="F2F2F2"/>
            <w:noWrap/>
            <w:vAlign w:val="bottom"/>
            <w:hideMark/>
          </w:tcPr>
          <w:p w14:paraId="70DF449E" w14:textId="77777777" w:rsidR="007B31A7" w:rsidRPr="007B31A7" w:rsidRDefault="007B31A7" w:rsidP="007B31A7">
            <w:pPr>
              <w:spacing w:after="0" w:line="276" w:lineRule="auto"/>
              <w:jc w:val="right"/>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100%</w:t>
            </w:r>
          </w:p>
        </w:tc>
        <w:tc>
          <w:tcPr>
            <w:tcW w:w="317" w:type="pct"/>
            <w:tcBorders>
              <w:top w:val="nil"/>
              <w:left w:val="nil"/>
              <w:bottom w:val="single" w:sz="4" w:space="0" w:color="auto"/>
              <w:right w:val="single" w:sz="4" w:space="0" w:color="auto"/>
            </w:tcBorders>
            <w:shd w:val="clear" w:color="000000" w:fill="F2F2F2"/>
            <w:noWrap/>
            <w:vAlign w:val="bottom"/>
            <w:hideMark/>
          </w:tcPr>
          <w:p w14:paraId="40584487" w14:textId="77777777" w:rsidR="007B31A7" w:rsidRPr="007B31A7" w:rsidRDefault="007B31A7" w:rsidP="007B31A7">
            <w:pPr>
              <w:spacing w:after="0" w:line="276" w:lineRule="auto"/>
              <w:jc w:val="center"/>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100%</w:t>
            </w:r>
          </w:p>
        </w:tc>
      </w:tr>
    </w:tbl>
    <w:p w14:paraId="4C784315" w14:textId="77777777" w:rsidR="007B31A7" w:rsidRPr="007B31A7" w:rsidRDefault="007B31A7" w:rsidP="007B31A7">
      <w:pPr>
        <w:spacing w:after="200" w:line="276" w:lineRule="auto"/>
        <w:rPr>
          <w:rFonts w:ascii="Times New Roman" w:eastAsia="Calibri" w:hAnsi="Times New Roman" w:cs="Times New Roman"/>
          <w:b/>
          <w:sz w:val="24"/>
        </w:rPr>
      </w:pPr>
    </w:p>
    <w:p w14:paraId="3CB24ED3" w14:textId="77777777" w:rsidR="007B31A7" w:rsidRPr="007B31A7" w:rsidRDefault="007B31A7" w:rsidP="007B31A7">
      <w:pPr>
        <w:spacing w:after="200" w:line="276" w:lineRule="auto"/>
        <w:rPr>
          <w:rFonts w:ascii="Times New Roman" w:eastAsia="Calibri" w:hAnsi="Times New Roman" w:cs="Times New Roman"/>
          <w:b/>
          <w:sz w:val="24"/>
        </w:rPr>
      </w:pPr>
      <w:r w:rsidRPr="007B31A7">
        <w:rPr>
          <w:rFonts w:ascii="Times New Roman" w:eastAsia="Calibri" w:hAnsi="Times New Roman" w:cs="Times New Roman"/>
          <w:b/>
          <w:sz w:val="24"/>
        </w:rPr>
        <w:t>5. OBVEZE</w:t>
      </w:r>
    </w:p>
    <w:p w14:paraId="1F86D876" w14:textId="77777777" w:rsidR="007B31A7" w:rsidRPr="007B31A7" w:rsidRDefault="007B31A7" w:rsidP="007B31A7">
      <w:pPr>
        <w:spacing w:after="200" w:line="276" w:lineRule="auto"/>
        <w:rPr>
          <w:rFonts w:ascii="Times New Roman" w:eastAsia="Calibri" w:hAnsi="Times New Roman" w:cs="Times New Roman"/>
          <w:sz w:val="24"/>
        </w:rPr>
      </w:pPr>
      <w:r w:rsidRPr="007B31A7">
        <w:rPr>
          <w:rFonts w:ascii="Times New Roman" w:eastAsia="Calibri" w:hAnsi="Times New Roman" w:cs="Times New Roman"/>
          <w:sz w:val="24"/>
        </w:rPr>
        <w:t xml:space="preserve">Ukupna vrijednost obveza i vlastitih izvora na zadnji dan izvještajnog razdoblja iznosi 16.247.483 kn (2.156.411,57 €), obveze iznose. </w:t>
      </w:r>
    </w:p>
    <w:tbl>
      <w:tblPr>
        <w:tblW w:w="5000" w:type="pct"/>
        <w:tblLayout w:type="fixed"/>
        <w:tblLook w:val="04A0" w:firstRow="1" w:lastRow="0" w:firstColumn="1" w:lastColumn="0" w:noHBand="0" w:noVBand="1"/>
      </w:tblPr>
      <w:tblGrid>
        <w:gridCol w:w="568"/>
        <w:gridCol w:w="3828"/>
        <w:gridCol w:w="1698"/>
        <w:gridCol w:w="1559"/>
        <w:gridCol w:w="657"/>
        <w:gridCol w:w="762"/>
      </w:tblGrid>
      <w:tr w:rsidR="007B31A7" w:rsidRPr="007B31A7" w14:paraId="792926B7" w14:textId="77777777" w:rsidTr="007B31A7">
        <w:trPr>
          <w:trHeight w:val="300"/>
        </w:trPr>
        <w:tc>
          <w:tcPr>
            <w:tcW w:w="313" w:type="pct"/>
            <w:tcBorders>
              <w:top w:val="nil"/>
              <w:left w:val="nil"/>
              <w:bottom w:val="nil"/>
              <w:right w:val="nil"/>
            </w:tcBorders>
            <w:shd w:val="clear" w:color="auto" w:fill="auto"/>
            <w:noWrap/>
            <w:vAlign w:val="bottom"/>
            <w:hideMark/>
          </w:tcPr>
          <w:p w14:paraId="132AD83F"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p>
        </w:tc>
        <w:tc>
          <w:tcPr>
            <w:tcW w:w="2110" w:type="pct"/>
            <w:tcBorders>
              <w:top w:val="nil"/>
              <w:left w:val="nil"/>
              <w:bottom w:val="nil"/>
              <w:right w:val="nil"/>
            </w:tcBorders>
            <w:shd w:val="clear" w:color="auto" w:fill="auto"/>
            <w:noWrap/>
            <w:vAlign w:val="bottom"/>
            <w:hideMark/>
          </w:tcPr>
          <w:p w14:paraId="6DB6B742" w14:textId="77777777" w:rsidR="007B31A7" w:rsidRPr="007B31A7" w:rsidRDefault="007B31A7" w:rsidP="007B31A7">
            <w:pPr>
              <w:spacing w:after="0" w:line="276" w:lineRule="auto"/>
              <w:rPr>
                <w:rFonts w:ascii="Times New Roman" w:eastAsia="Times New Roman" w:hAnsi="Times New Roman" w:cs="Times New Roman"/>
                <w:color w:val="000000"/>
                <w:lang w:eastAsia="hr-HR"/>
              </w:rPr>
            </w:pPr>
          </w:p>
        </w:tc>
        <w:tc>
          <w:tcPr>
            <w:tcW w:w="936" w:type="pct"/>
            <w:tcBorders>
              <w:top w:val="nil"/>
              <w:left w:val="nil"/>
              <w:bottom w:val="nil"/>
              <w:right w:val="nil"/>
            </w:tcBorders>
            <w:shd w:val="clear" w:color="auto" w:fill="auto"/>
            <w:noWrap/>
            <w:vAlign w:val="bottom"/>
            <w:hideMark/>
          </w:tcPr>
          <w:p w14:paraId="15A15F08" w14:textId="77777777" w:rsidR="007B31A7" w:rsidRPr="007B31A7" w:rsidRDefault="007B31A7" w:rsidP="007B31A7">
            <w:pPr>
              <w:spacing w:after="0" w:line="276" w:lineRule="auto"/>
              <w:rPr>
                <w:rFonts w:ascii="Times New Roman" w:eastAsia="Times New Roman" w:hAnsi="Times New Roman" w:cs="Times New Roman"/>
                <w:color w:val="000000"/>
                <w:lang w:eastAsia="hr-HR"/>
              </w:rPr>
            </w:pPr>
          </w:p>
        </w:tc>
        <w:tc>
          <w:tcPr>
            <w:tcW w:w="859" w:type="pct"/>
            <w:tcBorders>
              <w:top w:val="nil"/>
              <w:left w:val="nil"/>
              <w:bottom w:val="nil"/>
              <w:right w:val="nil"/>
            </w:tcBorders>
            <w:shd w:val="clear" w:color="auto" w:fill="auto"/>
            <w:noWrap/>
            <w:vAlign w:val="bottom"/>
            <w:hideMark/>
          </w:tcPr>
          <w:p w14:paraId="6AC779B7" w14:textId="77777777" w:rsidR="007B31A7" w:rsidRPr="007B31A7" w:rsidRDefault="007B31A7" w:rsidP="007B31A7">
            <w:pPr>
              <w:spacing w:after="0" w:line="276" w:lineRule="auto"/>
              <w:rPr>
                <w:rFonts w:ascii="Times New Roman" w:eastAsia="Times New Roman" w:hAnsi="Times New Roman" w:cs="Times New Roman"/>
                <w:color w:val="000000"/>
                <w:lang w:eastAsia="hr-HR"/>
              </w:rPr>
            </w:pPr>
          </w:p>
        </w:tc>
        <w:tc>
          <w:tcPr>
            <w:tcW w:w="362" w:type="pct"/>
            <w:tcBorders>
              <w:top w:val="nil"/>
              <w:left w:val="nil"/>
              <w:bottom w:val="nil"/>
              <w:right w:val="nil"/>
            </w:tcBorders>
            <w:shd w:val="clear" w:color="auto" w:fill="auto"/>
            <w:noWrap/>
            <w:vAlign w:val="bottom"/>
            <w:hideMark/>
          </w:tcPr>
          <w:p w14:paraId="01954A16" w14:textId="77777777" w:rsidR="007B31A7" w:rsidRPr="007B31A7" w:rsidRDefault="007B31A7" w:rsidP="007B31A7">
            <w:pPr>
              <w:spacing w:after="0" w:line="276" w:lineRule="auto"/>
              <w:rPr>
                <w:rFonts w:ascii="Times New Roman" w:eastAsia="Times New Roman" w:hAnsi="Times New Roman" w:cs="Times New Roman"/>
                <w:color w:val="000000"/>
                <w:lang w:eastAsia="hr-HR"/>
              </w:rPr>
            </w:pPr>
          </w:p>
        </w:tc>
        <w:tc>
          <w:tcPr>
            <w:tcW w:w="420" w:type="pct"/>
            <w:tcBorders>
              <w:top w:val="nil"/>
              <w:left w:val="nil"/>
              <w:bottom w:val="nil"/>
              <w:right w:val="nil"/>
            </w:tcBorders>
            <w:shd w:val="clear" w:color="auto" w:fill="auto"/>
            <w:noWrap/>
            <w:vAlign w:val="bottom"/>
            <w:hideMark/>
          </w:tcPr>
          <w:p w14:paraId="5747D0FC" w14:textId="77777777" w:rsidR="007B31A7" w:rsidRPr="007B31A7" w:rsidRDefault="007B31A7" w:rsidP="007B31A7">
            <w:pPr>
              <w:spacing w:after="0" w:line="276" w:lineRule="auto"/>
              <w:rPr>
                <w:rFonts w:ascii="Times New Roman" w:eastAsia="Times New Roman" w:hAnsi="Times New Roman" w:cs="Times New Roman"/>
                <w:color w:val="000000"/>
                <w:lang w:eastAsia="hr-HR"/>
              </w:rPr>
            </w:pPr>
          </w:p>
        </w:tc>
      </w:tr>
      <w:tr w:rsidR="007B31A7" w:rsidRPr="007B31A7" w14:paraId="54C542B3" w14:textId="77777777" w:rsidTr="007B31A7">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BF379D" w14:textId="77777777" w:rsidR="007B31A7" w:rsidRPr="007B31A7" w:rsidRDefault="007B31A7" w:rsidP="007B31A7">
            <w:pPr>
              <w:spacing w:after="0" w:line="276" w:lineRule="auto"/>
              <w:rPr>
                <w:rFonts w:ascii="Times New Roman" w:eastAsia="Times New Roman" w:hAnsi="Times New Roman" w:cs="Times New Roman"/>
                <w:b/>
                <w:bCs/>
                <w:color w:val="000000"/>
                <w:sz w:val="24"/>
                <w:szCs w:val="24"/>
                <w:lang w:eastAsia="hr-HR"/>
              </w:rPr>
            </w:pPr>
            <w:r w:rsidRPr="007B31A7">
              <w:rPr>
                <w:rFonts w:ascii="Times New Roman" w:eastAsia="Times New Roman" w:hAnsi="Times New Roman" w:cs="Times New Roman"/>
                <w:b/>
                <w:bCs/>
                <w:color w:val="000000"/>
                <w:sz w:val="24"/>
                <w:szCs w:val="24"/>
                <w:lang w:eastAsia="hr-HR"/>
              </w:rPr>
              <w:t>OBVEZE I VLASTITI IZVORI</w:t>
            </w:r>
          </w:p>
        </w:tc>
      </w:tr>
      <w:tr w:rsidR="007B31A7" w:rsidRPr="007B31A7" w14:paraId="71CB3175" w14:textId="77777777" w:rsidTr="007B31A7">
        <w:trPr>
          <w:trHeight w:val="30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2E9C9D80" w14:textId="77777777" w:rsidR="007B31A7" w:rsidRPr="007B31A7" w:rsidRDefault="007B31A7" w:rsidP="007B31A7">
            <w:pPr>
              <w:spacing w:after="0" w:line="276" w:lineRule="auto"/>
              <w:jc w:val="center"/>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2</w:t>
            </w:r>
          </w:p>
        </w:tc>
        <w:tc>
          <w:tcPr>
            <w:tcW w:w="2110" w:type="pct"/>
            <w:tcBorders>
              <w:top w:val="nil"/>
              <w:left w:val="nil"/>
              <w:bottom w:val="single" w:sz="4" w:space="0" w:color="auto"/>
              <w:right w:val="single" w:sz="4" w:space="0" w:color="auto"/>
            </w:tcBorders>
            <w:shd w:val="clear" w:color="auto" w:fill="auto"/>
            <w:noWrap/>
            <w:vAlign w:val="bottom"/>
            <w:hideMark/>
          </w:tcPr>
          <w:p w14:paraId="4953147C" w14:textId="77777777" w:rsidR="007B31A7" w:rsidRPr="007B31A7" w:rsidRDefault="007B31A7" w:rsidP="007B31A7">
            <w:pPr>
              <w:spacing w:after="0" w:line="276" w:lineRule="auto"/>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OBVEZE</w:t>
            </w:r>
          </w:p>
        </w:tc>
        <w:tc>
          <w:tcPr>
            <w:tcW w:w="936" w:type="pct"/>
            <w:tcBorders>
              <w:top w:val="nil"/>
              <w:left w:val="nil"/>
              <w:bottom w:val="single" w:sz="4" w:space="0" w:color="auto"/>
              <w:right w:val="single" w:sz="4" w:space="0" w:color="auto"/>
            </w:tcBorders>
            <w:shd w:val="clear" w:color="auto" w:fill="auto"/>
            <w:vAlign w:val="bottom"/>
            <w:hideMark/>
          </w:tcPr>
          <w:p w14:paraId="1345C2D9" w14:textId="77777777" w:rsidR="007B31A7" w:rsidRPr="007B31A7" w:rsidRDefault="007B31A7" w:rsidP="007B31A7">
            <w:pPr>
              <w:spacing w:after="0" w:line="276" w:lineRule="auto"/>
              <w:jc w:val="right"/>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15.462.982</w:t>
            </w:r>
          </w:p>
          <w:p w14:paraId="7650C496" w14:textId="77777777" w:rsidR="007B31A7" w:rsidRPr="007B31A7" w:rsidRDefault="007B31A7" w:rsidP="007B31A7">
            <w:pPr>
              <w:spacing w:after="0" w:line="276" w:lineRule="auto"/>
              <w:jc w:val="right"/>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2.052.290,40 €</w:t>
            </w:r>
          </w:p>
        </w:tc>
        <w:tc>
          <w:tcPr>
            <w:tcW w:w="859" w:type="pct"/>
            <w:tcBorders>
              <w:top w:val="nil"/>
              <w:left w:val="nil"/>
              <w:bottom w:val="single" w:sz="4" w:space="0" w:color="auto"/>
              <w:right w:val="single" w:sz="4" w:space="0" w:color="auto"/>
            </w:tcBorders>
            <w:shd w:val="clear" w:color="auto" w:fill="auto"/>
            <w:vAlign w:val="bottom"/>
            <w:hideMark/>
          </w:tcPr>
          <w:p w14:paraId="1392B2D2" w14:textId="77777777" w:rsidR="007B31A7" w:rsidRPr="007B31A7" w:rsidRDefault="007B31A7" w:rsidP="007B31A7">
            <w:pPr>
              <w:spacing w:after="0" w:line="276" w:lineRule="auto"/>
              <w:jc w:val="right"/>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15.462.982</w:t>
            </w:r>
          </w:p>
          <w:p w14:paraId="7DE2CD5F" w14:textId="77777777" w:rsidR="007B31A7" w:rsidRPr="007B31A7" w:rsidRDefault="007B31A7" w:rsidP="007B31A7">
            <w:pPr>
              <w:spacing w:after="0" w:line="276" w:lineRule="auto"/>
              <w:jc w:val="right"/>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2.052.290,40 €</w:t>
            </w:r>
          </w:p>
        </w:tc>
        <w:tc>
          <w:tcPr>
            <w:tcW w:w="362" w:type="pct"/>
            <w:tcBorders>
              <w:top w:val="nil"/>
              <w:left w:val="nil"/>
              <w:bottom w:val="single" w:sz="4" w:space="0" w:color="auto"/>
              <w:right w:val="single" w:sz="4" w:space="0" w:color="auto"/>
            </w:tcBorders>
            <w:shd w:val="clear" w:color="auto" w:fill="auto"/>
            <w:noWrap/>
            <w:vAlign w:val="bottom"/>
            <w:hideMark/>
          </w:tcPr>
          <w:p w14:paraId="00EDA05D"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99%</w:t>
            </w:r>
          </w:p>
        </w:tc>
        <w:tc>
          <w:tcPr>
            <w:tcW w:w="420" w:type="pct"/>
            <w:tcBorders>
              <w:top w:val="nil"/>
              <w:left w:val="nil"/>
              <w:bottom w:val="single" w:sz="4" w:space="0" w:color="auto"/>
              <w:right w:val="single" w:sz="4" w:space="0" w:color="auto"/>
            </w:tcBorders>
            <w:shd w:val="clear" w:color="auto" w:fill="auto"/>
            <w:noWrap/>
            <w:vAlign w:val="bottom"/>
            <w:hideMark/>
          </w:tcPr>
          <w:p w14:paraId="372DC429" w14:textId="77777777" w:rsidR="007B31A7" w:rsidRPr="007B31A7" w:rsidRDefault="007B31A7" w:rsidP="007B31A7">
            <w:pPr>
              <w:spacing w:after="0" w:line="276" w:lineRule="auto"/>
              <w:jc w:val="center"/>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95%</w:t>
            </w:r>
          </w:p>
        </w:tc>
      </w:tr>
      <w:tr w:rsidR="007B31A7" w:rsidRPr="007B31A7" w14:paraId="7E06D3BD" w14:textId="77777777" w:rsidTr="007B31A7">
        <w:trPr>
          <w:trHeight w:val="30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1B3555A2" w14:textId="77777777" w:rsidR="007B31A7" w:rsidRPr="007B31A7" w:rsidRDefault="007B31A7" w:rsidP="007B31A7">
            <w:pPr>
              <w:spacing w:after="0" w:line="276" w:lineRule="auto"/>
              <w:jc w:val="center"/>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24</w:t>
            </w:r>
          </w:p>
        </w:tc>
        <w:tc>
          <w:tcPr>
            <w:tcW w:w="2110" w:type="pct"/>
            <w:tcBorders>
              <w:top w:val="nil"/>
              <w:left w:val="nil"/>
              <w:bottom w:val="single" w:sz="4" w:space="0" w:color="auto"/>
              <w:right w:val="single" w:sz="4" w:space="0" w:color="auto"/>
            </w:tcBorders>
            <w:shd w:val="clear" w:color="auto" w:fill="auto"/>
            <w:noWrap/>
            <w:vAlign w:val="bottom"/>
            <w:hideMark/>
          </w:tcPr>
          <w:p w14:paraId="6822F2B4" w14:textId="77777777" w:rsidR="007B31A7" w:rsidRPr="007B31A7" w:rsidRDefault="007B31A7" w:rsidP="007B31A7">
            <w:pPr>
              <w:spacing w:after="0" w:line="276" w:lineRule="auto"/>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Obveze za rashode</w:t>
            </w:r>
          </w:p>
        </w:tc>
        <w:tc>
          <w:tcPr>
            <w:tcW w:w="936" w:type="pct"/>
            <w:tcBorders>
              <w:top w:val="nil"/>
              <w:left w:val="nil"/>
              <w:bottom w:val="single" w:sz="4" w:space="0" w:color="auto"/>
              <w:right w:val="single" w:sz="4" w:space="0" w:color="auto"/>
            </w:tcBorders>
            <w:shd w:val="clear" w:color="auto" w:fill="auto"/>
            <w:vAlign w:val="bottom"/>
            <w:hideMark/>
          </w:tcPr>
          <w:p w14:paraId="1FC5CED7"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340.070</w:t>
            </w:r>
          </w:p>
          <w:p w14:paraId="029CD3B8"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45.135,05 €</w:t>
            </w:r>
          </w:p>
        </w:tc>
        <w:tc>
          <w:tcPr>
            <w:tcW w:w="859" w:type="pct"/>
            <w:tcBorders>
              <w:top w:val="nil"/>
              <w:left w:val="nil"/>
              <w:bottom w:val="single" w:sz="4" w:space="0" w:color="auto"/>
              <w:right w:val="single" w:sz="4" w:space="0" w:color="auto"/>
            </w:tcBorders>
            <w:shd w:val="clear" w:color="auto" w:fill="auto"/>
            <w:vAlign w:val="bottom"/>
            <w:hideMark/>
          </w:tcPr>
          <w:p w14:paraId="5572E381"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425.759</w:t>
            </w:r>
          </w:p>
          <w:p w14:paraId="338EA568"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56.507, 93 €</w:t>
            </w:r>
          </w:p>
        </w:tc>
        <w:tc>
          <w:tcPr>
            <w:tcW w:w="362" w:type="pct"/>
            <w:tcBorders>
              <w:top w:val="nil"/>
              <w:left w:val="nil"/>
              <w:bottom w:val="single" w:sz="4" w:space="0" w:color="auto"/>
              <w:right w:val="single" w:sz="4" w:space="0" w:color="auto"/>
            </w:tcBorders>
            <w:shd w:val="clear" w:color="auto" w:fill="auto"/>
            <w:noWrap/>
            <w:vAlign w:val="bottom"/>
            <w:hideMark/>
          </w:tcPr>
          <w:p w14:paraId="026C5396"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125%</w:t>
            </w:r>
          </w:p>
        </w:tc>
        <w:tc>
          <w:tcPr>
            <w:tcW w:w="420" w:type="pct"/>
            <w:tcBorders>
              <w:top w:val="nil"/>
              <w:left w:val="nil"/>
              <w:bottom w:val="single" w:sz="4" w:space="0" w:color="auto"/>
              <w:right w:val="single" w:sz="4" w:space="0" w:color="auto"/>
            </w:tcBorders>
            <w:shd w:val="clear" w:color="auto" w:fill="auto"/>
            <w:noWrap/>
            <w:vAlign w:val="bottom"/>
            <w:hideMark/>
          </w:tcPr>
          <w:p w14:paraId="10CF5BF1" w14:textId="77777777" w:rsidR="007B31A7" w:rsidRPr="007B31A7" w:rsidRDefault="007B31A7" w:rsidP="007B31A7">
            <w:pPr>
              <w:spacing w:after="0" w:line="276" w:lineRule="auto"/>
              <w:jc w:val="center"/>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3%</w:t>
            </w:r>
          </w:p>
        </w:tc>
      </w:tr>
      <w:tr w:rsidR="007B31A7" w:rsidRPr="007B31A7" w14:paraId="7D956969" w14:textId="77777777" w:rsidTr="007B31A7">
        <w:trPr>
          <w:trHeight w:val="30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66F5EA6D" w14:textId="77777777" w:rsidR="007B31A7" w:rsidRPr="007B31A7" w:rsidRDefault="007B31A7" w:rsidP="007B31A7">
            <w:pPr>
              <w:spacing w:after="0" w:line="276" w:lineRule="auto"/>
              <w:jc w:val="center"/>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29</w:t>
            </w:r>
          </w:p>
        </w:tc>
        <w:tc>
          <w:tcPr>
            <w:tcW w:w="2110" w:type="pct"/>
            <w:tcBorders>
              <w:top w:val="nil"/>
              <w:left w:val="nil"/>
              <w:bottom w:val="single" w:sz="4" w:space="0" w:color="auto"/>
              <w:right w:val="single" w:sz="4" w:space="0" w:color="auto"/>
            </w:tcBorders>
            <w:shd w:val="clear" w:color="auto" w:fill="auto"/>
            <w:noWrap/>
            <w:vAlign w:val="bottom"/>
            <w:hideMark/>
          </w:tcPr>
          <w:p w14:paraId="032F3FAD" w14:textId="77777777" w:rsidR="007B31A7" w:rsidRPr="007B31A7" w:rsidRDefault="007B31A7" w:rsidP="007B31A7">
            <w:pPr>
              <w:spacing w:after="0" w:line="276" w:lineRule="auto"/>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Naplaćeni prihodi budućih razdoblja</w:t>
            </w:r>
          </w:p>
        </w:tc>
        <w:tc>
          <w:tcPr>
            <w:tcW w:w="936" w:type="pct"/>
            <w:tcBorders>
              <w:top w:val="nil"/>
              <w:left w:val="nil"/>
              <w:bottom w:val="single" w:sz="4" w:space="0" w:color="auto"/>
              <w:right w:val="single" w:sz="4" w:space="0" w:color="auto"/>
            </w:tcBorders>
            <w:shd w:val="clear" w:color="auto" w:fill="auto"/>
            <w:vAlign w:val="bottom"/>
            <w:hideMark/>
          </w:tcPr>
          <w:p w14:paraId="46AA8ECA"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15.122.912</w:t>
            </w:r>
          </w:p>
          <w:p w14:paraId="1834A50B"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2.007.155,35 €</w:t>
            </w:r>
          </w:p>
        </w:tc>
        <w:tc>
          <w:tcPr>
            <w:tcW w:w="859" w:type="pct"/>
            <w:tcBorders>
              <w:top w:val="nil"/>
              <w:left w:val="nil"/>
              <w:bottom w:val="single" w:sz="4" w:space="0" w:color="auto"/>
              <w:right w:val="single" w:sz="4" w:space="0" w:color="auto"/>
            </w:tcBorders>
            <w:shd w:val="clear" w:color="auto" w:fill="auto"/>
            <w:vAlign w:val="bottom"/>
            <w:hideMark/>
          </w:tcPr>
          <w:p w14:paraId="36AC5051"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14.915.297</w:t>
            </w:r>
          </w:p>
          <w:p w14:paraId="0B920B8C"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1.979.600,11 €</w:t>
            </w:r>
          </w:p>
        </w:tc>
        <w:tc>
          <w:tcPr>
            <w:tcW w:w="362" w:type="pct"/>
            <w:tcBorders>
              <w:top w:val="nil"/>
              <w:left w:val="nil"/>
              <w:bottom w:val="single" w:sz="4" w:space="0" w:color="auto"/>
              <w:right w:val="single" w:sz="4" w:space="0" w:color="auto"/>
            </w:tcBorders>
            <w:shd w:val="clear" w:color="auto" w:fill="auto"/>
            <w:noWrap/>
            <w:vAlign w:val="bottom"/>
            <w:hideMark/>
          </w:tcPr>
          <w:p w14:paraId="7CD19E59"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98%</w:t>
            </w:r>
          </w:p>
        </w:tc>
        <w:tc>
          <w:tcPr>
            <w:tcW w:w="420" w:type="pct"/>
            <w:tcBorders>
              <w:top w:val="nil"/>
              <w:left w:val="nil"/>
              <w:bottom w:val="single" w:sz="4" w:space="0" w:color="auto"/>
              <w:right w:val="single" w:sz="4" w:space="0" w:color="auto"/>
            </w:tcBorders>
            <w:shd w:val="clear" w:color="auto" w:fill="auto"/>
            <w:noWrap/>
            <w:vAlign w:val="bottom"/>
            <w:hideMark/>
          </w:tcPr>
          <w:p w14:paraId="10B4A7C8" w14:textId="77777777" w:rsidR="007B31A7" w:rsidRPr="007B31A7" w:rsidRDefault="007B31A7" w:rsidP="007B31A7">
            <w:pPr>
              <w:spacing w:after="0" w:line="276" w:lineRule="auto"/>
              <w:jc w:val="center"/>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92%</w:t>
            </w:r>
          </w:p>
        </w:tc>
      </w:tr>
      <w:tr w:rsidR="007B31A7" w:rsidRPr="007B31A7" w14:paraId="2A26D3F0" w14:textId="77777777" w:rsidTr="007B31A7">
        <w:trPr>
          <w:trHeight w:val="30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67F9E577" w14:textId="77777777" w:rsidR="007B31A7" w:rsidRPr="007B31A7" w:rsidRDefault="007B31A7" w:rsidP="007B31A7">
            <w:pPr>
              <w:spacing w:after="0" w:line="276" w:lineRule="auto"/>
              <w:jc w:val="center"/>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5</w:t>
            </w:r>
          </w:p>
        </w:tc>
        <w:tc>
          <w:tcPr>
            <w:tcW w:w="2110" w:type="pct"/>
            <w:tcBorders>
              <w:top w:val="nil"/>
              <w:left w:val="nil"/>
              <w:bottom w:val="single" w:sz="4" w:space="0" w:color="auto"/>
              <w:right w:val="single" w:sz="4" w:space="0" w:color="auto"/>
            </w:tcBorders>
            <w:shd w:val="clear" w:color="auto" w:fill="auto"/>
            <w:noWrap/>
            <w:vAlign w:val="bottom"/>
            <w:hideMark/>
          </w:tcPr>
          <w:p w14:paraId="78E4FE0A" w14:textId="77777777" w:rsidR="007B31A7" w:rsidRPr="007B31A7" w:rsidRDefault="007B31A7" w:rsidP="007B31A7">
            <w:pPr>
              <w:spacing w:after="0" w:line="276" w:lineRule="auto"/>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VLASTITI IZVORI</w:t>
            </w:r>
          </w:p>
        </w:tc>
        <w:tc>
          <w:tcPr>
            <w:tcW w:w="936" w:type="pct"/>
            <w:tcBorders>
              <w:top w:val="nil"/>
              <w:left w:val="nil"/>
              <w:bottom w:val="single" w:sz="4" w:space="0" w:color="auto"/>
              <w:right w:val="single" w:sz="4" w:space="0" w:color="auto"/>
            </w:tcBorders>
            <w:shd w:val="clear" w:color="auto" w:fill="auto"/>
            <w:vAlign w:val="bottom"/>
            <w:hideMark/>
          </w:tcPr>
          <w:p w14:paraId="03F2B07C" w14:textId="77777777" w:rsidR="007B31A7" w:rsidRPr="007B31A7" w:rsidRDefault="007B31A7" w:rsidP="007B31A7">
            <w:pPr>
              <w:spacing w:after="0" w:line="276" w:lineRule="auto"/>
              <w:jc w:val="right"/>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728.785</w:t>
            </w:r>
          </w:p>
          <w:p w14:paraId="1069396D" w14:textId="77777777" w:rsidR="007B31A7" w:rsidRPr="007B31A7" w:rsidRDefault="007B31A7" w:rsidP="007B31A7">
            <w:pPr>
              <w:spacing w:after="0" w:line="276" w:lineRule="auto"/>
              <w:jc w:val="right"/>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96.726,39 €</w:t>
            </w:r>
          </w:p>
        </w:tc>
        <w:tc>
          <w:tcPr>
            <w:tcW w:w="859" w:type="pct"/>
            <w:tcBorders>
              <w:top w:val="nil"/>
              <w:left w:val="nil"/>
              <w:bottom w:val="single" w:sz="4" w:space="0" w:color="auto"/>
              <w:right w:val="single" w:sz="4" w:space="0" w:color="auto"/>
            </w:tcBorders>
            <w:shd w:val="clear" w:color="auto" w:fill="auto"/>
            <w:vAlign w:val="bottom"/>
            <w:hideMark/>
          </w:tcPr>
          <w:p w14:paraId="2FCCBCCD" w14:textId="77777777" w:rsidR="007B31A7" w:rsidRPr="007B31A7" w:rsidRDefault="007B31A7" w:rsidP="007B31A7">
            <w:pPr>
              <w:spacing w:after="0" w:line="276" w:lineRule="auto"/>
              <w:jc w:val="right"/>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906.427</w:t>
            </w:r>
          </w:p>
          <w:p w14:paraId="5C73D2C5" w14:textId="77777777" w:rsidR="007B31A7" w:rsidRPr="007B31A7" w:rsidRDefault="007B31A7" w:rsidP="007B31A7">
            <w:pPr>
              <w:spacing w:after="0" w:line="276" w:lineRule="auto"/>
              <w:jc w:val="right"/>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120.303,54 €</w:t>
            </w:r>
          </w:p>
        </w:tc>
        <w:tc>
          <w:tcPr>
            <w:tcW w:w="362" w:type="pct"/>
            <w:tcBorders>
              <w:top w:val="nil"/>
              <w:left w:val="nil"/>
              <w:bottom w:val="single" w:sz="4" w:space="0" w:color="auto"/>
              <w:right w:val="single" w:sz="4" w:space="0" w:color="auto"/>
            </w:tcBorders>
            <w:shd w:val="clear" w:color="auto" w:fill="auto"/>
            <w:noWrap/>
            <w:vAlign w:val="bottom"/>
            <w:hideMark/>
          </w:tcPr>
          <w:p w14:paraId="6269C8A6"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124%</w:t>
            </w:r>
          </w:p>
        </w:tc>
        <w:tc>
          <w:tcPr>
            <w:tcW w:w="420" w:type="pct"/>
            <w:tcBorders>
              <w:top w:val="nil"/>
              <w:left w:val="nil"/>
              <w:bottom w:val="single" w:sz="4" w:space="0" w:color="auto"/>
              <w:right w:val="single" w:sz="4" w:space="0" w:color="auto"/>
            </w:tcBorders>
            <w:shd w:val="clear" w:color="auto" w:fill="auto"/>
            <w:noWrap/>
            <w:vAlign w:val="bottom"/>
            <w:hideMark/>
          </w:tcPr>
          <w:p w14:paraId="0F437687" w14:textId="77777777" w:rsidR="007B31A7" w:rsidRPr="007B31A7" w:rsidRDefault="007B31A7" w:rsidP="007B31A7">
            <w:pPr>
              <w:spacing w:after="0" w:line="276" w:lineRule="auto"/>
              <w:jc w:val="center"/>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5%</w:t>
            </w:r>
          </w:p>
        </w:tc>
      </w:tr>
      <w:tr w:rsidR="007B31A7" w:rsidRPr="007B31A7" w14:paraId="142EBADD" w14:textId="77777777" w:rsidTr="007B31A7">
        <w:trPr>
          <w:trHeight w:val="300"/>
        </w:trPr>
        <w:tc>
          <w:tcPr>
            <w:tcW w:w="313" w:type="pct"/>
            <w:tcBorders>
              <w:top w:val="nil"/>
              <w:left w:val="single" w:sz="4" w:space="0" w:color="auto"/>
              <w:bottom w:val="single" w:sz="4" w:space="0" w:color="auto"/>
              <w:right w:val="single" w:sz="4" w:space="0" w:color="auto"/>
            </w:tcBorders>
            <w:shd w:val="clear" w:color="auto" w:fill="auto"/>
            <w:noWrap/>
            <w:vAlign w:val="bottom"/>
            <w:hideMark/>
          </w:tcPr>
          <w:p w14:paraId="2E9D6F30" w14:textId="77777777" w:rsidR="007B31A7" w:rsidRPr="007B31A7" w:rsidRDefault="007B31A7" w:rsidP="007B31A7">
            <w:pPr>
              <w:spacing w:after="0" w:line="276" w:lineRule="auto"/>
              <w:jc w:val="center"/>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lastRenderedPageBreak/>
              <w:t>52</w:t>
            </w:r>
          </w:p>
        </w:tc>
        <w:tc>
          <w:tcPr>
            <w:tcW w:w="2110" w:type="pct"/>
            <w:tcBorders>
              <w:top w:val="nil"/>
              <w:left w:val="nil"/>
              <w:bottom w:val="single" w:sz="4" w:space="0" w:color="auto"/>
              <w:right w:val="single" w:sz="4" w:space="0" w:color="auto"/>
            </w:tcBorders>
            <w:shd w:val="clear" w:color="auto" w:fill="auto"/>
            <w:noWrap/>
            <w:vAlign w:val="bottom"/>
            <w:hideMark/>
          </w:tcPr>
          <w:p w14:paraId="68BF4579" w14:textId="77777777" w:rsidR="007B31A7" w:rsidRPr="007B31A7" w:rsidRDefault="007B31A7" w:rsidP="007B31A7">
            <w:pPr>
              <w:spacing w:after="0" w:line="276" w:lineRule="auto"/>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Višak prihoda</w:t>
            </w:r>
          </w:p>
        </w:tc>
        <w:tc>
          <w:tcPr>
            <w:tcW w:w="936" w:type="pct"/>
            <w:tcBorders>
              <w:top w:val="nil"/>
              <w:left w:val="nil"/>
              <w:bottom w:val="single" w:sz="4" w:space="0" w:color="auto"/>
              <w:right w:val="single" w:sz="4" w:space="0" w:color="auto"/>
            </w:tcBorders>
            <w:shd w:val="clear" w:color="auto" w:fill="auto"/>
            <w:vAlign w:val="bottom"/>
            <w:hideMark/>
          </w:tcPr>
          <w:p w14:paraId="0CD92646"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728.785</w:t>
            </w:r>
          </w:p>
          <w:p w14:paraId="019E13D1"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96.726,39 €</w:t>
            </w:r>
          </w:p>
        </w:tc>
        <w:tc>
          <w:tcPr>
            <w:tcW w:w="859" w:type="pct"/>
            <w:tcBorders>
              <w:top w:val="nil"/>
              <w:left w:val="nil"/>
              <w:bottom w:val="single" w:sz="4" w:space="0" w:color="auto"/>
              <w:right w:val="single" w:sz="4" w:space="0" w:color="auto"/>
            </w:tcBorders>
            <w:shd w:val="clear" w:color="auto" w:fill="auto"/>
            <w:vAlign w:val="bottom"/>
            <w:hideMark/>
          </w:tcPr>
          <w:p w14:paraId="286AD7DF"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906.427</w:t>
            </w:r>
          </w:p>
          <w:p w14:paraId="25E86087"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120.303,54 €</w:t>
            </w:r>
          </w:p>
        </w:tc>
        <w:tc>
          <w:tcPr>
            <w:tcW w:w="362" w:type="pct"/>
            <w:tcBorders>
              <w:top w:val="nil"/>
              <w:left w:val="nil"/>
              <w:bottom w:val="single" w:sz="4" w:space="0" w:color="auto"/>
              <w:right w:val="single" w:sz="4" w:space="0" w:color="auto"/>
            </w:tcBorders>
            <w:shd w:val="clear" w:color="auto" w:fill="auto"/>
            <w:noWrap/>
            <w:vAlign w:val="bottom"/>
            <w:hideMark/>
          </w:tcPr>
          <w:p w14:paraId="5ECBEA34" w14:textId="77777777" w:rsidR="007B31A7" w:rsidRPr="007B31A7" w:rsidRDefault="007B31A7" w:rsidP="007B31A7">
            <w:pPr>
              <w:spacing w:after="0" w:line="276" w:lineRule="auto"/>
              <w:jc w:val="right"/>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124%</w:t>
            </w:r>
          </w:p>
        </w:tc>
        <w:tc>
          <w:tcPr>
            <w:tcW w:w="420" w:type="pct"/>
            <w:tcBorders>
              <w:top w:val="nil"/>
              <w:left w:val="nil"/>
              <w:bottom w:val="single" w:sz="4" w:space="0" w:color="auto"/>
              <w:right w:val="single" w:sz="4" w:space="0" w:color="auto"/>
            </w:tcBorders>
            <w:shd w:val="clear" w:color="auto" w:fill="auto"/>
            <w:noWrap/>
            <w:vAlign w:val="bottom"/>
            <w:hideMark/>
          </w:tcPr>
          <w:p w14:paraId="4FE4B634" w14:textId="77777777" w:rsidR="007B31A7" w:rsidRPr="007B31A7" w:rsidRDefault="007B31A7" w:rsidP="007B31A7">
            <w:pPr>
              <w:spacing w:after="0" w:line="276" w:lineRule="auto"/>
              <w:jc w:val="center"/>
              <w:rPr>
                <w:rFonts w:ascii="Times New Roman" w:eastAsia="Times New Roman" w:hAnsi="Times New Roman" w:cs="Times New Roman"/>
                <w:color w:val="000000"/>
                <w:lang w:eastAsia="hr-HR"/>
              </w:rPr>
            </w:pPr>
            <w:r w:rsidRPr="007B31A7">
              <w:rPr>
                <w:rFonts w:ascii="Times New Roman" w:eastAsia="Times New Roman" w:hAnsi="Times New Roman" w:cs="Times New Roman"/>
                <w:color w:val="000000"/>
                <w:lang w:eastAsia="hr-HR"/>
              </w:rPr>
              <w:t>5%</w:t>
            </w:r>
          </w:p>
        </w:tc>
      </w:tr>
      <w:tr w:rsidR="007B31A7" w:rsidRPr="007B31A7" w14:paraId="2800E459" w14:textId="77777777" w:rsidTr="007B31A7">
        <w:trPr>
          <w:trHeight w:val="315"/>
        </w:trPr>
        <w:tc>
          <w:tcPr>
            <w:tcW w:w="313" w:type="pct"/>
            <w:tcBorders>
              <w:top w:val="nil"/>
              <w:left w:val="single" w:sz="4" w:space="0" w:color="auto"/>
              <w:bottom w:val="single" w:sz="4" w:space="0" w:color="auto"/>
              <w:right w:val="single" w:sz="4" w:space="0" w:color="auto"/>
            </w:tcBorders>
            <w:shd w:val="clear" w:color="000000" w:fill="F2F2F2"/>
            <w:noWrap/>
            <w:vAlign w:val="bottom"/>
            <w:hideMark/>
          </w:tcPr>
          <w:p w14:paraId="5FC37F2F"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szCs w:val="24"/>
                <w:lang w:eastAsia="hr-HR"/>
              </w:rPr>
            </w:pPr>
            <w:r w:rsidRPr="007B31A7">
              <w:rPr>
                <w:rFonts w:ascii="Times New Roman" w:eastAsia="Times New Roman" w:hAnsi="Times New Roman" w:cs="Times New Roman"/>
                <w:b/>
                <w:bCs/>
                <w:color w:val="000000"/>
                <w:sz w:val="24"/>
                <w:szCs w:val="24"/>
                <w:lang w:eastAsia="hr-HR"/>
              </w:rPr>
              <w:t> </w:t>
            </w:r>
          </w:p>
        </w:tc>
        <w:tc>
          <w:tcPr>
            <w:tcW w:w="2110" w:type="pct"/>
            <w:tcBorders>
              <w:top w:val="nil"/>
              <w:left w:val="nil"/>
              <w:bottom w:val="single" w:sz="4" w:space="0" w:color="auto"/>
              <w:right w:val="single" w:sz="4" w:space="0" w:color="auto"/>
            </w:tcBorders>
            <w:shd w:val="clear" w:color="000000" w:fill="F2F2F2"/>
            <w:noWrap/>
            <w:vAlign w:val="bottom"/>
            <w:hideMark/>
          </w:tcPr>
          <w:p w14:paraId="69F3122D" w14:textId="77777777" w:rsidR="007B31A7" w:rsidRPr="007B31A7" w:rsidRDefault="007B31A7" w:rsidP="007B31A7">
            <w:pPr>
              <w:spacing w:after="0" w:line="276" w:lineRule="auto"/>
              <w:jc w:val="right"/>
              <w:rPr>
                <w:rFonts w:ascii="Times New Roman" w:eastAsia="Times New Roman" w:hAnsi="Times New Roman" w:cs="Times New Roman"/>
                <w:b/>
                <w:bCs/>
                <w:color w:val="000000"/>
                <w:sz w:val="24"/>
                <w:szCs w:val="24"/>
                <w:lang w:eastAsia="hr-HR"/>
              </w:rPr>
            </w:pPr>
            <w:r w:rsidRPr="007B31A7">
              <w:rPr>
                <w:rFonts w:ascii="Times New Roman" w:eastAsia="Times New Roman" w:hAnsi="Times New Roman" w:cs="Times New Roman"/>
                <w:b/>
                <w:bCs/>
                <w:color w:val="000000"/>
                <w:sz w:val="24"/>
                <w:szCs w:val="24"/>
                <w:lang w:eastAsia="hr-HR"/>
              </w:rPr>
              <w:t>UKUPNO OBVEZE I VLASTITI IZVORI</w:t>
            </w:r>
          </w:p>
        </w:tc>
        <w:tc>
          <w:tcPr>
            <w:tcW w:w="936" w:type="pct"/>
            <w:tcBorders>
              <w:top w:val="nil"/>
              <w:left w:val="nil"/>
              <w:bottom w:val="single" w:sz="4" w:space="0" w:color="auto"/>
              <w:right w:val="single" w:sz="4" w:space="0" w:color="auto"/>
            </w:tcBorders>
            <w:shd w:val="clear" w:color="000000" w:fill="F2F2F2"/>
            <w:vAlign w:val="bottom"/>
            <w:hideMark/>
          </w:tcPr>
          <w:p w14:paraId="2D0D3BF7" w14:textId="77777777" w:rsidR="007B31A7" w:rsidRPr="007B31A7" w:rsidRDefault="007B31A7" w:rsidP="007B31A7">
            <w:pPr>
              <w:spacing w:after="0" w:line="276" w:lineRule="auto"/>
              <w:jc w:val="right"/>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16.191.767</w:t>
            </w:r>
          </w:p>
          <w:p w14:paraId="6FC2309E" w14:textId="77777777" w:rsidR="007B31A7" w:rsidRPr="007B31A7" w:rsidRDefault="007B31A7" w:rsidP="007B31A7">
            <w:pPr>
              <w:spacing w:after="0" w:line="276" w:lineRule="auto"/>
              <w:jc w:val="right"/>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2.149.016,79 €</w:t>
            </w:r>
          </w:p>
        </w:tc>
        <w:tc>
          <w:tcPr>
            <w:tcW w:w="859" w:type="pct"/>
            <w:tcBorders>
              <w:top w:val="nil"/>
              <w:left w:val="nil"/>
              <w:bottom w:val="single" w:sz="4" w:space="0" w:color="auto"/>
              <w:right w:val="single" w:sz="4" w:space="0" w:color="auto"/>
            </w:tcBorders>
            <w:shd w:val="clear" w:color="000000" w:fill="F2F2F2"/>
            <w:vAlign w:val="bottom"/>
            <w:hideMark/>
          </w:tcPr>
          <w:p w14:paraId="07D01EF4" w14:textId="77777777" w:rsidR="007B31A7" w:rsidRPr="007B31A7" w:rsidRDefault="007B31A7" w:rsidP="007B31A7">
            <w:pPr>
              <w:spacing w:after="0" w:line="276" w:lineRule="auto"/>
              <w:jc w:val="right"/>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16.191.767</w:t>
            </w:r>
          </w:p>
          <w:p w14:paraId="56402C5D" w14:textId="77777777" w:rsidR="007B31A7" w:rsidRPr="007B31A7" w:rsidRDefault="007B31A7" w:rsidP="007B31A7">
            <w:pPr>
              <w:spacing w:after="0" w:line="276" w:lineRule="auto"/>
              <w:jc w:val="right"/>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2.149.016,79 €</w:t>
            </w:r>
          </w:p>
        </w:tc>
        <w:tc>
          <w:tcPr>
            <w:tcW w:w="362" w:type="pct"/>
            <w:tcBorders>
              <w:top w:val="nil"/>
              <w:left w:val="nil"/>
              <w:bottom w:val="single" w:sz="4" w:space="0" w:color="auto"/>
              <w:right w:val="single" w:sz="4" w:space="0" w:color="auto"/>
            </w:tcBorders>
            <w:shd w:val="clear" w:color="000000" w:fill="F2F2F2"/>
            <w:noWrap/>
            <w:vAlign w:val="bottom"/>
            <w:hideMark/>
          </w:tcPr>
          <w:p w14:paraId="76F2CEB0" w14:textId="77777777" w:rsidR="007B31A7" w:rsidRPr="007B31A7" w:rsidRDefault="007B31A7" w:rsidP="007B31A7">
            <w:pPr>
              <w:spacing w:after="0" w:line="276" w:lineRule="auto"/>
              <w:jc w:val="right"/>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99%</w:t>
            </w:r>
          </w:p>
        </w:tc>
        <w:tc>
          <w:tcPr>
            <w:tcW w:w="420" w:type="pct"/>
            <w:tcBorders>
              <w:top w:val="nil"/>
              <w:left w:val="nil"/>
              <w:bottom w:val="single" w:sz="4" w:space="0" w:color="auto"/>
              <w:right w:val="single" w:sz="4" w:space="0" w:color="auto"/>
            </w:tcBorders>
            <w:shd w:val="clear" w:color="000000" w:fill="F2F2F2"/>
            <w:noWrap/>
            <w:vAlign w:val="bottom"/>
            <w:hideMark/>
          </w:tcPr>
          <w:p w14:paraId="5BF02D26" w14:textId="77777777" w:rsidR="007B31A7" w:rsidRPr="007B31A7" w:rsidRDefault="007B31A7" w:rsidP="007B31A7">
            <w:pPr>
              <w:spacing w:after="0" w:line="276" w:lineRule="auto"/>
              <w:jc w:val="center"/>
              <w:rPr>
                <w:rFonts w:ascii="Times New Roman" w:eastAsia="Times New Roman" w:hAnsi="Times New Roman" w:cs="Times New Roman"/>
                <w:b/>
                <w:bCs/>
                <w:color w:val="000000"/>
                <w:lang w:eastAsia="hr-HR"/>
              </w:rPr>
            </w:pPr>
            <w:r w:rsidRPr="007B31A7">
              <w:rPr>
                <w:rFonts w:ascii="Times New Roman" w:eastAsia="Times New Roman" w:hAnsi="Times New Roman" w:cs="Times New Roman"/>
                <w:b/>
                <w:bCs/>
                <w:color w:val="000000"/>
                <w:lang w:eastAsia="hr-HR"/>
              </w:rPr>
              <w:t>100%</w:t>
            </w:r>
          </w:p>
        </w:tc>
      </w:tr>
    </w:tbl>
    <w:p w14:paraId="4544E021" w14:textId="77777777" w:rsidR="007B31A7" w:rsidRPr="007B31A7" w:rsidRDefault="007B31A7" w:rsidP="007B31A7">
      <w:pPr>
        <w:spacing w:after="200" w:line="276" w:lineRule="auto"/>
        <w:rPr>
          <w:rFonts w:ascii="Times New Roman" w:eastAsia="Calibri" w:hAnsi="Times New Roman" w:cs="Times New Roman"/>
          <w:b/>
          <w:sz w:val="24"/>
        </w:rPr>
      </w:pPr>
    </w:p>
    <w:p w14:paraId="7E573BDC" w14:textId="77777777" w:rsidR="007B31A7" w:rsidRPr="007B31A7" w:rsidRDefault="007B31A7" w:rsidP="007B31A7">
      <w:pPr>
        <w:spacing w:after="200" w:line="276" w:lineRule="auto"/>
        <w:jc w:val="both"/>
        <w:rPr>
          <w:rFonts w:ascii="Times New Roman" w:eastAsia="Calibri" w:hAnsi="Times New Roman" w:cs="Times New Roman"/>
          <w:sz w:val="24"/>
          <w:szCs w:val="24"/>
        </w:rPr>
      </w:pPr>
      <w:r w:rsidRPr="007B31A7">
        <w:rPr>
          <w:rFonts w:ascii="Times New Roman" w:eastAsia="Calibri" w:hAnsi="Times New Roman" w:cs="Times New Roman"/>
          <w:sz w:val="24"/>
        </w:rPr>
        <w:t xml:space="preserve">24 - Obveze za rashode  čine obveze za rashode radnika u iznosu od 137.975 kn (18.312,43 €), obveze za materijalne rashode u iznosu od  272.178 kn (36.124,23 €), te obveze za ostale rashode  u iznosu od 15.606 </w:t>
      </w:r>
      <w:r w:rsidRPr="007B31A7">
        <w:rPr>
          <w:rFonts w:ascii="Times New Roman" w:eastAsia="Calibri" w:hAnsi="Times New Roman" w:cs="Times New Roman"/>
          <w:sz w:val="24"/>
          <w:szCs w:val="24"/>
        </w:rPr>
        <w:t>kn (2.071,27 €). Sve obveze su nedospjele, a povećanje obveza nastalo je uslijed povećane aktivnosti na kraju godine.</w:t>
      </w:r>
    </w:p>
    <w:p w14:paraId="73A05A02" w14:textId="77777777" w:rsidR="007B31A7" w:rsidRPr="007B31A7" w:rsidRDefault="007B31A7" w:rsidP="007B31A7">
      <w:pPr>
        <w:spacing w:after="200" w:line="276" w:lineRule="auto"/>
        <w:jc w:val="both"/>
        <w:rPr>
          <w:rFonts w:ascii="Times New Roman" w:eastAsia="Times New Roman" w:hAnsi="Times New Roman" w:cs="Times New Roman"/>
          <w:color w:val="000000"/>
          <w:sz w:val="24"/>
          <w:szCs w:val="24"/>
          <w:lang w:eastAsia="hr-HR"/>
        </w:rPr>
      </w:pPr>
      <w:r w:rsidRPr="007B31A7">
        <w:rPr>
          <w:rFonts w:ascii="Times New Roman" w:eastAsia="Calibri" w:hAnsi="Times New Roman" w:cs="Times New Roman"/>
          <w:sz w:val="24"/>
          <w:szCs w:val="24"/>
        </w:rPr>
        <w:t xml:space="preserve">29 - </w:t>
      </w:r>
      <w:r w:rsidRPr="007B31A7">
        <w:rPr>
          <w:rFonts w:ascii="Times New Roman" w:eastAsia="Times New Roman" w:hAnsi="Times New Roman" w:cs="Times New Roman"/>
          <w:color w:val="000000"/>
          <w:sz w:val="24"/>
          <w:szCs w:val="24"/>
          <w:lang w:eastAsia="hr-HR"/>
        </w:rPr>
        <w:t>Naplaćeni prihodi budućih razdoblja odnose se na odgođeno priznavanje prihoda od donacije iz proračuna Grada Samobora za nabavu  nefinancijske imovine  koja se amortizira te se priznaje u prihode izvještajnog razdoblja sukladno troškovima amortizacije.</w:t>
      </w:r>
      <w:r w:rsidRPr="007B31A7">
        <w:rPr>
          <w:rFonts w:ascii="Times New Roman" w:eastAsia="Times New Roman" w:hAnsi="Times New Roman" w:cs="Times New Roman"/>
          <w:color w:val="000000"/>
          <w:sz w:val="24"/>
          <w:szCs w:val="24"/>
          <w:lang w:eastAsia="hr-HR"/>
        </w:rPr>
        <w:tab/>
      </w:r>
      <w:r w:rsidRPr="007B31A7">
        <w:rPr>
          <w:rFonts w:ascii="Times New Roman" w:eastAsia="Times New Roman" w:hAnsi="Times New Roman" w:cs="Times New Roman"/>
          <w:color w:val="000000"/>
          <w:sz w:val="24"/>
          <w:szCs w:val="24"/>
          <w:lang w:eastAsia="hr-HR"/>
        </w:rPr>
        <w:tab/>
      </w:r>
    </w:p>
    <w:p w14:paraId="38DCC875" w14:textId="34383F60" w:rsidR="00061FD6" w:rsidRPr="00900F5C" w:rsidRDefault="007B31A7" w:rsidP="00900F5C">
      <w:pPr>
        <w:jc w:val="both"/>
        <w:rPr>
          <w:rFonts w:ascii="Times New Roman" w:eastAsia="Calibri" w:hAnsi="Times New Roman" w:cs="Times New Roman"/>
        </w:rPr>
      </w:pPr>
      <w:r w:rsidRPr="007B31A7">
        <w:rPr>
          <w:rFonts w:ascii="Times New Roman" w:eastAsia="Times New Roman" w:hAnsi="Times New Roman" w:cs="Times New Roman"/>
          <w:color w:val="000000"/>
          <w:sz w:val="24"/>
          <w:szCs w:val="24"/>
          <w:lang w:eastAsia="hr-HR"/>
        </w:rPr>
        <w:t xml:space="preserve">52 - </w:t>
      </w:r>
      <w:r w:rsidRPr="007B31A7">
        <w:rPr>
          <w:rFonts w:ascii="Times New Roman" w:eastAsia="Calibri" w:hAnsi="Times New Roman" w:cs="Times New Roman"/>
          <w:sz w:val="24"/>
        </w:rPr>
        <w:t>Višak prihoda u iznosu od 906.427 kn (120.303,54 €) čini višak financijske imovine u iznosu od 522.674 kn (69.370,76 €)  i viška od nefinancijske imovine u iznosu od 383.753 kn (50.932,78 €).</w:t>
      </w:r>
    </w:p>
    <w:p w14:paraId="23491FB1" w14:textId="77777777" w:rsidR="000B5DE8" w:rsidRDefault="000B5DE8" w:rsidP="007B31A7">
      <w:pPr>
        <w:spacing w:after="200" w:line="276" w:lineRule="auto"/>
        <w:contextualSpacing/>
        <w:rPr>
          <w:rFonts w:ascii="Times New Roman" w:eastAsia="Times New Roman" w:hAnsi="Times New Roman" w:cs="Times New Roman"/>
          <w:b/>
          <w:iCs/>
          <w:sz w:val="24"/>
          <w:szCs w:val="24"/>
          <w:lang w:eastAsia="hr-HR"/>
        </w:rPr>
      </w:pPr>
    </w:p>
    <w:p w14:paraId="27184B9D" w14:textId="2006A39C" w:rsidR="007B31A7" w:rsidRPr="007B31A7" w:rsidRDefault="000B5DE8" w:rsidP="007B31A7">
      <w:pPr>
        <w:spacing w:after="200" w:line="276" w:lineRule="auto"/>
        <w:contextualSpacing/>
        <w:rPr>
          <w:rFonts w:ascii="Times New Roman" w:eastAsia="Times New Roman" w:hAnsi="Times New Roman" w:cs="Times New Roman"/>
          <w:b/>
          <w:iCs/>
          <w:sz w:val="24"/>
          <w:szCs w:val="24"/>
          <w:lang w:eastAsia="hr-HR"/>
        </w:rPr>
      </w:pPr>
      <w:r w:rsidRPr="007B31A7">
        <w:rPr>
          <w:rFonts w:ascii="Times New Roman" w:eastAsia="Times New Roman" w:hAnsi="Times New Roman" w:cs="Times New Roman"/>
          <w:b/>
          <w:iCs/>
          <w:sz w:val="24"/>
          <w:szCs w:val="24"/>
          <w:lang w:eastAsia="hr-HR"/>
        </w:rPr>
        <w:t>6. ZAKLJUČAK</w:t>
      </w:r>
    </w:p>
    <w:p w14:paraId="7D21BF25" w14:textId="77777777" w:rsidR="007B31A7" w:rsidRPr="007B31A7" w:rsidRDefault="007B31A7" w:rsidP="007B31A7">
      <w:pPr>
        <w:tabs>
          <w:tab w:val="left" w:pos="720"/>
        </w:tabs>
        <w:spacing w:after="0" w:line="276" w:lineRule="auto"/>
        <w:jc w:val="both"/>
        <w:rPr>
          <w:rFonts w:ascii="Times New Roman" w:eastAsia="Times New Roman" w:hAnsi="Times New Roman" w:cs="Times New Roman"/>
          <w:sz w:val="24"/>
          <w:szCs w:val="24"/>
          <w:lang w:eastAsia="hr-HR"/>
        </w:rPr>
      </w:pPr>
    </w:p>
    <w:p w14:paraId="12AEDEC3" w14:textId="030EDE39" w:rsidR="007B31A7" w:rsidRPr="007B31A7" w:rsidRDefault="007B31A7" w:rsidP="007B31A7">
      <w:pPr>
        <w:tabs>
          <w:tab w:val="left" w:pos="720"/>
        </w:tabs>
        <w:spacing w:after="0" w:line="276" w:lineRule="auto"/>
        <w:jc w:val="both"/>
        <w:rPr>
          <w:rFonts w:ascii="Times New Roman" w:eastAsia="Times New Roman" w:hAnsi="Times New Roman" w:cs="Times New Roman"/>
          <w:sz w:val="24"/>
          <w:szCs w:val="24"/>
          <w:lang w:eastAsia="hr-HR"/>
        </w:rPr>
      </w:pPr>
      <w:r w:rsidRPr="007B31A7">
        <w:rPr>
          <w:rFonts w:ascii="Times New Roman" w:eastAsia="Times New Roman" w:hAnsi="Times New Roman" w:cs="Times New Roman"/>
          <w:sz w:val="24"/>
          <w:szCs w:val="24"/>
          <w:lang w:eastAsia="hr-HR"/>
        </w:rPr>
        <w:t>Ustanova</w:t>
      </w:r>
      <w:r>
        <w:rPr>
          <w:rFonts w:ascii="Times New Roman" w:eastAsia="Times New Roman" w:hAnsi="Times New Roman" w:cs="Times New Roman"/>
          <w:sz w:val="24"/>
          <w:szCs w:val="24"/>
          <w:lang w:eastAsia="hr-HR"/>
        </w:rPr>
        <w:t xml:space="preserve"> SOS</w:t>
      </w:r>
      <w:r w:rsidRPr="007B31A7">
        <w:rPr>
          <w:rFonts w:ascii="Times New Roman" w:eastAsia="Times New Roman" w:hAnsi="Times New Roman" w:cs="Times New Roman"/>
          <w:sz w:val="24"/>
          <w:szCs w:val="24"/>
          <w:lang w:eastAsia="hr-HR"/>
        </w:rPr>
        <w:t xml:space="preserve"> svojim načinom organizacije i rada opsluž</w:t>
      </w:r>
      <w:r>
        <w:rPr>
          <w:rFonts w:ascii="Times New Roman" w:eastAsia="Times New Roman" w:hAnsi="Times New Roman" w:cs="Times New Roman"/>
          <w:sz w:val="24"/>
          <w:szCs w:val="24"/>
          <w:lang w:eastAsia="hr-HR"/>
        </w:rPr>
        <w:t>uje</w:t>
      </w:r>
      <w:r w:rsidRPr="007B31A7">
        <w:rPr>
          <w:rFonts w:ascii="Times New Roman" w:eastAsia="Times New Roman" w:hAnsi="Times New Roman" w:cs="Times New Roman"/>
          <w:sz w:val="24"/>
          <w:szCs w:val="24"/>
          <w:lang w:eastAsia="hr-HR"/>
        </w:rPr>
        <w:t xml:space="preserve"> sve korisnike objekta na zadovoljavajući način bez primjedbi korisnika. </w:t>
      </w:r>
    </w:p>
    <w:p w14:paraId="7F1BCBB9" w14:textId="6CE40962" w:rsidR="007B31A7" w:rsidRPr="007B31A7" w:rsidRDefault="007B31A7" w:rsidP="007B31A7">
      <w:pPr>
        <w:tabs>
          <w:tab w:val="left" w:pos="720"/>
        </w:tabs>
        <w:spacing w:after="0" w:line="276"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w:t>
      </w:r>
      <w:r w:rsidRPr="007B31A7">
        <w:rPr>
          <w:rFonts w:ascii="Times New Roman" w:eastAsia="Times New Roman" w:hAnsi="Times New Roman" w:cs="Times New Roman"/>
          <w:sz w:val="24"/>
          <w:szCs w:val="24"/>
          <w:lang w:eastAsia="hr-HR"/>
        </w:rPr>
        <w:t>avnateljica i radnici Ustanove</w:t>
      </w:r>
      <w:r>
        <w:rPr>
          <w:rFonts w:ascii="Times New Roman" w:eastAsia="Times New Roman" w:hAnsi="Times New Roman" w:cs="Times New Roman"/>
          <w:sz w:val="24"/>
          <w:szCs w:val="24"/>
          <w:lang w:eastAsia="hr-HR"/>
        </w:rPr>
        <w:t xml:space="preserve"> SOS</w:t>
      </w:r>
      <w:r w:rsidRPr="007B31A7">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ispunili</w:t>
      </w:r>
      <w:r w:rsidRPr="007B31A7">
        <w:rPr>
          <w:rFonts w:ascii="Times New Roman" w:eastAsia="Times New Roman" w:hAnsi="Times New Roman" w:cs="Times New Roman"/>
          <w:sz w:val="24"/>
          <w:szCs w:val="24"/>
          <w:lang w:eastAsia="hr-HR"/>
        </w:rPr>
        <w:t xml:space="preserve"> su sve postavljene </w:t>
      </w:r>
      <w:r>
        <w:rPr>
          <w:rFonts w:ascii="Times New Roman" w:eastAsia="Times New Roman" w:hAnsi="Times New Roman" w:cs="Times New Roman"/>
          <w:sz w:val="24"/>
          <w:szCs w:val="24"/>
          <w:lang w:eastAsia="hr-HR"/>
        </w:rPr>
        <w:t>ciljeve</w:t>
      </w:r>
      <w:r w:rsidR="00061FD6">
        <w:rPr>
          <w:rFonts w:ascii="Times New Roman" w:eastAsia="Times New Roman" w:hAnsi="Times New Roman" w:cs="Times New Roman"/>
          <w:sz w:val="24"/>
          <w:szCs w:val="24"/>
          <w:lang w:eastAsia="hr-HR"/>
        </w:rPr>
        <w:t>, a sve prepreke zajednički</w:t>
      </w:r>
      <w:r w:rsidRPr="007B31A7">
        <w:rPr>
          <w:rFonts w:ascii="Times New Roman" w:eastAsia="Times New Roman" w:hAnsi="Times New Roman" w:cs="Times New Roman"/>
          <w:sz w:val="24"/>
          <w:szCs w:val="24"/>
          <w:lang w:eastAsia="hr-HR"/>
        </w:rPr>
        <w:t xml:space="preserve"> i uspješno rješ</w:t>
      </w:r>
      <w:r>
        <w:rPr>
          <w:rFonts w:ascii="Times New Roman" w:eastAsia="Times New Roman" w:hAnsi="Times New Roman" w:cs="Times New Roman"/>
          <w:sz w:val="24"/>
          <w:szCs w:val="24"/>
          <w:lang w:eastAsia="hr-HR"/>
        </w:rPr>
        <w:t>avaju</w:t>
      </w:r>
      <w:r w:rsidRPr="007B31A7">
        <w:rPr>
          <w:rFonts w:ascii="Times New Roman" w:eastAsia="Times New Roman" w:hAnsi="Times New Roman" w:cs="Times New Roman"/>
          <w:sz w:val="24"/>
          <w:szCs w:val="24"/>
          <w:lang w:eastAsia="hr-HR"/>
        </w:rPr>
        <w:t>.</w:t>
      </w:r>
    </w:p>
    <w:p w14:paraId="68637C61" w14:textId="77777777" w:rsidR="007B31A7" w:rsidRPr="007B31A7" w:rsidRDefault="007B31A7" w:rsidP="007B31A7">
      <w:pPr>
        <w:tabs>
          <w:tab w:val="left" w:pos="720"/>
        </w:tabs>
        <w:spacing w:after="0" w:line="276" w:lineRule="auto"/>
        <w:jc w:val="both"/>
        <w:rPr>
          <w:rFonts w:ascii="Times New Roman" w:eastAsia="Times New Roman" w:hAnsi="Times New Roman" w:cs="Times New Roman"/>
          <w:sz w:val="24"/>
          <w:szCs w:val="24"/>
          <w:lang w:eastAsia="hr-HR"/>
        </w:rPr>
      </w:pPr>
    </w:p>
    <w:p w14:paraId="4BA77EF6" w14:textId="0A9D506C" w:rsidR="007B31A7" w:rsidRDefault="007B31A7" w:rsidP="007B31A7">
      <w:pPr>
        <w:tabs>
          <w:tab w:val="left" w:pos="720"/>
        </w:tabs>
        <w:spacing w:after="0" w:line="276" w:lineRule="auto"/>
        <w:jc w:val="both"/>
        <w:rPr>
          <w:rFonts w:ascii="Times New Roman" w:eastAsia="Times New Roman" w:hAnsi="Times New Roman" w:cs="Times New Roman"/>
          <w:sz w:val="24"/>
          <w:szCs w:val="24"/>
          <w:lang w:eastAsia="hr-HR"/>
        </w:rPr>
      </w:pPr>
    </w:p>
    <w:p w14:paraId="5023001F" w14:textId="69C88AA3" w:rsidR="00EA54AE" w:rsidRDefault="00EA54AE" w:rsidP="007B31A7">
      <w:pPr>
        <w:tabs>
          <w:tab w:val="left" w:pos="720"/>
        </w:tabs>
        <w:spacing w:after="0" w:line="276" w:lineRule="auto"/>
        <w:jc w:val="both"/>
        <w:rPr>
          <w:rFonts w:ascii="Times New Roman" w:eastAsia="Times New Roman" w:hAnsi="Times New Roman" w:cs="Times New Roman"/>
          <w:sz w:val="24"/>
          <w:szCs w:val="24"/>
          <w:lang w:eastAsia="hr-HR"/>
        </w:rPr>
      </w:pPr>
    </w:p>
    <w:p w14:paraId="4D7B8633" w14:textId="052917C1" w:rsidR="00EA54AE" w:rsidRDefault="00EA54AE" w:rsidP="007B31A7">
      <w:pPr>
        <w:tabs>
          <w:tab w:val="left" w:pos="720"/>
        </w:tabs>
        <w:spacing w:after="0" w:line="276" w:lineRule="auto"/>
        <w:jc w:val="both"/>
        <w:rPr>
          <w:rFonts w:ascii="Times New Roman" w:eastAsia="Times New Roman" w:hAnsi="Times New Roman" w:cs="Times New Roman"/>
          <w:sz w:val="24"/>
          <w:szCs w:val="24"/>
          <w:lang w:eastAsia="hr-HR"/>
        </w:rPr>
      </w:pPr>
    </w:p>
    <w:p w14:paraId="1480F7AC" w14:textId="36A12640" w:rsidR="00EA54AE" w:rsidRDefault="00EA54AE" w:rsidP="007B31A7">
      <w:pPr>
        <w:tabs>
          <w:tab w:val="left" w:pos="720"/>
        </w:tabs>
        <w:spacing w:after="0" w:line="276" w:lineRule="auto"/>
        <w:jc w:val="both"/>
        <w:rPr>
          <w:rFonts w:ascii="Times New Roman" w:eastAsia="Times New Roman" w:hAnsi="Times New Roman" w:cs="Times New Roman"/>
          <w:sz w:val="24"/>
          <w:szCs w:val="24"/>
          <w:lang w:eastAsia="hr-HR"/>
        </w:rPr>
      </w:pPr>
    </w:p>
    <w:p w14:paraId="5F454648" w14:textId="1C648298" w:rsidR="00EA54AE" w:rsidRDefault="00EA54AE" w:rsidP="007B31A7">
      <w:pPr>
        <w:tabs>
          <w:tab w:val="left" w:pos="720"/>
        </w:tabs>
        <w:spacing w:after="0" w:line="276" w:lineRule="auto"/>
        <w:jc w:val="both"/>
        <w:rPr>
          <w:rFonts w:ascii="Times New Roman" w:eastAsia="Times New Roman" w:hAnsi="Times New Roman" w:cs="Times New Roman"/>
          <w:sz w:val="24"/>
          <w:szCs w:val="24"/>
          <w:lang w:eastAsia="hr-HR"/>
        </w:rPr>
      </w:pPr>
    </w:p>
    <w:p w14:paraId="56F2B4C5" w14:textId="70182347" w:rsidR="00EA54AE" w:rsidRDefault="00EA54AE" w:rsidP="007B31A7">
      <w:pPr>
        <w:tabs>
          <w:tab w:val="left" w:pos="720"/>
        </w:tabs>
        <w:spacing w:after="0" w:line="276" w:lineRule="auto"/>
        <w:jc w:val="both"/>
        <w:rPr>
          <w:rFonts w:ascii="Times New Roman" w:eastAsia="Times New Roman" w:hAnsi="Times New Roman" w:cs="Times New Roman"/>
          <w:sz w:val="24"/>
          <w:szCs w:val="24"/>
          <w:lang w:eastAsia="hr-HR"/>
        </w:rPr>
      </w:pPr>
    </w:p>
    <w:p w14:paraId="690E4963" w14:textId="34630141" w:rsidR="00EA54AE" w:rsidRDefault="00EA54AE" w:rsidP="007B31A7">
      <w:pPr>
        <w:tabs>
          <w:tab w:val="left" w:pos="720"/>
        </w:tabs>
        <w:spacing w:after="0" w:line="276" w:lineRule="auto"/>
        <w:jc w:val="both"/>
        <w:rPr>
          <w:rFonts w:ascii="Times New Roman" w:eastAsia="Times New Roman" w:hAnsi="Times New Roman" w:cs="Times New Roman"/>
          <w:sz w:val="24"/>
          <w:szCs w:val="24"/>
          <w:lang w:eastAsia="hr-HR"/>
        </w:rPr>
      </w:pPr>
    </w:p>
    <w:p w14:paraId="5533FC9E" w14:textId="6A45C7F7" w:rsidR="00EA54AE" w:rsidRDefault="00EA54AE" w:rsidP="007B31A7">
      <w:pPr>
        <w:tabs>
          <w:tab w:val="left" w:pos="720"/>
        </w:tabs>
        <w:spacing w:after="0" w:line="276" w:lineRule="auto"/>
        <w:jc w:val="both"/>
        <w:rPr>
          <w:rFonts w:ascii="Times New Roman" w:eastAsia="Times New Roman" w:hAnsi="Times New Roman" w:cs="Times New Roman"/>
          <w:sz w:val="24"/>
          <w:szCs w:val="24"/>
          <w:lang w:eastAsia="hr-HR"/>
        </w:rPr>
      </w:pPr>
    </w:p>
    <w:p w14:paraId="121540A0" w14:textId="234FA78B" w:rsidR="00EA54AE" w:rsidRDefault="00EA54AE" w:rsidP="007B31A7">
      <w:pPr>
        <w:tabs>
          <w:tab w:val="left" w:pos="720"/>
        </w:tabs>
        <w:spacing w:after="0" w:line="276" w:lineRule="auto"/>
        <w:jc w:val="both"/>
        <w:rPr>
          <w:rFonts w:ascii="Times New Roman" w:eastAsia="Times New Roman" w:hAnsi="Times New Roman" w:cs="Times New Roman"/>
          <w:sz w:val="24"/>
          <w:szCs w:val="24"/>
          <w:lang w:eastAsia="hr-HR"/>
        </w:rPr>
      </w:pPr>
    </w:p>
    <w:p w14:paraId="41DB3957" w14:textId="77777777" w:rsidR="00EA54AE" w:rsidRPr="007B31A7" w:rsidRDefault="00EA54AE" w:rsidP="007B31A7">
      <w:pPr>
        <w:tabs>
          <w:tab w:val="left" w:pos="720"/>
        </w:tabs>
        <w:spacing w:after="0" w:line="276" w:lineRule="auto"/>
        <w:jc w:val="both"/>
        <w:rPr>
          <w:rFonts w:ascii="Times New Roman" w:eastAsia="Times New Roman" w:hAnsi="Times New Roman" w:cs="Times New Roman"/>
          <w:sz w:val="24"/>
          <w:szCs w:val="24"/>
          <w:lang w:eastAsia="hr-HR"/>
        </w:rPr>
      </w:pPr>
    </w:p>
    <w:p w14:paraId="73BE8884" w14:textId="77777777" w:rsidR="007B31A7" w:rsidRPr="007B31A7" w:rsidRDefault="007B31A7" w:rsidP="007B31A7">
      <w:pPr>
        <w:spacing w:after="0" w:line="276" w:lineRule="auto"/>
        <w:jc w:val="center"/>
        <w:rPr>
          <w:rFonts w:ascii="Times New Roman" w:hAnsi="Times New Roman" w:cs="Times New Roman"/>
          <w:sz w:val="24"/>
          <w:szCs w:val="24"/>
        </w:rPr>
      </w:pPr>
      <w:bookmarkStart w:id="14" w:name="_Hlk128134456"/>
      <w:r w:rsidRPr="007B31A7">
        <w:rPr>
          <w:rFonts w:ascii="Times New Roman" w:eastAsia="Calibri" w:hAnsi="Times New Roman" w:cs="Times New Roman"/>
          <w:noProof/>
          <w:sz w:val="24"/>
          <w:szCs w:val="24"/>
          <w:lang w:eastAsia="hr-HR"/>
        </w:rPr>
        <w:t xml:space="preserve">                                                                                                   Ravnateljica</w:t>
      </w:r>
    </w:p>
    <w:p w14:paraId="6F883865" w14:textId="77777777" w:rsidR="007B31A7" w:rsidRPr="007B31A7" w:rsidRDefault="007B31A7" w:rsidP="007B31A7">
      <w:pPr>
        <w:spacing w:after="0" w:line="276" w:lineRule="auto"/>
        <w:jc w:val="center"/>
        <w:rPr>
          <w:rFonts w:ascii="Times New Roman" w:hAnsi="Times New Roman" w:cs="Times New Roman"/>
          <w:sz w:val="24"/>
          <w:szCs w:val="24"/>
        </w:rPr>
      </w:pPr>
      <w:r w:rsidRPr="007B31A7">
        <w:rPr>
          <w:rFonts w:ascii="Arial" w:eastAsia="Calibri" w:hAnsi="Arial" w:cs="Arial"/>
          <w:noProof/>
          <w:sz w:val="20"/>
          <w:szCs w:val="20"/>
          <w:lang w:eastAsia="hr-HR"/>
        </w:rPr>
        <w:t xml:space="preserve">                                                                                  </w:t>
      </w:r>
      <w:r w:rsidRPr="007B31A7">
        <w:rPr>
          <w:rFonts w:ascii="Times New Roman" w:hAnsi="Times New Roman" w:cs="Times New Roman"/>
          <w:sz w:val="24"/>
          <w:szCs w:val="24"/>
        </w:rPr>
        <w:t xml:space="preserve">                        Ustanove za upravljanje</w:t>
      </w:r>
    </w:p>
    <w:p w14:paraId="57E8720D" w14:textId="77777777" w:rsidR="007B31A7" w:rsidRPr="007B31A7" w:rsidRDefault="007B31A7" w:rsidP="007B31A7">
      <w:pPr>
        <w:spacing w:after="0" w:line="276" w:lineRule="auto"/>
        <w:jc w:val="right"/>
        <w:rPr>
          <w:rFonts w:ascii="Times New Roman" w:eastAsia="Calibri" w:hAnsi="Times New Roman" w:cs="Times New Roman"/>
          <w:noProof/>
          <w:sz w:val="24"/>
          <w:szCs w:val="24"/>
          <w:lang w:eastAsia="hr-HR"/>
        </w:rPr>
      </w:pPr>
      <w:r w:rsidRPr="007B31A7">
        <w:rPr>
          <w:rFonts w:ascii="Times New Roman" w:hAnsi="Times New Roman" w:cs="Times New Roman"/>
          <w:sz w:val="24"/>
          <w:szCs w:val="24"/>
        </w:rPr>
        <w:t>Sportskim objektima Samobor</w:t>
      </w:r>
    </w:p>
    <w:p w14:paraId="7F147796" w14:textId="5BE3EDD2" w:rsidR="0068579A" w:rsidRPr="005D4CF6" w:rsidRDefault="007B31A7" w:rsidP="005D4CF6">
      <w:pPr>
        <w:spacing w:line="276" w:lineRule="auto"/>
        <w:jc w:val="center"/>
        <w:rPr>
          <w:rFonts w:ascii="Times New Roman" w:hAnsi="Times New Roman" w:cs="Times New Roman"/>
          <w:sz w:val="24"/>
          <w:szCs w:val="24"/>
        </w:rPr>
      </w:pPr>
      <w:r w:rsidRPr="007B31A7">
        <w:rPr>
          <w:rFonts w:ascii="Times New Roman" w:hAnsi="Times New Roman" w:cs="Times New Roman"/>
          <w:sz w:val="24"/>
          <w:szCs w:val="24"/>
        </w:rPr>
        <w:t xml:space="preserve">                                                                                                          Maja Biondi</w:t>
      </w:r>
      <w:bookmarkEnd w:id="14"/>
      <w:r w:rsidR="00900F5C">
        <w:rPr>
          <w:rFonts w:ascii="Times New Roman" w:hAnsi="Times New Roman" w:cs="Times New Roman"/>
          <w:sz w:val="24"/>
          <w:szCs w:val="24"/>
        </w:rPr>
        <w:t>ć</w:t>
      </w:r>
      <w:r w:rsidRPr="007B31A7">
        <w:rPr>
          <w:rFonts w:ascii="Times New Roman" w:eastAsia="Times New Roman" w:hAnsi="Times New Roman" w:cs="Times New Roman"/>
          <w:bCs/>
          <w:sz w:val="24"/>
          <w:szCs w:val="24"/>
          <w:lang w:eastAsia="hr-HR"/>
        </w:rPr>
        <w:t xml:space="preserve">                                            </w:t>
      </w:r>
    </w:p>
    <w:sectPr w:rsidR="0068579A" w:rsidRPr="005D4CF6" w:rsidSect="002A425F">
      <w:footerReference w:type="default" r:id="rId20"/>
      <w:pgSz w:w="11906" w:h="16838"/>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86AA71" w14:textId="77777777" w:rsidR="001F2869" w:rsidRDefault="001F2869">
      <w:pPr>
        <w:spacing w:after="0" w:line="240" w:lineRule="auto"/>
      </w:pPr>
      <w:r>
        <w:separator/>
      </w:r>
    </w:p>
  </w:endnote>
  <w:endnote w:type="continuationSeparator" w:id="0">
    <w:p w14:paraId="3CD43FAA" w14:textId="77777777" w:rsidR="001F2869" w:rsidRDefault="001F2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8496B0" w:themeColor="text2" w:themeTint="99"/>
      </w:rPr>
      <w:id w:val="155347947"/>
      <w:docPartObj>
        <w:docPartGallery w:val="Page Numbers (Bottom of Page)"/>
        <w:docPartUnique/>
      </w:docPartObj>
    </w:sdtPr>
    <w:sdtEndPr>
      <w:rPr>
        <w:noProof/>
        <w:color w:val="auto"/>
      </w:rPr>
    </w:sdtEndPr>
    <w:sdtContent>
      <w:p w14:paraId="2D724B9D" w14:textId="77777777" w:rsidR="004C6875" w:rsidRDefault="004C6875" w:rsidP="002A425F">
        <w:pPr>
          <w:pStyle w:val="Podnoje"/>
          <w:tabs>
            <w:tab w:val="left" w:pos="4420"/>
          </w:tabs>
        </w:pPr>
        <w:r w:rsidRPr="000C71E1">
          <w:rPr>
            <w:color w:val="8496B0" w:themeColor="text2" w:themeTint="99"/>
          </w:rPr>
          <w:tab/>
        </w:r>
        <w:r w:rsidRPr="000C71E1">
          <w:rPr>
            <w:color w:val="8496B0" w:themeColor="text2" w:themeTint="99"/>
          </w:rPr>
          <w:tab/>
        </w:r>
        <w:r w:rsidRPr="000C71E1">
          <w:rPr>
            <w:color w:val="8496B0" w:themeColor="text2" w:themeTint="99"/>
          </w:rPr>
          <w:fldChar w:fldCharType="begin"/>
        </w:r>
        <w:r w:rsidRPr="000C71E1">
          <w:rPr>
            <w:color w:val="8496B0" w:themeColor="text2" w:themeTint="99"/>
          </w:rPr>
          <w:instrText xml:space="preserve"> PAGE   \* MERGEFORMAT </w:instrText>
        </w:r>
        <w:r w:rsidRPr="000C71E1">
          <w:rPr>
            <w:color w:val="8496B0" w:themeColor="text2" w:themeTint="99"/>
          </w:rPr>
          <w:fldChar w:fldCharType="separate"/>
        </w:r>
        <w:r>
          <w:rPr>
            <w:noProof/>
            <w:color w:val="8496B0" w:themeColor="text2" w:themeTint="99"/>
          </w:rPr>
          <w:t>17</w:t>
        </w:r>
        <w:r w:rsidRPr="000C71E1">
          <w:rPr>
            <w:noProof/>
            <w:color w:val="8496B0" w:themeColor="text2" w:themeTint="99"/>
          </w:rPr>
          <w:fldChar w:fldCharType="end"/>
        </w:r>
      </w:p>
    </w:sdtContent>
  </w:sdt>
  <w:p w14:paraId="14CB9516" w14:textId="77777777" w:rsidR="004C6875" w:rsidRDefault="004C6875">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13E057" w14:textId="77777777" w:rsidR="001F2869" w:rsidRDefault="001F2869">
      <w:pPr>
        <w:spacing w:after="0" w:line="240" w:lineRule="auto"/>
      </w:pPr>
      <w:r>
        <w:separator/>
      </w:r>
    </w:p>
  </w:footnote>
  <w:footnote w:type="continuationSeparator" w:id="0">
    <w:p w14:paraId="62F252F7" w14:textId="77777777" w:rsidR="001F2869" w:rsidRDefault="001F2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34444"/>
    <w:multiLevelType w:val="multilevel"/>
    <w:tmpl w:val="2A8E1644"/>
    <w:lvl w:ilvl="0">
      <w:start w:val="1"/>
      <w:numFmt w:val="decimal"/>
      <w:lvlText w:val="%1."/>
      <w:lvlJc w:val="left"/>
      <w:pPr>
        <w:ind w:left="425" w:hanging="360"/>
      </w:pPr>
      <w:rPr>
        <w:rFonts w:hint="default"/>
      </w:rPr>
    </w:lvl>
    <w:lvl w:ilvl="1">
      <w:start w:val="3"/>
      <w:numFmt w:val="decimal"/>
      <w:isLgl/>
      <w:lvlText w:val="%1.%2."/>
      <w:lvlJc w:val="left"/>
      <w:pPr>
        <w:ind w:left="425" w:hanging="360"/>
      </w:pPr>
      <w:rPr>
        <w:rFonts w:hint="default"/>
      </w:rPr>
    </w:lvl>
    <w:lvl w:ilvl="2">
      <w:start w:val="1"/>
      <w:numFmt w:val="decimal"/>
      <w:isLgl/>
      <w:lvlText w:val="%1.%2.%3."/>
      <w:lvlJc w:val="left"/>
      <w:pPr>
        <w:ind w:left="785" w:hanging="720"/>
      </w:pPr>
      <w:rPr>
        <w:rFonts w:hint="default"/>
      </w:rPr>
    </w:lvl>
    <w:lvl w:ilvl="3">
      <w:start w:val="1"/>
      <w:numFmt w:val="decimal"/>
      <w:isLgl/>
      <w:lvlText w:val="%1.%2.%3.%4."/>
      <w:lvlJc w:val="left"/>
      <w:pPr>
        <w:ind w:left="785" w:hanging="720"/>
      </w:pPr>
      <w:rPr>
        <w:rFonts w:hint="default"/>
      </w:rPr>
    </w:lvl>
    <w:lvl w:ilvl="4">
      <w:start w:val="1"/>
      <w:numFmt w:val="decimal"/>
      <w:isLgl/>
      <w:lvlText w:val="%1.%2.%3.%4.%5."/>
      <w:lvlJc w:val="left"/>
      <w:pPr>
        <w:ind w:left="1145" w:hanging="1080"/>
      </w:pPr>
      <w:rPr>
        <w:rFonts w:hint="default"/>
      </w:rPr>
    </w:lvl>
    <w:lvl w:ilvl="5">
      <w:start w:val="1"/>
      <w:numFmt w:val="decimal"/>
      <w:isLgl/>
      <w:lvlText w:val="%1.%2.%3.%4.%5.%6."/>
      <w:lvlJc w:val="left"/>
      <w:pPr>
        <w:ind w:left="1145" w:hanging="1080"/>
      </w:pPr>
      <w:rPr>
        <w:rFonts w:hint="default"/>
      </w:rPr>
    </w:lvl>
    <w:lvl w:ilvl="6">
      <w:start w:val="1"/>
      <w:numFmt w:val="decimal"/>
      <w:isLgl/>
      <w:lvlText w:val="%1.%2.%3.%4.%5.%6.%7."/>
      <w:lvlJc w:val="left"/>
      <w:pPr>
        <w:ind w:left="1505" w:hanging="1440"/>
      </w:pPr>
      <w:rPr>
        <w:rFonts w:hint="default"/>
      </w:rPr>
    </w:lvl>
    <w:lvl w:ilvl="7">
      <w:start w:val="1"/>
      <w:numFmt w:val="decimal"/>
      <w:isLgl/>
      <w:lvlText w:val="%1.%2.%3.%4.%5.%6.%7.%8."/>
      <w:lvlJc w:val="left"/>
      <w:pPr>
        <w:ind w:left="1505" w:hanging="1440"/>
      </w:pPr>
      <w:rPr>
        <w:rFonts w:hint="default"/>
      </w:rPr>
    </w:lvl>
    <w:lvl w:ilvl="8">
      <w:start w:val="1"/>
      <w:numFmt w:val="decimal"/>
      <w:isLgl/>
      <w:lvlText w:val="%1.%2.%3.%4.%5.%6.%7.%8.%9."/>
      <w:lvlJc w:val="left"/>
      <w:pPr>
        <w:ind w:left="1865" w:hanging="1800"/>
      </w:pPr>
      <w:rPr>
        <w:rFonts w:hint="default"/>
      </w:rPr>
    </w:lvl>
  </w:abstractNum>
  <w:abstractNum w:abstractNumId="1" w15:restartNumberingAfterBreak="0">
    <w:nsid w:val="0632617A"/>
    <w:multiLevelType w:val="hybridMultilevel"/>
    <w:tmpl w:val="8848D4B4"/>
    <w:lvl w:ilvl="0" w:tplc="B87CE45E">
      <w:start w:val="1"/>
      <w:numFmt w:val="decimal"/>
      <w:lvlText w:val="%1."/>
      <w:lvlJc w:val="left"/>
      <w:pPr>
        <w:tabs>
          <w:tab w:val="num" w:pos="765"/>
        </w:tabs>
        <w:ind w:left="765" w:hanging="405"/>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2" w15:restartNumberingAfterBreak="0">
    <w:nsid w:val="06813A7B"/>
    <w:multiLevelType w:val="hybridMultilevel"/>
    <w:tmpl w:val="0BC4DE64"/>
    <w:lvl w:ilvl="0" w:tplc="F4F059B6">
      <w:start w:val="1"/>
      <w:numFmt w:val="upperLetter"/>
      <w:lvlText w:val="%1."/>
      <w:lvlJc w:val="left"/>
      <w:pPr>
        <w:tabs>
          <w:tab w:val="num" w:pos="1360"/>
        </w:tabs>
        <w:ind w:left="136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3" w15:restartNumberingAfterBreak="0">
    <w:nsid w:val="09483B81"/>
    <w:multiLevelType w:val="hybridMultilevel"/>
    <w:tmpl w:val="99B07E8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9C03D7C"/>
    <w:multiLevelType w:val="hybridMultilevel"/>
    <w:tmpl w:val="1BFACA72"/>
    <w:lvl w:ilvl="0" w:tplc="9588ED9E">
      <w:start w:val="1"/>
      <w:numFmt w:val="decimal"/>
      <w:lvlText w:val="%1)"/>
      <w:lvlJc w:val="left"/>
      <w:pPr>
        <w:ind w:left="7003" w:hanging="360"/>
      </w:pPr>
      <w:rPr>
        <w:rFonts w:hint="default"/>
      </w:rPr>
    </w:lvl>
    <w:lvl w:ilvl="1" w:tplc="041A0019" w:tentative="1">
      <w:start w:val="1"/>
      <w:numFmt w:val="lowerLetter"/>
      <w:lvlText w:val="%2."/>
      <w:lvlJc w:val="left"/>
      <w:pPr>
        <w:ind w:left="4843" w:hanging="360"/>
      </w:pPr>
    </w:lvl>
    <w:lvl w:ilvl="2" w:tplc="041A001B" w:tentative="1">
      <w:start w:val="1"/>
      <w:numFmt w:val="lowerRoman"/>
      <w:lvlText w:val="%3."/>
      <w:lvlJc w:val="right"/>
      <w:pPr>
        <w:ind w:left="5563" w:hanging="180"/>
      </w:pPr>
    </w:lvl>
    <w:lvl w:ilvl="3" w:tplc="041A000F" w:tentative="1">
      <w:start w:val="1"/>
      <w:numFmt w:val="decimal"/>
      <w:lvlText w:val="%4."/>
      <w:lvlJc w:val="left"/>
      <w:pPr>
        <w:ind w:left="6283" w:hanging="360"/>
      </w:pPr>
    </w:lvl>
    <w:lvl w:ilvl="4" w:tplc="041A0019">
      <w:start w:val="1"/>
      <w:numFmt w:val="lowerLetter"/>
      <w:lvlText w:val="%5."/>
      <w:lvlJc w:val="left"/>
      <w:pPr>
        <w:ind w:left="7003" w:hanging="360"/>
      </w:pPr>
    </w:lvl>
    <w:lvl w:ilvl="5" w:tplc="041A001B" w:tentative="1">
      <w:start w:val="1"/>
      <w:numFmt w:val="lowerRoman"/>
      <w:lvlText w:val="%6."/>
      <w:lvlJc w:val="right"/>
      <w:pPr>
        <w:ind w:left="7723" w:hanging="180"/>
      </w:pPr>
    </w:lvl>
    <w:lvl w:ilvl="6" w:tplc="041A000F" w:tentative="1">
      <w:start w:val="1"/>
      <w:numFmt w:val="decimal"/>
      <w:lvlText w:val="%7."/>
      <w:lvlJc w:val="left"/>
      <w:pPr>
        <w:ind w:left="8443" w:hanging="360"/>
      </w:pPr>
    </w:lvl>
    <w:lvl w:ilvl="7" w:tplc="041A0019" w:tentative="1">
      <w:start w:val="1"/>
      <w:numFmt w:val="lowerLetter"/>
      <w:lvlText w:val="%8."/>
      <w:lvlJc w:val="left"/>
      <w:pPr>
        <w:ind w:left="9163" w:hanging="360"/>
      </w:pPr>
    </w:lvl>
    <w:lvl w:ilvl="8" w:tplc="041A001B" w:tentative="1">
      <w:start w:val="1"/>
      <w:numFmt w:val="lowerRoman"/>
      <w:lvlText w:val="%9."/>
      <w:lvlJc w:val="right"/>
      <w:pPr>
        <w:ind w:left="9883" w:hanging="180"/>
      </w:pPr>
    </w:lvl>
  </w:abstractNum>
  <w:abstractNum w:abstractNumId="5" w15:restartNumberingAfterBreak="0">
    <w:nsid w:val="17233E62"/>
    <w:multiLevelType w:val="hybridMultilevel"/>
    <w:tmpl w:val="24401282"/>
    <w:lvl w:ilvl="0" w:tplc="041A0001">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6" w15:restartNumberingAfterBreak="0">
    <w:nsid w:val="17612689"/>
    <w:multiLevelType w:val="hybridMultilevel"/>
    <w:tmpl w:val="299CC3FE"/>
    <w:lvl w:ilvl="0" w:tplc="041A0017">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 w15:restartNumberingAfterBreak="0">
    <w:nsid w:val="1BC7637B"/>
    <w:multiLevelType w:val="hybridMultilevel"/>
    <w:tmpl w:val="B4F811C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8667F00"/>
    <w:multiLevelType w:val="hybridMultilevel"/>
    <w:tmpl w:val="B0A8AF8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8F91AB7"/>
    <w:multiLevelType w:val="hybridMultilevel"/>
    <w:tmpl w:val="0868BC3A"/>
    <w:lvl w:ilvl="0" w:tplc="5F3CF6CE">
      <w:start w:val="10"/>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B2D269F"/>
    <w:multiLevelType w:val="multilevel"/>
    <w:tmpl w:val="B6C2DC54"/>
    <w:lvl w:ilvl="0">
      <w:start w:val="1"/>
      <w:numFmt w:val="decimal"/>
      <w:lvlText w:val="%1."/>
      <w:lvlJc w:val="left"/>
      <w:pPr>
        <w:ind w:left="360" w:hanging="360"/>
      </w:pPr>
      <w:rPr>
        <w:rFonts w:hint="default"/>
      </w:rPr>
    </w:lvl>
    <w:lvl w:ilvl="1">
      <w:start w:val="1"/>
      <w:numFmt w:val="decimal"/>
      <w:lvlText w:val="%1.%2."/>
      <w:lvlJc w:val="left"/>
      <w:pPr>
        <w:ind w:left="709" w:hanging="360"/>
      </w:pPr>
      <w:rPr>
        <w:rFonts w:hint="default"/>
      </w:rPr>
    </w:lvl>
    <w:lvl w:ilvl="2">
      <w:start w:val="1"/>
      <w:numFmt w:val="upperLetter"/>
      <w:lvlText w:val="%1.%2.%3."/>
      <w:lvlJc w:val="left"/>
      <w:pPr>
        <w:ind w:left="1418" w:hanging="720"/>
      </w:pPr>
      <w:rPr>
        <w:rFonts w:hint="default"/>
      </w:rPr>
    </w:lvl>
    <w:lvl w:ilvl="3">
      <w:start w:val="1"/>
      <w:numFmt w:val="decimal"/>
      <w:lvlText w:val="%1.%2.%3.%4."/>
      <w:lvlJc w:val="left"/>
      <w:pPr>
        <w:ind w:left="1767" w:hanging="720"/>
      </w:pPr>
      <w:rPr>
        <w:rFonts w:hint="default"/>
      </w:rPr>
    </w:lvl>
    <w:lvl w:ilvl="4">
      <w:start w:val="1"/>
      <w:numFmt w:val="decimal"/>
      <w:lvlText w:val="%1.%2.%3.%4.%5."/>
      <w:lvlJc w:val="left"/>
      <w:pPr>
        <w:ind w:left="2476" w:hanging="1080"/>
      </w:pPr>
      <w:rPr>
        <w:rFonts w:hint="default"/>
      </w:rPr>
    </w:lvl>
    <w:lvl w:ilvl="5">
      <w:start w:val="1"/>
      <w:numFmt w:val="decimal"/>
      <w:lvlText w:val="%1.%2.%3.%4.%5.%6."/>
      <w:lvlJc w:val="left"/>
      <w:pPr>
        <w:ind w:left="2825" w:hanging="1080"/>
      </w:pPr>
      <w:rPr>
        <w:rFonts w:hint="default"/>
      </w:rPr>
    </w:lvl>
    <w:lvl w:ilvl="6">
      <w:start w:val="1"/>
      <w:numFmt w:val="decimal"/>
      <w:lvlText w:val="%1.%2.%3.%4.%5.%6.%7."/>
      <w:lvlJc w:val="left"/>
      <w:pPr>
        <w:ind w:left="3534" w:hanging="1440"/>
      </w:pPr>
      <w:rPr>
        <w:rFonts w:hint="default"/>
      </w:rPr>
    </w:lvl>
    <w:lvl w:ilvl="7">
      <w:start w:val="1"/>
      <w:numFmt w:val="decimal"/>
      <w:lvlText w:val="%1.%2.%3.%4.%5.%6.%7.%8."/>
      <w:lvlJc w:val="left"/>
      <w:pPr>
        <w:ind w:left="3883" w:hanging="1440"/>
      </w:pPr>
      <w:rPr>
        <w:rFonts w:hint="default"/>
      </w:rPr>
    </w:lvl>
    <w:lvl w:ilvl="8">
      <w:start w:val="1"/>
      <w:numFmt w:val="decimal"/>
      <w:lvlText w:val="%1.%2.%3.%4.%5.%6.%7.%8.%9."/>
      <w:lvlJc w:val="left"/>
      <w:pPr>
        <w:ind w:left="4592" w:hanging="1800"/>
      </w:pPr>
      <w:rPr>
        <w:rFonts w:hint="default"/>
      </w:rPr>
    </w:lvl>
  </w:abstractNum>
  <w:abstractNum w:abstractNumId="11" w15:restartNumberingAfterBreak="0">
    <w:nsid w:val="2B661042"/>
    <w:multiLevelType w:val="hybridMultilevel"/>
    <w:tmpl w:val="323EED74"/>
    <w:lvl w:ilvl="0" w:tplc="0DBC27EE">
      <w:start w:val="1"/>
      <w:numFmt w:val="bullet"/>
      <w:lvlText w:val="-"/>
      <w:lvlJc w:val="left"/>
      <w:pPr>
        <w:ind w:left="720" w:hanging="360"/>
      </w:pPr>
      <w:rPr>
        <w:rFonts w:ascii="Calibri" w:eastAsia="Calibr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 w15:restartNumberingAfterBreak="0">
    <w:nsid w:val="2F9778FC"/>
    <w:multiLevelType w:val="hybridMultilevel"/>
    <w:tmpl w:val="6BD2B146"/>
    <w:lvl w:ilvl="0" w:tplc="041A0001">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3" w15:restartNumberingAfterBreak="0">
    <w:nsid w:val="2FE22691"/>
    <w:multiLevelType w:val="hybridMultilevel"/>
    <w:tmpl w:val="7B7CA16C"/>
    <w:lvl w:ilvl="0" w:tplc="9588ED9E">
      <w:start w:val="1"/>
      <w:numFmt w:val="decimal"/>
      <w:lvlText w:val="%1)"/>
      <w:lvlJc w:val="left"/>
      <w:pPr>
        <w:ind w:left="360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start w:val="1"/>
      <w:numFmt w:val="lowerLetter"/>
      <w:lvlText w:val="%5."/>
      <w:lvlJc w:val="left"/>
      <w:pPr>
        <w:ind w:left="3763"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31D60962"/>
    <w:multiLevelType w:val="hybridMultilevel"/>
    <w:tmpl w:val="B5C26C4C"/>
    <w:lvl w:ilvl="0" w:tplc="041A0001">
      <w:start w:val="1"/>
      <w:numFmt w:val="bullet"/>
      <w:lvlText w:val=""/>
      <w:lvlJc w:val="left"/>
      <w:pPr>
        <w:tabs>
          <w:tab w:val="num" w:pos="1440"/>
        </w:tabs>
        <w:ind w:left="144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5" w15:restartNumberingAfterBreak="0">
    <w:nsid w:val="33005477"/>
    <w:multiLevelType w:val="hybridMultilevel"/>
    <w:tmpl w:val="5E4ABDD2"/>
    <w:lvl w:ilvl="0" w:tplc="25B26754">
      <w:start w:val="250"/>
      <w:numFmt w:val="bullet"/>
      <w:lvlText w:val=""/>
      <w:lvlJc w:val="left"/>
      <w:pPr>
        <w:ind w:left="720" w:hanging="360"/>
      </w:pPr>
      <w:rPr>
        <w:rFonts w:ascii="Symbol" w:eastAsia="Times New Roman" w:hAnsi="Symbo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3976E78"/>
    <w:multiLevelType w:val="hybridMultilevel"/>
    <w:tmpl w:val="81CA8F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3FA4BCC"/>
    <w:multiLevelType w:val="hybridMultilevel"/>
    <w:tmpl w:val="1C68144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8" w15:restartNumberingAfterBreak="0">
    <w:nsid w:val="352C1FE5"/>
    <w:multiLevelType w:val="hybridMultilevel"/>
    <w:tmpl w:val="DC8C8FA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5FD682A"/>
    <w:multiLevelType w:val="hybridMultilevel"/>
    <w:tmpl w:val="EA08B28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77826AF"/>
    <w:multiLevelType w:val="hybridMultilevel"/>
    <w:tmpl w:val="E9BC999E"/>
    <w:lvl w:ilvl="0" w:tplc="0004F90C">
      <w:start w:val="3"/>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DC03556"/>
    <w:multiLevelType w:val="hybridMultilevel"/>
    <w:tmpl w:val="B3E28A2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2" w15:restartNumberingAfterBreak="0">
    <w:nsid w:val="46DD514D"/>
    <w:multiLevelType w:val="hybridMultilevel"/>
    <w:tmpl w:val="61D81CC0"/>
    <w:lvl w:ilvl="0" w:tplc="041A0001">
      <w:start w:val="1"/>
      <w:numFmt w:val="bullet"/>
      <w:lvlText w:val=""/>
      <w:lvlJc w:val="left"/>
      <w:pPr>
        <w:tabs>
          <w:tab w:val="num" w:pos="780"/>
        </w:tabs>
        <w:ind w:left="78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3" w15:restartNumberingAfterBreak="0">
    <w:nsid w:val="486476BE"/>
    <w:multiLevelType w:val="hybridMultilevel"/>
    <w:tmpl w:val="74B47754"/>
    <w:lvl w:ilvl="0" w:tplc="041A0011">
      <w:start w:val="1"/>
      <w:numFmt w:val="decimal"/>
      <w:lvlText w:val="%1)"/>
      <w:lvlJc w:val="left"/>
      <w:pPr>
        <w:ind w:left="1068" w:hanging="360"/>
      </w:pPr>
      <w:rPr>
        <w:rFonts w:hint="default"/>
      </w:rPr>
    </w:lvl>
    <w:lvl w:ilvl="1" w:tplc="041A0019" w:tentative="1">
      <w:start w:val="1"/>
      <w:numFmt w:val="lowerLetter"/>
      <w:lvlText w:val="%2."/>
      <w:lvlJc w:val="left"/>
      <w:pPr>
        <w:ind w:left="2073" w:hanging="360"/>
      </w:pPr>
    </w:lvl>
    <w:lvl w:ilvl="2" w:tplc="041A001B" w:tentative="1">
      <w:start w:val="1"/>
      <w:numFmt w:val="lowerRoman"/>
      <w:lvlText w:val="%3."/>
      <w:lvlJc w:val="right"/>
      <w:pPr>
        <w:ind w:left="2793" w:hanging="180"/>
      </w:pPr>
    </w:lvl>
    <w:lvl w:ilvl="3" w:tplc="041A000F" w:tentative="1">
      <w:start w:val="1"/>
      <w:numFmt w:val="decimal"/>
      <w:lvlText w:val="%4."/>
      <w:lvlJc w:val="left"/>
      <w:pPr>
        <w:ind w:left="3513" w:hanging="360"/>
      </w:pPr>
    </w:lvl>
    <w:lvl w:ilvl="4" w:tplc="041A0019" w:tentative="1">
      <w:start w:val="1"/>
      <w:numFmt w:val="lowerLetter"/>
      <w:lvlText w:val="%5."/>
      <w:lvlJc w:val="left"/>
      <w:pPr>
        <w:ind w:left="4233" w:hanging="360"/>
      </w:pPr>
    </w:lvl>
    <w:lvl w:ilvl="5" w:tplc="041A001B" w:tentative="1">
      <w:start w:val="1"/>
      <w:numFmt w:val="lowerRoman"/>
      <w:lvlText w:val="%6."/>
      <w:lvlJc w:val="right"/>
      <w:pPr>
        <w:ind w:left="4953" w:hanging="180"/>
      </w:pPr>
    </w:lvl>
    <w:lvl w:ilvl="6" w:tplc="041A000F" w:tentative="1">
      <w:start w:val="1"/>
      <w:numFmt w:val="decimal"/>
      <w:lvlText w:val="%7."/>
      <w:lvlJc w:val="left"/>
      <w:pPr>
        <w:ind w:left="5673" w:hanging="360"/>
      </w:pPr>
    </w:lvl>
    <w:lvl w:ilvl="7" w:tplc="041A0019" w:tentative="1">
      <w:start w:val="1"/>
      <w:numFmt w:val="lowerLetter"/>
      <w:lvlText w:val="%8."/>
      <w:lvlJc w:val="left"/>
      <w:pPr>
        <w:ind w:left="6393" w:hanging="360"/>
      </w:pPr>
    </w:lvl>
    <w:lvl w:ilvl="8" w:tplc="041A001B" w:tentative="1">
      <w:start w:val="1"/>
      <w:numFmt w:val="lowerRoman"/>
      <w:lvlText w:val="%9."/>
      <w:lvlJc w:val="right"/>
      <w:pPr>
        <w:ind w:left="7113" w:hanging="180"/>
      </w:pPr>
    </w:lvl>
  </w:abstractNum>
  <w:abstractNum w:abstractNumId="24" w15:restartNumberingAfterBreak="0">
    <w:nsid w:val="4DE63E55"/>
    <w:multiLevelType w:val="multilevel"/>
    <w:tmpl w:val="0E76461C"/>
    <w:lvl w:ilvl="0">
      <w:start w:val="13"/>
      <w:numFmt w:val="decimal"/>
      <w:lvlText w:val="%1."/>
      <w:lvlJc w:val="left"/>
      <w:pPr>
        <w:ind w:left="540" w:hanging="540"/>
      </w:pPr>
      <w:rPr>
        <w:rFonts w:hint="default"/>
      </w:rPr>
    </w:lvl>
    <w:lvl w:ilvl="1">
      <w:start w:val="4"/>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Zero"/>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E0B2E8A"/>
    <w:multiLevelType w:val="hybridMultilevel"/>
    <w:tmpl w:val="918E68B0"/>
    <w:lvl w:ilvl="0" w:tplc="041A0001">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6" w15:restartNumberingAfterBreak="0">
    <w:nsid w:val="4F775F1B"/>
    <w:multiLevelType w:val="hybridMultilevel"/>
    <w:tmpl w:val="388823F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FA70C9B"/>
    <w:multiLevelType w:val="hybridMultilevel"/>
    <w:tmpl w:val="86469AEA"/>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A93E87"/>
    <w:multiLevelType w:val="multilevel"/>
    <w:tmpl w:val="53AC411C"/>
    <w:lvl w:ilvl="0">
      <w:start w:val="1"/>
      <w:numFmt w:val="decimal"/>
      <w:lvlText w:val="%1."/>
      <w:lvlJc w:val="left"/>
      <w:pPr>
        <w:ind w:left="502" w:hanging="360"/>
      </w:pPr>
      <w:rPr>
        <w:rFonts w:hint="default"/>
      </w:rPr>
    </w:lvl>
    <w:lvl w:ilvl="1">
      <w:start w:val="3"/>
      <w:numFmt w:val="decimal"/>
      <w:isLgl/>
      <w:lvlText w:val="%1.%2."/>
      <w:lvlJc w:val="left"/>
      <w:pPr>
        <w:ind w:left="502" w:hanging="360"/>
      </w:pPr>
      <w:rPr>
        <w:rFonts w:hint="default"/>
      </w:rPr>
    </w:lvl>
    <w:lvl w:ilvl="2">
      <w:start w:val="1"/>
      <w:numFmt w:val="decimalZero"/>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9" w15:restartNumberingAfterBreak="0">
    <w:nsid w:val="50F05163"/>
    <w:multiLevelType w:val="multilevel"/>
    <w:tmpl w:val="6C1C03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2DA39F4"/>
    <w:multiLevelType w:val="hybridMultilevel"/>
    <w:tmpl w:val="F76C7C06"/>
    <w:lvl w:ilvl="0" w:tplc="041A0001">
      <w:start w:val="1"/>
      <w:numFmt w:val="bullet"/>
      <w:lvlText w:val=""/>
      <w:lvlJc w:val="left"/>
      <w:pPr>
        <w:tabs>
          <w:tab w:val="num" w:pos="1080"/>
        </w:tabs>
        <w:ind w:left="108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1" w15:restartNumberingAfterBreak="0">
    <w:nsid w:val="5A635F01"/>
    <w:multiLevelType w:val="hybridMultilevel"/>
    <w:tmpl w:val="700AA630"/>
    <w:lvl w:ilvl="0" w:tplc="167C0768">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2" w15:restartNumberingAfterBreak="0">
    <w:nsid w:val="686B0E83"/>
    <w:multiLevelType w:val="hybridMultilevel"/>
    <w:tmpl w:val="CF0227CC"/>
    <w:lvl w:ilvl="0" w:tplc="04090001">
      <w:start w:val="1"/>
      <w:numFmt w:val="bullet"/>
      <w:lvlText w:val=""/>
      <w:lvlJc w:val="left"/>
      <w:pPr>
        <w:ind w:left="578" w:hanging="360"/>
      </w:pPr>
      <w:rPr>
        <w:rFonts w:ascii="Symbol" w:hAnsi="Symbol" w:hint="default"/>
      </w:rPr>
    </w:lvl>
    <w:lvl w:ilvl="1" w:tplc="041A0003" w:tentative="1">
      <w:start w:val="1"/>
      <w:numFmt w:val="bullet"/>
      <w:lvlText w:val="o"/>
      <w:lvlJc w:val="left"/>
      <w:pPr>
        <w:ind w:left="1298" w:hanging="360"/>
      </w:pPr>
      <w:rPr>
        <w:rFonts w:ascii="Courier New" w:hAnsi="Courier New" w:cs="Courier New" w:hint="default"/>
      </w:rPr>
    </w:lvl>
    <w:lvl w:ilvl="2" w:tplc="041A0005" w:tentative="1">
      <w:start w:val="1"/>
      <w:numFmt w:val="bullet"/>
      <w:lvlText w:val=""/>
      <w:lvlJc w:val="left"/>
      <w:pPr>
        <w:ind w:left="2018" w:hanging="360"/>
      </w:pPr>
      <w:rPr>
        <w:rFonts w:ascii="Wingdings" w:hAnsi="Wingdings" w:hint="default"/>
      </w:rPr>
    </w:lvl>
    <w:lvl w:ilvl="3" w:tplc="041A0001" w:tentative="1">
      <w:start w:val="1"/>
      <w:numFmt w:val="bullet"/>
      <w:lvlText w:val=""/>
      <w:lvlJc w:val="left"/>
      <w:pPr>
        <w:ind w:left="2738" w:hanging="360"/>
      </w:pPr>
      <w:rPr>
        <w:rFonts w:ascii="Symbol" w:hAnsi="Symbol" w:hint="default"/>
      </w:rPr>
    </w:lvl>
    <w:lvl w:ilvl="4" w:tplc="041A0003" w:tentative="1">
      <w:start w:val="1"/>
      <w:numFmt w:val="bullet"/>
      <w:lvlText w:val="o"/>
      <w:lvlJc w:val="left"/>
      <w:pPr>
        <w:ind w:left="3458" w:hanging="360"/>
      </w:pPr>
      <w:rPr>
        <w:rFonts w:ascii="Courier New" w:hAnsi="Courier New" w:cs="Courier New" w:hint="default"/>
      </w:rPr>
    </w:lvl>
    <w:lvl w:ilvl="5" w:tplc="041A0005" w:tentative="1">
      <w:start w:val="1"/>
      <w:numFmt w:val="bullet"/>
      <w:lvlText w:val=""/>
      <w:lvlJc w:val="left"/>
      <w:pPr>
        <w:ind w:left="4178" w:hanging="360"/>
      </w:pPr>
      <w:rPr>
        <w:rFonts w:ascii="Wingdings" w:hAnsi="Wingdings" w:hint="default"/>
      </w:rPr>
    </w:lvl>
    <w:lvl w:ilvl="6" w:tplc="041A0001" w:tentative="1">
      <w:start w:val="1"/>
      <w:numFmt w:val="bullet"/>
      <w:lvlText w:val=""/>
      <w:lvlJc w:val="left"/>
      <w:pPr>
        <w:ind w:left="4898" w:hanging="360"/>
      </w:pPr>
      <w:rPr>
        <w:rFonts w:ascii="Symbol" w:hAnsi="Symbol" w:hint="default"/>
      </w:rPr>
    </w:lvl>
    <w:lvl w:ilvl="7" w:tplc="041A0003" w:tentative="1">
      <w:start w:val="1"/>
      <w:numFmt w:val="bullet"/>
      <w:lvlText w:val="o"/>
      <w:lvlJc w:val="left"/>
      <w:pPr>
        <w:ind w:left="5618" w:hanging="360"/>
      </w:pPr>
      <w:rPr>
        <w:rFonts w:ascii="Courier New" w:hAnsi="Courier New" w:cs="Courier New" w:hint="default"/>
      </w:rPr>
    </w:lvl>
    <w:lvl w:ilvl="8" w:tplc="041A0005" w:tentative="1">
      <w:start w:val="1"/>
      <w:numFmt w:val="bullet"/>
      <w:lvlText w:val=""/>
      <w:lvlJc w:val="left"/>
      <w:pPr>
        <w:ind w:left="6338" w:hanging="360"/>
      </w:pPr>
      <w:rPr>
        <w:rFonts w:ascii="Wingdings" w:hAnsi="Wingdings" w:hint="default"/>
      </w:rPr>
    </w:lvl>
  </w:abstractNum>
  <w:abstractNum w:abstractNumId="33" w15:restartNumberingAfterBreak="0">
    <w:nsid w:val="6B4E4B7D"/>
    <w:multiLevelType w:val="hybridMultilevel"/>
    <w:tmpl w:val="27347B5A"/>
    <w:lvl w:ilvl="0" w:tplc="041A0011">
      <w:start w:val="1"/>
      <w:numFmt w:val="decimal"/>
      <w:lvlText w:val="%1)"/>
      <w:lvlJc w:val="left"/>
      <w:pPr>
        <w:ind w:left="4123" w:hanging="360"/>
      </w:pPr>
    </w:lvl>
    <w:lvl w:ilvl="1" w:tplc="041A0019" w:tentative="1">
      <w:start w:val="1"/>
      <w:numFmt w:val="lowerLetter"/>
      <w:lvlText w:val="%2."/>
      <w:lvlJc w:val="left"/>
      <w:pPr>
        <w:ind w:left="4843" w:hanging="360"/>
      </w:pPr>
    </w:lvl>
    <w:lvl w:ilvl="2" w:tplc="041A001B" w:tentative="1">
      <w:start w:val="1"/>
      <w:numFmt w:val="lowerRoman"/>
      <w:lvlText w:val="%3."/>
      <w:lvlJc w:val="right"/>
      <w:pPr>
        <w:ind w:left="5563" w:hanging="180"/>
      </w:pPr>
    </w:lvl>
    <w:lvl w:ilvl="3" w:tplc="041A000F" w:tentative="1">
      <w:start w:val="1"/>
      <w:numFmt w:val="decimal"/>
      <w:lvlText w:val="%4."/>
      <w:lvlJc w:val="left"/>
      <w:pPr>
        <w:ind w:left="6283" w:hanging="360"/>
      </w:pPr>
    </w:lvl>
    <w:lvl w:ilvl="4" w:tplc="041A0019" w:tentative="1">
      <w:start w:val="1"/>
      <w:numFmt w:val="lowerLetter"/>
      <w:lvlText w:val="%5."/>
      <w:lvlJc w:val="left"/>
      <w:pPr>
        <w:ind w:left="7003" w:hanging="360"/>
      </w:pPr>
    </w:lvl>
    <w:lvl w:ilvl="5" w:tplc="041A001B" w:tentative="1">
      <w:start w:val="1"/>
      <w:numFmt w:val="lowerRoman"/>
      <w:lvlText w:val="%6."/>
      <w:lvlJc w:val="right"/>
      <w:pPr>
        <w:ind w:left="7723" w:hanging="180"/>
      </w:pPr>
    </w:lvl>
    <w:lvl w:ilvl="6" w:tplc="041A000F" w:tentative="1">
      <w:start w:val="1"/>
      <w:numFmt w:val="decimal"/>
      <w:lvlText w:val="%7."/>
      <w:lvlJc w:val="left"/>
      <w:pPr>
        <w:ind w:left="8443" w:hanging="360"/>
      </w:pPr>
    </w:lvl>
    <w:lvl w:ilvl="7" w:tplc="041A0019" w:tentative="1">
      <w:start w:val="1"/>
      <w:numFmt w:val="lowerLetter"/>
      <w:lvlText w:val="%8."/>
      <w:lvlJc w:val="left"/>
      <w:pPr>
        <w:ind w:left="9163" w:hanging="360"/>
      </w:pPr>
    </w:lvl>
    <w:lvl w:ilvl="8" w:tplc="041A001B" w:tentative="1">
      <w:start w:val="1"/>
      <w:numFmt w:val="lowerRoman"/>
      <w:lvlText w:val="%9."/>
      <w:lvlJc w:val="right"/>
      <w:pPr>
        <w:ind w:left="9883" w:hanging="180"/>
      </w:pPr>
    </w:lvl>
  </w:abstractNum>
  <w:abstractNum w:abstractNumId="34" w15:restartNumberingAfterBreak="0">
    <w:nsid w:val="6C9A2112"/>
    <w:multiLevelType w:val="hybridMultilevel"/>
    <w:tmpl w:val="6BA2B702"/>
    <w:lvl w:ilvl="0" w:tplc="50868CCE">
      <w:start w:val="1"/>
      <w:numFmt w:val="bullet"/>
      <w:lvlText w:val=""/>
      <w:lvlJc w:val="left"/>
      <w:pPr>
        <w:tabs>
          <w:tab w:val="num" w:pos="644"/>
        </w:tabs>
        <w:ind w:left="644" w:hanging="360"/>
      </w:pPr>
      <w:rPr>
        <w:rFonts w:ascii="Symbol" w:hAnsi="Symbol" w:hint="default"/>
        <w:sz w:val="26"/>
        <w:szCs w:val="26"/>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5" w15:restartNumberingAfterBreak="0">
    <w:nsid w:val="6CD04369"/>
    <w:multiLevelType w:val="hybridMultilevel"/>
    <w:tmpl w:val="034AAFDE"/>
    <w:lvl w:ilvl="0" w:tplc="041A000F">
      <w:start w:val="1"/>
      <w:numFmt w:val="decimal"/>
      <w:lvlText w:val="%1."/>
      <w:lvlJc w:val="left"/>
      <w:pPr>
        <w:ind w:left="720" w:hanging="360"/>
      </w:pPr>
    </w:lvl>
    <w:lvl w:ilvl="1" w:tplc="73E455C6">
      <w:numFmt w:val="bullet"/>
      <w:lvlText w:val=""/>
      <w:lvlJc w:val="left"/>
      <w:pPr>
        <w:ind w:left="1440" w:hanging="360"/>
      </w:pPr>
      <w:rPr>
        <w:rFonts w:ascii="Symbol" w:eastAsiaTheme="minorHAnsi" w:hAnsi="Symbol" w:cstheme="minorBidi" w:hint="default"/>
        <w:color w:val="auto"/>
        <w:sz w:val="22"/>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EDB13D3"/>
    <w:multiLevelType w:val="hybridMultilevel"/>
    <w:tmpl w:val="10F26450"/>
    <w:lvl w:ilvl="0" w:tplc="041A0017">
      <w:start w:val="1"/>
      <w:numFmt w:val="lowerLetter"/>
      <w:lvlText w:val="%1)"/>
      <w:lvlJc w:val="left"/>
      <w:pPr>
        <w:tabs>
          <w:tab w:val="num" w:pos="720"/>
        </w:tabs>
        <w:ind w:left="720" w:hanging="360"/>
      </w:pPr>
    </w:lvl>
    <w:lvl w:ilvl="1" w:tplc="041A0001">
      <w:start w:val="1"/>
      <w:numFmt w:val="bullet"/>
      <w:lvlText w:val=""/>
      <w:lvlJc w:val="left"/>
      <w:pPr>
        <w:tabs>
          <w:tab w:val="num" w:pos="1440"/>
        </w:tabs>
        <w:ind w:left="1440" w:hanging="360"/>
      </w:pPr>
      <w:rPr>
        <w:rFonts w:ascii="Symbol" w:hAnsi="Symbol" w:hint="default"/>
      </w:r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37" w15:restartNumberingAfterBreak="0">
    <w:nsid w:val="6F8D4807"/>
    <w:multiLevelType w:val="hybridMultilevel"/>
    <w:tmpl w:val="178CC34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72992857"/>
    <w:multiLevelType w:val="hybridMultilevel"/>
    <w:tmpl w:val="0E567C4A"/>
    <w:lvl w:ilvl="0" w:tplc="2D265E6E">
      <w:start w:val="1"/>
      <w:numFmt w:val="decimal"/>
      <w:lvlText w:val="%1)"/>
      <w:lvlJc w:val="left"/>
      <w:pPr>
        <w:tabs>
          <w:tab w:val="num" w:pos="1080"/>
        </w:tabs>
        <w:ind w:left="1080" w:hanging="360"/>
      </w:pPr>
    </w:lvl>
    <w:lvl w:ilvl="1" w:tplc="041A0001">
      <w:start w:val="1"/>
      <w:numFmt w:val="bullet"/>
      <w:lvlText w:val=""/>
      <w:lvlJc w:val="left"/>
      <w:pPr>
        <w:tabs>
          <w:tab w:val="num" w:pos="1800"/>
        </w:tabs>
        <w:ind w:left="1800" w:hanging="360"/>
      </w:pPr>
      <w:rPr>
        <w:rFonts w:ascii="Symbol" w:hAnsi="Symbol" w:hint="default"/>
      </w:rPr>
    </w:lvl>
    <w:lvl w:ilvl="2" w:tplc="0FF6AC00">
      <w:start w:val="4"/>
      <w:numFmt w:val="decimal"/>
      <w:lvlText w:val="%3."/>
      <w:lvlJc w:val="left"/>
      <w:pPr>
        <w:tabs>
          <w:tab w:val="num" w:pos="2700"/>
        </w:tabs>
        <w:ind w:left="270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39" w15:restartNumberingAfterBreak="0">
    <w:nsid w:val="756A2C3A"/>
    <w:multiLevelType w:val="hybridMultilevel"/>
    <w:tmpl w:val="894A76CA"/>
    <w:lvl w:ilvl="0" w:tplc="04090001">
      <w:start w:val="1"/>
      <w:numFmt w:val="bullet"/>
      <w:lvlText w:val=""/>
      <w:lvlJc w:val="left"/>
      <w:pPr>
        <w:ind w:left="76" w:hanging="360"/>
      </w:pPr>
      <w:rPr>
        <w:rFonts w:ascii="Symbol" w:hAnsi="Symbol" w:hint="default"/>
      </w:rPr>
    </w:lvl>
    <w:lvl w:ilvl="1" w:tplc="041A0003" w:tentative="1">
      <w:start w:val="1"/>
      <w:numFmt w:val="bullet"/>
      <w:lvlText w:val="o"/>
      <w:lvlJc w:val="left"/>
      <w:pPr>
        <w:ind w:left="1298" w:hanging="360"/>
      </w:pPr>
      <w:rPr>
        <w:rFonts w:ascii="Courier New" w:hAnsi="Courier New" w:cs="Courier New" w:hint="default"/>
      </w:rPr>
    </w:lvl>
    <w:lvl w:ilvl="2" w:tplc="041A0005" w:tentative="1">
      <w:start w:val="1"/>
      <w:numFmt w:val="bullet"/>
      <w:lvlText w:val=""/>
      <w:lvlJc w:val="left"/>
      <w:pPr>
        <w:ind w:left="2018" w:hanging="360"/>
      </w:pPr>
      <w:rPr>
        <w:rFonts w:ascii="Wingdings" w:hAnsi="Wingdings" w:hint="default"/>
      </w:rPr>
    </w:lvl>
    <w:lvl w:ilvl="3" w:tplc="041A0001" w:tentative="1">
      <w:start w:val="1"/>
      <w:numFmt w:val="bullet"/>
      <w:lvlText w:val=""/>
      <w:lvlJc w:val="left"/>
      <w:pPr>
        <w:ind w:left="2738" w:hanging="360"/>
      </w:pPr>
      <w:rPr>
        <w:rFonts w:ascii="Symbol" w:hAnsi="Symbol" w:hint="default"/>
      </w:rPr>
    </w:lvl>
    <w:lvl w:ilvl="4" w:tplc="041A0003" w:tentative="1">
      <w:start w:val="1"/>
      <w:numFmt w:val="bullet"/>
      <w:lvlText w:val="o"/>
      <w:lvlJc w:val="left"/>
      <w:pPr>
        <w:ind w:left="3458" w:hanging="360"/>
      </w:pPr>
      <w:rPr>
        <w:rFonts w:ascii="Courier New" w:hAnsi="Courier New" w:cs="Courier New" w:hint="default"/>
      </w:rPr>
    </w:lvl>
    <w:lvl w:ilvl="5" w:tplc="041A0005" w:tentative="1">
      <w:start w:val="1"/>
      <w:numFmt w:val="bullet"/>
      <w:lvlText w:val=""/>
      <w:lvlJc w:val="left"/>
      <w:pPr>
        <w:ind w:left="4178" w:hanging="360"/>
      </w:pPr>
      <w:rPr>
        <w:rFonts w:ascii="Wingdings" w:hAnsi="Wingdings" w:hint="default"/>
      </w:rPr>
    </w:lvl>
    <w:lvl w:ilvl="6" w:tplc="041A0001" w:tentative="1">
      <w:start w:val="1"/>
      <w:numFmt w:val="bullet"/>
      <w:lvlText w:val=""/>
      <w:lvlJc w:val="left"/>
      <w:pPr>
        <w:ind w:left="4898" w:hanging="360"/>
      </w:pPr>
      <w:rPr>
        <w:rFonts w:ascii="Symbol" w:hAnsi="Symbol" w:hint="default"/>
      </w:rPr>
    </w:lvl>
    <w:lvl w:ilvl="7" w:tplc="041A0003" w:tentative="1">
      <w:start w:val="1"/>
      <w:numFmt w:val="bullet"/>
      <w:lvlText w:val="o"/>
      <w:lvlJc w:val="left"/>
      <w:pPr>
        <w:ind w:left="5618" w:hanging="360"/>
      </w:pPr>
      <w:rPr>
        <w:rFonts w:ascii="Courier New" w:hAnsi="Courier New" w:cs="Courier New" w:hint="default"/>
      </w:rPr>
    </w:lvl>
    <w:lvl w:ilvl="8" w:tplc="041A0005" w:tentative="1">
      <w:start w:val="1"/>
      <w:numFmt w:val="bullet"/>
      <w:lvlText w:val=""/>
      <w:lvlJc w:val="left"/>
      <w:pPr>
        <w:ind w:left="6338" w:hanging="360"/>
      </w:pPr>
      <w:rPr>
        <w:rFonts w:ascii="Wingdings" w:hAnsi="Wingdings" w:hint="default"/>
      </w:rPr>
    </w:lvl>
  </w:abstractNum>
  <w:abstractNum w:abstractNumId="40" w15:restartNumberingAfterBreak="0">
    <w:nsid w:val="79964240"/>
    <w:multiLevelType w:val="hybridMultilevel"/>
    <w:tmpl w:val="91AE58C2"/>
    <w:lvl w:ilvl="0" w:tplc="8ADA4F10">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79E50BB5"/>
    <w:multiLevelType w:val="multilevel"/>
    <w:tmpl w:val="53AC411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DEC1CEA"/>
    <w:multiLevelType w:val="hybridMultilevel"/>
    <w:tmpl w:val="CDCA4CB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7E137E0F"/>
    <w:multiLevelType w:val="hybridMultilevel"/>
    <w:tmpl w:val="B9A44DCA"/>
    <w:lvl w:ilvl="0" w:tplc="EC4A52C4">
      <w:start w:val="2"/>
      <w:numFmt w:val="bullet"/>
      <w:lvlText w:val="-"/>
      <w:lvlJc w:val="left"/>
      <w:pPr>
        <w:tabs>
          <w:tab w:val="num" w:pos="1140"/>
        </w:tabs>
        <w:ind w:left="114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44" w15:restartNumberingAfterBreak="0">
    <w:nsid w:val="7EC34823"/>
    <w:multiLevelType w:val="hybridMultilevel"/>
    <w:tmpl w:val="4560CC5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num>
  <w:num w:numId="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31"/>
  </w:num>
  <w:num w:numId="14">
    <w:abstractNumId w:val="3"/>
  </w:num>
  <w:num w:numId="15">
    <w:abstractNumId w:val="24"/>
  </w:num>
  <w:num w:numId="16">
    <w:abstractNumId w:val="0"/>
  </w:num>
  <w:num w:numId="17">
    <w:abstractNumId w:val="28"/>
  </w:num>
  <w:num w:numId="18">
    <w:abstractNumId w:val="7"/>
  </w:num>
  <w:num w:numId="19">
    <w:abstractNumId w:val="19"/>
  </w:num>
  <w:num w:numId="20">
    <w:abstractNumId w:val="26"/>
  </w:num>
  <w:num w:numId="21">
    <w:abstractNumId w:val="9"/>
  </w:num>
  <w:num w:numId="22">
    <w:abstractNumId w:val="15"/>
  </w:num>
  <w:num w:numId="23">
    <w:abstractNumId w:val="42"/>
  </w:num>
  <w:num w:numId="24">
    <w:abstractNumId w:val="18"/>
  </w:num>
  <w:num w:numId="25">
    <w:abstractNumId w:val="5"/>
  </w:num>
  <w:num w:numId="26">
    <w:abstractNumId w:val="2"/>
  </w:num>
  <w:num w:numId="27">
    <w:abstractNumId w:val="13"/>
  </w:num>
  <w:num w:numId="28">
    <w:abstractNumId w:val="4"/>
  </w:num>
  <w:num w:numId="29">
    <w:abstractNumId w:val="33"/>
  </w:num>
  <w:num w:numId="30">
    <w:abstractNumId w:val="23"/>
  </w:num>
  <w:num w:numId="31">
    <w:abstractNumId w:val="20"/>
  </w:num>
  <w:num w:numId="32">
    <w:abstractNumId w:val="40"/>
  </w:num>
  <w:num w:numId="33">
    <w:abstractNumId w:val="29"/>
  </w:num>
  <w:num w:numId="34">
    <w:abstractNumId w:val="8"/>
  </w:num>
  <w:num w:numId="35">
    <w:abstractNumId w:val="37"/>
  </w:num>
  <w:num w:numId="36">
    <w:abstractNumId w:val="6"/>
  </w:num>
  <w:num w:numId="37">
    <w:abstractNumId w:val="17"/>
  </w:num>
  <w:num w:numId="38">
    <w:abstractNumId w:val="35"/>
  </w:num>
  <w:num w:numId="39">
    <w:abstractNumId w:val="41"/>
  </w:num>
  <w:num w:numId="40">
    <w:abstractNumId w:val="27"/>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1"/>
  </w:num>
  <w:num w:numId="44">
    <w:abstractNumId w:val="10"/>
  </w:num>
  <w:num w:numId="45">
    <w:abstractNumId w:val="32"/>
  </w:num>
  <w:num w:numId="46">
    <w:abstractNumId w:val="44"/>
  </w:num>
  <w:num w:numId="47">
    <w:abstractNumId w:val="11"/>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25F"/>
    <w:rsid w:val="00061FD6"/>
    <w:rsid w:val="000B5DE8"/>
    <w:rsid w:val="000B7BA4"/>
    <w:rsid w:val="00103705"/>
    <w:rsid w:val="001325E7"/>
    <w:rsid w:val="001357AB"/>
    <w:rsid w:val="001369F4"/>
    <w:rsid w:val="001944C8"/>
    <w:rsid w:val="00195D7A"/>
    <w:rsid w:val="001B43E0"/>
    <w:rsid w:val="001D3AAF"/>
    <w:rsid w:val="001E2E24"/>
    <w:rsid w:val="001F2869"/>
    <w:rsid w:val="0023757A"/>
    <w:rsid w:val="00254B02"/>
    <w:rsid w:val="00256B3C"/>
    <w:rsid w:val="0027730E"/>
    <w:rsid w:val="0029110B"/>
    <w:rsid w:val="002A425F"/>
    <w:rsid w:val="002B7EDC"/>
    <w:rsid w:val="002C6A76"/>
    <w:rsid w:val="002C6BBA"/>
    <w:rsid w:val="002E501A"/>
    <w:rsid w:val="002E7753"/>
    <w:rsid w:val="002F5605"/>
    <w:rsid w:val="0032074B"/>
    <w:rsid w:val="0033614A"/>
    <w:rsid w:val="00352348"/>
    <w:rsid w:val="00374951"/>
    <w:rsid w:val="003D2957"/>
    <w:rsid w:val="00414C8F"/>
    <w:rsid w:val="004B3E27"/>
    <w:rsid w:val="004C6875"/>
    <w:rsid w:val="004C7D34"/>
    <w:rsid w:val="004F4F39"/>
    <w:rsid w:val="004F569A"/>
    <w:rsid w:val="00534B2E"/>
    <w:rsid w:val="005438EE"/>
    <w:rsid w:val="00557741"/>
    <w:rsid w:val="00582DA5"/>
    <w:rsid w:val="0059181A"/>
    <w:rsid w:val="005932F0"/>
    <w:rsid w:val="005B1ED9"/>
    <w:rsid w:val="005B3E10"/>
    <w:rsid w:val="005C494E"/>
    <w:rsid w:val="005D4CF6"/>
    <w:rsid w:val="005D6418"/>
    <w:rsid w:val="005F6643"/>
    <w:rsid w:val="005F7914"/>
    <w:rsid w:val="00606823"/>
    <w:rsid w:val="0065484E"/>
    <w:rsid w:val="00677070"/>
    <w:rsid w:val="0068579A"/>
    <w:rsid w:val="00686B10"/>
    <w:rsid w:val="00697538"/>
    <w:rsid w:val="006B3CA3"/>
    <w:rsid w:val="007159C4"/>
    <w:rsid w:val="00723FE0"/>
    <w:rsid w:val="007729F9"/>
    <w:rsid w:val="00772E5A"/>
    <w:rsid w:val="0078740D"/>
    <w:rsid w:val="00787C24"/>
    <w:rsid w:val="007B31A7"/>
    <w:rsid w:val="007B515E"/>
    <w:rsid w:val="007E7DAF"/>
    <w:rsid w:val="00831604"/>
    <w:rsid w:val="00837EC8"/>
    <w:rsid w:val="00896143"/>
    <w:rsid w:val="008A492D"/>
    <w:rsid w:val="008E5E5B"/>
    <w:rsid w:val="008E5F92"/>
    <w:rsid w:val="00900F5C"/>
    <w:rsid w:val="009550F9"/>
    <w:rsid w:val="00971E7B"/>
    <w:rsid w:val="00976DB8"/>
    <w:rsid w:val="00976E06"/>
    <w:rsid w:val="009C6A45"/>
    <w:rsid w:val="009D21F3"/>
    <w:rsid w:val="009D2792"/>
    <w:rsid w:val="009D39C9"/>
    <w:rsid w:val="00A0039C"/>
    <w:rsid w:val="00A360E5"/>
    <w:rsid w:val="00A5446E"/>
    <w:rsid w:val="00A76464"/>
    <w:rsid w:val="00A77BB0"/>
    <w:rsid w:val="00A87CD0"/>
    <w:rsid w:val="00AA34A0"/>
    <w:rsid w:val="00AB0576"/>
    <w:rsid w:val="00AF6364"/>
    <w:rsid w:val="00B03F79"/>
    <w:rsid w:val="00B20C6E"/>
    <w:rsid w:val="00B40973"/>
    <w:rsid w:val="00B64459"/>
    <w:rsid w:val="00B866AC"/>
    <w:rsid w:val="00B92611"/>
    <w:rsid w:val="00B94CF9"/>
    <w:rsid w:val="00BB35CE"/>
    <w:rsid w:val="00BC010B"/>
    <w:rsid w:val="00C007E9"/>
    <w:rsid w:val="00C06078"/>
    <w:rsid w:val="00C47465"/>
    <w:rsid w:val="00C55A9C"/>
    <w:rsid w:val="00C90B68"/>
    <w:rsid w:val="00CB557D"/>
    <w:rsid w:val="00CC049F"/>
    <w:rsid w:val="00CF2542"/>
    <w:rsid w:val="00D16F54"/>
    <w:rsid w:val="00D5308B"/>
    <w:rsid w:val="00D83AC8"/>
    <w:rsid w:val="00D9796A"/>
    <w:rsid w:val="00DA54D8"/>
    <w:rsid w:val="00DD001F"/>
    <w:rsid w:val="00DE3767"/>
    <w:rsid w:val="00DE7F1A"/>
    <w:rsid w:val="00E077C1"/>
    <w:rsid w:val="00E101AD"/>
    <w:rsid w:val="00E27D43"/>
    <w:rsid w:val="00E34FE2"/>
    <w:rsid w:val="00E477E0"/>
    <w:rsid w:val="00E6391F"/>
    <w:rsid w:val="00E95F50"/>
    <w:rsid w:val="00EA54AE"/>
    <w:rsid w:val="00EA5B27"/>
    <w:rsid w:val="00EE076D"/>
    <w:rsid w:val="00F06E69"/>
    <w:rsid w:val="00F30207"/>
    <w:rsid w:val="00F41A47"/>
    <w:rsid w:val="00F625D5"/>
    <w:rsid w:val="00F6671B"/>
    <w:rsid w:val="00FC6E5A"/>
    <w:rsid w:val="00FF595D"/>
    <w:rsid w:val="00FF5B2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96BCF70"/>
  <w15:chartTrackingRefBased/>
  <w15:docId w15:val="{F01D7CE1-203A-4DA5-B49A-EBBF7D360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aslov3"/>
    <w:next w:val="Normal"/>
    <w:link w:val="Naslov1Char"/>
    <w:qFormat/>
    <w:rsid w:val="002A425F"/>
    <w:pPr>
      <w:overflowPunct w:val="0"/>
      <w:autoSpaceDE w:val="0"/>
      <w:autoSpaceDN w:val="0"/>
      <w:adjustRightInd w:val="0"/>
      <w:outlineLvl w:val="0"/>
    </w:pPr>
    <w:rPr>
      <w:rFonts w:ascii="Times New Roman" w:hAnsi="Times New Roman" w:cs="Times New Roman"/>
      <w:bCs w:val="0"/>
      <w:kern w:val="28"/>
      <w:sz w:val="24"/>
      <w:szCs w:val="20"/>
      <w:lang w:val="en-US"/>
    </w:rPr>
  </w:style>
  <w:style w:type="paragraph" w:styleId="Naslov3">
    <w:name w:val="heading 3"/>
    <w:basedOn w:val="Normal"/>
    <w:next w:val="Normal"/>
    <w:link w:val="Naslov3Char"/>
    <w:semiHidden/>
    <w:unhideWhenUsed/>
    <w:qFormat/>
    <w:rsid w:val="002A425F"/>
    <w:pPr>
      <w:keepNext/>
      <w:spacing w:before="240" w:after="60" w:line="240" w:lineRule="auto"/>
      <w:outlineLvl w:val="2"/>
    </w:pPr>
    <w:rPr>
      <w:rFonts w:ascii="Arial" w:eastAsia="Times New Roman" w:hAnsi="Arial" w:cs="Arial"/>
      <w:b/>
      <w:bCs/>
      <w:sz w:val="26"/>
      <w:szCs w:val="26"/>
      <w:lang w:eastAsia="hr-HR"/>
    </w:rPr>
  </w:style>
  <w:style w:type="paragraph" w:styleId="Naslov4">
    <w:name w:val="heading 4"/>
    <w:basedOn w:val="Normal"/>
    <w:next w:val="Normal"/>
    <w:link w:val="Naslov4Char"/>
    <w:semiHidden/>
    <w:unhideWhenUsed/>
    <w:qFormat/>
    <w:rsid w:val="002A425F"/>
    <w:pPr>
      <w:keepNext/>
      <w:overflowPunct w:val="0"/>
      <w:autoSpaceDE w:val="0"/>
      <w:autoSpaceDN w:val="0"/>
      <w:adjustRightInd w:val="0"/>
      <w:spacing w:after="0" w:line="240" w:lineRule="auto"/>
      <w:outlineLvl w:val="3"/>
    </w:pPr>
    <w:rPr>
      <w:rFonts w:ascii="Times New Roman" w:eastAsia="Times New Roman" w:hAnsi="Times New Roman" w:cs="Times New Roman"/>
      <w:sz w:val="24"/>
      <w:szCs w:val="20"/>
      <w:lang w:val="en-GB" w:eastAsia="hr-HR"/>
    </w:rPr>
  </w:style>
  <w:style w:type="paragraph" w:styleId="Naslov6">
    <w:name w:val="heading 6"/>
    <w:basedOn w:val="Normal"/>
    <w:next w:val="Normal"/>
    <w:link w:val="Naslov6Char"/>
    <w:semiHidden/>
    <w:unhideWhenUsed/>
    <w:qFormat/>
    <w:rsid w:val="002A425F"/>
    <w:pPr>
      <w:spacing w:before="240" w:after="60" w:line="240" w:lineRule="auto"/>
      <w:outlineLvl w:val="5"/>
    </w:pPr>
    <w:rPr>
      <w:rFonts w:ascii="Times New Roman" w:eastAsia="Times New Roman" w:hAnsi="Times New Roman" w:cs="Times New Roman"/>
      <w:b/>
      <w:bCs/>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2A425F"/>
    <w:rPr>
      <w:rFonts w:ascii="Times New Roman" w:eastAsia="Times New Roman" w:hAnsi="Times New Roman" w:cs="Times New Roman"/>
      <w:b/>
      <w:kern w:val="28"/>
      <w:sz w:val="24"/>
      <w:szCs w:val="20"/>
      <w:lang w:val="en-US" w:eastAsia="hr-HR"/>
    </w:rPr>
  </w:style>
  <w:style w:type="character" w:customStyle="1" w:styleId="Naslov3Char">
    <w:name w:val="Naslov 3 Char"/>
    <w:basedOn w:val="Zadanifontodlomka"/>
    <w:link w:val="Naslov3"/>
    <w:semiHidden/>
    <w:rsid w:val="002A425F"/>
    <w:rPr>
      <w:rFonts w:ascii="Arial" w:eastAsia="Times New Roman" w:hAnsi="Arial" w:cs="Arial"/>
      <w:b/>
      <w:bCs/>
      <w:sz w:val="26"/>
      <w:szCs w:val="26"/>
      <w:lang w:eastAsia="hr-HR"/>
    </w:rPr>
  </w:style>
  <w:style w:type="character" w:customStyle="1" w:styleId="Naslov4Char">
    <w:name w:val="Naslov 4 Char"/>
    <w:basedOn w:val="Zadanifontodlomka"/>
    <w:link w:val="Naslov4"/>
    <w:semiHidden/>
    <w:rsid w:val="002A425F"/>
    <w:rPr>
      <w:rFonts w:ascii="Times New Roman" w:eastAsia="Times New Roman" w:hAnsi="Times New Roman" w:cs="Times New Roman"/>
      <w:sz w:val="24"/>
      <w:szCs w:val="20"/>
      <w:lang w:val="en-GB" w:eastAsia="hr-HR"/>
    </w:rPr>
  </w:style>
  <w:style w:type="character" w:customStyle="1" w:styleId="Naslov6Char">
    <w:name w:val="Naslov 6 Char"/>
    <w:basedOn w:val="Zadanifontodlomka"/>
    <w:link w:val="Naslov6"/>
    <w:semiHidden/>
    <w:rsid w:val="002A425F"/>
    <w:rPr>
      <w:rFonts w:ascii="Times New Roman" w:eastAsia="Times New Roman" w:hAnsi="Times New Roman" w:cs="Times New Roman"/>
      <w:b/>
      <w:bCs/>
      <w:lang w:eastAsia="hr-HR"/>
    </w:rPr>
  </w:style>
  <w:style w:type="numbering" w:customStyle="1" w:styleId="Bezpopisa1">
    <w:name w:val="Bez popisa1"/>
    <w:next w:val="Bezpopisa"/>
    <w:uiPriority w:val="99"/>
    <w:semiHidden/>
    <w:unhideWhenUsed/>
    <w:rsid w:val="002A425F"/>
  </w:style>
  <w:style w:type="character" w:styleId="Hiperveza">
    <w:name w:val="Hyperlink"/>
    <w:basedOn w:val="Zadanifontodlomka"/>
    <w:uiPriority w:val="99"/>
    <w:unhideWhenUsed/>
    <w:rsid w:val="002A425F"/>
    <w:rPr>
      <w:color w:val="0000FF"/>
      <w:u w:val="single"/>
    </w:rPr>
  </w:style>
  <w:style w:type="character" w:customStyle="1" w:styleId="ZaglavljeChar">
    <w:name w:val="Zaglavlje Char"/>
    <w:basedOn w:val="Zadanifontodlomka"/>
    <w:link w:val="Zaglavlje"/>
    <w:rsid w:val="002A425F"/>
    <w:rPr>
      <w:rFonts w:ascii="Times New Roman" w:eastAsia="Times New Roman" w:hAnsi="Times New Roman" w:cs="Times New Roman"/>
      <w:sz w:val="24"/>
      <w:szCs w:val="24"/>
      <w:lang w:eastAsia="hr-HR"/>
    </w:rPr>
  </w:style>
  <w:style w:type="paragraph" w:styleId="Zaglavlje">
    <w:name w:val="header"/>
    <w:basedOn w:val="Normal"/>
    <w:link w:val="ZaglavljeChar"/>
    <w:unhideWhenUsed/>
    <w:rsid w:val="002A425F"/>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ZaglavljeChar1">
    <w:name w:val="Zaglavlje Char1"/>
    <w:basedOn w:val="Zadanifontodlomka"/>
    <w:uiPriority w:val="99"/>
    <w:semiHidden/>
    <w:rsid w:val="002A425F"/>
  </w:style>
  <w:style w:type="character" w:customStyle="1" w:styleId="PodnojeChar">
    <w:name w:val="Podnožje Char"/>
    <w:basedOn w:val="Zadanifontodlomka"/>
    <w:link w:val="Podnoje"/>
    <w:uiPriority w:val="99"/>
    <w:rsid w:val="002A425F"/>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2A425F"/>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PodnojeChar1">
    <w:name w:val="Podnožje Char1"/>
    <w:basedOn w:val="Zadanifontodlomka"/>
    <w:uiPriority w:val="99"/>
    <w:semiHidden/>
    <w:rsid w:val="002A425F"/>
  </w:style>
  <w:style w:type="character" w:customStyle="1" w:styleId="TijelotekstaChar">
    <w:name w:val="Tijelo teksta Char"/>
    <w:basedOn w:val="Zadanifontodlomka"/>
    <w:link w:val="Tijeloteksta"/>
    <w:rsid w:val="002A425F"/>
    <w:rPr>
      <w:rFonts w:ascii="Arial" w:eastAsia="Times New Roman" w:hAnsi="Arial" w:cs="Times New Roman"/>
      <w:b/>
      <w:sz w:val="24"/>
      <w:szCs w:val="20"/>
      <w:lang w:val="en-GB" w:eastAsia="hr-HR"/>
    </w:rPr>
  </w:style>
  <w:style w:type="paragraph" w:styleId="Tijeloteksta">
    <w:name w:val="Body Text"/>
    <w:basedOn w:val="Normal"/>
    <w:link w:val="TijelotekstaChar"/>
    <w:unhideWhenUsed/>
    <w:rsid w:val="002A425F"/>
    <w:pPr>
      <w:overflowPunct w:val="0"/>
      <w:autoSpaceDE w:val="0"/>
      <w:autoSpaceDN w:val="0"/>
      <w:adjustRightInd w:val="0"/>
      <w:spacing w:after="0" w:line="240" w:lineRule="auto"/>
      <w:ind w:right="170"/>
      <w:jc w:val="both"/>
    </w:pPr>
    <w:rPr>
      <w:rFonts w:ascii="Arial" w:eastAsia="Times New Roman" w:hAnsi="Arial" w:cs="Times New Roman"/>
      <w:b/>
      <w:sz w:val="24"/>
      <w:szCs w:val="20"/>
      <w:lang w:val="en-GB" w:eastAsia="hr-HR"/>
    </w:rPr>
  </w:style>
  <w:style w:type="character" w:customStyle="1" w:styleId="TijelotekstaChar1">
    <w:name w:val="Tijelo teksta Char1"/>
    <w:basedOn w:val="Zadanifontodlomka"/>
    <w:uiPriority w:val="99"/>
    <w:semiHidden/>
    <w:rsid w:val="002A425F"/>
  </w:style>
  <w:style w:type="character" w:customStyle="1" w:styleId="Hyperlink1">
    <w:name w:val="Hyperlink1"/>
    <w:basedOn w:val="Zadanifontodlomka"/>
    <w:rsid w:val="002A425F"/>
    <w:rPr>
      <w:color w:val="0000FF"/>
      <w:u w:val="single"/>
    </w:rPr>
  </w:style>
  <w:style w:type="table" w:styleId="Reetkatablice">
    <w:name w:val="Table Grid"/>
    <w:basedOn w:val="Obinatablica"/>
    <w:uiPriority w:val="59"/>
    <w:rsid w:val="002A425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2A425F"/>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uiPriority w:val="99"/>
    <w:semiHidden/>
    <w:rsid w:val="002A425F"/>
    <w:rPr>
      <w:rFonts w:ascii="Tahoma" w:eastAsia="Times New Roman" w:hAnsi="Tahoma" w:cs="Tahoma"/>
      <w:sz w:val="16"/>
      <w:szCs w:val="16"/>
      <w:lang w:eastAsia="hr-HR"/>
    </w:rPr>
  </w:style>
  <w:style w:type="paragraph" w:styleId="Odlomakpopisa">
    <w:name w:val="List Paragraph"/>
    <w:basedOn w:val="Normal"/>
    <w:uiPriority w:val="34"/>
    <w:qFormat/>
    <w:rsid w:val="002A425F"/>
    <w:pPr>
      <w:spacing w:after="0" w:line="240" w:lineRule="auto"/>
      <w:ind w:left="720"/>
      <w:contextualSpacing/>
    </w:pPr>
    <w:rPr>
      <w:rFonts w:ascii="Times New Roman" w:eastAsia="Times New Roman" w:hAnsi="Times New Roman" w:cs="Times New Roman"/>
      <w:sz w:val="24"/>
      <w:szCs w:val="24"/>
      <w:lang w:eastAsia="hr-HR"/>
    </w:rPr>
  </w:style>
  <w:style w:type="paragraph" w:styleId="Bezproreda">
    <w:name w:val="No Spacing"/>
    <w:uiPriority w:val="1"/>
    <w:qFormat/>
    <w:rsid w:val="002A425F"/>
    <w:pPr>
      <w:spacing w:after="0" w:line="240" w:lineRule="auto"/>
    </w:pPr>
    <w:rPr>
      <w:rFonts w:ascii="Calibri" w:eastAsia="Calibri" w:hAnsi="Calibri" w:cs="Times New Roman"/>
    </w:rPr>
  </w:style>
  <w:style w:type="character" w:customStyle="1" w:styleId="Jakoisticanje1">
    <w:name w:val="Jako isticanje1"/>
    <w:basedOn w:val="Zadanifontodlomka"/>
    <w:uiPriority w:val="21"/>
    <w:qFormat/>
    <w:rsid w:val="002A425F"/>
    <w:rPr>
      <w:b/>
      <w:bCs/>
      <w:i/>
      <w:iCs/>
      <w:color w:val="4F81BD"/>
    </w:rPr>
  </w:style>
  <w:style w:type="character" w:styleId="Naglaeno">
    <w:name w:val="Strong"/>
    <w:basedOn w:val="Zadanifontodlomka"/>
    <w:uiPriority w:val="22"/>
    <w:qFormat/>
    <w:rsid w:val="002A425F"/>
    <w:rPr>
      <w:b/>
      <w:bCs/>
    </w:rPr>
  </w:style>
  <w:style w:type="character" w:styleId="Istaknuto">
    <w:name w:val="Emphasis"/>
    <w:basedOn w:val="Zadanifontodlomka"/>
    <w:uiPriority w:val="20"/>
    <w:qFormat/>
    <w:rsid w:val="002A425F"/>
    <w:rPr>
      <w:i/>
      <w:iCs/>
    </w:rPr>
  </w:style>
  <w:style w:type="character" w:styleId="Jakoisticanje">
    <w:name w:val="Intense Emphasis"/>
    <w:basedOn w:val="Zadanifontodlomka"/>
    <w:uiPriority w:val="21"/>
    <w:qFormat/>
    <w:rsid w:val="002A425F"/>
    <w:rPr>
      <w:i/>
      <w:iCs/>
      <w:color w:val="4472C4" w:themeColor="accent1"/>
    </w:rPr>
  </w:style>
  <w:style w:type="character" w:customStyle="1" w:styleId="fontstyle01">
    <w:name w:val="fontstyle01"/>
    <w:basedOn w:val="Zadanifontodlomka"/>
    <w:rsid w:val="002A425F"/>
    <w:rPr>
      <w:rFonts w:ascii="TimesNewRomanPSMT" w:hAnsi="TimesNewRomanPSMT" w:hint="default"/>
      <w:b w:val="0"/>
      <w:bCs w:val="0"/>
      <w:i w:val="0"/>
      <w:iCs w:val="0"/>
      <w:color w:val="242021"/>
      <w:sz w:val="22"/>
      <w:szCs w:val="22"/>
    </w:rPr>
  </w:style>
  <w:style w:type="paragraph" w:styleId="TOCNaslov">
    <w:name w:val="TOC Heading"/>
    <w:basedOn w:val="Naslov1"/>
    <w:next w:val="Normal"/>
    <w:uiPriority w:val="39"/>
    <w:unhideWhenUsed/>
    <w:qFormat/>
    <w:rsid w:val="002A425F"/>
    <w:pPr>
      <w:keepLines/>
      <w:overflowPunct/>
      <w:autoSpaceDE/>
      <w:autoSpaceDN/>
      <w:adjustRightInd/>
      <w:spacing w:after="0" w:line="259" w:lineRule="auto"/>
      <w:outlineLvl w:val="9"/>
    </w:pPr>
    <w:rPr>
      <w:rFonts w:asciiTheme="majorHAnsi" w:eastAsiaTheme="majorEastAsia" w:hAnsiTheme="majorHAnsi" w:cstheme="majorBidi"/>
      <w:b w:val="0"/>
      <w:color w:val="2F5496" w:themeColor="accent1" w:themeShade="BF"/>
      <w:kern w:val="0"/>
      <w:sz w:val="32"/>
      <w:szCs w:val="32"/>
      <w:lang w:val="hr-HR"/>
    </w:rPr>
  </w:style>
  <w:style w:type="paragraph" w:styleId="Sadraj2">
    <w:name w:val="toc 2"/>
    <w:basedOn w:val="Normal"/>
    <w:next w:val="Normal"/>
    <w:autoRedefine/>
    <w:uiPriority w:val="39"/>
    <w:unhideWhenUsed/>
    <w:rsid w:val="002A425F"/>
    <w:pPr>
      <w:spacing w:before="240" w:after="0"/>
    </w:pPr>
    <w:rPr>
      <w:rFonts w:cstheme="minorHAnsi"/>
      <w:b/>
      <w:bCs/>
      <w:sz w:val="20"/>
      <w:szCs w:val="20"/>
    </w:rPr>
  </w:style>
  <w:style w:type="paragraph" w:styleId="Sadraj1">
    <w:name w:val="toc 1"/>
    <w:basedOn w:val="Normal"/>
    <w:next w:val="Normal"/>
    <w:autoRedefine/>
    <w:uiPriority w:val="39"/>
    <w:unhideWhenUsed/>
    <w:rsid w:val="002A425F"/>
    <w:pPr>
      <w:spacing w:before="360" w:after="0"/>
    </w:pPr>
    <w:rPr>
      <w:rFonts w:asciiTheme="majorHAnsi" w:hAnsiTheme="majorHAnsi" w:cstheme="majorHAnsi"/>
      <w:b/>
      <w:bCs/>
      <w:caps/>
      <w:sz w:val="24"/>
      <w:szCs w:val="24"/>
    </w:rPr>
  </w:style>
  <w:style w:type="paragraph" w:styleId="Sadraj3">
    <w:name w:val="toc 3"/>
    <w:basedOn w:val="Normal"/>
    <w:next w:val="Normal"/>
    <w:autoRedefine/>
    <w:uiPriority w:val="39"/>
    <w:unhideWhenUsed/>
    <w:rsid w:val="002A425F"/>
    <w:pPr>
      <w:spacing w:after="0"/>
      <w:ind w:left="220"/>
    </w:pPr>
    <w:rPr>
      <w:rFonts w:cstheme="minorHAnsi"/>
      <w:sz w:val="20"/>
      <w:szCs w:val="20"/>
    </w:rPr>
  </w:style>
  <w:style w:type="paragraph" w:styleId="Sadraj4">
    <w:name w:val="toc 4"/>
    <w:basedOn w:val="Normal"/>
    <w:next w:val="Normal"/>
    <w:autoRedefine/>
    <w:uiPriority w:val="39"/>
    <w:unhideWhenUsed/>
    <w:rsid w:val="002A425F"/>
    <w:pPr>
      <w:spacing w:after="0"/>
      <w:ind w:left="440"/>
    </w:pPr>
    <w:rPr>
      <w:rFonts w:cstheme="minorHAnsi"/>
      <w:sz w:val="20"/>
      <w:szCs w:val="20"/>
    </w:rPr>
  </w:style>
  <w:style w:type="paragraph" w:styleId="Sadraj5">
    <w:name w:val="toc 5"/>
    <w:basedOn w:val="Normal"/>
    <w:next w:val="Normal"/>
    <w:autoRedefine/>
    <w:uiPriority w:val="39"/>
    <w:unhideWhenUsed/>
    <w:rsid w:val="002A425F"/>
    <w:pPr>
      <w:spacing w:after="0"/>
      <w:ind w:left="660"/>
    </w:pPr>
    <w:rPr>
      <w:rFonts w:cstheme="minorHAnsi"/>
      <w:sz w:val="20"/>
      <w:szCs w:val="20"/>
    </w:rPr>
  </w:style>
  <w:style w:type="paragraph" w:styleId="Sadraj6">
    <w:name w:val="toc 6"/>
    <w:basedOn w:val="Normal"/>
    <w:next w:val="Normal"/>
    <w:autoRedefine/>
    <w:uiPriority w:val="39"/>
    <w:unhideWhenUsed/>
    <w:rsid w:val="002A425F"/>
    <w:pPr>
      <w:spacing w:after="0"/>
      <w:ind w:left="880"/>
    </w:pPr>
    <w:rPr>
      <w:rFonts w:cstheme="minorHAnsi"/>
      <w:sz w:val="20"/>
      <w:szCs w:val="20"/>
    </w:rPr>
  </w:style>
  <w:style w:type="paragraph" w:styleId="Sadraj7">
    <w:name w:val="toc 7"/>
    <w:basedOn w:val="Normal"/>
    <w:next w:val="Normal"/>
    <w:autoRedefine/>
    <w:uiPriority w:val="39"/>
    <w:unhideWhenUsed/>
    <w:rsid w:val="002A425F"/>
    <w:pPr>
      <w:spacing w:after="0"/>
      <w:ind w:left="1100"/>
    </w:pPr>
    <w:rPr>
      <w:rFonts w:cstheme="minorHAnsi"/>
      <w:sz w:val="20"/>
      <w:szCs w:val="20"/>
    </w:rPr>
  </w:style>
  <w:style w:type="paragraph" w:styleId="Sadraj8">
    <w:name w:val="toc 8"/>
    <w:basedOn w:val="Normal"/>
    <w:next w:val="Normal"/>
    <w:autoRedefine/>
    <w:uiPriority w:val="39"/>
    <w:unhideWhenUsed/>
    <w:rsid w:val="002A425F"/>
    <w:pPr>
      <w:spacing w:after="0"/>
      <w:ind w:left="1320"/>
    </w:pPr>
    <w:rPr>
      <w:rFonts w:cstheme="minorHAnsi"/>
      <w:sz w:val="20"/>
      <w:szCs w:val="20"/>
    </w:rPr>
  </w:style>
  <w:style w:type="paragraph" w:styleId="Sadraj9">
    <w:name w:val="toc 9"/>
    <w:basedOn w:val="Normal"/>
    <w:next w:val="Normal"/>
    <w:autoRedefine/>
    <w:uiPriority w:val="39"/>
    <w:unhideWhenUsed/>
    <w:rsid w:val="002A425F"/>
    <w:pPr>
      <w:spacing w:after="0"/>
      <w:ind w:left="154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566975">
      <w:bodyDiv w:val="1"/>
      <w:marLeft w:val="0"/>
      <w:marRight w:val="0"/>
      <w:marTop w:val="0"/>
      <w:marBottom w:val="0"/>
      <w:divBdr>
        <w:top w:val="none" w:sz="0" w:space="0" w:color="auto"/>
        <w:left w:val="none" w:sz="0" w:space="0" w:color="auto"/>
        <w:bottom w:val="none" w:sz="0" w:space="0" w:color="auto"/>
        <w:right w:val="none" w:sz="0" w:space="0" w:color="auto"/>
      </w:divBdr>
    </w:div>
    <w:div w:id="815882292">
      <w:bodyDiv w:val="1"/>
      <w:marLeft w:val="0"/>
      <w:marRight w:val="0"/>
      <w:marTop w:val="0"/>
      <w:marBottom w:val="0"/>
      <w:divBdr>
        <w:top w:val="none" w:sz="0" w:space="0" w:color="auto"/>
        <w:left w:val="none" w:sz="0" w:space="0" w:color="auto"/>
        <w:bottom w:val="none" w:sz="0" w:space="0" w:color="auto"/>
        <w:right w:val="none" w:sz="0" w:space="0" w:color="auto"/>
      </w:divBdr>
    </w:div>
    <w:div w:id="1776947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www.samobor.hr/sportski-objekt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82D76-8399-45A5-88BD-F60EF21E0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6293</Words>
  <Characters>35876</Characters>
  <Application>Microsoft Office Word</Application>
  <DocSecurity>0</DocSecurity>
  <Lines>298</Lines>
  <Paragraphs>84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Biondic</dc:creator>
  <cp:keywords/>
  <dc:description/>
  <cp:lastModifiedBy>Maja Biondic</cp:lastModifiedBy>
  <cp:revision>5</cp:revision>
  <cp:lastPrinted>2023-03-15T09:31:00Z</cp:lastPrinted>
  <dcterms:created xsi:type="dcterms:W3CDTF">2023-03-13T12:51:00Z</dcterms:created>
  <dcterms:modified xsi:type="dcterms:W3CDTF">2023-06-01T07:04:00Z</dcterms:modified>
</cp:coreProperties>
</file>