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02.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sjednice Upravnog vijeća Gradske knjižnice Samobor održane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28.02.2023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koja je održana putem maila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 odgovoril</w:t>
      </w:r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40" w:line="276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Vadlja, Hana Kovačić, Sanja Petrić, Maja Klisurić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0044A9" w:rsidRDefault="000044A9" w:rsidP="000044A9">
      <w:pPr>
        <w:pStyle w:val="Odlomakpopisa"/>
        <w:numPr>
          <w:ilvl w:val="0"/>
          <w:numId w:val="1"/>
        </w:numPr>
        <w:spacing w:after="200" w:line="276" w:lineRule="auto"/>
      </w:pPr>
      <w:r w:rsidRPr="00AF53EC">
        <w:t xml:space="preserve">Usvajanje  </w:t>
      </w:r>
      <w:r>
        <w:t>Financijskog izvještaja Gradske knjižnice Samobor za 2022. te bilješki uz izvještaj.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Članice Upravnog vijeća jednoglasno su potvrdile da prihvaćaju dostavljeni i</w:t>
      </w:r>
      <w:bookmarkStart w:id="0" w:name="_GoBack"/>
      <w:bookmarkEnd w:id="0"/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predeni izvještaj.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687EC7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0044A9">
      <w:pPr>
        <w:spacing w:after="34" w:line="248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Zapisničar:                                                                                    Predsjednica UV-a GKS-a:                                                                            </w:t>
      </w:r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Vadlja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37470B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48260</wp:posOffset>
            </wp:positionV>
            <wp:extent cx="2686050" cy="657225"/>
            <wp:effectExtent l="1905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200" w:line="276" w:lineRule="auto"/>
        <w:rPr>
          <w:rFonts w:eastAsiaTheme="minorEastAsia"/>
          <w:lang w:eastAsia="hr-HR"/>
        </w:rPr>
      </w:pPr>
    </w:p>
    <w:p w:rsidR="00142FEF" w:rsidRDefault="00142FEF"/>
    <w:sectPr w:rsidR="00142FEF" w:rsidSect="001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AF"/>
    <w:rsid w:val="000044A9"/>
    <w:rsid w:val="00103B10"/>
    <w:rsid w:val="00142FEF"/>
    <w:rsid w:val="002B14AF"/>
    <w:rsid w:val="0037470B"/>
    <w:rsid w:val="0068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BA746-8416-4E25-B915-1177FC1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2023-03-21T07:05:00Z</dcterms:created>
  <dcterms:modified xsi:type="dcterms:W3CDTF">2023-03-21T07:05:00Z</dcterms:modified>
</cp:coreProperties>
</file>