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08184" w14:textId="77777777" w:rsidR="00C34875" w:rsidRPr="00331B28" w:rsidRDefault="00C34875" w:rsidP="00D143BE"/>
    <w:p w14:paraId="69F59292" w14:textId="77777777" w:rsidR="00C34875" w:rsidRPr="00985575" w:rsidRDefault="00C34875" w:rsidP="004E6D2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Z A P I S N I K</w:t>
      </w:r>
    </w:p>
    <w:p w14:paraId="0D04E15B" w14:textId="77777777" w:rsidR="00C34875" w:rsidRPr="00985575" w:rsidRDefault="00C34875" w:rsidP="0014542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F460C45" w14:textId="6AE16349" w:rsidR="00C34875" w:rsidRPr="00985575" w:rsidRDefault="007943E3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 xml:space="preserve">sa </w:t>
      </w:r>
      <w:r w:rsidR="00D42214" w:rsidRPr="00985575">
        <w:rPr>
          <w:rFonts w:asciiTheme="minorHAnsi" w:hAnsiTheme="minorHAnsi" w:cstheme="minorHAnsi"/>
          <w:sz w:val="24"/>
          <w:szCs w:val="24"/>
        </w:rPr>
        <w:t>2</w:t>
      </w:r>
      <w:r w:rsidR="000612E6">
        <w:rPr>
          <w:rFonts w:asciiTheme="minorHAnsi" w:hAnsiTheme="minorHAnsi" w:cstheme="minorHAnsi"/>
          <w:sz w:val="24"/>
          <w:szCs w:val="24"/>
        </w:rPr>
        <w:t>7</w:t>
      </w:r>
      <w:r w:rsidR="00C34875" w:rsidRPr="00985575">
        <w:rPr>
          <w:rFonts w:asciiTheme="minorHAnsi" w:hAnsiTheme="minorHAnsi" w:cstheme="minorHAnsi"/>
          <w:sz w:val="24"/>
          <w:szCs w:val="24"/>
        </w:rPr>
        <w:t>. sjednice Upravnog vije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  <w:r w:rsidR="00C34875" w:rsidRPr="00985575">
        <w:rPr>
          <w:rFonts w:asciiTheme="minorHAnsi" w:hAnsiTheme="minorHAnsi" w:cstheme="minorHAnsi"/>
          <w:sz w:val="24"/>
          <w:szCs w:val="24"/>
        </w:rPr>
        <w:t xml:space="preserve">a Pučkog otvorenog učilišta Samobor održane </w:t>
      </w:r>
      <w:r w:rsidR="000612E6">
        <w:rPr>
          <w:rFonts w:asciiTheme="minorHAnsi" w:hAnsiTheme="minorHAnsi" w:cstheme="minorHAnsi"/>
          <w:sz w:val="24"/>
          <w:szCs w:val="24"/>
        </w:rPr>
        <w:t>27.3.</w:t>
      </w:r>
      <w:r w:rsidR="00613BD6">
        <w:rPr>
          <w:rFonts w:asciiTheme="minorHAnsi" w:hAnsiTheme="minorHAnsi" w:cstheme="minorHAnsi"/>
          <w:sz w:val="24"/>
          <w:szCs w:val="24"/>
        </w:rPr>
        <w:t>2024.</w:t>
      </w:r>
      <w:r w:rsidR="007157A8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="00C34875" w:rsidRPr="00985575">
        <w:rPr>
          <w:rFonts w:asciiTheme="minorHAnsi" w:hAnsiTheme="minorHAnsi" w:cstheme="minorHAnsi"/>
          <w:sz w:val="24"/>
          <w:szCs w:val="24"/>
        </w:rPr>
        <w:t xml:space="preserve">s početkom u </w:t>
      </w:r>
      <w:r w:rsidR="00613BD6">
        <w:rPr>
          <w:rFonts w:asciiTheme="minorHAnsi" w:hAnsiTheme="minorHAnsi" w:cstheme="minorHAnsi"/>
          <w:sz w:val="24"/>
          <w:szCs w:val="24"/>
        </w:rPr>
        <w:t>1</w:t>
      </w:r>
      <w:r w:rsidR="00A44865">
        <w:rPr>
          <w:rFonts w:asciiTheme="minorHAnsi" w:hAnsiTheme="minorHAnsi" w:cstheme="minorHAnsi"/>
          <w:sz w:val="24"/>
          <w:szCs w:val="24"/>
        </w:rPr>
        <w:t>6</w:t>
      </w:r>
      <w:r w:rsidR="00613BD6">
        <w:rPr>
          <w:rFonts w:asciiTheme="minorHAnsi" w:hAnsiTheme="minorHAnsi" w:cstheme="minorHAnsi"/>
          <w:sz w:val="24"/>
          <w:szCs w:val="24"/>
        </w:rPr>
        <w:t>:</w:t>
      </w:r>
      <w:r w:rsidR="000612E6">
        <w:rPr>
          <w:rFonts w:asciiTheme="minorHAnsi" w:hAnsiTheme="minorHAnsi" w:cstheme="minorHAnsi"/>
          <w:sz w:val="24"/>
          <w:szCs w:val="24"/>
        </w:rPr>
        <w:t xml:space="preserve">30 </w:t>
      </w:r>
      <w:r w:rsidR="004B7879">
        <w:rPr>
          <w:rFonts w:asciiTheme="minorHAnsi" w:hAnsiTheme="minorHAnsi" w:cstheme="minorHAnsi"/>
          <w:sz w:val="24"/>
          <w:szCs w:val="24"/>
        </w:rPr>
        <w:t>sat</w:t>
      </w:r>
      <w:r w:rsidR="00613BD6">
        <w:rPr>
          <w:rFonts w:asciiTheme="minorHAnsi" w:hAnsiTheme="minorHAnsi" w:cstheme="minorHAnsi"/>
          <w:sz w:val="24"/>
          <w:szCs w:val="24"/>
        </w:rPr>
        <w:t>i</w:t>
      </w:r>
      <w:r w:rsidR="000609B6" w:rsidRPr="00985575">
        <w:rPr>
          <w:rFonts w:asciiTheme="minorHAnsi" w:hAnsiTheme="minorHAnsi" w:cstheme="minorHAnsi"/>
          <w:sz w:val="24"/>
          <w:szCs w:val="24"/>
        </w:rPr>
        <w:t xml:space="preserve"> u</w:t>
      </w:r>
      <w:r w:rsidR="00E673A3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="0023147B" w:rsidRPr="00985575">
        <w:rPr>
          <w:rFonts w:asciiTheme="minorHAnsi" w:hAnsiTheme="minorHAnsi" w:cstheme="minorHAnsi"/>
          <w:sz w:val="24"/>
          <w:szCs w:val="24"/>
        </w:rPr>
        <w:t>prostoru POU Samobor.</w:t>
      </w:r>
    </w:p>
    <w:p w14:paraId="358EE99D" w14:textId="1993C8F7" w:rsidR="00450696" w:rsidRPr="00985575" w:rsidRDefault="00C34875" w:rsidP="00B23B0E">
      <w:pPr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Nazočni članovi</w:t>
      </w:r>
      <w:r w:rsidR="000D65C9" w:rsidRPr="00985575">
        <w:rPr>
          <w:rFonts w:asciiTheme="minorHAnsi" w:hAnsiTheme="minorHAnsi" w:cstheme="minorHAnsi"/>
          <w:sz w:val="24"/>
          <w:szCs w:val="24"/>
        </w:rPr>
        <w:t>: Tihana Matijašči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  <w:r w:rsidR="00E673A3" w:rsidRPr="00985575">
        <w:rPr>
          <w:rFonts w:asciiTheme="minorHAnsi" w:hAnsiTheme="minorHAnsi" w:cstheme="minorHAnsi"/>
          <w:sz w:val="24"/>
          <w:szCs w:val="24"/>
        </w:rPr>
        <w:t xml:space="preserve">, </w:t>
      </w:r>
      <w:r w:rsidR="008B5119" w:rsidRPr="00985575">
        <w:rPr>
          <w:rFonts w:asciiTheme="minorHAnsi" w:hAnsiTheme="minorHAnsi" w:cstheme="minorHAnsi"/>
          <w:sz w:val="24"/>
          <w:szCs w:val="24"/>
        </w:rPr>
        <w:t>Alen Polo</w:t>
      </w:r>
      <w:r w:rsidR="004B7879">
        <w:rPr>
          <w:rFonts w:asciiTheme="minorHAnsi" w:hAnsiTheme="minorHAnsi" w:cstheme="minorHAnsi"/>
          <w:sz w:val="24"/>
          <w:szCs w:val="24"/>
        </w:rPr>
        <w:t xml:space="preserve">, </w:t>
      </w:r>
      <w:r w:rsidR="00450696">
        <w:rPr>
          <w:rFonts w:asciiTheme="minorHAnsi" w:hAnsiTheme="minorHAnsi" w:cstheme="minorHAnsi"/>
          <w:sz w:val="24"/>
          <w:szCs w:val="24"/>
        </w:rPr>
        <w:t>Nikolina Šimunovi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</w:p>
    <w:p w14:paraId="07CEE90D" w14:textId="1D31E89F" w:rsidR="00C34875" w:rsidRPr="00985575" w:rsidRDefault="00C34875" w:rsidP="00B23B0E">
      <w:pPr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Ostali nazočni: ravnateljica POU Samobor</w:t>
      </w:r>
      <w:r w:rsidR="00E673A3" w:rsidRPr="00985575">
        <w:rPr>
          <w:rFonts w:asciiTheme="minorHAnsi" w:hAnsiTheme="minorHAnsi" w:cstheme="minorHAnsi"/>
          <w:sz w:val="24"/>
          <w:szCs w:val="24"/>
        </w:rPr>
        <w:t xml:space="preserve">, </w:t>
      </w:r>
      <w:r w:rsidR="007157A8" w:rsidRPr="00985575">
        <w:rPr>
          <w:rFonts w:asciiTheme="minorHAnsi" w:hAnsiTheme="minorHAnsi" w:cstheme="minorHAnsi"/>
          <w:sz w:val="24"/>
          <w:szCs w:val="24"/>
        </w:rPr>
        <w:t>sindikalna povjerenica</w:t>
      </w:r>
      <w:r w:rsidR="000612E6">
        <w:rPr>
          <w:rFonts w:asciiTheme="minorHAnsi" w:hAnsiTheme="minorHAnsi" w:cstheme="minorHAnsi"/>
          <w:sz w:val="24"/>
          <w:szCs w:val="24"/>
        </w:rPr>
        <w:t>, zapisničarka</w:t>
      </w:r>
    </w:p>
    <w:p w14:paraId="2D6AB203" w14:textId="412ACBBC" w:rsidR="000612E6" w:rsidRDefault="00C34875" w:rsidP="00E673A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Članovi Upravnog vije</w:t>
      </w:r>
      <w:r w:rsidR="00E02D1C">
        <w:rPr>
          <w:rFonts w:asciiTheme="minorHAnsi" w:hAnsiTheme="minorHAnsi" w:cstheme="minorHAnsi"/>
          <w:sz w:val="24"/>
          <w:szCs w:val="24"/>
        </w:rPr>
        <w:t>ć</w:t>
      </w:r>
      <w:r w:rsidRPr="00985575">
        <w:rPr>
          <w:rFonts w:asciiTheme="minorHAnsi" w:hAnsiTheme="minorHAnsi" w:cstheme="minorHAnsi"/>
          <w:sz w:val="24"/>
          <w:szCs w:val="24"/>
        </w:rPr>
        <w:t>a P</w:t>
      </w:r>
      <w:r w:rsidR="004E6D28" w:rsidRPr="00985575">
        <w:rPr>
          <w:rFonts w:asciiTheme="minorHAnsi" w:hAnsiTheme="minorHAnsi" w:cstheme="minorHAnsi"/>
          <w:sz w:val="24"/>
          <w:szCs w:val="24"/>
        </w:rPr>
        <w:t>OU Samobor</w:t>
      </w:r>
      <w:r w:rsidRPr="00985575">
        <w:rPr>
          <w:rFonts w:asciiTheme="minorHAnsi" w:hAnsiTheme="minorHAnsi" w:cstheme="minorHAnsi"/>
          <w:sz w:val="24"/>
          <w:szCs w:val="24"/>
        </w:rPr>
        <w:t xml:space="preserve"> utvrdili su</w:t>
      </w:r>
      <w:r w:rsidR="00E673A3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Pr="00985575">
        <w:rPr>
          <w:rFonts w:asciiTheme="minorHAnsi" w:hAnsiTheme="minorHAnsi" w:cstheme="minorHAnsi"/>
          <w:sz w:val="24"/>
          <w:szCs w:val="24"/>
        </w:rPr>
        <w:t>da postoji kvorum i da se mogu donositi pravovaljane odluke</w:t>
      </w:r>
      <w:r w:rsidR="000612E6">
        <w:rPr>
          <w:rFonts w:asciiTheme="minorHAnsi" w:hAnsiTheme="minorHAnsi" w:cstheme="minorHAnsi"/>
          <w:sz w:val="24"/>
          <w:szCs w:val="24"/>
        </w:rPr>
        <w:t>.</w:t>
      </w:r>
    </w:p>
    <w:p w14:paraId="7E053A05" w14:textId="125E72A2" w:rsidR="000612E6" w:rsidRDefault="000612E6" w:rsidP="00E673A3">
      <w:pPr>
        <w:spacing w:after="0" w:line="240" w:lineRule="auto"/>
        <w:ind w:firstLine="708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Predsjednica Upravnog vije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  <w:r>
        <w:rPr>
          <w:rFonts w:asciiTheme="minorHAnsi" w:hAnsiTheme="minorHAnsi" w:cstheme="minorHAnsi"/>
          <w:sz w:val="24"/>
          <w:szCs w:val="24"/>
        </w:rPr>
        <w:t>a zamolila je da se s predloženog dnevnog reda za sjednicu uklone dvije točke (</w:t>
      </w:r>
      <w:r w:rsidR="00A44865">
        <w:rPr>
          <w:sz w:val="24"/>
          <w:szCs w:val="24"/>
        </w:rPr>
        <w:t>6</w:t>
      </w:r>
      <w:r w:rsidRPr="000612E6">
        <w:rPr>
          <w:sz w:val="24"/>
          <w:szCs w:val="24"/>
        </w:rPr>
        <w:t>. Prijedlog zapošljavanja sukladno Financijskom planu za 2024. godinu i 7.</w:t>
      </w:r>
      <w:r w:rsidR="00A44865">
        <w:rPr>
          <w:sz w:val="24"/>
          <w:szCs w:val="24"/>
        </w:rPr>
        <w:t xml:space="preserve"> </w:t>
      </w:r>
      <w:r w:rsidRPr="000612E6">
        <w:rPr>
          <w:sz w:val="24"/>
          <w:szCs w:val="24"/>
        </w:rPr>
        <w:t>Prijedlog Sindikata za nove nazive radnih mjesta i nove koeficijente složenosti poslova)</w:t>
      </w:r>
      <w:r>
        <w:rPr>
          <w:sz w:val="24"/>
          <w:szCs w:val="24"/>
        </w:rPr>
        <w:t>.</w:t>
      </w:r>
    </w:p>
    <w:p w14:paraId="4535DB2B" w14:textId="2C9BF228" w:rsidR="000612E6" w:rsidRDefault="000612E6" w:rsidP="00E673A3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N. Šimunovi</w:t>
      </w:r>
      <w:r w:rsidR="00A44865">
        <w:rPr>
          <w:sz w:val="24"/>
          <w:szCs w:val="24"/>
        </w:rPr>
        <w:t>ć</w:t>
      </w:r>
      <w:r>
        <w:rPr>
          <w:sz w:val="24"/>
          <w:szCs w:val="24"/>
        </w:rPr>
        <w:t>, predstavnica radnika u UV-u, nije se složila s micanjem točaka iz dnevnog reda jer su to jako važne točke za radnike kao i za Učilište.</w:t>
      </w:r>
    </w:p>
    <w:p w14:paraId="2465DB2B" w14:textId="53FB054C" w:rsidR="000612E6" w:rsidRPr="000612E6" w:rsidRDefault="000612E6" w:rsidP="00E673A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Članovi UV-a su s dva glasa za i jednim protiv usvojili</w:t>
      </w:r>
      <w:r w:rsidRPr="000612E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103C5D" w14:textId="77777777" w:rsidR="000612E6" w:rsidRDefault="000612E6" w:rsidP="00E673A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7F468919" w14:textId="04D09E22" w:rsidR="00C34875" w:rsidRPr="00985575" w:rsidRDefault="00C34875" w:rsidP="00241CE4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DNEVNI RED</w:t>
      </w:r>
    </w:p>
    <w:p w14:paraId="10ABDB9F" w14:textId="77777777" w:rsidR="004B7879" w:rsidRPr="004F1D8C" w:rsidRDefault="004B7879" w:rsidP="00483CE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5364BA20" w14:textId="114BD9CB" w:rsidR="00B14E67" w:rsidRPr="00B14E67" w:rsidRDefault="00B14E67" w:rsidP="000612E6">
      <w:pPr>
        <w:pStyle w:val="PlainText"/>
        <w:rPr>
          <w:sz w:val="24"/>
          <w:szCs w:val="24"/>
        </w:rPr>
      </w:pPr>
      <w:r w:rsidRPr="00B14E67">
        <w:rPr>
          <w:sz w:val="24"/>
          <w:szCs w:val="24"/>
        </w:rPr>
        <w:t>1</w:t>
      </w:r>
      <w:r w:rsidR="000612E6" w:rsidRPr="00B14E67">
        <w:rPr>
          <w:sz w:val="24"/>
          <w:szCs w:val="24"/>
        </w:rPr>
        <w:t xml:space="preserve">. Verifikacija zapisnika </w:t>
      </w:r>
      <w:r>
        <w:rPr>
          <w:sz w:val="24"/>
          <w:szCs w:val="24"/>
        </w:rPr>
        <w:t>s 2</w:t>
      </w:r>
      <w:r w:rsidR="00A44865">
        <w:rPr>
          <w:sz w:val="24"/>
          <w:szCs w:val="24"/>
        </w:rPr>
        <w:t>6</w:t>
      </w:r>
      <w:r>
        <w:rPr>
          <w:sz w:val="24"/>
          <w:szCs w:val="24"/>
        </w:rPr>
        <w:t>. sjednice</w:t>
      </w:r>
      <w:r w:rsidR="000612E6" w:rsidRPr="00B14E67">
        <w:rPr>
          <w:sz w:val="24"/>
          <w:szCs w:val="24"/>
        </w:rPr>
        <w:t xml:space="preserve"> </w:t>
      </w:r>
    </w:p>
    <w:p w14:paraId="2ECF067D" w14:textId="738EA323" w:rsidR="00B14E67" w:rsidRPr="00B14E67" w:rsidRDefault="000612E6" w:rsidP="000612E6">
      <w:pPr>
        <w:pStyle w:val="PlainText"/>
        <w:rPr>
          <w:sz w:val="24"/>
          <w:szCs w:val="24"/>
        </w:rPr>
      </w:pPr>
      <w:r w:rsidRPr="00B14E67">
        <w:rPr>
          <w:sz w:val="24"/>
          <w:szCs w:val="24"/>
        </w:rPr>
        <w:t>2. Izvješ</w:t>
      </w:r>
      <w:r w:rsidR="00A44865">
        <w:rPr>
          <w:sz w:val="24"/>
          <w:szCs w:val="24"/>
        </w:rPr>
        <w:t>ć</w:t>
      </w:r>
      <w:r w:rsidRPr="00B14E67">
        <w:rPr>
          <w:sz w:val="24"/>
          <w:szCs w:val="24"/>
        </w:rPr>
        <w:t xml:space="preserve">e o radu i poslovanju POU Samobor za 2023. godinu </w:t>
      </w:r>
    </w:p>
    <w:p w14:paraId="3323B3E9" w14:textId="77777777" w:rsidR="00B14E67" w:rsidRPr="00B14E67" w:rsidRDefault="000612E6" w:rsidP="000612E6">
      <w:pPr>
        <w:pStyle w:val="PlainText"/>
        <w:rPr>
          <w:sz w:val="24"/>
          <w:szCs w:val="24"/>
        </w:rPr>
      </w:pPr>
      <w:r w:rsidRPr="00B14E67">
        <w:rPr>
          <w:sz w:val="24"/>
          <w:szCs w:val="24"/>
        </w:rPr>
        <w:t xml:space="preserve">3. Godišnji izvještaj o izvršenju financijskog plana POU Samobor za 2023. godinu </w:t>
      </w:r>
    </w:p>
    <w:p w14:paraId="22BD1A57" w14:textId="77777777" w:rsidR="00B14E67" w:rsidRPr="00B14E67" w:rsidRDefault="000612E6" w:rsidP="000612E6">
      <w:pPr>
        <w:pStyle w:val="PlainText"/>
        <w:rPr>
          <w:sz w:val="24"/>
          <w:szCs w:val="24"/>
        </w:rPr>
      </w:pPr>
      <w:r w:rsidRPr="00B14E67">
        <w:rPr>
          <w:sz w:val="24"/>
          <w:szCs w:val="24"/>
        </w:rPr>
        <w:t xml:space="preserve">4. Odluka o raspodjeli rezultata POU Samobor za 2023. godinu </w:t>
      </w:r>
    </w:p>
    <w:p w14:paraId="7F8CDF10" w14:textId="461A6694" w:rsidR="00B14E67" w:rsidRPr="00B14E67" w:rsidRDefault="00F60A9A" w:rsidP="000612E6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5</w:t>
      </w:r>
      <w:r w:rsidR="000612E6" w:rsidRPr="00B14E67">
        <w:rPr>
          <w:sz w:val="24"/>
          <w:szCs w:val="24"/>
        </w:rPr>
        <w:t xml:space="preserve">. Etički kodeks POU Samobor </w:t>
      </w:r>
    </w:p>
    <w:p w14:paraId="5EBF9906" w14:textId="4C28FA1D" w:rsidR="000612E6" w:rsidRPr="00B14E67" w:rsidRDefault="00A44865" w:rsidP="000612E6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6</w:t>
      </w:r>
      <w:r w:rsidR="000612E6" w:rsidRPr="00B14E67">
        <w:rPr>
          <w:sz w:val="24"/>
          <w:szCs w:val="24"/>
        </w:rPr>
        <w:t>. Razno</w:t>
      </w:r>
    </w:p>
    <w:p w14:paraId="7147A3D2" w14:textId="77777777" w:rsidR="004B7879" w:rsidRPr="00B14E67" w:rsidRDefault="004B7879" w:rsidP="004B7879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12247A67" w14:textId="1C5089D9" w:rsidR="00CE3DA1" w:rsidRPr="00985575" w:rsidRDefault="00C34875" w:rsidP="00483CE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Ad 1.</w:t>
      </w:r>
      <w:r w:rsidR="00D42214" w:rsidRPr="0098557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C3D869" w14:textId="37479666" w:rsidR="00D42214" w:rsidRPr="00985575" w:rsidRDefault="00B06ECC" w:rsidP="000C158A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Članovi Upravnog vije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  <w:r w:rsidRPr="00985575">
        <w:rPr>
          <w:rFonts w:asciiTheme="minorHAnsi" w:hAnsiTheme="minorHAnsi" w:cstheme="minorHAnsi"/>
          <w:sz w:val="24"/>
          <w:szCs w:val="24"/>
        </w:rPr>
        <w:t>a</w:t>
      </w:r>
      <w:r w:rsidR="00241CE4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Pr="00985575">
        <w:rPr>
          <w:rFonts w:asciiTheme="minorHAnsi" w:hAnsiTheme="minorHAnsi" w:cstheme="minorHAnsi"/>
          <w:sz w:val="24"/>
          <w:szCs w:val="24"/>
        </w:rPr>
        <w:t>jednoglasno prihva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  <w:r w:rsidRPr="00985575">
        <w:rPr>
          <w:rFonts w:asciiTheme="minorHAnsi" w:hAnsiTheme="minorHAnsi" w:cstheme="minorHAnsi"/>
          <w:sz w:val="24"/>
          <w:szCs w:val="24"/>
        </w:rPr>
        <w:t xml:space="preserve">aju Zapisnik s </w:t>
      </w:r>
      <w:r w:rsidR="00241CE4" w:rsidRPr="00985575">
        <w:rPr>
          <w:rFonts w:asciiTheme="minorHAnsi" w:hAnsiTheme="minorHAnsi" w:cstheme="minorHAnsi"/>
          <w:sz w:val="24"/>
          <w:szCs w:val="24"/>
        </w:rPr>
        <w:t>2</w:t>
      </w:r>
      <w:r w:rsidR="00A44865">
        <w:rPr>
          <w:rFonts w:asciiTheme="minorHAnsi" w:hAnsiTheme="minorHAnsi" w:cstheme="minorHAnsi"/>
          <w:sz w:val="24"/>
          <w:szCs w:val="24"/>
        </w:rPr>
        <w:t>6</w:t>
      </w:r>
      <w:r w:rsidR="00241CE4" w:rsidRPr="00985575">
        <w:rPr>
          <w:rFonts w:asciiTheme="minorHAnsi" w:hAnsiTheme="minorHAnsi" w:cstheme="minorHAnsi"/>
          <w:sz w:val="24"/>
          <w:szCs w:val="24"/>
        </w:rPr>
        <w:t>.</w:t>
      </w:r>
      <w:r w:rsidRPr="00985575">
        <w:rPr>
          <w:rFonts w:asciiTheme="minorHAnsi" w:hAnsiTheme="minorHAnsi" w:cstheme="minorHAnsi"/>
          <w:sz w:val="24"/>
          <w:szCs w:val="24"/>
        </w:rPr>
        <w:t xml:space="preserve"> sjednice UV-a u tekst</w:t>
      </w:r>
      <w:r w:rsidR="00241CE4" w:rsidRPr="00985575">
        <w:rPr>
          <w:rFonts w:asciiTheme="minorHAnsi" w:hAnsiTheme="minorHAnsi" w:cstheme="minorHAnsi"/>
          <w:sz w:val="24"/>
          <w:szCs w:val="24"/>
        </w:rPr>
        <w:t>u</w:t>
      </w:r>
      <w:r w:rsidRPr="00985575">
        <w:rPr>
          <w:rFonts w:asciiTheme="minorHAnsi" w:hAnsiTheme="minorHAnsi" w:cstheme="minorHAnsi"/>
          <w:sz w:val="24"/>
          <w:szCs w:val="24"/>
        </w:rPr>
        <w:t xml:space="preserve"> dat</w:t>
      </w:r>
      <w:r w:rsidR="00241CE4" w:rsidRPr="00985575">
        <w:rPr>
          <w:rFonts w:asciiTheme="minorHAnsi" w:hAnsiTheme="minorHAnsi" w:cstheme="minorHAnsi"/>
          <w:sz w:val="24"/>
          <w:szCs w:val="24"/>
        </w:rPr>
        <w:t>o</w:t>
      </w:r>
      <w:r w:rsidRPr="00985575">
        <w:rPr>
          <w:rFonts w:asciiTheme="minorHAnsi" w:hAnsiTheme="minorHAnsi" w:cstheme="minorHAnsi"/>
          <w:sz w:val="24"/>
          <w:szCs w:val="24"/>
        </w:rPr>
        <w:t>m za sjednicu.</w:t>
      </w:r>
    </w:p>
    <w:p w14:paraId="397C563D" w14:textId="74D1FA0B" w:rsidR="00684973" w:rsidRPr="00985575" w:rsidRDefault="000D65C9" w:rsidP="000C158A">
      <w:pPr>
        <w:spacing w:after="0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 xml:space="preserve">Ad </w:t>
      </w:r>
      <w:r w:rsidR="00241CE4" w:rsidRPr="00985575">
        <w:rPr>
          <w:rFonts w:asciiTheme="minorHAnsi" w:hAnsiTheme="minorHAnsi" w:cstheme="minorHAnsi"/>
          <w:sz w:val="24"/>
          <w:szCs w:val="24"/>
        </w:rPr>
        <w:t>2</w:t>
      </w:r>
      <w:r w:rsidR="00A83887" w:rsidRPr="00985575">
        <w:rPr>
          <w:rFonts w:asciiTheme="minorHAnsi" w:hAnsiTheme="minorHAnsi" w:cstheme="minorHAnsi"/>
          <w:sz w:val="24"/>
          <w:szCs w:val="24"/>
        </w:rPr>
        <w:t>.</w:t>
      </w:r>
      <w:r w:rsidR="00B14E67">
        <w:rPr>
          <w:rFonts w:asciiTheme="minorHAnsi" w:hAnsiTheme="minorHAnsi" w:cstheme="minorHAnsi"/>
          <w:sz w:val="24"/>
          <w:szCs w:val="24"/>
        </w:rPr>
        <w:t xml:space="preserve"> i Ad 3.</w:t>
      </w:r>
    </w:p>
    <w:p w14:paraId="2D7C0B01" w14:textId="768489C5" w:rsidR="00F93BF4" w:rsidRDefault="00B14E67" w:rsidP="00F93BF4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obrazlaže opširnost izvješ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  <w:r>
        <w:rPr>
          <w:rFonts w:asciiTheme="minorHAnsi" w:hAnsiTheme="minorHAnsi" w:cstheme="minorHAnsi"/>
          <w:sz w:val="24"/>
          <w:szCs w:val="24"/>
        </w:rPr>
        <w:t>a. Ono je definiranom raznim propisima (obrazovanje sustavom vanjs</w:t>
      </w:r>
      <w:r w:rsidR="00723F9A">
        <w:rPr>
          <w:rFonts w:asciiTheme="minorHAnsi" w:hAnsiTheme="minorHAnsi" w:cstheme="minorHAnsi"/>
          <w:sz w:val="24"/>
          <w:szCs w:val="24"/>
        </w:rPr>
        <w:t>kog vrednovanja, galerija ima obvezu prema Muzejsko</w:t>
      </w:r>
      <w:r w:rsidR="00142835">
        <w:rPr>
          <w:rFonts w:asciiTheme="minorHAnsi" w:hAnsiTheme="minorHAnsi" w:cstheme="minorHAnsi"/>
          <w:sz w:val="24"/>
          <w:szCs w:val="24"/>
        </w:rPr>
        <w:t xml:space="preserve">m </w:t>
      </w:r>
      <w:r w:rsidR="00723F9A">
        <w:rPr>
          <w:rFonts w:asciiTheme="minorHAnsi" w:hAnsiTheme="minorHAnsi" w:cstheme="minorHAnsi"/>
          <w:sz w:val="24"/>
          <w:szCs w:val="24"/>
        </w:rPr>
        <w:t>dokumentacijskom centru</w:t>
      </w:r>
      <w:r w:rsidR="00142835">
        <w:rPr>
          <w:rFonts w:asciiTheme="minorHAnsi" w:hAnsiTheme="minorHAnsi" w:cstheme="minorHAnsi"/>
          <w:sz w:val="24"/>
          <w:szCs w:val="24"/>
        </w:rPr>
        <w:t xml:space="preserve">, Centar za mlade radi kandidature Grada Samobora za „Grad mladih“, kino radi Hrvatskog audiovizualnog centra) te </w:t>
      </w:r>
      <w:r w:rsidR="00F60A9A">
        <w:rPr>
          <w:rFonts w:asciiTheme="minorHAnsi" w:hAnsiTheme="minorHAnsi" w:cstheme="minorHAnsi"/>
          <w:sz w:val="24"/>
          <w:szCs w:val="24"/>
        </w:rPr>
        <w:t>je</w:t>
      </w:r>
      <w:r w:rsidR="00142835">
        <w:rPr>
          <w:rFonts w:asciiTheme="minorHAnsi" w:hAnsiTheme="minorHAnsi" w:cstheme="minorHAnsi"/>
          <w:sz w:val="24"/>
          <w:szCs w:val="24"/>
        </w:rPr>
        <w:t xml:space="preserve"> stoga </w:t>
      </w:r>
      <w:r w:rsidR="00F60A9A">
        <w:rPr>
          <w:rFonts w:asciiTheme="minorHAnsi" w:hAnsiTheme="minorHAnsi" w:cstheme="minorHAnsi"/>
          <w:sz w:val="24"/>
          <w:szCs w:val="24"/>
        </w:rPr>
        <w:t xml:space="preserve">ove godine izvješće dodatno </w:t>
      </w:r>
      <w:r w:rsidR="00142835">
        <w:rPr>
          <w:rFonts w:asciiTheme="minorHAnsi" w:hAnsiTheme="minorHAnsi" w:cstheme="minorHAnsi"/>
          <w:sz w:val="24"/>
          <w:szCs w:val="24"/>
        </w:rPr>
        <w:t>prošir</w:t>
      </w:r>
      <w:r w:rsidR="00F60A9A">
        <w:rPr>
          <w:rFonts w:asciiTheme="minorHAnsi" w:hAnsiTheme="minorHAnsi" w:cstheme="minorHAnsi"/>
          <w:sz w:val="24"/>
          <w:szCs w:val="24"/>
        </w:rPr>
        <w:t>eno</w:t>
      </w:r>
      <w:r w:rsidR="00142835">
        <w:rPr>
          <w:rFonts w:asciiTheme="minorHAnsi" w:hAnsiTheme="minorHAnsi" w:cstheme="minorHAnsi"/>
          <w:sz w:val="24"/>
          <w:szCs w:val="24"/>
        </w:rPr>
        <w:t>.</w:t>
      </w:r>
      <w:r w:rsidR="00212E40">
        <w:rPr>
          <w:rFonts w:asciiTheme="minorHAnsi" w:hAnsiTheme="minorHAnsi" w:cstheme="minorHAnsi"/>
          <w:sz w:val="24"/>
          <w:szCs w:val="24"/>
        </w:rPr>
        <w:t xml:space="preserve"> Na početku </w:t>
      </w:r>
      <w:r w:rsidR="00F60A9A">
        <w:rPr>
          <w:rFonts w:asciiTheme="minorHAnsi" w:hAnsiTheme="minorHAnsi" w:cstheme="minorHAnsi"/>
          <w:sz w:val="24"/>
          <w:szCs w:val="24"/>
        </w:rPr>
        <w:t>Izvješća o radu i poslovanju dan je</w:t>
      </w:r>
      <w:r w:rsidR="00212E40">
        <w:rPr>
          <w:rFonts w:asciiTheme="minorHAnsi" w:hAnsiTheme="minorHAnsi" w:cstheme="minorHAnsi"/>
          <w:sz w:val="24"/>
          <w:szCs w:val="24"/>
        </w:rPr>
        <w:t xml:space="preserve"> sažetak </w:t>
      </w:r>
      <w:r w:rsidR="00F60A9A">
        <w:rPr>
          <w:rFonts w:asciiTheme="minorHAnsi" w:hAnsiTheme="minorHAnsi" w:cstheme="minorHAnsi"/>
          <w:sz w:val="24"/>
          <w:szCs w:val="24"/>
        </w:rPr>
        <w:t>sa svim</w:t>
      </w:r>
      <w:r w:rsidR="00212E40">
        <w:rPr>
          <w:rFonts w:asciiTheme="minorHAnsi" w:hAnsiTheme="minorHAnsi" w:cstheme="minorHAnsi"/>
          <w:sz w:val="24"/>
          <w:szCs w:val="24"/>
        </w:rPr>
        <w:t xml:space="preserve"> važn</w:t>
      </w:r>
      <w:r w:rsidR="00F60A9A">
        <w:rPr>
          <w:rFonts w:asciiTheme="minorHAnsi" w:hAnsiTheme="minorHAnsi" w:cstheme="minorHAnsi"/>
          <w:sz w:val="24"/>
          <w:szCs w:val="24"/>
        </w:rPr>
        <w:t>im</w:t>
      </w:r>
      <w:r w:rsidR="00212E40">
        <w:rPr>
          <w:rFonts w:asciiTheme="minorHAnsi" w:hAnsiTheme="minorHAnsi" w:cstheme="minorHAnsi"/>
          <w:sz w:val="24"/>
          <w:szCs w:val="24"/>
        </w:rPr>
        <w:t xml:space="preserve"> informacij</w:t>
      </w:r>
      <w:r w:rsidR="00F60A9A">
        <w:rPr>
          <w:rFonts w:asciiTheme="minorHAnsi" w:hAnsiTheme="minorHAnsi" w:cstheme="minorHAnsi"/>
          <w:sz w:val="24"/>
          <w:szCs w:val="24"/>
        </w:rPr>
        <w:t>ama</w:t>
      </w:r>
      <w:r w:rsidR="00212E40">
        <w:rPr>
          <w:rFonts w:asciiTheme="minorHAnsi" w:hAnsiTheme="minorHAnsi" w:cstheme="minorHAnsi"/>
          <w:sz w:val="24"/>
          <w:szCs w:val="24"/>
        </w:rPr>
        <w:t xml:space="preserve"> </w:t>
      </w:r>
      <w:r w:rsidR="00F60A9A">
        <w:rPr>
          <w:rFonts w:asciiTheme="minorHAnsi" w:hAnsiTheme="minorHAnsi" w:cstheme="minorHAnsi"/>
          <w:sz w:val="24"/>
          <w:szCs w:val="24"/>
        </w:rPr>
        <w:t>z</w:t>
      </w:r>
      <w:r w:rsidR="00212E40">
        <w:rPr>
          <w:rFonts w:asciiTheme="minorHAnsi" w:hAnsiTheme="minorHAnsi" w:cstheme="minorHAnsi"/>
          <w:sz w:val="24"/>
          <w:szCs w:val="24"/>
        </w:rPr>
        <w:t>birno. U 2023. smo imali 1</w:t>
      </w:r>
      <w:r w:rsidR="00F60A9A">
        <w:rPr>
          <w:rFonts w:asciiTheme="minorHAnsi" w:hAnsiTheme="minorHAnsi" w:cstheme="minorHAnsi"/>
          <w:sz w:val="24"/>
          <w:szCs w:val="24"/>
        </w:rPr>
        <w:t>.</w:t>
      </w:r>
      <w:r w:rsidR="00212E40">
        <w:rPr>
          <w:rFonts w:asciiTheme="minorHAnsi" w:hAnsiTheme="minorHAnsi" w:cstheme="minorHAnsi"/>
          <w:sz w:val="24"/>
          <w:szCs w:val="24"/>
        </w:rPr>
        <w:t xml:space="preserve">379 </w:t>
      </w:r>
      <w:r w:rsidR="007B5A99">
        <w:rPr>
          <w:rFonts w:asciiTheme="minorHAnsi" w:hAnsiTheme="minorHAnsi" w:cstheme="minorHAnsi"/>
          <w:sz w:val="24"/>
          <w:szCs w:val="24"/>
        </w:rPr>
        <w:t xml:space="preserve">kulturnih i obrazovnih </w:t>
      </w:r>
      <w:r w:rsidR="00212E40">
        <w:rPr>
          <w:rFonts w:asciiTheme="minorHAnsi" w:hAnsiTheme="minorHAnsi" w:cstheme="minorHAnsi"/>
          <w:sz w:val="24"/>
          <w:szCs w:val="24"/>
        </w:rPr>
        <w:t xml:space="preserve">događanja </w:t>
      </w:r>
      <w:r w:rsidR="007B5A99">
        <w:rPr>
          <w:rFonts w:asciiTheme="minorHAnsi" w:hAnsiTheme="minorHAnsi" w:cstheme="minorHAnsi"/>
          <w:sz w:val="24"/>
          <w:szCs w:val="24"/>
        </w:rPr>
        <w:t xml:space="preserve">te smo nastavili </w:t>
      </w:r>
      <w:r w:rsidR="00212E40">
        <w:rPr>
          <w:rFonts w:asciiTheme="minorHAnsi" w:hAnsiTheme="minorHAnsi" w:cstheme="minorHAnsi"/>
          <w:sz w:val="24"/>
          <w:szCs w:val="24"/>
        </w:rPr>
        <w:t>kontinuirani rast</w:t>
      </w:r>
      <w:r w:rsidR="007B5A99">
        <w:rPr>
          <w:rFonts w:asciiTheme="minorHAnsi" w:hAnsiTheme="minorHAnsi" w:cstheme="minorHAnsi"/>
          <w:sz w:val="24"/>
          <w:szCs w:val="24"/>
        </w:rPr>
        <w:t xml:space="preserve"> broja događanja</w:t>
      </w:r>
      <w:r w:rsidR="00212E40">
        <w:rPr>
          <w:rFonts w:asciiTheme="minorHAnsi" w:hAnsiTheme="minorHAnsi" w:cstheme="minorHAnsi"/>
          <w:sz w:val="24"/>
          <w:szCs w:val="24"/>
        </w:rPr>
        <w:t xml:space="preserve">. </w:t>
      </w:r>
      <w:r w:rsidR="00F90AF2">
        <w:rPr>
          <w:rFonts w:asciiTheme="minorHAnsi" w:hAnsiTheme="minorHAnsi" w:cstheme="minorHAnsi"/>
          <w:sz w:val="24"/>
          <w:szCs w:val="24"/>
        </w:rPr>
        <w:t>Uz ta događanja bili smo suorganizatori još 174</w:t>
      </w:r>
      <w:r w:rsidR="007B5A99">
        <w:rPr>
          <w:rFonts w:asciiTheme="minorHAnsi" w:hAnsiTheme="minorHAnsi" w:cstheme="minorHAnsi"/>
          <w:sz w:val="24"/>
          <w:szCs w:val="24"/>
        </w:rPr>
        <w:t xml:space="preserve"> događanja</w:t>
      </w:r>
      <w:r w:rsidR="00F90AF2">
        <w:rPr>
          <w:rFonts w:asciiTheme="minorHAnsi" w:hAnsiTheme="minorHAnsi" w:cstheme="minorHAnsi"/>
          <w:sz w:val="24"/>
          <w:szCs w:val="24"/>
        </w:rPr>
        <w:t>. Kroz sva ta događanja imali smo 81.</w:t>
      </w:r>
      <w:r w:rsidR="00A44865">
        <w:rPr>
          <w:rFonts w:asciiTheme="minorHAnsi" w:hAnsiTheme="minorHAnsi" w:cstheme="minorHAnsi"/>
          <w:sz w:val="24"/>
          <w:szCs w:val="24"/>
        </w:rPr>
        <w:t>55</w:t>
      </w:r>
      <w:r w:rsidR="00F90AF2">
        <w:rPr>
          <w:rFonts w:asciiTheme="minorHAnsi" w:hAnsiTheme="minorHAnsi" w:cstheme="minorHAnsi"/>
          <w:sz w:val="24"/>
          <w:szCs w:val="24"/>
        </w:rPr>
        <w:t>3 posjetitelja. U usporedbi s 2022. to je rast od 37%. Ukratko nabraja događanja. Posebno izdvaja Galeriju Prica. 2022. godine bilo je 1</w:t>
      </w:r>
      <w:r w:rsidR="007B5A99">
        <w:rPr>
          <w:rFonts w:asciiTheme="minorHAnsi" w:hAnsiTheme="minorHAnsi" w:cstheme="minorHAnsi"/>
          <w:sz w:val="24"/>
          <w:szCs w:val="24"/>
        </w:rPr>
        <w:t>.</w:t>
      </w:r>
      <w:r w:rsidR="00F90AF2">
        <w:rPr>
          <w:rFonts w:asciiTheme="minorHAnsi" w:hAnsiTheme="minorHAnsi" w:cstheme="minorHAnsi"/>
          <w:sz w:val="24"/>
          <w:szCs w:val="24"/>
        </w:rPr>
        <w:t>400 posjetitelja</w:t>
      </w:r>
      <w:r w:rsidR="007B5A99">
        <w:rPr>
          <w:rFonts w:asciiTheme="minorHAnsi" w:hAnsiTheme="minorHAnsi" w:cstheme="minorHAnsi"/>
          <w:sz w:val="24"/>
          <w:szCs w:val="24"/>
        </w:rPr>
        <w:t>,</w:t>
      </w:r>
      <w:r w:rsidR="00F90AF2">
        <w:rPr>
          <w:rFonts w:asciiTheme="minorHAnsi" w:hAnsiTheme="minorHAnsi" w:cstheme="minorHAnsi"/>
          <w:sz w:val="24"/>
          <w:szCs w:val="24"/>
        </w:rPr>
        <w:t xml:space="preserve"> a 2023. </w:t>
      </w:r>
      <w:r w:rsidR="00A44865">
        <w:rPr>
          <w:rFonts w:asciiTheme="minorHAnsi" w:hAnsiTheme="minorHAnsi" w:cstheme="minorHAnsi"/>
          <w:sz w:val="24"/>
          <w:szCs w:val="24"/>
        </w:rPr>
        <w:t>6</w:t>
      </w:r>
      <w:r w:rsidR="007B5A99">
        <w:rPr>
          <w:rFonts w:asciiTheme="minorHAnsi" w:hAnsiTheme="minorHAnsi" w:cstheme="minorHAnsi"/>
          <w:sz w:val="24"/>
          <w:szCs w:val="24"/>
        </w:rPr>
        <w:t>.</w:t>
      </w:r>
      <w:r w:rsidR="00F90AF2">
        <w:rPr>
          <w:rFonts w:asciiTheme="minorHAnsi" w:hAnsiTheme="minorHAnsi" w:cstheme="minorHAnsi"/>
          <w:sz w:val="24"/>
          <w:szCs w:val="24"/>
        </w:rPr>
        <w:t>41</w:t>
      </w:r>
      <w:r w:rsidR="00A44865">
        <w:rPr>
          <w:rFonts w:asciiTheme="minorHAnsi" w:hAnsiTheme="minorHAnsi" w:cstheme="minorHAnsi"/>
          <w:sz w:val="24"/>
          <w:szCs w:val="24"/>
        </w:rPr>
        <w:t>6</w:t>
      </w:r>
      <w:r w:rsidR="00F90AF2">
        <w:rPr>
          <w:rFonts w:asciiTheme="minorHAnsi" w:hAnsiTheme="minorHAnsi" w:cstheme="minorHAnsi"/>
          <w:sz w:val="24"/>
          <w:szCs w:val="24"/>
        </w:rPr>
        <w:t xml:space="preserve"> (posjete izložbama, radionice, vođenja). Sve to o</w:t>
      </w:r>
      <w:r w:rsidR="007B5A99">
        <w:rPr>
          <w:rFonts w:asciiTheme="minorHAnsi" w:hAnsiTheme="minorHAnsi" w:cstheme="minorHAnsi"/>
          <w:sz w:val="24"/>
          <w:szCs w:val="24"/>
        </w:rPr>
        <w:t xml:space="preserve">rganizira samo jedna zaposlena osoba u Galeriji - </w:t>
      </w:r>
      <w:r w:rsidR="00F90AF2">
        <w:rPr>
          <w:rFonts w:asciiTheme="minorHAnsi" w:hAnsiTheme="minorHAnsi" w:cstheme="minorHAnsi"/>
          <w:sz w:val="24"/>
          <w:szCs w:val="24"/>
        </w:rPr>
        <w:t>viša kustosica. Ukupno je viša kustosica organizirala 23 izložbe u 2023. (galerija i Centar za mlade)</w:t>
      </w:r>
      <w:r w:rsidR="006E5FF5">
        <w:rPr>
          <w:rFonts w:asciiTheme="minorHAnsi" w:hAnsiTheme="minorHAnsi" w:cstheme="minorHAnsi"/>
          <w:sz w:val="24"/>
          <w:szCs w:val="24"/>
        </w:rPr>
        <w:t>. Obrazovanje je imalo 33 obrazovne grupe u 2023.</w:t>
      </w:r>
      <w:r w:rsidR="007B5A99">
        <w:rPr>
          <w:rFonts w:asciiTheme="minorHAnsi" w:hAnsiTheme="minorHAnsi" w:cstheme="minorHAnsi"/>
          <w:sz w:val="24"/>
          <w:szCs w:val="24"/>
        </w:rPr>
        <w:t xml:space="preserve"> godini što je najveći broj ikada u POU Samobor.</w:t>
      </w:r>
      <w:r w:rsidR="006E5FF5">
        <w:rPr>
          <w:rFonts w:asciiTheme="minorHAnsi" w:hAnsiTheme="minorHAnsi" w:cstheme="minorHAnsi"/>
          <w:sz w:val="24"/>
          <w:szCs w:val="24"/>
        </w:rPr>
        <w:t xml:space="preserve"> U kinu se i dalje pove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  <w:r w:rsidR="006E5FF5">
        <w:rPr>
          <w:rFonts w:asciiTheme="minorHAnsi" w:hAnsiTheme="minorHAnsi" w:cstheme="minorHAnsi"/>
          <w:sz w:val="24"/>
          <w:szCs w:val="24"/>
        </w:rPr>
        <w:t>ava broj gledatelja, 28.000 u 2023., kao i broj projekcija (789 u 2023.). I ostali programi kao što su Samoborska glazbena jesen, Vrazova Ljubica, kazališni programi također su se opsegom pove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  <w:r w:rsidR="006E5FF5">
        <w:rPr>
          <w:rFonts w:asciiTheme="minorHAnsi" w:hAnsiTheme="minorHAnsi" w:cstheme="minorHAnsi"/>
          <w:sz w:val="24"/>
          <w:szCs w:val="24"/>
        </w:rPr>
        <w:t xml:space="preserve">ali u 2023. godini. </w:t>
      </w:r>
    </w:p>
    <w:p w14:paraId="66437B17" w14:textId="300608B6" w:rsidR="004F1D8C" w:rsidRDefault="006E5FF5" w:rsidP="00F93BF4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Rast kvalitete</w:t>
      </w:r>
      <w:r w:rsidR="007B5A99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ali i </w:t>
      </w:r>
      <w:r w:rsidR="00650E1D">
        <w:rPr>
          <w:rFonts w:asciiTheme="minorHAnsi" w:hAnsiTheme="minorHAnsi" w:cstheme="minorHAnsi"/>
          <w:sz w:val="24"/>
          <w:szCs w:val="24"/>
        </w:rPr>
        <w:t xml:space="preserve">vlastitih </w:t>
      </w:r>
      <w:r>
        <w:rPr>
          <w:rFonts w:asciiTheme="minorHAnsi" w:hAnsiTheme="minorHAnsi" w:cstheme="minorHAnsi"/>
          <w:sz w:val="24"/>
          <w:szCs w:val="24"/>
        </w:rPr>
        <w:t>prihoda</w:t>
      </w:r>
      <w:r w:rsidR="007B5A99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pokazuju izuzet</w:t>
      </w:r>
      <w:r w:rsidR="007B5A99">
        <w:rPr>
          <w:rFonts w:asciiTheme="minorHAnsi" w:hAnsiTheme="minorHAnsi" w:cstheme="minorHAnsi"/>
          <w:sz w:val="24"/>
          <w:szCs w:val="24"/>
        </w:rPr>
        <w:t>nu prihvaćenost od publike te</w:t>
      </w:r>
      <w:r>
        <w:rPr>
          <w:rFonts w:asciiTheme="minorHAnsi" w:hAnsiTheme="minorHAnsi" w:cstheme="minorHAnsi"/>
          <w:sz w:val="24"/>
          <w:szCs w:val="24"/>
        </w:rPr>
        <w:t xml:space="preserve"> napredak</w:t>
      </w:r>
      <w:r w:rsidR="007B5A99">
        <w:rPr>
          <w:rFonts w:asciiTheme="minorHAnsi" w:hAnsiTheme="minorHAnsi" w:cstheme="minorHAnsi"/>
          <w:sz w:val="24"/>
          <w:szCs w:val="24"/>
        </w:rPr>
        <w:t xml:space="preserve"> poslovanja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650E1D">
        <w:rPr>
          <w:rFonts w:asciiTheme="minorHAnsi" w:hAnsiTheme="minorHAnsi" w:cstheme="minorHAnsi"/>
          <w:sz w:val="24"/>
          <w:szCs w:val="24"/>
        </w:rPr>
        <w:t>Izazov su ljudski resursi</w:t>
      </w:r>
      <w:r w:rsidR="007B5A99">
        <w:rPr>
          <w:rFonts w:asciiTheme="minorHAnsi" w:hAnsiTheme="minorHAnsi" w:cstheme="minorHAnsi"/>
          <w:sz w:val="24"/>
          <w:szCs w:val="24"/>
        </w:rPr>
        <w:t xml:space="preserve"> kojih je premalo</w:t>
      </w:r>
      <w:r w:rsidR="00650E1D">
        <w:rPr>
          <w:rFonts w:asciiTheme="minorHAnsi" w:hAnsiTheme="minorHAnsi" w:cstheme="minorHAnsi"/>
          <w:sz w:val="24"/>
          <w:szCs w:val="24"/>
        </w:rPr>
        <w:t xml:space="preserve">, </w:t>
      </w:r>
      <w:r w:rsidR="007B5A99">
        <w:rPr>
          <w:rFonts w:asciiTheme="minorHAnsi" w:hAnsiTheme="minorHAnsi" w:cstheme="minorHAnsi"/>
          <w:sz w:val="24"/>
          <w:szCs w:val="24"/>
        </w:rPr>
        <w:t>koje</w:t>
      </w:r>
      <w:r w:rsidR="00650E1D">
        <w:rPr>
          <w:rFonts w:asciiTheme="minorHAnsi" w:hAnsiTheme="minorHAnsi" w:cstheme="minorHAnsi"/>
          <w:sz w:val="24"/>
          <w:szCs w:val="24"/>
        </w:rPr>
        <w:t xml:space="preserve"> treba nagraditi za njihov rad, ali </w:t>
      </w:r>
      <w:r w:rsidR="007B5A99">
        <w:rPr>
          <w:rFonts w:asciiTheme="minorHAnsi" w:hAnsiTheme="minorHAnsi" w:cstheme="minorHAnsi"/>
          <w:sz w:val="24"/>
          <w:szCs w:val="24"/>
        </w:rPr>
        <w:t xml:space="preserve">je važno </w:t>
      </w:r>
      <w:r w:rsidR="00650E1D">
        <w:rPr>
          <w:rFonts w:asciiTheme="minorHAnsi" w:hAnsiTheme="minorHAnsi" w:cstheme="minorHAnsi"/>
          <w:sz w:val="24"/>
          <w:szCs w:val="24"/>
        </w:rPr>
        <w:t>i pove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  <w:r w:rsidR="00650E1D">
        <w:rPr>
          <w:rFonts w:asciiTheme="minorHAnsi" w:hAnsiTheme="minorHAnsi" w:cstheme="minorHAnsi"/>
          <w:sz w:val="24"/>
          <w:szCs w:val="24"/>
        </w:rPr>
        <w:t>anje broja zaposlenih kako bi održali kvalitetu i brojnost programa. Svakako je bitno i pove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  <w:r w:rsidR="00650E1D">
        <w:rPr>
          <w:rFonts w:asciiTheme="minorHAnsi" w:hAnsiTheme="minorHAnsi" w:cstheme="minorHAnsi"/>
          <w:sz w:val="24"/>
          <w:szCs w:val="24"/>
        </w:rPr>
        <w:t>anje pla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  <w:r w:rsidR="00650E1D">
        <w:rPr>
          <w:rFonts w:asciiTheme="minorHAnsi" w:hAnsiTheme="minorHAnsi" w:cstheme="minorHAnsi"/>
          <w:sz w:val="24"/>
          <w:szCs w:val="24"/>
        </w:rPr>
        <w:t xml:space="preserve">a jer 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  <w:r w:rsidR="00650E1D">
        <w:rPr>
          <w:rFonts w:asciiTheme="minorHAnsi" w:hAnsiTheme="minorHAnsi" w:cstheme="minorHAnsi"/>
          <w:sz w:val="24"/>
          <w:szCs w:val="24"/>
        </w:rPr>
        <w:t>e bez toga radnici odlaziti iz ustanove na bolje pla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  <w:r w:rsidR="00650E1D">
        <w:rPr>
          <w:rFonts w:asciiTheme="minorHAnsi" w:hAnsiTheme="minorHAnsi" w:cstheme="minorHAnsi"/>
          <w:sz w:val="24"/>
          <w:szCs w:val="24"/>
        </w:rPr>
        <w:t>ena radna mjesta.</w:t>
      </w:r>
    </w:p>
    <w:p w14:paraId="5CBCD96A" w14:textId="4E17AB39" w:rsidR="00B14E67" w:rsidRDefault="007B5A99" w:rsidP="00F93BF4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ističe da su r</w:t>
      </w:r>
      <w:r w:rsidR="00F93BF4">
        <w:rPr>
          <w:rFonts w:asciiTheme="minorHAnsi" w:hAnsiTheme="minorHAnsi" w:cstheme="minorHAnsi"/>
          <w:sz w:val="24"/>
          <w:szCs w:val="24"/>
        </w:rPr>
        <w:t xml:space="preserve">adnici, usprkos </w:t>
      </w:r>
      <w:r>
        <w:rPr>
          <w:rFonts w:asciiTheme="minorHAnsi" w:hAnsiTheme="minorHAnsi" w:cstheme="minorHAnsi"/>
          <w:sz w:val="24"/>
          <w:szCs w:val="24"/>
        </w:rPr>
        <w:t xml:space="preserve">svim </w:t>
      </w:r>
      <w:r w:rsidR="00F93BF4">
        <w:rPr>
          <w:rFonts w:asciiTheme="minorHAnsi" w:hAnsiTheme="minorHAnsi" w:cstheme="minorHAnsi"/>
          <w:sz w:val="24"/>
          <w:szCs w:val="24"/>
        </w:rPr>
        <w:t>izazovima, odradili odličan posao u 2023. godini.</w:t>
      </w:r>
    </w:p>
    <w:p w14:paraId="6F7E2C71" w14:textId="77777777" w:rsidR="00F93BF4" w:rsidRDefault="00F93BF4" w:rsidP="00F93BF4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6922A3C6" w14:textId="2BD30725" w:rsidR="00F93BF4" w:rsidRDefault="00F93BF4" w:rsidP="002A64EE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Financijsko izvješ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  <w:r>
        <w:rPr>
          <w:rFonts w:asciiTheme="minorHAnsi" w:hAnsiTheme="minorHAnsi" w:cstheme="minorHAnsi"/>
          <w:sz w:val="24"/>
          <w:szCs w:val="24"/>
        </w:rPr>
        <w:t xml:space="preserve">e je usklađeno s Gradom, ukupni je rezultat odličan, imali smo </w:t>
      </w:r>
      <w:r w:rsidR="007B5A99">
        <w:rPr>
          <w:rFonts w:asciiTheme="minorHAnsi" w:hAnsiTheme="minorHAnsi" w:cstheme="minorHAnsi"/>
          <w:sz w:val="24"/>
          <w:szCs w:val="24"/>
        </w:rPr>
        <w:t>oko</w:t>
      </w:r>
      <w:r>
        <w:rPr>
          <w:rFonts w:asciiTheme="minorHAnsi" w:hAnsiTheme="minorHAnsi" w:cstheme="minorHAnsi"/>
          <w:sz w:val="24"/>
          <w:szCs w:val="24"/>
        </w:rPr>
        <w:t xml:space="preserve"> 1.110.000 € prihoda (grad, vlastiti, pomo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  <w:r>
        <w:rPr>
          <w:rFonts w:asciiTheme="minorHAnsi" w:hAnsiTheme="minorHAnsi" w:cstheme="minorHAnsi"/>
          <w:sz w:val="24"/>
          <w:szCs w:val="24"/>
        </w:rPr>
        <w:t>i) i 1.0</w:t>
      </w:r>
      <w:r w:rsidR="007B5A99">
        <w:rPr>
          <w:rFonts w:asciiTheme="minorHAnsi" w:hAnsiTheme="minorHAnsi" w:cstheme="minorHAnsi"/>
          <w:sz w:val="24"/>
          <w:szCs w:val="24"/>
        </w:rPr>
        <w:t>80</w:t>
      </w:r>
      <w:r>
        <w:rPr>
          <w:rFonts w:asciiTheme="minorHAnsi" w:hAnsiTheme="minorHAnsi" w:cstheme="minorHAnsi"/>
          <w:sz w:val="24"/>
          <w:szCs w:val="24"/>
        </w:rPr>
        <w:t xml:space="preserve">.000 € rashoda. </w:t>
      </w:r>
      <w:r w:rsidR="007B5A99">
        <w:rPr>
          <w:rFonts w:asciiTheme="minorHAnsi" w:hAnsiTheme="minorHAnsi" w:cstheme="minorHAnsi"/>
          <w:sz w:val="24"/>
          <w:szCs w:val="24"/>
        </w:rPr>
        <w:t xml:space="preserve">Učilište je </w:t>
      </w:r>
      <w:r w:rsidR="00957879">
        <w:rPr>
          <w:rFonts w:asciiTheme="minorHAnsi" w:hAnsiTheme="minorHAnsi" w:cstheme="minorHAnsi"/>
          <w:sz w:val="24"/>
          <w:szCs w:val="24"/>
        </w:rPr>
        <w:t>imalo prihod od</w:t>
      </w:r>
      <w:r w:rsidR="007B5A99">
        <w:rPr>
          <w:rFonts w:asciiTheme="minorHAnsi" w:hAnsiTheme="minorHAnsi" w:cstheme="minorHAnsi"/>
          <w:sz w:val="24"/>
          <w:szCs w:val="24"/>
        </w:rPr>
        <w:t xml:space="preserve"> </w:t>
      </w:r>
      <w:r w:rsidR="00957879">
        <w:rPr>
          <w:rFonts w:asciiTheme="minorHAnsi" w:hAnsiTheme="minorHAnsi" w:cstheme="minorHAnsi"/>
          <w:sz w:val="24"/>
          <w:szCs w:val="24"/>
        </w:rPr>
        <w:t>vlastitih sredstava</w:t>
      </w:r>
      <w:r w:rsidR="00957879">
        <w:rPr>
          <w:rFonts w:asciiTheme="minorHAnsi" w:hAnsiTheme="minorHAnsi" w:cstheme="minorHAnsi"/>
          <w:sz w:val="24"/>
          <w:szCs w:val="24"/>
        </w:rPr>
        <w:t xml:space="preserve"> </w:t>
      </w:r>
      <w:r w:rsidR="007B5A99">
        <w:rPr>
          <w:rFonts w:asciiTheme="minorHAnsi" w:hAnsiTheme="minorHAnsi" w:cstheme="minorHAnsi"/>
          <w:sz w:val="24"/>
          <w:szCs w:val="24"/>
        </w:rPr>
        <w:t>190.000 €</w:t>
      </w:r>
      <w:r w:rsidR="00957879">
        <w:rPr>
          <w:rFonts w:asciiTheme="minorHAnsi" w:hAnsiTheme="minorHAnsi" w:cstheme="minorHAnsi"/>
          <w:sz w:val="24"/>
          <w:szCs w:val="24"/>
        </w:rPr>
        <w:t>.</w:t>
      </w:r>
    </w:p>
    <w:p w14:paraId="5CA2ECDB" w14:textId="77777777" w:rsidR="00B14E67" w:rsidRDefault="00B14E67" w:rsidP="00D0263C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5B81571D" w14:textId="49EC77F2" w:rsidR="00B14E67" w:rsidRDefault="002A64EE" w:rsidP="002A64EE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Članovi Upravnog vije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  <w:r>
        <w:rPr>
          <w:rFonts w:asciiTheme="minorHAnsi" w:hAnsiTheme="minorHAnsi" w:cstheme="minorHAnsi"/>
          <w:sz w:val="24"/>
          <w:szCs w:val="24"/>
        </w:rPr>
        <w:t>a jednoglasno donose</w:t>
      </w:r>
    </w:p>
    <w:p w14:paraId="486F61FD" w14:textId="77777777" w:rsidR="002A64EE" w:rsidRDefault="002A64EE" w:rsidP="002A64EE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3BB43760" w14:textId="592293DF" w:rsidR="00B14E67" w:rsidRDefault="002A64EE" w:rsidP="00D0263C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Zaključak</w:t>
      </w:r>
    </w:p>
    <w:p w14:paraId="003D64AC" w14:textId="77777777" w:rsidR="002A64EE" w:rsidRDefault="002A64EE" w:rsidP="00D0263C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75EF6F10" w14:textId="3C031128" w:rsidR="00B14E67" w:rsidRPr="002A64EE" w:rsidRDefault="002A64EE" w:rsidP="002A64EE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2A64EE">
        <w:rPr>
          <w:sz w:val="24"/>
          <w:szCs w:val="24"/>
        </w:rPr>
        <w:t>Prihva</w:t>
      </w:r>
      <w:r w:rsidR="00A44865">
        <w:rPr>
          <w:sz w:val="24"/>
          <w:szCs w:val="24"/>
        </w:rPr>
        <w:t>ć</w:t>
      </w:r>
      <w:r w:rsidRPr="002A64EE">
        <w:rPr>
          <w:sz w:val="24"/>
          <w:szCs w:val="24"/>
        </w:rPr>
        <w:t>a se Godišnji izvještaj o radu i poslovanju Pučkog otvorenog učilišta Samobor za</w:t>
      </w:r>
      <w:r w:rsidR="00A44865">
        <w:rPr>
          <w:sz w:val="24"/>
          <w:szCs w:val="24"/>
        </w:rPr>
        <w:t xml:space="preserve"> </w:t>
      </w:r>
      <w:r w:rsidRPr="002A64EE">
        <w:rPr>
          <w:sz w:val="24"/>
          <w:szCs w:val="24"/>
        </w:rPr>
        <w:t>2023. godinu i Godišnji izvještaj o izvršenju financijskog plana za</w:t>
      </w:r>
      <w:r w:rsidR="00A44865">
        <w:rPr>
          <w:sz w:val="24"/>
          <w:szCs w:val="24"/>
        </w:rPr>
        <w:t xml:space="preserve"> </w:t>
      </w:r>
      <w:r w:rsidRPr="002A64EE">
        <w:rPr>
          <w:sz w:val="24"/>
          <w:szCs w:val="24"/>
        </w:rPr>
        <w:t>2023. godinu u tekstu datom za sjednicu.</w:t>
      </w:r>
    </w:p>
    <w:p w14:paraId="657BBA10" w14:textId="77777777" w:rsidR="00B14E67" w:rsidRPr="002A64EE" w:rsidRDefault="00B14E67" w:rsidP="00D0263C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342C0D85" w14:textId="77777777" w:rsidR="00B14E67" w:rsidRDefault="00B14E67" w:rsidP="00D0263C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61568F6F" w14:textId="2CDC9933" w:rsidR="005E1DDD" w:rsidRDefault="000C158A" w:rsidP="00D0263C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</w:t>
      </w:r>
      <w:r w:rsidR="00D0263C">
        <w:rPr>
          <w:rFonts w:asciiTheme="minorHAnsi" w:hAnsiTheme="minorHAnsi" w:cstheme="minorHAnsi"/>
          <w:sz w:val="24"/>
          <w:szCs w:val="24"/>
        </w:rPr>
        <w:t xml:space="preserve"> </w:t>
      </w:r>
      <w:r w:rsidR="006F4F7A">
        <w:rPr>
          <w:rFonts w:asciiTheme="minorHAnsi" w:hAnsiTheme="minorHAnsi" w:cstheme="minorHAnsi"/>
          <w:sz w:val="24"/>
          <w:szCs w:val="24"/>
        </w:rPr>
        <w:t>4</w:t>
      </w:r>
      <w:r w:rsidR="00D0263C">
        <w:rPr>
          <w:rFonts w:asciiTheme="minorHAnsi" w:hAnsiTheme="minorHAnsi" w:cstheme="minorHAnsi"/>
          <w:sz w:val="24"/>
          <w:szCs w:val="24"/>
        </w:rPr>
        <w:t>.</w:t>
      </w:r>
    </w:p>
    <w:p w14:paraId="2C5665ED" w14:textId="77777777" w:rsidR="00885B38" w:rsidRDefault="00885B38" w:rsidP="00736D9F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3EB49BA3" w14:textId="26F557A1" w:rsidR="00142C9A" w:rsidRDefault="007F6D74" w:rsidP="001C1A72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Odluka o raspodjeli rezultata za 2023. godinu veže se na prethodnu točku dnevnog reda. </w:t>
      </w:r>
      <w:r w:rsidR="000B2673">
        <w:rPr>
          <w:rFonts w:asciiTheme="minorHAnsi" w:hAnsiTheme="minorHAnsi" w:cstheme="minorHAnsi"/>
          <w:sz w:val="24"/>
          <w:szCs w:val="24"/>
        </w:rPr>
        <w:t xml:space="preserve">Sredstva koja su preostala iskoristit 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  <w:r w:rsidR="000B2673">
        <w:rPr>
          <w:rFonts w:asciiTheme="minorHAnsi" w:hAnsiTheme="minorHAnsi" w:cstheme="minorHAnsi"/>
          <w:sz w:val="24"/>
          <w:szCs w:val="24"/>
        </w:rPr>
        <w:t>emo sukladno programima za koje smo ih dobili te za ostale djelatnosti POU Samobor.</w:t>
      </w:r>
    </w:p>
    <w:p w14:paraId="58FFAA49" w14:textId="1358A205" w:rsidR="00996B6D" w:rsidRPr="00996B6D" w:rsidRDefault="00996B6D" w:rsidP="001C1A72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Članovi Upravnog vije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  <w:r>
        <w:rPr>
          <w:rFonts w:asciiTheme="minorHAnsi" w:hAnsiTheme="minorHAnsi" w:cstheme="minorHAnsi"/>
          <w:sz w:val="24"/>
          <w:szCs w:val="24"/>
        </w:rPr>
        <w:t xml:space="preserve">a jednoglasno donose Odluku </w:t>
      </w:r>
      <w:r w:rsidRPr="00996B6D">
        <w:rPr>
          <w:rFonts w:eastAsia="Times New Roman" w:cstheme="minorHAnsi"/>
          <w:color w:val="000000"/>
          <w:sz w:val="24"/>
          <w:szCs w:val="24"/>
          <w:lang w:eastAsia="hr-HR"/>
        </w:rPr>
        <w:t>o</w:t>
      </w:r>
      <w:r w:rsidRPr="009A0137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</w:t>
      </w:r>
      <w:r w:rsidRPr="00996B6D">
        <w:rPr>
          <w:rFonts w:eastAsia="Times New Roman" w:cstheme="minorHAnsi"/>
          <w:color w:val="000000"/>
          <w:sz w:val="24"/>
          <w:szCs w:val="24"/>
          <w:lang w:eastAsia="hr-HR"/>
        </w:rPr>
        <w:t>raspodjeli rezultata POU Samobor za 2023. godinu u tekstu datom za sjednicu.</w:t>
      </w:r>
    </w:p>
    <w:p w14:paraId="75748F00" w14:textId="72584D63" w:rsidR="00996B6D" w:rsidRDefault="001C1A72" w:rsidP="001C1A72">
      <w:pPr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 5.</w:t>
      </w:r>
    </w:p>
    <w:p w14:paraId="6FE023D7" w14:textId="1A84E3D0" w:rsidR="001C1A72" w:rsidRDefault="001C1A72" w:rsidP="001C1A72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Etički kodeks vezan je uz proces vanjskog vrednovanja u obrazovanju odraslih</w:t>
      </w:r>
      <w:r w:rsidR="007B5A99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ali i za sve djelatnosti POU Samobor. Povezan je s Pravilnikom o ku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  <w:r>
        <w:rPr>
          <w:rFonts w:asciiTheme="minorHAnsi" w:hAnsiTheme="minorHAnsi" w:cstheme="minorHAnsi"/>
          <w:sz w:val="24"/>
          <w:szCs w:val="24"/>
        </w:rPr>
        <w:t>nom redu i Pravilnikom o radu.</w:t>
      </w:r>
    </w:p>
    <w:p w14:paraId="26D20664" w14:textId="2A78B5CF" w:rsidR="001C1A72" w:rsidRPr="007F6D74" w:rsidRDefault="001C1A72" w:rsidP="001C1A72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Članovi Upravnog vije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  <w:r>
        <w:rPr>
          <w:rFonts w:asciiTheme="minorHAnsi" w:hAnsiTheme="minorHAnsi" w:cstheme="minorHAnsi"/>
          <w:sz w:val="24"/>
          <w:szCs w:val="24"/>
        </w:rPr>
        <w:t>a jednoglasno donose Etički kodeks POU Samobor u tekstu datom za sjednicu.</w:t>
      </w:r>
    </w:p>
    <w:p w14:paraId="1B9E19E5" w14:textId="4B413E7B" w:rsidR="00736D9F" w:rsidRDefault="001C1A72" w:rsidP="001C1A72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 </w:t>
      </w:r>
      <w:r w:rsidR="00A44865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A85AA16" w14:textId="77777777" w:rsidR="001C1A72" w:rsidRDefault="001C1A72" w:rsidP="001C1A72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6DA6406B" w14:textId="3E6A7ABA" w:rsidR="001C1A72" w:rsidRDefault="001C1A72" w:rsidP="00FA4A0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Predsjednica Upravnog vije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  <w:r>
        <w:rPr>
          <w:rFonts w:asciiTheme="minorHAnsi" w:hAnsiTheme="minorHAnsi" w:cstheme="minorHAnsi"/>
          <w:sz w:val="24"/>
          <w:szCs w:val="24"/>
        </w:rPr>
        <w:t>a iznosi da trebamo zatražiti suglasnost od nadležnog djela za zapošljavanje samostalnog referenta za kulturu i marketing.</w:t>
      </w:r>
    </w:p>
    <w:p w14:paraId="2F37CEC7" w14:textId="77777777" w:rsidR="001C1A72" w:rsidRDefault="001C1A72" w:rsidP="001C1A72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4249DA57" w14:textId="355B1CD5" w:rsidR="001C1A72" w:rsidRDefault="001C1A72" w:rsidP="00FA4A0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pita da li, ukoliko dobijemo suglasnost, UV-e može mailom potvrditi raspisivanje natječaja?</w:t>
      </w:r>
    </w:p>
    <w:p w14:paraId="28594AB8" w14:textId="77777777" w:rsidR="001C1A72" w:rsidRDefault="001C1A72" w:rsidP="001C1A72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486A8372" w14:textId="744F929E" w:rsidR="001C1A72" w:rsidRDefault="001C1A72" w:rsidP="00FA4A0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Članovi UV-a slažu se s prijedlogom.</w:t>
      </w:r>
    </w:p>
    <w:p w14:paraId="64970CA9" w14:textId="77777777" w:rsidR="001C1A72" w:rsidRDefault="001C1A72" w:rsidP="001C1A72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35C758B3" w14:textId="28FDE1D3" w:rsidR="00C32208" w:rsidRDefault="001C1A72" w:rsidP="00FA4A0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Sindikalna povjerenica iznosi kako je UV-u poslan prijedlog sindikata za koeficijente radnih mjesta. Želimo posti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  <w:r>
        <w:rPr>
          <w:rFonts w:asciiTheme="minorHAnsi" w:hAnsiTheme="minorHAnsi" w:cstheme="minorHAnsi"/>
          <w:sz w:val="24"/>
          <w:szCs w:val="24"/>
        </w:rPr>
        <w:t xml:space="preserve">i nekoliko stvari: </w:t>
      </w:r>
    </w:p>
    <w:p w14:paraId="54B63A1A" w14:textId="77777777" w:rsidR="00C32208" w:rsidRPr="00C32208" w:rsidRDefault="001C1A72" w:rsidP="00C32208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C32208">
        <w:rPr>
          <w:rFonts w:asciiTheme="minorHAnsi" w:hAnsiTheme="minorHAnsi" w:cstheme="minorHAnsi"/>
          <w:sz w:val="24"/>
          <w:szCs w:val="24"/>
        </w:rPr>
        <w:t>smanjiti razliku između VSS i SSS</w:t>
      </w:r>
    </w:p>
    <w:p w14:paraId="19130690" w14:textId="1D16BD63" w:rsidR="001C1A72" w:rsidRPr="00C32208" w:rsidRDefault="001C1A72" w:rsidP="00C32208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C32208">
        <w:rPr>
          <w:rFonts w:asciiTheme="minorHAnsi" w:hAnsiTheme="minorHAnsi" w:cstheme="minorHAnsi"/>
          <w:sz w:val="24"/>
          <w:szCs w:val="24"/>
        </w:rPr>
        <w:t>rast pla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  <w:r w:rsidRPr="00C32208">
        <w:rPr>
          <w:rFonts w:asciiTheme="minorHAnsi" w:hAnsiTheme="minorHAnsi" w:cstheme="minorHAnsi"/>
          <w:sz w:val="24"/>
          <w:szCs w:val="24"/>
        </w:rPr>
        <w:t xml:space="preserve">a koji 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  <w:r w:rsidRPr="00C32208">
        <w:rPr>
          <w:rFonts w:asciiTheme="minorHAnsi" w:hAnsiTheme="minorHAnsi" w:cstheme="minorHAnsi"/>
          <w:sz w:val="24"/>
          <w:szCs w:val="24"/>
        </w:rPr>
        <w:t>e pratiti rast na državnom nivou (primjer: samostalni referent za tehničke poslove s 38 godina staža ima neto pla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  <w:r w:rsidRPr="00C32208">
        <w:rPr>
          <w:rFonts w:asciiTheme="minorHAnsi" w:hAnsiTheme="minorHAnsi" w:cstheme="minorHAnsi"/>
          <w:sz w:val="24"/>
          <w:szCs w:val="24"/>
        </w:rPr>
        <w:t xml:space="preserve">u </w:t>
      </w:r>
      <w:r w:rsidR="00C32208" w:rsidRPr="00C32208">
        <w:rPr>
          <w:rFonts w:asciiTheme="minorHAnsi" w:hAnsiTheme="minorHAnsi" w:cstheme="minorHAnsi"/>
          <w:sz w:val="24"/>
          <w:szCs w:val="24"/>
        </w:rPr>
        <w:t>1.0</w:t>
      </w:r>
      <w:r w:rsidR="00A44865">
        <w:rPr>
          <w:rFonts w:asciiTheme="minorHAnsi" w:hAnsiTheme="minorHAnsi" w:cstheme="minorHAnsi"/>
          <w:sz w:val="24"/>
          <w:szCs w:val="24"/>
        </w:rPr>
        <w:t>6</w:t>
      </w:r>
      <w:r w:rsidR="00C32208" w:rsidRPr="00C32208">
        <w:rPr>
          <w:rFonts w:asciiTheme="minorHAnsi" w:hAnsiTheme="minorHAnsi" w:cstheme="minorHAnsi"/>
          <w:sz w:val="24"/>
          <w:szCs w:val="24"/>
        </w:rPr>
        <w:t>4 €, andragoška voditeljica s 37 godina staža 1.218 € a referent za tehničke poslove 850 €)</w:t>
      </w:r>
    </w:p>
    <w:p w14:paraId="6A0D4FE9" w14:textId="7485546B" w:rsidR="00C32208" w:rsidRPr="00C32208" w:rsidRDefault="00C32208" w:rsidP="00C32208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sz w:val="24"/>
          <w:szCs w:val="24"/>
        </w:rPr>
      </w:pPr>
      <w:r w:rsidRPr="00C32208">
        <w:rPr>
          <w:rFonts w:asciiTheme="minorHAnsi" w:hAnsiTheme="minorHAnsi" w:cstheme="minorHAnsi"/>
          <w:sz w:val="24"/>
          <w:szCs w:val="24"/>
        </w:rPr>
        <w:t xml:space="preserve">promijeniti nazive radnih mjesta jer sama riječ „referent“ podrazumijeva rad u uredu što ne </w:t>
      </w:r>
      <w:r w:rsidR="00FA4A03">
        <w:rPr>
          <w:rFonts w:asciiTheme="minorHAnsi" w:hAnsiTheme="minorHAnsi" w:cstheme="minorHAnsi"/>
          <w:sz w:val="24"/>
          <w:szCs w:val="24"/>
        </w:rPr>
        <w:t xml:space="preserve">odgovara </w:t>
      </w:r>
      <w:r w:rsidRPr="00C32208">
        <w:rPr>
          <w:rFonts w:asciiTheme="minorHAnsi" w:hAnsiTheme="minorHAnsi" w:cstheme="minorHAnsi"/>
          <w:sz w:val="24"/>
          <w:szCs w:val="24"/>
        </w:rPr>
        <w:t>poslov</w:t>
      </w:r>
      <w:r w:rsidR="00FA4A03">
        <w:rPr>
          <w:rFonts w:asciiTheme="minorHAnsi" w:hAnsiTheme="minorHAnsi" w:cstheme="minorHAnsi"/>
          <w:sz w:val="24"/>
          <w:szCs w:val="24"/>
        </w:rPr>
        <w:t>ima</w:t>
      </w:r>
      <w:r w:rsidRPr="00C32208">
        <w:rPr>
          <w:rFonts w:asciiTheme="minorHAnsi" w:hAnsiTheme="minorHAnsi" w:cstheme="minorHAnsi"/>
          <w:sz w:val="24"/>
          <w:szCs w:val="24"/>
        </w:rPr>
        <w:t xml:space="preserve"> naših radnih mjesta</w:t>
      </w:r>
    </w:p>
    <w:p w14:paraId="56B7A6B9" w14:textId="77777777" w:rsidR="001C1A72" w:rsidRDefault="001C1A72" w:rsidP="001C1A72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059C6CAE" w14:textId="77777777" w:rsidR="001C1A72" w:rsidRDefault="001C1A72" w:rsidP="001C1A72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7F1878E7" w14:textId="12333AC7" w:rsidR="0030116A" w:rsidRDefault="003A7CA7" w:rsidP="006701CC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još iznosi kako smo imali inspekcijski nadzor Državno inspektorata za zaštitu na radu, po prijavi. Zapisnik inspektora pokazao je da imamo sve valjane, važe</w:t>
      </w:r>
      <w:r w:rsidR="00A44865">
        <w:rPr>
          <w:rFonts w:asciiTheme="minorHAnsi" w:hAnsiTheme="minorHAnsi" w:cstheme="minorHAnsi"/>
          <w:sz w:val="24"/>
          <w:szCs w:val="24"/>
        </w:rPr>
        <w:t>ć</w:t>
      </w:r>
      <w:r>
        <w:rPr>
          <w:rFonts w:asciiTheme="minorHAnsi" w:hAnsiTheme="minorHAnsi" w:cstheme="minorHAnsi"/>
          <w:sz w:val="24"/>
          <w:szCs w:val="24"/>
        </w:rPr>
        <w:t>e i potrebne ateste.</w:t>
      </w:r>
    </w:p>
    <w:p w14:paraId="1CCC78BD" w14:textId="77777777" w:rsidR="003A7CA7" w:rsidRDefault="003A7CA7" w:rsidP="006701CC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2C9FEC9E" w14:textId="77777777" w:rsidR="003A7CA7" w:rsidRPr="00985575" w:rsidRDefault="003A7CA7" w:rsidP="006701CC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7254F04F" w14:textId="1036258E" w:rsidR="00036A26" w:rsidRDefault="00036A26" w:rsidP="00036A2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 xml:space="preserve">Članovi UV-a primili su na znanje </w:t>
      </w:r>
      <w:r w:rsidR="00142C9A">
        <w:rPr>
          <w:rFonts w:asciiTheme="minorHAnsi" w:hAnsiTheme="minorHAnsi" w:cstheme="minorHAnsi"/>
          <w:sz w:val="24"/>
          <w:szCs w:val="24"/>
        </w:rPr>
        <w:t xml:space="preserve">sve </w:t>
      </w:r>
      <w:r w:rsidRPr="00985575">
        <w:rPr>
          <w:rFonts w:asciiTheme="minorHAnsi" w:hAnsiTheme="minorHAnsi" w:cstheme="minorHAnsi"/>
          <w:sz w:val="24"/>
          <w:szCs w:val="24"/>
        </w:rPr>
        <w:t>dan</w:t>
      </w:r>
      <w:r w:rsidR="00930B3D" w:rsidRPr="00985575">
        <w:rPr>
          <w:rFonts w:asciiTheme="minorHAnsi" w:hAnsiTheme="minorHAnsi" w:cstheme="minorHAnsi"/>
          <w:sz w:val="24"/>
          <w:szCs w:val="24"/>
        </w:rPr>
        <w:t>e</w:t>
      </w:r>
      <w:r w:rsidRPr="00985575">
        <w:rPr>
          <w:rFonts w:asciiTheme="minorHAnsi" w:hAnsiTheme="minorHAnsi" w:cstheme="minorHAnsi"/>
          <w:sz w:val="24"/>
          <w:szCs w:val="24"/>
        </w:rPr>
        <w:t xml:space="preserve"> informacij</w:t>
      </w:r>
      <w:r w:rsidR="00930B3D" w:rsidRPr="00985575">
        <w:rPr>
          <w:rFonts w:asciiTheme="minorHAnsi" w:hAnsiTheme="minorHAnsi" w:cstheme="minorHAnsi"/>
          <w:sz w:val="24"/>
          <w:szCs w:val="24"/>
        </w:rPr>
        <w:t>e</w:t>
      </w:r>
      <w:r w:rsidRPr="00985575">
        <w:rPr>
          <w:rFonts w:asciiTheme="minorHAnsi" w:hAnsiTheme="minorHAnsi" w:cstheme="minorHAnsi"/>
          <w:sz w:val="24"/>
          <w:szCs w:val="24"/>
        </w:rPr>
        <w:t>.</w:t>
      </w:r>
    </w:p>
    <w:p w14:paraId="12A99E53" w14:textId="77777777" w:rsidR="003A7CA7" w:rsidRPr="00985575" w:rsidRDefault="003A7CA7" w:rsidP="00036A2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06CD857F" w14:textId="77777777" w:rsidR="00FA1ADA" w:rsidRPr="00985575" w:rsidRDefault="00FA1ADA" w:rsidP="00FA1ADA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48E6A1D7" w14:textId="658C1EE7" w:rsidR="00A86F8B" w:rsidRPr="00985575" w:rsidRDefault="00A86F8B" w:rsidP="00036A2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Više nije bilo pitanja te predsjednica zaključuje sjednicu u</w:t>
      </w:r>
      <w:r w:rsidR="00D32AB4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="00142C9A">
        <w:rPr>
          <w:rFonts w:asciiTheme="minorHAnsi" w:hAnsiTheme="minorHAnsi" w:cstheme="minorHAnsi"/>
          <w:sz w:val="24"/>
          <w:szCs w:val="24"/>
        </w:rPr>
        <w:t>17:00</w:t>
      </w:r>
      <w:r w:rsidR="007157A8" w:rsidRPr="00985575">
        <w:rPr>
          <w:rFonts w:asciiTheme="minorHAnsi" w:hAnsiTheme="minorHAnsi" w:cstheme="minorHAnsi"/>
          <w:sz w:val="24"/>
          <w:szCs w:val="24"/>
        </w:rPr>
        <w:t xml:space="preserve"> sati.</w:t>
      </w:r>
    </w:p>
    <w:p w14:paraId="4C7D8648" w14:textId="78418B0F" w:rsidR="00A86F8B" w:rsidRPr="00985575" w:rsidRDefault="00A86F8B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sectPr w:rsidR="00A86F8B" w:rsidRPr="00985575" w:rsidSect="007275F4">
      <w:footerReference w:type="default" r:id="rId8"/>
      <w:pgSz w:w="11906" w:h="16838"/>
      <w:pgMar w:top="624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240DA" w14:textId="77777777" w:rsidR="005A68CB" w:rsidRDefault="005A68CB" w:rsidP="0074553E">
      <w:pPr>
        <w:spacing w:after="0" w:line="240" w:lineRule="auto"/>
      </w:pPr>
      <w:r>
        <w:separator/>
      </w:r>
    </w:p>
  </w:endnote>
  <w:endnote w:type="continuationSeparator" w:id="0">
    <w:p w14:paraId="1ACC7AB5" w14:textId="77777777" w:rsidR="005A68CB" w:rsidRDefault="005A68CB" w:rsidP="0074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9EB7E" w14:textId="0333E652" w:rsidR="0074553E" w:rsidRDefault="0074553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D2437B">
      <w:rPr>
        <w:noProof/>
      </w:rPr>
      <w:t>2</w:t>
    </w:r>
    <w:r>
      <w:fldChar w:fldCharType="end"/>
    </w:r>
  </w:p>
  <w:p w14:paraId="548BE989" w14:textId="77777777" w:rsidR="0074553E" w:rsidRDefault="00745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E8D8D" w14:textId="77777777" w:rsidR="005A68CB" w:rsidRDefault="005A68CB" w:rsidP="0074553E">
      <w:pPr>
        <w:spacing w:after="0" w:line="240" w:lineRule="auto"/>
      </w:pPr>
      <w:r>
        <w:separator/>
      </w:r>
    </w:p>
  </w:footnote>
  <w:footnote w:type="continuationSeparator" w:id="0">
    <w:p w14:paraId="0AB03374" w14:textId="77777777" w:rsidR="005A68CB" w:rsidRDefault="005A68CB" w:rsidP="0074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64BD"/>
    <w:multiLevelType w:val="hybridMultilevel"/>
    <w:tmpl w:val="74C06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4DCC"/>
    <w:multiLevelType w:val="hybridMultilevel"/>
    <w:tmpl w:val="8E421EF0"/>
    <w:lvl w:ilvl="0" w:tplc="DA9C40F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C5FF2"/>
    <w:multiLevelType w:val="hybridMultilevel"/>
    <w:tmpl w:val="2B7471CA"/>
    <w:lvl w:ilvl="0" w:tplc="DF4E6A0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4AEFE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D4492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CE377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C6AE9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3A485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BED7C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98BF9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5AAEC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1535DA3"/>
    <w:multiLevelType w:val="hybridMultilevel"/>
    <w:tmpl w:val="809695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E3654"/>
    <w:multiLevelType w:val="hybridMultilevel"/>
    <w:tmpl w:val="C7185F62"/>
    <w:lvl w:ilvl="0" w:tplc="A8868F6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8A841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74C0E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94CC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309C2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669CD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A4A7B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A22E1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E82DB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3AD0D98"/>
    <w:multiLevelType w:val="hybridMultilevel"/>
    <w:tmpl w:val="40708CF4"/>
    <w:lvl w:ilvl="0" w:tplc="FA74C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45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AE9B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1A36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C2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22F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08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CBE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2E3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BD5465"/>
    <w:multiLevelType w:val="hybridMultilevel"/>
    <w:tmpl w:val="C3D2CC96"/>
    <w:lvl w:ilvl="0" w:tplc="3B0CAB9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EA9DB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4EF8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264B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5E1E4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D6611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66D7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F6E80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C6553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8215581"/>
    <w:multiLevelType w:val="hybridMultilevel"/>
    <w:tmpl w:val="A07E7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D51B0"/>
    <w:multiLevelType w:val="hybridMultilevel"/>
    <w:tmpl w:val="DCECE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A0F53"/>
    <w:multiLevelType w:val="hybridMultilevel"/>
    <w:tmpl w:val="66E0F7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00D18"/>
    <w:multiLevelType w:val="hybridMultilevel"/>
    <w:tmpl w:val="477CEC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53496"/>
    <w:multiLevelType w:val="hybridMultilevel"/>
    <w:tmpl w:val="2D8E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A6CC9"/>
    <w:multiLevelType w:val="hybridMultilevel"/>
    <w:tmpl w:val="DB1EB5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160AB"/>
    <w:multiLevelType w:val="hybridMultilevel"/>
    <w:tmpl w:val="AFF83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B3C87"/>
    <w:multiLevelType w:val="hybridMultilevel"/>
    <w:tmpl w:val="FF96AC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93E64"/>
    <w:multiLevelType w:val="hybridMultilevel"/>
    <w:tmpl w:val="A2B20368"/>
    <w:lvl w:ilvl="0" w:tplc="ED020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E9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E1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2C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C5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6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C6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4E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6B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4D80397"/>
    <w:multiLevelType w:val="hybridMultilevel"/>
    <w:tmpl w:val="52A2A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D0C18"/>
    <w:multiLevelType w:val="hybridMultilevel"/>
    <w:tmpl w:val="295AAF16"/>
    <w:lvl w:ilvl="0" w:tplc="90E4081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F27F2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5ACFA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E4232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74D5E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40CF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72B99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780DF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DE5F3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42DF1B46"/>
    <w:multiLevelType w:val="hybridMultilevel"/>
    <w:tmpl w:val="A5F66D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40C27"/>
    <w:multiLevelType w:val="hybridMultilevel"/>
    <w:tmpl w:val="DFFC41CA"/>
    <w:lvl w:ilvl="0" w:tplc="EEF0F844">
      <w:start w:val="1"/>
      <w:numFmt w:val="decimal"/>
      <w:lvlText w:val="%1."/>
      <w:lvlJc w:val="left"/>
      <w:pPr>
        <w:ind w:left="960" w:hanging="360"/>
      </w:pPr>
    </w:lvl>
    <w:lvl w:ilvl="1" w:tplc="041A0019">
      <w:start w:val="1"/>
      <w:numFmt w:val="lowerLetter"/>
      <w:lvlText w:val="%2."/>
      <w:lvlJc w:val="left"/>
      <w:pPr>
        <w:ind w:left="1680" w:hanging="360"/>
      </w:pPr>
    </w:lvl>
    <w:lvl w:ilvl="2" w:tplc="041A001B">
      <w:start w:val="1"/>
      <w:numFmt w:val="lowerRoman"/>
      <w:lvlText w:val="%3."/>
      <w:lvlJc w:val="right"/>
      <w:pPr>
        <w:ind w:left="2400" w:hanging="180"/>
      </w:pPr>
    </w:lvl>
    <w:lvl w:ilvl="3" w:tplc="041A000F">
      <w:start w:val="1"/>
      <w:numFmt w:val="decimal"/>
      <w:lvlText w:val="%4."/>
      <w:lvlJc w:val="left"/>
      <w:pPr>
        <w:ind w:left="3120" w:hanging="360"/>
      </w:pPr>
    </w:lvl>
    <w:lvl w:ilvl="4" w:tplc="041A0019">
      <w:start w:val="1"/>
      <w:numFmt w:val="lowerLetter"/>
      <w:lvlText w:val="%5."/>
      <w:lvlJc w:val="left"/>
      <w:pPr>
        <w:ind w:left="3840" w:hanging="360"/>
      </w:pPr>
    </w:lvl>
    <w:lvl w:ilvl="5" w:tplc="041A001B">
      <w:start w:val="1"/>
      <w:numFmt w:val="lowerRoman"/>
      <w:lvlText w:val="%6."/>
      <w:lvlJc w:val="right"/>
      <w:pPr>
        <w:ind w:left="4560" w:hanging="180"/>
      </w:pPr>
    </w:lvl>
    <w:lvl w:ilvl="6" w:tplc="041A000F">
      <w:start w:val="1"/>
      <w:numFmt w:val="decimal"/>
      <w:lvlText w:val="%7."/>
      <w:lvlJc w:val="left"/>
      <w:pPr>
        <w:ind w:left="5280" w:hanging="360"/>
      </w:pPr>
    </w:lvl>
    <w:lvl w:ilvl="7" w:tplc="041A0019">
      <w:start w:val="1"/>
      <w:numFmt w:val="lowerLetter"/>
      <w:lvlText w:val="%8."/>
      <w:lvlJc w:val="left"/>
      <w:pPr>
        <w:ind w:left="6000" w:hanging="360"/>
      </w:pPr>
    </w:lvl>
    <w:lvl w:ilvl="8" w:tplc="041A001B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4BC2119"/>
    <w:multiLevelType w:val="hybridMultilevel"/>
    <w:tmpl w:val="5032F3E4"/>
    <w:lvl w:ilvl="0" w:tplc="967A6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F01D1"/>
    <w:multiLevelType w:val="hybridMultilevel"/>
    <w:tmpl w:val="6504A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001CC"/>
    <w:multiLevelType w:val="hybridMultilevel"/>
    <w:tmpl w:val="9396782A"/>
    <w:lvl w:ilvl="0" w:tplc="3E6AE916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CCD2CA3"/>
    <w:multiLevelType w:val="hybridMultilevel"/>
    <w:tmpl w:val="AA727C36"/>
    <w:lvl w:ilvl="0" w:tplc="76645B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8A73DA2"/>
    <w:multiLevelType w:val="hybridMultilevel"/>
    <w:tmpl w:val="700E3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6303E"/>
    <w:multiLevelType w:val="hybridMultilevel"/>
    <w:tmpl w:val="DAFC8F40"/>
    <w:lvl w:ilvl="0" w:tplc="235027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C71AD6"/>
    <w:multiLevelType w:val="hybridMultilevel"/>
    <w:tmpl w:val="DB1EB5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908D5"/>
    <w:multiLevelType w:val="hybridMultilevel"/>
    <w:tmpl w:val="23C6DEEA"/>
    <w:lvl w:ilvl="0" w:tplc="5152196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64DEC8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C296E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5E064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569D3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CAC4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E2ED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CAE69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3C43A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62E83947"/>
    <w:multiLevelType w:val="hybridMultilevel"/>
    <w:tmpl w:val="477CEC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B55F5"/>
    <w:multiLevelType w:val="hybridMultilevel"/>
    <w:tmpl w:val="475E45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C724D"/>
    <w:multiLevelType w:val="hybridMultilevel"/>
    <w:tmpl w:val="4F7813C4"/>
    <w:lvl w:ilvl="0" w:tplc="4CEE9C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534B3"/>
    <w:multiLevelType w:val="hybridMultilevel"/>
    <w:tmpl w:val="F41A2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A1B3D"/>
    <w:multiLevelType w:val="hybridMultilevel"/>
    <w:tmpl w:val="475E45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854CE"/>
    <w:multiLevelType w:val="hybridMultilevel"/>
    <w:tmpl w:val="7DB63C06"/>
    <w:lvl w:ilvl="0" w:tplc="27065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C70CCE"/>
    <w:multiLevelType w:val="hybridMultilevel"/>
    <w:tmpl w:val="FC6A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217EF"/>
    <w:multiLevelType w:val="hybridMultilevel"/>
    <w:tmpl w:val="ACCC9A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C0160"/>
    <w:multiLevelType w:val="hybridMultilevel"/>
    <w:tmpl w:val="C7885170"/>
    <w:lvl w:ilvl="0" w:tplc="052E2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01122"/>
    <w:multiLevelType w:val="multilevel"/>
    <w:tmpl w:val="FD62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342FCC"/>
    <w:multiLevelType w:val="hybridMultilevel"/>
    <w:tmpl w:val="E66C5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584660">
    <w:abstractNumId w:val="16"/>
  </w:num>
  <w:num w:numId="2" w16cid:durableId="1991520947">
    <w:abstractNumId w:val="11"/>
  </w:num>
  <w:num w:numId="3" w16cid:durableId="186531533">
    <w:abstractNumId w:val="33"/>
  </w:num>
  <w:num w:numId="4" w16cid:durableId="13936984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5886275">
    <w:abstractNumId w:val="4"/>
  </w:num>
  <w:num w:numId="6" w16cid:durableId="2104301076">
    <w:abstractNumId w:val="27"/>
  </w:num>
  <w:num w:numId="7" w16cid:durableId="1798336760">
    <w:abstractNumId w:val="25"/>
  </w:num>
  <w:num w:numId="8" w16cid:durableId="626203960">
    <w:abstractNumId w:val="6"/>
  </w:num>
  <w:num w:numId="9" w16cid:durableId="173959478">
    <w:abstractNumId w:val="2"/>
  </w:num>
  <w:num w:numId="10" w16cid:durableId="383338562">
    <w:abstractNumId w:val="5"/>
  </w:num>
  <w:num w:numId="11" w16cid:durableId="2141722141">
    <w:abstractNumId w:val="15"/>
  </w:num>
  <w:num w:numId="12" w16cid:durableId="1111510943">
    <w:abstractNumId w:val="17"/>
  </w:num>
  <w:num w:numId="13" w16cid:durableId="6084364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0751955">
    <w:abstractNumId w:val="34"/>
  </w:num>
  <w:num w:numId="15" w16cid:durableId="1487740187">
    <w:abstractNumId w:val="0"/>
  </w:num>
  <w:num w:numId="16" w16cid:durableId="1619986897">
    <w:abstractNumId w:val="13"/>
  </w:num>
  <w:num w:numId="17" w16cid:durableId="1630436089">
    <w:abstractNumId w:val="38"/>
  </w:num>
  <w:num w:numId="18" w16cid:durableId="3657149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7407735">
    <w:abstractNumId w:val="24"/>
  </w:num>
  <w:num w:numId="20" w16cid:durableId="15159971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8385845">
    <w:abstractNumId w:val="20"/>
  </w:num>
  <w:num w:numId="22" w16cid:durableId="6563497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72634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30965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275713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9674715">
    <w:abstractNumId w:val="26"/>
  </w:num>
  <w:num w:numId="27" w16cid:durableId="16372508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9454590">
    <w:abstractNumId w:val="10"/>
  </w:num>
  <w:num w:numId="29" w16cid:durableId="14379415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40832093">
    <w:abstractNumId w:val="30"/>
  </w:num>
  <w:num w:numId="31" w16cid:durableId="19971027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94244965">
    <w:abstractNumId w:val="32"/>
  </w:num>
  <w:num w:numId="33" w16cid:durableId="15777416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810919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046381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46969604">
    <w:abstractNumId w:val="23"/>
  </w:num>
  <w:num w:numId="37" w16cid:durableId="1071125011">
    <w:abstractNumId w:val="22"/>
  </w:num>
  <w:num w:numId="38" w16cid:durableId="1969630049">
    <w:abstractNumId w:val="1"/>
  </w:num>
  <w:num w:numId="39" w16cid:durableId="194310773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B2"/>
    <w:rsid w:val="0000173D"/>
    <w:rsid w:val="00031337"/>
    <w:rsid w:val="00035C08"/>
    <w:rsid w:val="00036A26"/>
    <w:rsid w:val="00044DE9"/>
    <w:rsid w:val="00057A11"/>
    <w:rsid w:val="000609B6"/>
    <w:rsid w:val="000612E6"/>
    <w:rsid w:val="0007252C"/>
    <w:rsid w:val="0007517D"/>
    <w:rsid w:val="00094C03"/>
    <w:rsid w:val="000970F3"/>
    <w:rsid w:val="000A23F1"/>
    <w:rsid w:val="000A676E"/>
    <w:rsid w:val="000B0908"/>
    <w:rsid w:val="000B2673"/>
    <w:rsid w:val="000B2E92"/>
    <w:rsid w:val="000B5012"/>
    <w:rsid w:val="000B68D3"/>
    <w:rsid w:val="000B7CB1"/>
    <w:rsid w:val="000C158A"/>
    <w:rsid w:val="000D1759"/>
    <w:rsid w:val="000D65C9"/>
    <w:rsid w:val="000D76F1"/>
    <w:rsid w:val="00100A26"/>
    <w:rsid w:val="001110E0"/>
    <w:rsid w:val="0011504D"/>
    <w:rsid w:val="00117950"/>
    <w:rsid w:val="00130703"/>
    <w:rsid w:val="0013140E"/>
    <w:rsid w:val="00142835"/>
    <w:rsid w:val="00142C9A"/>
    <w:rsid w:val="00145424"/>
    <w:rsid w:val="001454C2"/>
    <w:rsid w:val="00147473"/>
    <w:rsid w:val="00155A83"/>
    <w:rsid w:val="001579A5"/>
    <w:rsid w:val="00157CEE"/>
    <w:rsid w:val="001624C7"/>
    <w:rsid w:val="0016474C"/>
    <w:rsid w:val="001674FC"/>
    <w:rsid w:val="001828BA"/>
    <w:rsid w:val="0019022D"/>
    <w:rsid w:val="001919EB"/>
    <w:rsid w:val="001A53CA"/>
    <w:rsid w:val="001C1A72"/>
    <w:rsid w:val="001C5F9B"/>
    <w:rsid w:val="001E4110"/>
    <w:rsid w:val="001E4D6C"/>
    <w:rsid w:val="001F2FB6"/>
    <w:rsid w:val="001F6A3B"/>
    <w:rsid w:val="00210D3C"/>
    <w:rsid w:val="00212E40"/>
    <w:rsid w:val="00215E09"/>
    <w:rsid w:val="002307BC"/>
    <w:rsid w:val="0023147B"/>
    <w:rsid w:val="00231F5F"/>
    <w:rsid w:val="00237E71"/>
    <w:rsid w:val="00241CE4"/>
    <w:rsid w:val="002426BB"/>
    <w:rsid w:val="002434E5"/>
    <w:rsid w:val="00247167"/>
    <w:rsid w:val="00276B7E"/>
    <w:rsid w:val="0028370D"/>
    <w:rsid w:val="00284FFC"/>
    <w:rsid w:val="002945FF"/>
    <w:rsid w:val="00297095"/>
    <w:rsid w:val="002A64EE"/>
    <w:rsid w:val="002C54B6"/>
    <w:rsid w:val="002E172B"/>
    <w:rsid w:val="002F6520"/>
    <w:rsid w:val="0030116A"/>
    <w:rsid w:val="00304A32"/>
    <w:rsid w:val="00313813"/>
    <w:rsid w:val="0032371B"/>
    <w:rsid w:val="003245F2"/>
    <w:rsid w:val="00324C1E"/>
    <w:rsid w:val="003300A6"/>
    <w:rsid w:val="00331B28"/>
    <w:rsid w:val="00335D2D"/>
    <w:rsid w:val="00336A65"/>
    <w:rsid w:val="00342D21"/>
    <w:rsid w:val="0035114A"/>
    <w:rsid w:val="00352000"/>
    <w:rsid w:val="00354560"/>
    <w:rsid w:val="0035542D"/>
    <w:rsid w:val="00356235"/>
    <w:rsid w:val="00356DF6"/>
    <w:rsid w:val="003615E0"/>
    <w:rsid w:val="00362A3D"/>
    <w:rsid w:val="0037624F"/>
    <w:rsid w:val="00377883"/>
    <w:rsid w:val="00387A07"/>
    <w:rsid w:val="003A2636"/>
    <w:rsid w:val="003A3EB2"/>
    <w:rsid w:val="003A7CA7"/>
    <w:rsid w:val="003B1F08"/>
    <w:rsid w:val="003C12A2"/>
    <w:rsid w:val="003E441C"/>
    <w:rsid w:val="003E4708"/>
    <w:rsid w:val="003F4E57"/>
    <w:rsid w:val="003F7E49"/>
    <w:rsid w:val="0040018F"/>
    <w:rsid w:val="00402DB0"/>
    <w:rsid w:val="00404095"/>
    <w:rsid w:val="00431604"/>
    <w:rsid w:val="00450696"/>
    <w:rsid w:val="00475490"/>
    <w:rsid w:val="00483CE8"/>
    <w:rsid w:val="0049470C"/>
    <w:rsid w:val="004A217A"/>
    <w:rsid w:val="004A6C43"/>
    <w:rsid w:val="004B7879"/>
    <w:rsid w:val="004C2A89"/>
    <w:rsid w:val="004C61F0"/>
    <w:rsid w:val="004C777F"/>
    <w:rsid w:val="004D5B84"/>
    <w:rsid w:val="004E6D28"/>
    <w:rsid w:val="004F06BF"/>
    <w:rsid w:val="004F1D8C"/>
    <w:rsid w:val="004F38E7"/>
    <w:rsid w:val="004F4021"/>
    <w:rsid w:val="00506478"/>
    <w:rsid w:val="00532C32"/>
    <w:rsid w:val="00555A50"/>
    <w:rsid w:val="0055752F"/>
    <w:rsid w:val="005623D7"/>
    <w:rsid w:val="00581E5B"/>
    <w:rsid w:val="00586CA5"/>
    <w:rsid w:val="0059338F"/>
    <w:rsid w:val="005A3F19"/>
    <w:rsid w:val="005A68CB"/>
    <w:rsid w:val="005B3569"/>
    <w:rsid w:val="005B7945"/>
    <w:rsid w:val="005D4F4D"/>
    <w:rsid w:val="005D6A08"/>
    <w:rsid w:val="005E1DDD"/>
    <w:rsid w:val="005F18AF"/>
    <w:rsid w:val="005F47CA"/>
    <w:rsid w:val="00606C16"/>
    <w:rsid w:val="00607AAA"/>
    <w:rsid w:val="00610CAC"/>
    <w:rsid w:val="00611FA2"/>
    <w:rsid w:val="00613BD6"/>
    <w:rsid w:val="00616B89"/>
    <w:rsid w:val="00620A48"/>
    <w:rsid w:val="00625A54"/>
    <w:rsid w:val="00643E83"/>
    <w:rsid w:val="00644DE0"/>
    <w:rsid w:val="0064522B"/>
    <w:rsid w:val="00650E1D"/>
    <w:rsid w:val="00652A0C"/>
    <w:rsid w:val="006553DB"/>
    <w:rsid w:val="006701CC"/>
    <w:rsid w:val="00674C77"/>
    <w:rsid w:val="00684973"/>
    <w:rsid w:val="006869E2"/>
    <w:rsid w:val="00686A51"/>
    <w:rsid w:val="00697771"/>
    <w:rsid w:val="006A2DB0"/>
    <w:rsid w:val="006A7918"/>
    <w:rsid w:val="006B72B9"/>
    <w:rsid w:val="006B7FEC"/>
    <w:rsid w:val="006C04B5"/>
    <w:rsid w:val="006C18AE"/>
    <w:rsid w:val="006C79EB"/>
    <w:rsid w:val="006E31C2"/>
    <w:rsid w:val="006E5F5C"/>
    <w:rsid w:val="006E5FF5"/>
    <w:rsid w:val="006E6A8C"/>
    <w:rsid w:val="006F4F7A"/>
    <w:rsid w:val="006F6564"/>
    <w:rsid w:val="00704414"/>
    <w:rsid w:val="007157A8"/>
    <w:rsid w:val="00721492"/>
    <w:rsid w:val="00723F9A"/>
    <w:rsid w:val="007275F4"/>
    <w:rsid w:val="00727ECB"/>
    <w:rsid w:val="00736D9F"/>
    <w:rsid w:val="00743870"/>
    <w:rsid w:val="0074553E"/>
    <w:rsid w:val="00756BEB"/>
    <w:rsid w:val="00776CA3"/>
    <w:rsid w:val="00783158"/>
    <w:rsid w:val="007923A6"/>
    <w:rsid w:val="00792727"/>
    <w:rsid w:val="007943E3"/>
    <w:rsid w:val="00794697"/>
    <w:rsid w:val="0079642C"/>
    <w:rsid w:val="007A32C2"/>
    <w:rsid w:val="007A3701"/>
    <w:rsid w:val="007A536E"/>
    <w:rsid w:val="007B2626"/>
    <w:rsid w:val="007B5A99"/>
    <w:rsid w:val="007C2B7B"/>
    <w:rsid w:val="007D0145"/>
    <w:rsid w:val="007D67E2"/>
    <w:rsid w:val="007D6CB0"/>
    <w:rsid w:val="007E298D"/>
    <w:rsid w:val="007E78BE"/>
    <w:rsid w:val="007F6D74"/>
    <w:rsid w:val="008107CA"/>
    <w:rsid w:val="00816FA9"/>
    <w:rsid w:val="00823209"/>
    <w:rsid w:val="008278BD"/>
    <w:rsid w:val="00851008"/>
    <w:rsid w:val="00861663"/>
    <w:rsid w:val="0087093E"/>
    <w:rsid w:val="0087364C"/>
    <w:rsid w:val="0088455D"/>
    <w:rsid w:val="00885B38"/>
    <w:rsid w:val="008906E3"/>
    <w:rsid w:val="008951F0"/>
    <w:rsid w:val="0089647E"/>
    <w:rsid w:val="00897534"/>
    <w:rsid w:val="008B5119"/>
    <w:rsid w:val="008C0BEF"/>
    <w:rsid w:val="008C26EE"/>
    <w:rsid w:val="008C5893"/>
    <w:rsid w:val="008D70AD"/>
    <w:rsid w:val="008E3CF5"/>
    <w:rsid w:val="008E7997"/>
    <w:rsid w:val="008F5285"/>
    <w:rsid w:val="00907908"/>
    <w:rsid w:val="00911F48"/>
    <w:rsid w:val="00917A26"/>
    <w:rsid w:val="00922C99"/>
    <w:rsid w:val="00930B3D"/>
    <w:rsid w:val="00957879"/>
    <w:rsid w:val="00957E17"/>
    <w:rsid w:val="00961FF6"/>
    <w:rsid w:val="00977341"/>
    <w:rsid w:val="00981BA2"/>
    <w:rsid w:val="0098367A"/>
    <w:rsid w:val="00985575"/>
    <w:rsid w:val="00993052"/>
    <w:rsid w:val="00996B6D"/>
    <w:rsid w:val="009A001A"/>
    <w:rsid w:val="009E062D"/>
    <w:rsid w:val="009F0ECB"/>
    <w:rsid w:val="00A02C41"/>
    <w:rsid w:val="00A10298"/>
    <w:rsid w:val="00A27DAA"/>
    <w:rsid w:val="00A44865"/>
    <w:rsid w:val="00A5046D"/>
    <w:rsid w:val="00A53B4F"/>
    <w:rsid w:val="00A55CDD"/>
    <w:rsid w:val="00A56386"/>
    <w:rsid w:val="00A57C5C"/>
    <w:rsid w:val="00A73A54"/>
    <w:rsid w:val="00A7433E"/>
    <w:rsid w:val="00A74730"/>
    <w:rsid w:val="00A83887"/>
    <w:rsid w:val="00A8603A"/>
    <w:rsid w:val="00A864F4"/>
    <w:rsid w:val="00A86F8B"/>
    <w:rsid w:val="00A91B71"/>
    <w:rsid w:val="00A95D85"/>
    <w:rsid w:val="00AA1A62"/>
    <w:rsid w:val="00AA1E82"/>
    <w:rsid w:val="00AA25EC"/>
    <w:rsid w:val="00AA3479"/>
    <w:rsid w:val="00AA59A7"/>
    <w:rsid w:val="00AD70E4"/>
    <w:rsid w:val="00AE1023"/>
    <w:rsid w:val="00B00269"/>
    <w:rsid w:val="00B06ECC"/>
    <w:rsid w:val="00B10BD1"/>
    <w:rsid w:val="00B14E67"/>
    <w:rsid w:val="00B15CA9"/>
    <w:rsid w:val="00B212D0"/>
    <w:rsid w:val="00B23B0E"/>
    <w:rsid w:val="00B27FB8"/>
    <w:rsid w:val="00B431E0"/>
    <w:rsid w:val="00B4375E"/>
    <w:rsid w:val="00B64541"/>
    <w:rsid w:val="00B71171"/>
    <w:rsid w:val="00B75E1C"/>
    <w:rsid w:val="00BA2171"/>
    <w:rsid w:val="00BB073A"/>
    <w:rsid w:val="00BC3A81"/>
    <w:rsid w:val="00BE3079"/>
    <w:rsid w:val="00BE6E0B"/>
    <w:rsid w:val="00BF1217"/>
    <w:rsid w:val="00BF5136"/>
    <w:rsid w:val="00C01FAF"/>
    <w:rsid w:val="00C026BF"/>
    <w:rsid w:val="00C055E8"/>
    <w:rsid w:val="00C10FE5"/>
    <w:rsid w:val="00C162B7"/>
    <w:rsid w:val="00C21660"/>
    <w:rsid w:val="00C22604"/>
    <w:rsid w:val="00C32208"/>
    <w:rsid w:val="00C34875"/>
    <w:rsid w:val="00C3675F"/>
    <w:rsid w:val="00C4378D"/>
    <w:rsid w:val="00C477F5"/>
    <w:rsid w:val="00C50703"/>
    <w:rsid w:val="00C5434B"/>
    <w:rsid w:val="00C655D3"/>
    <w:rsid w:val="00C657EB"/>
    <w:rsid w:val="00C731B8"/>
    <w:rsid w:val="00C87860"/>
    <w:rsid w:val="00C9466B"/>
    <w:rsid w:val="00C9645D"/>
    <w:rsid w:val="00C97D16"/>
    <w:rsid w:val="00CA2D7A"/>
    <w:rsid w:val="00CA4AAB"/>
    <w:rsid w:val="00CA5614"/>
    <w:rsid w:val="00CB09DC"/>
    <w:rsid w:val="00CC0B83"/>
    <w:rsid w:val="00CC3839"/>
    <w:rsid w:val="00CC51AB"/>
    <w:rsid w:val="00CD01A4"/>
    <w:rsid w:val="00CD1304"/>
    <w:rsid w:val="00CE3DA1"/>
    <w:rsid w:val="00CE4C4E"/>
    <w:rsid w:val="00D0263C"/>
    <w:rsid w:val="00D143BE"/>
    <w:rsid w:val="00D2437B"/>
    <w:rsid w:val="00D32AB4"/>
    <w:rsid w:val="00D33D20"/>
    <w:rsid w:val="00D35CDE"/>
    <w:rsid w:val="00D42214"/>
    <w:rsid w:val="00D51495"/>
    <w:rsid w:val="00D537D2"/>
    <w:rsid w:val="00D552CF"/>
    <w:rsid w:val="00D55E4C"/>
    <w:rsid w:val="00D62EF7"/>
    <w:rsid w:val="00D7072D"/>
    <w:rsid w:val="00D72F36"/>
    <w:rsid w:val="00D83763"/>
    <w:rsid w:val="00D94A4C"/>
    <w:rsid w:val="00DC47DE"/>
    <w:rsid w:val="00DF35DE"/>
    <w:rsid w:val="00E029D9"/>
    <w:rsid w:val="00E02D1C"/>
    <w:rsid w:val="00E0499F"/>
    <w:rsid w:val="00E05406"/>
    <w:rsid w:val="00E05990"/>
    <w:rsid w:val="00E16C7F"/>
    <w:rsid w:val="00E35D5C"/>
    <w:rsid w:val="00E37446"/>
    <w:rsid w:val="00E42E88"/>
    <w:rsid w:val="00E650CC"/>
    <w:rsid w:val="00E673A3"/>
    <w:rsid w:val="00E808B5"/>
    <w:rsid w:val="00E847A4"/>
    <w:rsid w:val="00E84FB4"/>
    <w:rsid w:val="00EA0D4D"/>
    <w:rsid w:val="00EB6FC6"/>
    <w:rsid w:val="00EC6747"/>
    <w:rsid w:val="00ED0214"/>
    <w:rsid w:val="00EE079C"/>
    <w:rsid w:val="00EE188C"/>
    <w:rsid w:val="00EE4E5B"/>
    <w:rsid w:val="00EF0614"/>
    <w:rsid w:val="00EF119A"/>
    <w:rsid w:val="00EF4101"/>
    <w:rsid w:val="00F12AF4"/>
    <w:rsid w:val="00F14FDF"/>
    <w:rsid w:val="00F21AF7"/>
    <w:rsid w:val="00F24BFF"/>
    <w:rsid w:val="00F30999"/>
    <w:rsid w:val="00F36157"/>
    <w:rsid w:val="00F37791"/>
    <w:rsid w:val="00F6087D"/>
    <w:rsid w:val="00F60A9A"/>
    <w:rsid w:val="00F749E5"/>
    <w:rsid w:val="00F74E04"/>
    <w:rsid w:val="00F77569"/>
    <w:rsid w:val="00F83099"/>
    <w:rsid w:val="00F84D53"/>
    <w:rsid w:val="00F8797B"/>
    <w:rsid w:val="00F87B8F"/>
    <w:rsid w:val="00F90AF2"/>
    <w:rsid w:val="00F92287"/>
    <w:rsid w:val="00F93BF4"/>
    <w:rsid w:val="00F959B3"/>
    <w:rsid w:val="00FA1ADA"/>
    <w:rsid w:val="00FA1C46"/>
    <w:rsid w:val="00FA4A03"/>
    <w:rsid w:val="00FC194D"/>
    <w:rsid w:val="00F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259E"/>
  <w15:docId w15:val="{A69C47A5-5F7B-4AE4-BF44-96EB07E7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firstLine="709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752F"/>
    <w:pPr>
      <w:keepNext/>
      <w:spacing w:after="0" w:line="240" w:lineRule="auto"/>
      <w:ind w:firstLine="0"/>
      <w:jc w:val="center"/>
      <w:outlineLvl w:val="2"/>
    </w:pPr>
    <w:rPr>
      <w:rFonts w:ascii="Trebuchet MS" w:eastAsia="Times New Roman" w:hAnsi="Trebuchet MS"/>
      <w:b/>
      <w:bCs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3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455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4553E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673A3"/>
    <w:pPr>
      <w:spacing w:after="0" w:line="240" w:lineRule="auto"/>
      <w:ind w:left="720" w:firstLine="0"/>
    </w:pPr>
    <w:rPr>
      <w:rFonts w:eastAsiaTheme="minorHAnsi" w:cs="Calibri"/>
    </w:rPr>
  </w:style>
  <w:style w:type="paragraph" w:styleId="NormalWeb">
    <w:name w:val="Normal (Web)"/>
    <w:basedOn w:val="Normal"/>
    <w:uiPriority w:val="99"/>
    <w:semiHidden/>
    <w:unhideWhenUsed/>
    <w:rsid w:val="00044DE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751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0E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55752F"/>
    <w:rPr>
      <w:rFonts w:ascii="Trebuchet MS" w:eastAsia="Times New Roman" w:hAnsi="Trebuchet MS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5752F"/>
    <w:pPr>
      <w:spacing w:after="0" w:line="240" w:lineRule="auto"/>
      <w:ind w:firstLine="0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5752F"/>
    <w:rPr>
      <w:rFonts w:ascii="Times New Roman" w:eastAsia="Times New Roman" w:hAnsi="Times New Roman"/>
      <w:b/>
      <w:sz w:val="32"/>
      <w:lang w:val="x-none" w:eastAsia="x-none"/>
    </w:rPr>
  </w:style>
  <w:style w:type="paragraph" w:styleId="BodyText2">
    <w:name w:val="Body Text 2"/>
    <w:basedOn w:val="Normal"/>
    <w:link w:val="BodyText2Char"/>
    <w:rsid w:val="0055752F"/>
    <w:pPr>
      <w:spacing w:after="120" w:line="48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rsid w:val="0055752F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943E3"/>
    <w:rPr>
      <w:b/>
      <w:bCs/>
    </w:rPr>
  </w:style>
  <w:style w:type="paragraph" w:customStyle="1" w:styleId="xxmsonormal">
    <w:name w:val="x_x_msonormal"/>
    <w:basedOn w:val="Normal"/>
    <w:rsid w:val="00A53B4F"/>
    <w:pPr>
      <w:spacing w:after="0" w:line="240" w:lineRule="auto"/>
      <w:ind w:firstLine="0"/>
    </w:pPr>
    <w:rPr>
      <w:rFonts w:eastAsiaTheme="minorHAnsi" w:cs="Calibri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386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0696"/>
    <w:pPr>
      <w:spacing w:after="0" w:line="240" w:lineRule="auto"/>
      <w:ind w:firstLine="0"/>
    </w:pPr>
    <w:rPr>
      <w:rFonts w:eastAsiaTheme="minorHAnsi" w:cstheme="minorBidi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0696"/>
    <w:rPr>
      <w:rFonts w:eastAsiaTheme="minorHAnsi" w:cstheme="minorBidi"/>
      <w:sz w:val="22"/>
      <w:szCs w:val="21"/>
      <w:lang w:eastAsia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5B7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9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94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266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62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08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07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0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1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7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0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8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0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2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1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6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2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0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0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8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36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1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1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5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7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14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5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0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2069E-BDB1-43D9-93EB-B91F5A3E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Microsoft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Korisnik</dc:creator>
  <cp:lastModifiedBy>Jasmina Šojić</cp:lastModifiedBy>
  <cp:revision>4</cp:revision>
  <cp:lastPrinted>2023-09-30T16:57:00Z</cp:lastPrinted>
  <dcterms:created xsi:type="dcterms:W3CDTF">2024-05-29T09:41:00Z</dcterms:created>
  <dcterms:modified xsi:type="dcterms:W3CDTF">2024-05-29T09:45:00Z</dcterms:modified>
</cp:coreProperties>
</file>