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F7670" w14:textId="514500CE" w:rsidR="00BC3CCC" w:rsidRPr="008F2D0E" w:rsidRDefault="00BC3CCC" w:rsidP="00BC3CCC">
      <w:pPr>
        <w:pStyle w:val="BodyText2"/>
        <w:spacing w:line="240" w:lineRule="auto"/>
        <w:jc w:val="both"/>
        <w:rPr>
          <w:rFonts w:asciiTheme="minorHAnsi" w:hAnsiTheme="minorHAnsi" w:cstheme="minorHAnsi"/>
          <w:sz w:val="24"/>
          <w:szCs w:val="24"/>
        </w:rPr>
      </w:pPr>
      <w:r w:rsidRPr="008F2D0E">
        <w:rPr>
          <w:rFonts w:asciiTheme="minorHAnsi" w:hAnsiTheme="minorHAnsi" w:cstheme="minorHAnsi"/>
          <w:sz w:val="24"/>
          <w:szCs w:val="24"/>
        </w:rPr>
        <w:t>Na temelju članka 1. stavka 3. Uredbe</w:t>
      </w:r>
      <w:r w:rsidRPr="008F2D0E">
        <w:rPr>
          <w:rFonts w:asciiTheme="minorHAnsi" w:hAnsiTheme="minorHAnsi" w:cstheme="minorHAnsi"/>
          <w:bCs/>
          <w:sz w:val="24"/>
          <w:szCs w:val="24"/>
        </w:rPr>
        <w:t xml:space="preserve"> o kriterijima, mjerilima i postupcima financiranja i ugovaranja programa i projekata od interesa za opće dobro koje provode udruge (Narodne novine 26/15), </w:t>
      </w:r>
      <w:r w:rsidRPr="008F2D0E">
        <w:rPr>
          <w:rFonts w:asciiTheme="minorHAnsi" w:hAnsiTheme="minorHAnsi" w:cstheme="minorHAnsi"/>
          <w:sz w:val="24"/>
          <w:szCs w:val="24"/>
        </w:rPr>
        <w:t>i članka 1</w:t>
      </w:r>
      <w:r>
        <w:rPr>
          <w:rFonts w:asciiTheme="minorHAnsi" w:hAnsiTheme="minorHAnsi" w:cstheme="minorHAnsi"/>
          <w:sz w:val="24"/>
          <w:szCs w:val="24"/>
        </w:rPr>
        <w:t>3</w:t>
      </w:r>
      <w:r w:rsidRPr="008F2D0E">
        <w:rPr>
          <w:rFonts w:asciiTheme="minorHAnsi" w:hAnsiTheme="minorHAnsi" w:cstheme="minorHAnsi"/>
          <w:sz w:val="24"/>
          <w:szCs w:val="24"/>
        </w:rPr>
        <w:t xml:space="preserve">. Statuta Samoborskog </w:t>
      </w:r>
      <w:r>
        <w:rPr>
          <w:rFonts w:asciiTheme="minorHAnsi" w:hAnsiTheme="minorHAnsi" w:cstheme="minorHAnsi"/>
          <w:sz w:val="24"/>
          <w:szCs w:val="24"/>
        </w:rPr>
        <w:t>s</w:t>
      </w:r>
      <w:r w:rsidRPr="008F2D0E">
        <w:rPr>
          <w:rFonts w:asciiTheme="minorHAnsi" w:hAnsiTheme="minorHAnsi" w:cstheme="minorHAnsi"/>
          <w:sz w:val="24"/>
          <w:szCs w:val="24"/>
        </w:rPr>
        <w:t xml:space="preserve">portskog saveza (u daljnjem tekstu Savez), Izvršni odbor Samoborskog </w:t>
      </w:r>
      <w:r>
        <w:rPr>
          <w:rFonts w:asciiTheme="minorHAnsi" w:hAnsiTheme="minorHAnsi" w:cstheme="minorHAnsi"/>
          <w:sz w:val="24"/>
          <w:szCs w:val="24"/>
        </w:rPr>
        <w:t>s</w:t>
      </w:r>
      <w:r w:rsidRPr="008F2D0E">
        <w:rPr>
          <w:rFonts w:asciiTheme="minorHAnsi" w:hAnsiTheme="minorHAnsi" w:cstheme="minorHAnsi"/>
          <w:sz w:val="24"/>
          <w:szCs w:val="24"/>
        </w:rPr>
        <w:t xml:space="preserve">portskog saveza raspisuje </w:t>
      </w:r>
    </w:p>
    <w:p w14:paraId="7698207A" w14:textId="77777777" w:rsidR="00466FF0" w:rsidRPr="000E1555" w:rsidRDefault="00466FF0" w:rsidP="00466FF0">
      <w:pPr>
        <w:rPr>
          <w:rFonts w:asciiTheme="minorHAnsi" w:hAnsiTheme="minorHAnsi" w:cstheme="minorHAnsi"/>
          <w:sz w:val="24"/>
          <w:szCs w:val="24"/>
        </w:rPr>
      </w:pPr>
    </w:p>
    <w:p w14:paraId="0980219B" w14:textId="77777777" w:rsidR="00466FF0" w:rsidRPr="000E1555" w:rsidRDefault="00466FF0" w:rsidP="00466FF0">
      <w:pPr>
        <w:jc w:val="center"/>
        <w:rPr>
          <w:rFonts w:asciiTheme="minorHAnsi" w:hAnsiTheme="minorHAnsi" w:cstheme="minorHAnsi"/>
          <w:b/>
          <w:sz w:val="24"/>
          <w:szCs w:val="24"/>
        </w:rPr>
      </w:pPr>
      <w:r w:rsidRPr="000E1555">
        <w:rPr>
          <w:rFonts w:asciiTheme="minorHAnsi" w:hAnsiTheme="minorHAnsi" w:cstheme="minorHAnsi"/>
          <w:b/>
          <w:sz w:val="24"/>
          <w:szCs w:val="24"/>
        </w:rPr>
        <w:t>N A T J E Č A J</w:t>
      </w:r>
    </w:p>
    <w:p w14:paraId="1395FA73" w14:textId="71CD1832" w:rsidR="00466FF0" w:rsidRPr="000E1555" w:rsidRDefault="00466FF0" w:rsidP="00466FF0">
      <w:pPr>
        <w:jc w:val="center"/>
        <w:rPr>
          <w:rFonts w:asciiTheme="minorHAnsi" w:hAnsiTheme="minorHAnsi" w:cstheme="minorHAnsi"/>
          <w:b/>
          <w:sz w:val="24"/>
          <w:szCs w:val="24"/>
        </w:rPr>
      </w:pPr>
      <w:r w:rsidRPr="000E1555">
        <w:rPr>
          <w:rFonts w:asciiTheme="minorHAnsi" w:hAnsiTheme="minorHAnsi" w:cstheme="minorHAnsi"/>
          <w:b/>
          <w:sz w:val="24"/>
          <w:szCs w:val="24"/>
        </w:rPr>
        <w:t>za sufinanciranje sportskih programa</w:t>
      </w:r>
      <w:r w:rsidR="00FF57CB" w:rsidRPr="000E1555">
        <w:rPr>
          <w:rFonts w:asciiTheme="minorHAnsi" w:hAnsiTheme="minorHAnsi" w:cstheme="minorHAnsi"/>
          <w:b/>
          <w:sz w:val="24"/>
          <w:szCs w:val="24"/>
        </w:rPr>
        <w:t xml:space="preserve"> -</w:t>
      </w:r>
      <w:r w:rsidRPr="000E1555">
        <w:rPr>
          <w:rFonts w:asciiTheme="minorHAnsi" w:hAnsiTheme="minorHAnsi" w:cstheme="minorHAnsi"/>
          <w:b/>
          <w:sz w:val="24"/>
          <w:szCs w:val="24"/>
        </w:rPr>
        <w:t xml:space="preserve"> </w:t>
      </w:r>
      <w:r w:rsidR="0051380F" w:rsidRPr="000E1555">
        <w:rPr>
          <w:rFonts w:asciiTheme="minorHAnsi" w:hAnsiTheme="minorHAnsi" w:cstheme="minorHAnsi"/>
          <w:b/>
          <w:sz w:val="24"/>
          <w:szCs w:val="24"/>
        </w:rPr>
        <w:t>Razvojni programi</w:t>
      </w:r>
      <w:r w:rsidRPr="000E1555">
        <w:rPr>
          <w:rFonts w:asciiTheme="minorHAnsi" w:hAnsiTheme="minorHAnsi" w:cstheme="minorHAnsi"/>
          <w:b/>
          <w:sz w:val="24"/>
          <w:szCs w:val="24"/>
        </w:rPr>
        <w:t xml:space="preserve"> u 20</w:t>
      </w:r>
      <w:r w:rsidR="005D24A2" w:rsidRPr="000E1555">
        <w:rPr>
          <w:rFonts w:asciiTheme="minorHAnsi" w:hAnsiTheme="minorHAnsi" w:cstheme="minorHAnsi"/>
          <w:b/>
          <w:sz w:val="24"/>
          <w:szCs w:val="24"/>
        </w:rPr>
        <w:t>2</w:t>
      </w:r>
      <w:r w:rsidR="0055232E">
        <w:rPr>
          <w:rFonts w:asciiTheme="minorHAnsi" w:hAnsiTheme="minorHAnsi" w:cstheme="minorHAnsi"/>
          <w:b/>
          <w:sz w:val="24"/>
          <w:szCs w:val="24"/>
        </w:rPr>
        <w:t>5</w:t>
      </w:r>
      <w:r w:rsidRPr="000E1555">
        <w:rPr>
          <w:rFonts w:asciiTheme="minorHAnsi" w:hAnsiTheme="minorHAnsi" w:cstheme="minorHAnsi"/>
          <w:b/>
          <w:sz w:val="24"/>
          <w:szCs w:val="24"/>
        </w:rPr>
        <w:t xml:space="preserve">. </w:t>
      </w:r>
      <w:r w:rsidR="00FF57CB" w:rsidRPr="000E1555">
        <w:rPr>
          <w:rFonts w:asciiTheme="minorHAnsi" w:hAnsiTheme="minorHAnsi" w:cstheme="minorHAnsi"/>
          <w:b/>
          <w:sz w:val="24"/>
          <w:szCs w:val="24"/>
        </w:rPr>
        <w:t>g</w:t>
      </w:r>
      <w:r w:rsidRPr="000E1555">
        <w:rPr>
          <w:rFonts w:asciiTheme="minorHAnsi" w:hAnsiTheme="minorHAnsi" w:cstheme="minorHAnsi"/>
          <w:b/>
          <w:sz w:val="24"/>
          <w:szCs w:val="24"/>
        </w:rPr>
        <w:t>odini</w:t>
      </w:r>
      <w:r w:rsidR="00FF57CB" w:rsidRPr="000E1555">
        <w:rPr>
          <w:rFonts w:asciiTheme="minorHAnsi" w:hAnsiTheme="minorHAnsi" w:cstheme="minorHAnsi"/>
          <w:b/>
          <w:sz w:val="24"/>
          <w:szCs w:val="24"/>
        </w:rPr>
        <w:t xml:space="preserve"> </w:t>
      </w:r>
    </w:p>
    <w:p w14:paraId="7BB5B7A9" w14:textId="77777777" w:rsidR="00466FF0" w:rsidRPr="000E1555" w:rsidRDefault="00466FF0" w:rsidP="00466FF0">
      <w:pPr>
        <w:jc w:val="center"/>
        <w:rPr>
          <w:rFonts w:asciiTheme="minorHAnsi" w:hAnsiTheme="minorHAnsi" w:cstheme="minorHAnsi"/>
          <w:sz w:val="24"/>
          <w:szCs w:val="24"/>
        </w:rPr>
      </w:pPr>
    </w:p>
    <w:p w14:paraId="0553BCD8" w14:textId="77777777" w:rsidR="00466FF0" w:rsidRPr="000E1555" w:rsidRDefault="00466FF0" w:rsidP="00466FF0">
      <w:pPr>
        <w:rPr>
          <w:rFonts w:asciiTheme="minorHAnsi" w:hAnsiTheme="minorHAnsi" w:cstheme="minorHAnsi"/>
          <w:b/>
          <w:sz w:val="24"/>
          <w:szCs w:val="24"/>
        </w:rPr>
      </w:pPr>
      <w:r w:rsidRPr="000E1555">
        <w:rPr>
          <w:rFonts w:asciiTheme="minorHAnsi" w:hAnsiTheme="minorHAnsi" w:cstheme="minorHAnsi"/>
          <w:b/>
          <w:sz w:val="24"/>
          <w:szCs w:val="24"/>
        </w:rPr>
        <w:t>1. VRSTA FINANCIJSKE POTPORE</w:t>
      </w:r>
    </w:p>
    <w:p w14:paraId="7880540D" w14:textId="77777777" w:rsidR="00466FF0" w:rsidRPr="000E1555" w:rsidRDefault="00466FF0" w:rsidP="00466FF0">
      <w:pPr>
        <w:rPr>
          <w:rFonts w:asciiTheme="minorHAnsi" w:hAnsiTheme="minorHAnsi" w:cstheme="minorHAnsi"/>
          <w:sz w:val="24"/>
          <w:szCs w:val="24"/>
        </w:rPr>
      </w:pPr>
    </w:p>
    <w:p w14:paraId="6E256FA8" w14:textId="3421ABD1" w:rsidR="00466FF0" w:rsidRPr="000E1555" w:rsidRDefault="00466FF0" w:rsidP="00466FF0">
      <w:pPr>
        <w:rPr>
          <w:rFonts w:asciiTheme="minorHAnsi" w:hAnsiTheme="minorHAnsi" w:cstheme="minorHAnsi"/>
          <w:sz w:val="24"/>
          <w:szCs w:val="24"/>
        </w:rPr>
      </w:pPr>
      <w:r w:rsidRPr="000E1555">
        <w:rPr>
          <w:rFonts w:asciiTheme="minorHAnsi" w:hAnsiTheme="minorHAnsi" w:cstheme="minorHAnsi"/>
          <w:sz w:val="24"/>
          <w:szCs w:val="24"/>
        </w:rPr>
        <w:t>Prema Natječaju za sufinanciranje sportskih programa Razvojni programi  u 20</w:t>
      </w:r>
      <w:r w:rsidR="005D24A2" w:rsidRPr="000E1555">
        <w:rPr>
          <w:rFonts w:asciiTheme="minorHAnsi" w:hAnsiTheme="minorHAnsi" w:cstheme="minorHAnsi"/>
          <w:sz w:val="24"/>
          <w:szCs w:val="24"/>
        </w:rPr>
        <w:t>2</w:t>
      </w:r>
      <w:r w:rsidR="0055232E">
        <w:rPr>
          <w:rFonts w:asciiTheme="minorHAnsi" w:hAnsiTheme="minorHAnsi" w:cstheme="minorHAnsi"/>
          <w:sz w:val="24"/>
          <w:szCs w:val="24"/>
        </w:rPr>
        <w:t>5</w:t>
      </w:r>
      <w:r w:rsidRPr="000E1555">
        <w:rPr>
          <w:rFonts w:asciiTheme="minorHAnsi" w:hAnsiTheme="minorHAnsi" w:cstheme="minorHAnsi"/>
          <w:sz w:val="24"/>
          <w:szCs w:val="24"/>
        </w:rPr>
        <w:t xml:space="preserve">. godini (u daljnjem tekstu: Natječaj), Samoborski </w:t>
      </w:r>
      <w:r w:rsidR="00BF75B2">
        <w:rPr>
          <w:rFonts w:asciiTheme="minorHAnsi" w:hAnsiTheme="minorHAnsi" w:cstheme="minorHAnsi"/>
          <w:sz w:val="24"/>
          <w:szCs w:val="24"/>
        </w:rPr>
        <w:t>s</w:t>
      </w:r>
      <w:r w:rsidRPr="000E1555">
        <w:rPr>
          <w:rFonts w:asciiTheme="minorHAnsi" w:hAnsiTheme="minorHAnsi" w:cstheme="minorHAnsi"/>
          <w:sz w:val="24"/>
          <w:szCs w:val="24"/>
        </w:rPr>
        <w:t xml:space="preserve">portski savez (u daljnjem tekstu: Savez) sufinancirat će sportske programe poticanja skrbi o perspektivnim sportašima, </w:t>
      </w:r>
      <w:r w:rsidR="00FC1EA6" w:rsidRPr="000E1555">
        <w:rPr>
          <w:rFonts w:asciiTheme="minorHAnsi" w:hAnsiTheme="minorHAnsi" w:cstheme="minorHAnsi"/>
          <w:sz w:val="24"/>
          <w:szCs w:val="24"/>
        </w:rPr>
        <w:t xml:space="preserve">završnice prvenstava </w:t>
      </w:r>
      <w:r w:rsidR="00BF75B2">
        <w:rPr>
          <w:rFonts w:asciiTheme="minorHAnsi" w:hAnsiTheme="minorHAnsi" w:cstheme="minorHAnsi"/>
          <w:sz w:val="24"/>
          <w:szCs w:val="24"/>
        </w:rPr>
        <w:t xml:space="preserve">i </w:t>
      </w:r>
      <w:r w:rsidR="00FC1EA6" w:rsidRPr="000E1555">
        <w:rPr>
          <w:rFonts w:asciiTheme="minorHAnsi" w:hAnsiTheme="minorHAnsi" w:cstheme="minorHAnsi"/>
          <w:sz w:val="24"/>
          <w:szCs w:val="24"/>
        </w:rPr>
        <w:t xml:space="preserve">ostale </w:t>
      </w:r>
      <w:r w:rsidRPr="000E1555">
        <w:rPr>
          <w:rFonts w:asciiTheme="minorHAnsi" w:hAnsiTheme="minorHAnsi" w:cstheme="minorHAnsi"/>
          <w:sz w:val="24"/>
          <w:szCs w:val="24"/>
        </w:rPr>
        <w:t>razvojn</w:t>
      </w:r>
      <w:r w:rsidR="00FC1EA6" w:rsidRPr="000E1555">
        <w:rPr>
          <w:rFonts w:asciiTheme="minorHAnsi" w:hAnsiTheme="minorHAnsi" w:cstheme="minorHAnsi"/>
          <w:sz w:val="24"/>
          <w:szCs w:val="24"/>
        </w:rPr>
        <w:t>e</w:t>
      </w:r>
      <w:r w:rsidRPr="000E1555">
        <w:rPr>
          <w:rFonts w:asciiTheme="minorHAnsi" w:hAnsiTheme="minorHAnsi" w:cstheme="minorHAnsi"/>
          <w:sz w:val="24"/>
          <w:szCs w:val="24"/>
        </w:rPr>
        <w:t xml:space="preserve"> program</w:t>
      </w:r>
      <w:r w:rsidR="00FC1EA6" w:rsidRPr="000E1555">
        <w:rPr>
          <w:rFonts w:asciiTheme="minorHAnsi" w:hAnsiTheme="minorHAnsi" w:cstheme="minorHAnsi"/>
          <w:sz w:val="24"/>
          <w:szCs w:val="24"/>
        </w:rPr>
        <w:t>e</w:t>
      </w:r>
      <w:r w:rsidRPr="000E1555">
        <w:rPr>
          <w:rFonts w:asciiTheme="minorHAnsi" w:hAnsiTheme="minorHAnsi" w:cstheme="minorHAnsi"/>
          <w:sz w:val="24"/>
          <w:szCs w:val="24"/>
        </w:rPr>
        <w:t xml:space="preserve"> u 20</w:t>
      </w:r>
      <w:r w:rsidR="00FC1EA6" w:rsidRPr="000E1555">
        <w:rPr>
          <w:rFonts w:asciiTheme="minorHAnsi" w:hAnsiTheme="minorHAnsi" w:cstheme="minorHAnsi"/>
          <w:sz w:val="24"/>
          <w:szCs w:val="24"/>
        </w:rPr>
        <w:t>2</w:t>
      </w:r>
      <w:r w:rsidR="0055232E">
        <w:rPr>
          <w:rFonts w:asciiTheme="minorHAnsi" w:hAnsiTheme="minorHAnsi" w:cstheme="minorHAnsi"/>
          <w:sz w:val="24"/>
          <w:szCs w:val="24"/>
        </w:rPr>
        <w:t>5</w:t>
      </w:r>
      <w:r w:rsidRPr="000E1555">
        <w:rPr>
          <w:rFonts w:asciiTheme="minorHAnsi" w:hAnsiTheme="minorHAnsi" w:cstheme="minorHAnsi"/>
          <w:sz w:val="24"/>
          <w:szCs w:val="24"/>
        </w:rPr>
        <w:t xml:space="preserve">. godini koje provode udruge u sustavu sporta </w:t>
      </w:r>
      <w:r w:rsidR="0055232E">
        <w:rPr>
          <w:rFonts w:asciiTheme="minorHAnsi" w:hAnsiTheme="minorHAnsi" w:cstheme="minorHAnsi"/>
          <w:sz w:val="24"/>
          <w:szCs w:val="24"/>
        </w:rPr>
        <w:t>g</w:t>
      </w:r>
      <w:r w:rsidRPr="000E1555">
        <w:rPr>
          <w:rFonts w:asciiTheme="minorHAnsi" w:hAnsiTheme="minorHAnsi" w:cstheme="minorHAnsi"/>
          <w:sz w:val="24"/>
          <w:szCs w:val="24"/>
        </w:rPr>
        <w:t>rada Samobora.</w:t>
      </w:r>
    </w:p>
    <w:p w14:paraId="2D396077" w14:textId="16A04BB7" w:rsidR="00466FF0" w:rsidRDefault="00466FF0" w:rsidP="00466FF0">
      <w:pPr>
        <w:rPr>
          <w:rFonts w:asciiTheme="minorHAnsi" w:hAnsiTheme="minorHAnsi" w:cstheme="minorHAnsi"/>
          <w:sz w:val="24"/>
          <w:szCs w:val="24"/>
        </w:rPr>
      </w:pPr>
      <w:r w:rsidRPr="000E1555">
        <w:rPr>
          <w:rFonts w:asciiTheme="minorHAnsi" w:hAnsiTheme="minorHAnsi" w:cstheme="minorHAnsi"/>
          <w:sz w:val="24"/>
          <w:szCs w:val="24"/>
        </w:rPr>
        <w:t xml:space="preserve">Temeljni ciljevi Natječaja su razviti i provesti učinkovite i održive aktivnosti koje će pridonijeti razvoju sporta, a usmjerene su na poticanje na bavljenje rekreativnim i amaterskim sportom te poticanje razvoja sporta mladih </w:t>
      </w:r>
      <w:r w:rsidR="005D24A2" w:rsidRPr="000E1555">
        <w:rPr>
          <w:rFonts w:asciiTheme="minorHAnsi" w:hAnsiTheme="minorHAnsi" w:cstheme="minorHAnsi"/>
          <w:sz w:val="24"/>
          <w:szCs w:val="24"/>
        </w:rPr>
        <w:t>i</w:t>
      </w:r>
      <w:r w:rsidRPr="000E1555">
        <w:rPr>
          <w:rFonts w:asciiTheme="minorHAnsi" w:hAnsiTheme="minorHAnsi" w:cstheme="minorHAnsi"/>
          <w:sz w:val="24"/>
          <w:szCs w:val="24"/>
        </w:rPr>
        <w:t xml:space="preserve"> očuvanje vrhunske kvalitete sporta </w:t>
      </w:r>
      <w:r w:rsidR="0055232E">
        <w:rPr>
          <w:rFonts w:asciiTheme="minorHAnsi" w:hAnsiTheme="minorHAnsi" w:cstheme="minorHAnsi"/>
          <w:sz w:val="24"/>
          <w:szCs w:val="24"/>
        </w:rPr>
        <w:t>g</w:t>
      </w:r>
      <w:r w:rsidRPr="000E1555">
        <w:rPr>
          <w:rFonts w:asciiTheme="minorHAnsi" w:hAnsiTheme="minorHAnsi" w:cstheme="minorHAnsi"/>
          <w:sz w:val="24"/>
          <w:szCs w:val="24"/>
        </w:rPr>
        <w:t>rada Samobora.</w:t>
      </w:r>
    </w:p>
    <w:p w14:paraId="2507B4C9" w14:textId="77777777" w:rsidR="000E1555" w:rsidRPr="000E1555" w:rsidRDefault="000E1555" w:rsidP="00466FF0">
      <w:pPr>
        <w:rPr>
          <w:rFonts w:asciiTheme="minorHAnsi" w:hAnsiTheme="minorHAnsi" w:cstheme="minorHAnsi"/>
          <w:sz w:val="24"/>
          <w:szCs w:val="24"/>
        </w:rPr>
      </w:pPr>
    </w:p>
    <w:p w14:paraId="0D368662" w14:textId="77777777" w:rsidR="00466FF0" w:rsidRPr="000E1555" w:rsidRDefault="00466FF0" w:rsidP="00466FF0">
      <w:pPr>
        <w:rPr>
          <w:rFonts w:asciiTheme="minorHAnsi" w:hAnsiTheme="minorHAnsi" w:cstheme="minorHAnsi"/>
          <w:sz w:val="24"/>
          <w:szCs w:val="24"/>
        </w:rPr>
      </w:pPr>
      <w:r w:rsidRPr="000E1555">
        <w:rPr>
          <w:rFonts w:asciiTheme="minorHAnsi" w:hAnsiTheme="minorHAnsi" w:cstheme="minorHAnsi"/>
          <w:sz w:val="24"/>
          <w:szCs w:val="24"/>
        </w:rPr>
        <w:t>Prihvatljivi prijavitelji su:</w:t>
      </w:r>
    </w:p>
    <w:p w14:paraId="7FCE0636" w14:textId="5F3CB00E" w:rsidR="00466FF0" w:rsidRPr="000E1555" w:rsidRDefault="00466FF0" w:rsidP="00466FF0">
      <w:pPr>
        <w:pStyle w:val="ListParagraph"/>
        <w:numPr>
          <w:ilvl w:val="0"/>
          <w:numId w:val="18"/>
        </w:numPr>
        <w:spacing w:after="200" w:line="276" w:lineRule="auto"/>
        <w:contextualSpacing/>
        <w:rPr>
          <w:rFonts w:asciiTheme="minorHAnsi" w:hAnsiTheme="minorHAnsi" w:cstheme="minorHAnsi"/>
          <w:sz w:val="24"/>
          <w:szCs w:val="24"/>
        </w:rPr>
      </w:pPr>
      <w:r w:rsidRPr="000E1555">
        <w:rPr>
          <w:rFonts w:asciiTheme="minorHAnsi" w:hAnsiTheme="minorHAnsi" w:cstheme="minorHAnsi"/>
          <w:sz w:val="24"/>
          <w:szCs w:val="24"/>
        </w:rPr>
        <w:t>svi koji ispunjavaju propisane uvjete Natječaja</w:t>
      </w:r>
    </w:p>
    <w:p w14:paraId="1DD130B1" w14:textId="77777777" w:rsidR="00466FF0" w:rsidRPr="000E1555" w:rsidRDefault="00466FF0" w:rsidP="00466FF0">
      <w:pPr>
        <w:pStyle w:val="ListParagraph"/>
        <w:numPr>
          <w:ilvl w:val="0"/>
          <w:numId w:val="18"/>
        </w:numPr>
        <w:spacing w:after="200" w:line="276" w:lineRule="auto"/>
        <w:contextualSpacing/>
        <w:rPr>
          <w:rFonts w:asciiTheme="minorHAnsi" w:hAnsiTheme="minorHAnsi" w:cstheme="minorHAnsi"/>
          <w:sz w:val="24"/>
          <w:szCs w:val="24"/>
        </w:rPr>
      </w:pPr>
      <w:r w:rsidRPr="000E1555">
        <w:rPr>
          <w:rFonts w:asciiTheme="minorHAnsi" w:hAnsiTheme="minorHAnsi" w:cstheme="minorHAnsi"/>
          <w:sz w:val="24"/>
          <w:szCs w:val="24"/>
        </w:rPr>
        <w:t>svi koji imaju stručne programe koji zadovoljavaju uvjete iz programskog područja na</w:t>
      </w:r>
      <w:r w:rsidRPr="000E1555">
        <w:rPr>
          <w:rFonts w:asciiTheme="minorHAnsi" w:hAnsiTheme="minorHAnsi" w:cstheme="minorHAnsi"/>
          <w:sz w:val="24"/>
          <w:szCs w:val="24"/>
        </w:rPr>
        <w:br/>
        <w:t>koji se prijavljuju.</w:t>
      </w:r>
      <w:r w:rsidRPr="000E1555">
        <w:rPr>
          <w:rFonts w:asciiTheme="minorHAnsi" w:hAnsiTheme="minorHAnsi" w:cstheme="minorHAnsi"/>
          <w:sz w:val="24"/>
          <w:szCs w:val="24"/>
        </w:rPr>
        <w:br/>
      </w:r>
    </w:p>
    <w:p w14:paraId="7D45BF81" w14:textId="572A7BDE" w:rsidR="00466FF0" w:rsidRDefault="00466FF0" w:rsidP="00466FF0">
      <w:pPr>
        <w:rPr>
          <w:rFonts w:asciiTheme="minorHAnsi" w:hAnsiTheme="minorHAnsi" w:cstheme="minorHAnsi"/>
          <w:b/>
          <w:sz w:val="24"/>
          <w:szCs w:val="24"/>
        </w:rPr>
      </w:pPr>
      <w:r w:rsidRPr="000E1555">
        <w:rPr>
          <w:rFonts w:asciiTheme="minorHAnsi" w:hAnsiTheme="minorHAnsi" w:cstheme="minorHAnsi"/>
          <w:b/>
          <w:sz w:val="24"/>
          <w:szCs w:val="24"/>
        </w:rPr>
        <w:t>2. IZNOS FINANCIJSKE POTPORE</w:t>
      </w:r>
    </w:p>
    <w:p w14:paraId="13DEC65F" w14:textId="77777777" w:rsidR="00BC3CCC" w:rsidRPr="000E1555" w:rsidRDefault="00BC3CCC" w:rsidP="00466FF0">
      <w:pPr>
        <w:rPr>
          <w:rFonts w:asciiTheme="minorHAnsi" w:hAnsiTheme="minorHAnsi" w:cstheme="minorHAnsi"/>
          <w:b/>
          <w:sz w:val="24"/>
          <w:szCs w:val="24"/>
        </w:rPr>
      </w:pPr>
    </w:p>
    <w:p w14:paraId="77D0A375" w14:textId="7F213610" w:rsidR="00466FF0" w:rsidRPr="000E1555" w:rsidRDefault="00466FF0" w:rsidP="00466FF0">
      <w:pPr>
        <w:rPr>
          <w:rFonts w:asciiTheme="minorHAnsi" w:hAnsiTheme="minorHAnsi" w:cstheme="minorHAnsi"/>
          <w:sz w:val="24"/>
          <w:szCs w:val="24"/>
        </w:rPr>
      </w:pPr>
      <w:r w:rsidRPr="000E1555">
        <w:rPr>
          <w:rFonts w:asciiTheme="minorHAnsi" w:hAnsiTheme="minorHAnsi" w:cstheme="minorHAnsi"/>
          <w:sz w:val="24"/>
          <w:szCs w:val="24"/>
        </w:rPr>
        <w:t>Sredstva za provedbu Natječaja osigurana su u Programu JP</w:t>
      </w:r>
      <w:r w:rsidR="00BF75B2">
        <w:rPr>
          <w:rFonts w:asciiTheme="minorHAnsi" w:hAnsiTheme="minorHAnsi" w:cstheme="minorHAnsi"/>
          <w:sz w:val="24"/>
          <w:szCs w:val="24"/>
        </w:rPr>
        <w:t>-a</w:t>
      </w:r>
      <w:r w:rsidRPr="000E1555">
        <w:rPr>
          <w:rFonts w:asciiTheme="minorHAnsi" w:hAnsiTheme="minorHAnsi" w:cstheme="minorHAnsi"/>
          <w:sz w:val="24"/>
          <w:szCs w:val="24"/>
        </w:rPr>
        <w:t xml:space="preserve"> u sportu Grada Samobora za 20</w:t>
      </w:r>
      <w:r w:rsidR="005D24A2" w:rsidRPr="000E1555">
        <w:rPr>
          <w:rFonts w:asciiTheme="minorHAnsi" w:hAnsiTheme="minorHAnsi" w:cstheme="minorHAnsi"/>
          <w:sz w:val="24"/>
          <w:szCs w:val="24"/>
        </w:rPr>
        <w:t>2</w:t>
      </w:r>
      <w:r w:rsidR="0055232E">
        <w:rPr>
          <w:rFonts w:asciiTheme="minorHAnsi" w:hAnsiTheme="minorHAnsi" w:cstheme="minorHAnsi"/>
          <w:sz w:val="24"/>
          <w:szCs w:val="24"/>
        </w:rPr>
        <w:t>5</w:t>
      </w:r>
      <w:r w:rsidRPr="000E1555">
        <w:rPr>
          <w:rFonts w:asciiTheme="minorHAnsi" w:hAnsiTheme="minorHAnsi" w:cstheme="minorHAnsi"/>
          <w:sz w:val="24"/>
          <w:szCs w:val="24"/>
        </w:rPr>
        <w:t xml:space="preserve">. godinu u ukupnome iznosu od  </w:t>
      </w:r>
      <w:r w:rsidR="00BF75B2" w:rsidRPr="00C348A2">
        <w:rPr>
          <w:rFonts w:asciiTheme="minorHAnsi" w:hAnsiTheme="minorHAnsi" w:cstheme="minorHAnsi"/>
          <w:b/>
          <w:bCs/>
          <w:sz w:val="24"/>
          <w:szCs w:val="24"/>
        </w:rPr>
        <w:t>2</w:t>
      </w:r>
      <w:r w:rsidR="0055232E">
        <w:rPr>
          <w:rFonts w:asciiTheme="minorHAnsi" w:hAnsiTheme="minorHAnsi" w:cstheme="minorHAnsi"/>
          <w:b/>
          <w:bCs/>
          <w:sz w:val="24"/>
          <w:szCs w:val="24"/>
        </w:rPr>
        <w:t>8</w:t>
      </w:r>
      <w:r w:rsidR="00BF75B2" w:rsidRPr="00C348A2">
        <w:rPr>
          <w:rFonts w:asciiTheme="minorHAnsi" w:hAnsiTheme="minorHAnsi" w:cstheme="minorHAnsi"/>
          <w:b/>
          <w:bCs/>
          <w:sz w:val="24"/>
          <w:szCs w:val="24"/>
        </w:rPr>
        <w:t>.</w:t>
      </w:r>
      <w:r w:rsidR="0055232E">
        <w:rPr>
          <w:rFonts w:asciiTheme="minorHAnsi" w:hAnsiTheme="minorHAnsi" w:cstheme="minorHAnsi"/>
          <w:b/>
          <w:bCs/>
          <w:sz w:val="24"/>
          <w:szCs w:val="24"/>
        </w:rPr>
        <w:t>00</w:t>
      </w:r>
      <w:r w:rsidR="00BF75B2" w:rsidRPr="00C348A2">
        <w:rPr>
          <w:rFonts w:asciiTheme="minorHAnsi" w:hAnsiTheme="minorHAnsi" w:cstheme="minorHAnsi"/>
          <w:b/>
          <w:bCs/>
          <w:sz w:val="24"/>
          <w:szCs w:val="24"/>
        </w:rPr>
        <w:t xml:space="preserve">0,00 </w:t>
      </w:r>
      <w:r w:rsidR="0055232E">
        <w:rPr>
          <w:rFonts w:asciiTheme="minorHAnsi" w:hAnsiTheme="minorHAnsi" w:cstheme="minorHAnsi"/>
          <w:b/>
          <w:bCs/>
          <w:sz w:val="24"/>
          <w:szCs w:val="24"/>
        </w:rPr>
        <w:t>€</w:t>
      </w:r>
      <w:r w:rsidRPr="000E1555">
        <w:rPr>
          <w:rFonts w:asciiTheme="minorHAnsi" w:hAnsiTheme="minorHAnsi" w:cstheme="minorHAnsi"/>
          <w:sz w:val="24"/>
          <w:szCs w:val="24"/>
        </w:rPr>
        <w:t>, po područjima i iznosima kako slijedi:</w:t>
      </w:r>
    </w:p>
    <w:p w14:paraId="01E119BE" w14:textId="387B8BA2" w:rsidR="00466FF0" w:rsidRPr="0055232E" w:rsidRDefault="00466FF0" w:rsidP="0055232E">
      <w:pPr>
        <w:pStyle w:val="ListParagraph"/>
        <w:numPr>
          <w:ilvl w:val="0"/>
          <w:numId w:val="21"/>
        </w:numPr>
        <w:jc w:val="both"/>
        <w:rPr>
          <w:rFonts w:cs="Calibri"/>
          <w:b/>
          <w:bCs/>
          <w:sz w:val="24"/>
          <w:szCs w:val="24"/>
        </w:rPr>
      </w:pPr>
      <w:r w:rsidRPr="0055232E">
        <w:rPr>
          <w:rFonts w:cs="Calibri"/>
          <w:b/>
          <w:bCs/>
          <w:sz w:val="24"/>
          <w:szCs w:val="24"/>
        </w:rPr>
        <w:t>Skrb o perspektivnim sportašima, područje 1</w:t>
      </w:r>
      <w:r w:rsidR="000E1555" w:rsidRPr="0055232E">
        <w:rPr>
          <w:rFonts w:cs="Calibri"/>
          <w:b/>
          <w:bCs/>
          <w:sz w:val="24"/>
          <w:szCs w:val="24"/>
        </w:rPr>
        <w:t xml:space="preserve"> -</w:t>
      </w:r>
      <w:r w:rsidRPr="0055232E">
        <w:rPr>
          <w:rFonts w:cs="Calibri"/>
          <w:b/>
          <w:bCs/>
          <w:sz w:val="24"/>
          <w:szCs w:val="24"/>
        </w:rPr>
        <w:t xml:space="preserve"> planirana vrijednost iznosi </w:t>
      </w:r>
      <w:r w:rsidR="0055232E">
        <w:rPr>
          <w:rFonts w:cs="Calibri"/>
          <w:b/>
          <w:bCs/>
          <w:sz w:val="24"/>
          <w:szCs w:val="24"/>
        </w:rPr>
        <w:t>8</w:t>
      </w:r>
      <w:r w:rsidR="00BF75B2" w:rsidRPr="0055232E">
        <w:rPr>
          <w:rFonts w:cs="Calibri"/>
          <w:b/>
          <w:bCs/>
          <w:sz w:val="24"/>
          <w:szCs w:val="24"/>
        </w:rPr>
        <w:t xml:space="preserve">.000,00 </w:t>
      </w:r>
      <w:r w:rsidR="0055232E">
        <w:rPr>
          <w:rFonts w:cs="Calibri"/>
          <w:b/>
          <w:bCs/>
          <w:sz w:val="24"/>
          <w:szCs w:val="24"/>
        </w:rPr>
        <w:t>€</w:t>
      </w:r>
    </w:p>
    <w:p w14:paraId="33A54A31" w14:textId="32DD5895" w:rsidR="00466FF0" w:rsidRPr="0055232E" w:rsidRDefault="005D24A2" w:rsidP="0055232E">
      <w:pPr>
        <w:pStyle w:val="ListParagraph"/>
        <w:numPr>
          <w:ilvl w:val="0"/>
          <w:numId w:val="21"/>
        </w:numPr>
        <w:jc w:val="both"/>
        <w:rPr>
          <w:rFonts w:cs="Calibri"/>
          <w:b/>
          <w:bCs/>
          <w:sz w:val="24"/>
          <w:szCs w:val="24"/>
        </w:rPr>
      </w:pPr>
      <w:r w:rsidRPr="0055232E">
        <w:rPr>
          <w:rFonts w:cs="Calibri"/>
          <w:b/>
          <w:bCs/>
          <w:sz w:val="24"/>
          <w:szCs w:val="24"/>
        </w:rPr>
        <w:t>Završnice prvenstava</w:t>
      </w:r>
      <w:r w:rsidR="00466FF0" w:rsidRPr="0055232E">
        <w:rPr>
          <w:rFonts w:cs="Calibri"/>
          <w:b/>
          <w:bCs/>
          <w:sz w:val="24"/>
          <w:szCs w:val="24"/>
        </w:rPr>
        <w:t xml:space="preserve"> , područje 2 -  planirana vrijednost iznosi </w:t>
      </w:r>
      <w:r w:rsidR="00BF75B2" w:rsidRPr="0055232E">
        <w:rPr>
          <w:rFonts w:cs="Calibri"/>
          <w:b/>
          <w:bCs/>
          <w:sz w:val="24"/>
          <w:szCs w:val="24"/>
        </w:rPr>
        <w:t>1</w:t>
      </w:r>
      <w:r w:rsidR="0055232E">
        <w:rPr>
          <w:rFonts w:cs="Calibri"/>
          <w:b/>
          <w:bCs/>
          <w:sz w:val="24"/>
          <w:szCs w:val="24"/>
        </w:rPr>
        <w:t>3</w:t>
      </w:r>
      <w:r w:rsidR="00444182" w:rsidRPr="0055232E">
        <w:rPr>
          <w:rFonts w:cs="Calibri"/>
          <w:b/>
          <w:bCs/>
          <w:sz w:val="24"/>
          <w:szCs w:val="24"/>
        </w:rPr>
        <w:t>.000</w:t>
      </w:r>
      <w:r w:rsidR="00BF75B2" w:rsidRPr="0055232E">
        <w:rPr>
          <w:rFonts w:cs="Calibri"/>
          <w:b/>
          <w:bCs/>
          <w:sz w:val="24"/>
          <w:szCs w:val="24"/>
        </w:rPr>
        <w:t xml:space="preserve">,00 </w:t>
      </w:r>
      <w:r w:rsidR="0055232E">
        <w:rPr>
          <w:rFonts w:cs="Calibri"/>
          <w:b/>
          <w:bCs/>
          <w:sz w:val="24"/>
          <w:szCs w:val="24"/>
        </w:rPr>
        <w:t>€</w:t>
      </w:r>
    </w:p>
    <w:p w14:paraId="671C0E2C" w14:textId="7989C273" w:rsidR="00466FF0" w:rsidRPr="0055232E" w:rsidRDefault="00466FF0" w:rsidP="0055232E">
      <w:pPr>
        <w:pStyle w:val="ListParagraph"/>
        <w:numPr>
          <w:ilvl w:val="0"/>
          <w:numId w:val="21"/>
        </w:numPr>
        <w:jc w:val="both"/>
        <w:rPr>
          <w:rFonts w:cs="Calibri"/>
          <w:b/>
          <w:bCs/>
          <w:sz w:val="24"/>
          <w:szCs w:val="24"/>
        </w:rPr>
      </w:pPr>
      <w:r w:rsidRPr="0055232E">
        <w:rPr>
          <w:rFonts w:cs="Calibri"/>
          <w:b/>
          <w:bCs/>
          <w:sz w:val="24"/>
          <w:szCs w:val="24"/>
        </w:rPr>
        <w:t>Ostali razvojni programi, područje 3</w:t>
      </w:r>
      <w:r w:rsidR="000E1555" w:rsidRPr="0055232E">
        <w:rPr>
          <w:rFonts w:cs="Calibri"/>
          <w:b/>
          <w:bCs/>
          <w:sz w:val="24"/>
          <w:szCs w:val="24"/>
        </w:rPr>
        <w:t xml:space="preserve"> - </w:t>
      </w:r>
      <w:r w:rsidRPr="0055232E">
        <w:rPr>
          <w:rFonts w:cs="Calibri"/>
          <w:b/>
          <w:bCs/>
          <w:sz w:val="24"/>
          <w:szCs w:val="24"/>
        </w:rPr>
        <w:t xml:space="preserve"> planirana vrijednost iznosi </w:t>
      </w:r>
      <w:r w:rsidR="0055232E">
        <w:rPr>
          <w:rFonts w:cs="Calibri"/>
          <w:b/>
          <w:bCs/>
          <w:sz w:val="24"/>
          <w:szCs w:val="24"/>
        </w:rPr>
        <w:t>7.000</w:t>
      </w:r>
      <w:r w:rsidR="00444182" w:rsidRPr="0055232E">
        <w:rPr>
          <w:rFonts w:cs="Calibri"/>
          <w:b/>
          <w:bCs/>
          <w:sz w:val="24"/>
          <w:szCs w:val="24"/>
        </w:rPr>
        <w:t>,00</w:t>
      </w:r>
      <w:r w:rsidR="00BF75B2" w:rsidRPr="0055232E">
        <w:rPr>
          <w:rFonts w:cs="Calibri"/>
          <w:b/>
          <w:bCs/>
          <w:sz w:val="24"/>
          <w:szCs w:val="24"/>
        </w:rPr>
        <w:t xml:space="preserve"> </w:t>
      </w:r>
      <w:r w:rsidR="0055232E">
        <w:rPr>
          <w:rFonts w:cs="Calibri"/>
          <w:b/>
          <w:bCs/>
          <w:sz w:val="24"/>
          <w:szCs w:val="24"/>
        </w:rPr>
        <w:t>€</w:t>
      </w:r>
    </w:p>
    <w:p w14:paraId="3419D40B" w14:textId="4AC623C7" w:rsidR="00466FF0" w:rsidRDefault="00466FF0" w:rsidP="00466FF0">
      <w:pPr>
        <w:rPr>
          <w:rFonts w:asciiTheme="minorHAnsi" w:hAnsiTheme="minorHAnsi" w:cstheme="minorHAnsi"/>
          <w:sz w:val="24"/>
          <w:szCs w:val="24"/>
        </w:rPr>
      </w:pPr>
    </w:p>
    <w:p w14:paraId="2E5770B2" w14:textId="77777777" w:rsidR="00BC3CCC" w:rsidRPr="000E1555" w:rsidRDefault="00BC3CCC" w:rsidP="00466FF0">
      <w:pPr>
        <w:rPr>
          <w:rFonts w:asciiTheme="minorHAnsi" w:hAnsiTheme="minorHAnsi" w:cstheme="minorHAnsi"/>
          <w:sz w:val="24"/>
          <w:szCs w:val="24"/>
        </w:rPr>
      </w:pPr>
    </w:p>
    <w:p w14:paraId="5DE87AFE" w14:textId="43FA4DBC" w:rsidR="00466FF0" w:rsidRDefault="00466FF0" w:rsidP="00466FF0">
      <w:pPr>
        <w:rPr>
          <w:rFonts w:asciiTheme="minorHAnsi" w:hAnsiTheme="minorHAnsi" w:cstheme="minorHAnsi"/>
          <w:b/>
          <w:sz w:val="24"/>
          <w:szCs w:val="24"/>
        </w:rPr>
      </w:pPr>
      <w:r w:rsidRPr="000E1555">
        <w:rPr>
          <w:rFonts w:asciiTheme="minorHAnsi" w:hAnsiTheme="minorHAnsi" w:cstheme="minorHAnsi"/>
          <w:b/>
          <w:sz w:val="24"/>
          <w:szCs w:val="24"/>
        </w:rPr>
        <w:t>3. OPĆI UVJETI NATJEČAJA</w:t>
      </w:r>
    </w:p>
    <w:p w14:paraId="74850C65" w14:textId="77777777" w:rsidR="0055232E" w:rsidRPr="000E1555" w:rsidRDefault="0055232E" w:rsidP="00466FF0">
      <w:pPr>
        <w:rPr>
          <w:rFonts w:asciiTheme="minorHAnsi" w:hAnsiTheme="minorHAnsi" w:cstheme="minorHAnsi"/>
          <w:b/>
          <w:sz w:val="24"/>
          <w:szCs w:val="24"/>
        </w:rPr>
      </w:pPr>
    </w:p>
    <w:p w14:paraId="3AC349AD" w14:textId="77777777" w:rsidR="00466FF0" w:rsidRPr="000E1555" w:rsidRDefault="00466FF0" w:rsidP="00466FF0">
      <w:pPr>
        <w:rPr>
          <w:rFonts w:asciiTheme="minorHAnsi" w:hAnsiTheme="minorHAnsi" w:cstheme="minorHAnsi"/>
          <w:sz w:val="24"/>
          <w:szCs w:val="24"/>
        </w:rPr>
      </w:pPr>
      <w:r w:rsidRPr="000E1555">
        <w:rPr>
          <w:rFonts w:asciiTheme="minorHAnsi" w:hAnsiTheme="minorHAnsi" w:cstheme="minorHAnsi"/>
          <w:sz w:val="24"/>
          <w:szCs w:val="24"/>
        </w:rPr>
        <w:t>Prijavitelj se može prijaviti samo na jedno programsko područje s jednom prijavom.</w:t>
      </w:r>
    </w:p>
    <w:p w14:paraId="429AE168" w14:textId="77777777" w:rsidR="00BC3CCC" w:rsidRDefault="00BC3CCC" w:rsidP="00466FF0">
      <w:pPr>
        <w:rPr>
          <w:rFonts w:asciiTheme="minorHAnsi" w:hAnsiTheme="minorHAnsi" w:cstheme="minorHAnsi"/>
          <w:sz w:val="24"/>
          <w:szCs w:val="24"/>
        </w:rPr>
      </w:pPr>
    </w:p>
    <w:p w14:paraId="70EE3ECC" w14:textId="646CF25E" w:rsidR="00466FF0" w:rsidRPr="000E1555" w:rsidRDefault="00466FF0" w:rsidP="00466FF0">
      <w:pPr>
        <w:rPr>
          <w:rFonts w:asciiTheme="minorHAnsi" w:hAnsiTheme="minorHAnsi" w:cstheme="minorHAnsi"/>
          <w:sz w:val="24"/>
          <w:szCs w:val="24"/>
        </w:rPr>
      </w:pPr>
      <w:r w:rsidRPr="000E1555">
        <w:rPr>
          <w:rFonts w:asciiTheme="minorHAnsi" w:hAnsiTheme="minorHAnsi" w:cstheme="minorHAnsi"/>
          <w:sz w:val="24"/>
          <w:szCs w:val="24"/>
        </w:rPr>
        <w:t>Programska područja Natječaja:</w:t>
      </w:r>
    </w:p>
    <w:p w14:paraId="2B20AA36" w14:textId="77777777" w:rsidR="00466FF0" w:rsidRPr="000E1555" w:rsidRDefault="00466FF0" w:rsidP="00466FF0">
      <w:pPr>
        <w:rPr>
          <w:rFonts w:asciiTheme="minorHAnsi" w:hAnsiTheme="minorHAnsi" w:cstheme="minorHAnsi"/>
          <w:sz w:val="24"/>
          <w:szCs w:val="24"/>
        </w:rPr>
      </w:pPr>
    </w:p>
    <w:p w14:paraId="5AF6068F" w14:textId="6806AA35" w:rsidR="00466FF0" w:rsidRPr="000E1555" w:rsidRDefault="00466FF0" w:rsidP="00466FF0">
      <w:pPr>
        <w:jc w:val="both"/>
        <w:rPr>
          <w:rFonts w:ascii="Calibri" w:hAnsi="Calibri" w:cs="Calibri"/>
          <w:b/>
          <w:sz w:val="24"/>
          <w:szCs w:val="24"/>
        </w:rPr>
      </w:pPr>
      <w:r w:rsidRPr="000E1555">
        <w:rPr>
          <w:rFonts w:ascii="Calibri" w:hAnsi="Calibri" w:cs="Calibri"/>
          <w:b/>
          <w:sz w:val="24"/>
          <w:szCs w:val="24"/>
        </w:rPr>
        <w:sym w:font="Symbol" w:char="F0B7"/>
      </w:r>
      <w:r w:rsidRPr="000E1555">
        <w:rPr>
          <w:rFonts w:ascii="Calibri" w:hAnsi="Calibri" w:cs="Calibri"/>
          <w:b/>
          <w:sz w:val="24"/>
          <w:szCs w:val="24"/>
        </w:rPr>
        <w:t xml:space="preserve"> Skrb o perspektivnim sportašima, područje 1</w:t>
      </w:r>
      <w:r w:rsidR="0055232E">
        <w:rPr>
          <w:rFonts w:ascii="Calibri" w:hAnsi="Calibri" w:cs="Calibri"/>
          <w:b/>
          <w:sz w:val="24"/>
          <w:szCs w:val="24"/>
        </w:rPr>
        <w:t xml:space="preserve"> -</w:t>
      </w:r>
      <w:r w:rsidRPr="000E1555">
        <w:rPr>
          <w:rFonts w:ascii="Calibri" w:hAnsi="Calibri" w:cs="Calibri"/>
          <w:b/>
          <w:sz w:val="24"/>
          <w:szCs w:val="24"/>
        </w:rPr>
        <w:t xml:space="preserve"> planirana vrijednost iznosi </w:t>
      </w:r>
      <w:r w:rsidR="0055232E">
        <w:rPr>
          <w:rFonts w:ascii="Calibri" w:hAnsi="Calibri" w:cs="Calibri"/>
          <w:b/>
          <w:sz w:val="24"/>
          <w:szCs w:val="24"/>
        </w:rPr>
        <w:t>8</w:t>
      </w:r>
      <w:r w:rsidR="00BF75B2" w:rsidRPr="00BF75B2">
        <w:rPr>
          <w:rFonts w:ascii="Calibri" w:hAnsi="Calibri" w:cs="Calibri"/>
          <w:b/>
          <w:bCs/>
          <w:sz w:val="24"/>
          <w:szCs w:val="24"/>
        </w:rPr>
        <w:t xml:space="preserve">.000,00 </w:t>
      </w:r>
      <w:r w:rsidR="0055232E">
        <w:rPr>
          <w:rFonts w:ascii="Calibri" w:hAnsi="Calibri" w:cs="Calibri"/>
          <w:b/>
          <w:bCs/>
          <w:sz w:val="24"/>
          <w:szCs w:val="24"/>
        </w:rPr>
        <w:t>€</w:t>
      </w:r>
    </w:p>
    <w:p w14:paraId="14D89706" w14:textId="62BCAB70" w:rsidR="00466FF0" w:rsidRDefault="00466FF0" w:rsidP="00466FF0">
      <w:pPr>
        <w:rPr>
          <w:rFonts w:asciiTheme="minorHAnsi" w:hAnsiTheme="minorHAnsi" w:cstheme="minorHAnsi"/>
          <w:sz w:val="24"/>
          <w:szCs w:val="24"/>
        </w:rPr>
      </w:pPr>
      <w:r w:rsidRPr="000E1555">
        <w:rPr>
          <w:rFonts w:asciiTheme="minorHAnsi" w:hAnsiTheme="minorHAnsi" w:cstheme="minorHAnsi"/>
          <w:sz w:val="24"/>
          <w:szCs w:val="24"/>
        </w:rPr>
        <w:lastRenderedPageBreak/>
        <w:t xml:space="preserve">Program podržava perspektivne sportaše za koje se ocijeni da u novom olimpijskom ciklusu imaju izglede za vrhunske sportske rezultate. </w:t>
      </w:r>
    </w:p>
    <w:p w14:paraId="5426799A" w14:textId="77777777" w:rsidR="00466FF0" w:rsidRPr="000E1555" w:rsidRDefault="00466FF0" w:rsidP="00466FF0">
      <w:pPr>
        <w:rPr>
          <w:rFonts w:asciiTheme="minorHAnsi" w:hAnsiTheme="minorHAnsi" w:cstheme="minorHAnsi"/>
          <w:sz w:val="24"/>
          <w:szCs w:val="24"/>
        </w:rPr>
      </w:pPr>
    </w:p>
    <w:p w14:paraId="6313DA2A" w14:textId="77777777" w:rsidR="00466FF0" w:rsidRPr="000E1555" w:rsidRDefault="00466FF0" w:rsidP="00466FF0">
      <w:pPr>
        <w:autoSpaceDE w:val="0"/>
        <w:autoSpaceDN w:val="0"/>
        <w:adjustRightInd w:val="0"/>
        <w:jc w:val="both"/>
        <w:rPr>
          <w:rFonts w:asciiTheme="minorHAnsi" w:eastAsia="TimesNewRoman" w:hAnsiTheme="minorHAnsi" w:cstheme="minorHAnsi"/>
          <w:sz w:val="24"/>
          <w:szCs w:val="24"/>
        </w:rPr>
      </w:pPr>
      <w:r w:rsidRPr="000E1555">
        <w:rPr>
          <w:rFonts w:asciiTheme="minorHAnsi" w:eastAsia="TimesNewRoman" w:hAnsiTheme="minorHAnsi" w:cstheme="minorHAnsi"/>
          <w:sz w:val="24"/>
          <w:szCs w:val="24"/>
        </w:rPr>
        <w:t>Perspektivni sportaši su sportaši:</w:t>
      </w:r>
    </w:p>
    <w:p w14:paraId="0BA57991" w14:textId="2F397C7F" w:rsidR="00466FF0" w:rsidRPr="000E1555" w:rsidRDefault="00466FF0" w:rsidP="00957C21">
      <w:pPr>
        <w:pStyle w:val="ListParagraph"/>
        <w:numPr>
          <w:ilvl w:val="0"/>
          <w:numId w:val="19"/>
        </w:numPr>
        <w:autoSpaceDE w:val="0"/>
        <w:autoSpaceDN w:val="0"/>
        <w:adjustRightInd w:val="0"/>
        <w:jc w:val="both"/>
        <w:rPr>
          <w:rFonts w:asciiTheme="minorHAnsi" w:eastAsia="TimesNewRoman" w:hAnsiTheme="minorHAnsi" w:cstheme="minorHAnsi"/>
          <w:sz w:val="24"/>
          <w:szCs w:val="24"/>
        </w:rPr>
      </w:pPr>
      <w:r w:rsidRPr="000E1555">
        <w:rPr>
          <w:rFonts w:asciiTheme="minorHAnsi" w:eastAsia="TimesNewRoman" w:hAnsiTheme="minorHAnsi" w:cstheme="minorHAnsi"/>
          <w:sz w:val="24"/>
          <w:szCs w:val="24"/>
        </w:rPr>
        <w:t xml:space="preserve">koji su postigli zapažene rezultate na velikim međunarodnim natjecanjima u kategorijama </w:t>
      </w:r>
      <w:r w:rsidR="00E30417">
        <w:rPr>
          <w:rFonts w:asciiTheme="minorHAnsi" w:eastAsia="TimesNewRoman" w:hAnsiTheme="minorHAnsi" w:cstheme="minorHAnsi"/>
          <w:sz w:val="24"/>
          <w:szCs w:val="24"/>
        </w:rPr>
        <w:t xml:space="preserve">mlađih </w:t>
      </w:r>
      <w:r w:rsidRPr="000E1555">
        <w:rPr>
          <w:rFonts w:asciiTheme="minorHAnsi" w:eastAsia="TimesNewRoman" w:hAnsiTheme="minorHAnsi" w:cstheme="minorHAnsi"/>
          <w:sz w:val="24"/>
          <w:szCs w:val="24"/>
        </w:rPr>
        <w:t>kadeta i juniora ili su sudjelovali kao članovi reprezentacije na velikim međunarodnim natjecanjima</w:t>
      </w:r>
    </w:p>
    <w:p w14:paraId="4374A25D" w14:textId="77777777" w:rsidR="00957C21" w:rsidRPr="000E1555" w:rsidRDefault="00957C21" w:rsidP="00466FF0">
      <w:pPr>
        <w:pStyle w:val="ListParagraph"/>
        <w:numPr>
          <w:ilvl w:val="0"/>
          <w:numId w:val="19"/>
        </w:numPr>
        <w:autoSpaceDE w:val="0"/>
        <w:autoSpaceDN w:val="0"/>
        <w:adjustRightInd w:val="0"/>
        <w:jc w:val="both"/>
        <w:rPr>
          <w:rFonts w:asciiTheme="minorHAnsi" w:eastAsia="TimesNewRoman" w:hAnsiTheme="minorHAnsi" w:cstheme="minorHAnsi"/>
          <w:sz w:val="24"/>
          <w:szCs w:val="24"/>
        </w:rPr>
      </w:pPr>
      <w:r w:rsidRPr="000E1555">
        <w:rPr>
          <w:rFonts w:asciiTheme="minorHAnsi" w:eastAsia="TimesNewRoman" w:hAnsiTheme="minorHAnsi" w:cstheme="minorHAnsi"/>
          <w:sz w:val="24"/>
          <w:szCs w:val="24"/>
        </w:rPr>
        <w:t>sportaši koji su temeljem svojih rezultata ostvarili kategorizaciju za perspektivne sportaše – IV, V i VI kategorizacija</w:t>
      </w:r>
    </w:p>
    <w:p w14:paraId="57B0B189" w14:textId="4B69ED14" w:rsidR="00466FF0" w:rsidRPr="000E1555" w:rsidRDefault="00466FF0" w:rsidP="00A402F5">
      <w:pPr>
        <w:pStyle w:val="ListParagraph"/>
        <w:numPr>
          <w:ilvl w:val="0"/>
          <w:numId w:val="19"/>
        </w:numPr>
        <w:autoSpaceDE w:val="0"/>
        <w:autoSpaceDN w:val="0"/>
        <w:adjustRightInd w:val="0"/>
        <w:rPr>
          <w:rFonts w:asciiTheme="minorHAnsi" w:eastAsia="TimesNewRoman" w:hAnsiTheme="minorHAnsi" w:cstheme="minorHAnsi"/>
          <w:sz w:val="24"/>
          <w:szCs w:val="24"/>
        </w:rPr>
      </w:pPr>
      <w:r w:rsidRPr="000E1555">
        <w:rPr>
          <w:rFonts w:asciiTheme="minorHAnsi" w:eastAsia="TimesNewRoman" w:hAnsiTheme="minorHAnsi" w:cstheme="minorHAnsi"/>
          <w:sz w:val="24"/>
          <w:szCs w:val="24"/>
        </w:rPr>
        <w:t>koji rezultatski dominiraju na prvenstvu Hrvatske</w:t>
      </w:r>
      <w:r w:rsidR="0055232E">
        <w:rPr>
          <w:rFonts w:asciiTheme="minorHAnsi" w:eastAsia="TimesNewRoman" w:hAnsiTheme="minorHAnsi" w:cstheme="minorHAnsi"/>
          <w:sz w:val="24"/>
          <w:szCs w:val="24"/>
        </w:rPr>
        <w:t>,</w:t>
      </w:r>
      <w:r w:rsidRPr="000E1555">
        <w:rPr>
          <w:rFonts w:asciiTheme="minorHAnsi" w:eastAsia="TimesNewRoman" w:hAnsiTheme="minorHAnsi" w:cstheme="minorHAnsi"/>
          <w:sz w:val="24"/>
          <w:szCs w:val="24"/>
        </w:rPr>
        <w:t xml:space="preserve"> ako se radi o razvijenijim sportovima u kojima postoji jaka konkurencija u nacionalnom prvenstvu ili kupu u kategorijama kadeta i juniora.</w:t>
      </w:r>
      <w:r w:rsidRPr="000E1555">
        <w:rPr>
          <w:rFonts w:asciiTheme="minorHAnsi" w:eastAsia="TimesNewRoman" w:hAnsiTheme="minorHAnsi" w:cstheme="minorHAnsi"/>
          <w:sz w:val="24"/>
          <w:szCs w:val="24"/>
        </w:rPr>
        <w:br/>
      </w:r>
    </w:p>
    <w:p w14:paraId="49F7DB78" w14:textId="2D45155F" w:rsidR="00466FF0" w:rsidRPr="000E1555" w:rsidRDefault="00466FF0" w:rsidP="00466FF0">
      <w:pPr>
        <w:jc w:val="both"/>
        <w:rPr>
          <w:rFonts w:ascii="Calibri" w:hAnsi="Calibri" w:cs="Calibri"/>
          <w:b/>
          <w:sz w:val="24"/>
          <w:szCs w:val="24"/>
        </w:rPr>
      </w:pPr>
      <w:r w:rsidRPr="000E1555">
        <w:rPr>
          <w:rFonts w:ascii="Calibri" w:hAnsi="Calibri" w:cs="Calibri"/>
          <w:b/>
          <w:sz w:val="24"/>
          <w:szCs w:val="24"/>
        </w:rPr>
        <w:sym w:font="Symbol" w:char="F0B7"/>
      </w:r>
      <w:r w:rsidRPr="000E1555">
        <w:rPr>
          <w:rFonts w:ascii="Calibri" w:hAnsi="Calibri" w:cs="Calibri"/>
          <w:b/>
          <w:sz w:val="24"/>
          <w:szCs w:val="24"/>
        </w:rPr>
        <w:t xml:space="preserve"> </w:t>
      </w:r>
      <w:r w:rsidR="005D24A2" w:rsidRPr="000E1555">
        <w:rPr>
          <w:rFonts w:ascii="Calibri" w:hAnsi="Calibri" w:cs="Calibri"/>
          <w:b/>
          <w:sz w:val="24"/>
          <w:szCs w:val="24"/>
        </w:rPr>
        <w:t>Završnice prvenstava</w:t>
      </w:r>
      <w:r w:rsidRPr="000E1555">
        <w:rPr>
          <w:rFonts w:ascii="Calibri" w:hAnsi="Calibri" w:cs="Calibri"/>
          <w:b/>
          <w:sz w:val="24"/>
          <w:szCs w:val="24"/>
        </w:rPr>
        <w:t xml:space="preserve">, područje 2 -  planirana vrijednost iznosi </w:t>
      </w:r>
      <w:r w:rsidR="00DA67F1">
        <w:rPr>
          <w:rFonts w:ascii="Calibri" w:hAnsi="Calibri" w:cs="Calibri"/>
          <w:b/>
          <w:sz w:val="24"/>
          <w:szCs w:val="24"/>
        </w:rPr>
        <w:t>1</w:t>
      </w:r>
      <w:r w:rsidR="0055232E">
        <w:rPr>
          <w:rFonts w:ascii="Calibri" w:hAnsi="Calibri" w:cs="Calibri"/>
          <w:b/>
          <w:sz w:val="24"/>
          <w:szCs w:val="24"/>
        </w:rPr>
        <w:t>3</w:t>
      </w:r>
      <w:r w:rsidR="00444182">
        <w:rPr>
          <w:rFonts w:ascii="Calibri" w:hAnsi="Calibri" w:cs="Calibri"/>
          <w:b/>
          <w:sz w:val="24"/>
          <w:szCs w:val="24"/>
        </w:rPr>
        <w:t>.0</w:t>
      </w:r>
      <w:r w:rsidR="00DA67F1">
        <w:rPr>
          <w:rFonts w:ascii="Calibri" w:hAnsi="Calibri" w:cs="Calibri"/>
          <w:b/>
          <w:sz w:val="24"/>
          <w:szCs w:val="24"/>
        </w:rPr>
        <w:t xml:space="preserve">00,00 </w:t>
      </w:r>
      <w:r w:rsidR="0055232E">
        <w:rPr>
          <w:rFonts w:ascii="Calibri" w:hAnsi="Calibri" w:cs="Calibri"/>
          <w:b/>
          <w:sz w:val="24"/>
          <w:szCs w:val="24"/>
        </w:rPr>
        <w:t>€</w:t>
      </w:r>
    </w:p>
    <w:p w14:paraId="36B8A7A9" w14:textId="6504CABF" w:rsidR="00C14FC9" w:rsidRPr="000E1555" w:rsidRDefault="00C14FC9" w:rsidP="00466FF0">
      <w:pPr>
        <w:jc w:val="both"/>
        <w:rPr>
          <w:rFonts w:ascii="Calibri" w:hAnsi="Calibri" w:cs="Calibri"/>
          <w:b/>
          <w:sz w:val="24"/>
          <w:szCs w:val="24"/>
        </w:rPr>
      </w:pPr>
    </w:p>
    <w:p w14:paraId="31882BAA" w14:textId="0D631A0E" w:rsidR="00C14FC9" w:rsidRPr="000E1555" w:rsidRDefault="00C14FC9" w:rsidP="00C14FC9">
      <w:pPr>
        <w:jc w:val="both"/>
        <w:rPr>
          <w:rFonts w:ascii="Calibri" w:hAnsi="Calibri" w:cs="Calibri"/>
          <w:sz w:val="24"/>
          <w:szCs w:val="24"/>
        </w:rPr>
      </w:pPr>
      <w:r w:rsidRPr="000E1555">
        <w:rPr>
          <w:rFonts w:ascii="Calibri" w:hAnsi="Calibri" w:cs="Calibri"/>
          <w:sz w:val="24"/>
          <w:szCs w:val="24"/>
        </w:rPr>
        <w:t xml:space="preserve">Jedna od pozicija koja se planira unutar razvojnih programa su i sudjelovanja na završnicama </w:t>
      </w:r>
      <w:r w:rsidR="000E1555" w:rsidRPr="000E1555">
        <w:rPr>
          <w:rFonts w:ascii="Calibri" w:hAnsi="Calibri" w:cs="Calibri"/>
          <w:sz w:val="24"/>
          <w:szCs w:val="24"/>
        </w:rPr>
        <w:t>Prvenstva</w:t>
      </w:r>
      <w:r w:rsidRPr="000E1555">
        <w:rPr>
          <w:rFonts w:ascii="Calibri" w:hAnsi="Calibri" w:cs="Calibri"/>
          <w:sz w:val="24"/>
          <w:szCs w:val="24"/>
        </w:rPr>
        <w:t xml:space="preserve"> Hrvatske</w:t>
      </w:r>
      <w:r w:rsidR="00DA6400">
        <w:rPr>
          <w:rFonts w:ascii="Calibri" w:hAnsi="Calibri" w:cs="Calibri"/>
          <w:sz w:val="24"/>
          <w:szCs w:val="24"/>
        </w:rPr>
        <w:t>,</w:t>
      </w:r>
      <w:r w:rsidRPr="000E1555">
        <w:rPr>
          <w:rFonts w:ascii="Calibri" w:hAnsi="Calibri" w:cs="Calibri"/>
          <w:sz w:val="24"/>
          <w:szCs w:val="24"/>
        </w:rPr>
        <w:t xml:space="preserve"> ukoliko se sportske udruge</w:t>
      </w:r>
      <w:r w:rsidR="00E30417">
        <w:rPr>
          <w:rFonts w:ascii="Calibri" w:hAnsi="Calibri" w:cs="Calibri"/>
          <w:sz w:val="24"/>
          <w:szCs w:val="24"/>
        </w:rPr>
        <w:t xml:space="preserve"> momčadskih sportova nakon ligaškog dijela natjecanja</w:t>
      </w:r>
      <w:r w:rsidRPr="000E1555">
        <w:rPr>
          <w:rFonts w:ascii="Calibri" w:hAnsi="Calibri" w:cs="Calibri"/>
          <w:sz w:val="24"/>
          <w:szCs w:val="24"/>
        </w:rPr>
        <w:t xml:space="preserve"> sa svojim sportašima rezultatski</w:t>
      </w:r>
      <w:r w:rsidR="00DA6400">
        <w:rPr>
          <w:rFonts w:ascii="Calibri" w:hAnsi="Calibri" w:cs="Calibri"/>
          <w:sz w:val="24"/>
          <w:szCs w:val="24"/>
        </w:rPr>
        <w:t xml:space="preserve"> plasiraju</w:t>
      </w:r>
      <w:r w:rsidRPr="000E1555">
        <w:rPr>
          <w:rFonts w:ascii="Calibri" w:hAnsi="Calibri" w:cs="Calibri"/>
          <w:sz w:val="24"/>
          <w:szCs w:val="24"/>
        </w:rPr>
        <w:t xml:space="preserve"> na završnice</w:t>
      </w:r>
      <w:r w:rsidR="00E30417">
        <w:rPr>
          <w:rFonts w:ascii="Calibri" w:hAnsi="Calibri" w:cs="Calibri"/>
          <w:sz w:val="24"/>
          <w:szCs w:val="24"/>
        </w:rPr>
        <w:t>.</w:t>
      </w:r>
    </w:p>
    <w:p w14:paraId="4FFFF046" w14:textId="2DEB4322" w:rsidR="00C14FC9" w:rsidRPr="000E1555" w:rsidRDefault="00C14FC9" w:rsidP="00C14FC9">
      <w:pPr>
        <w:jc w:val="both"/>
        <w:rPr>
          <w:rFonts w:ascii="Calibri" w:hAnsi="Calibri" w:cs="Calibri"/>
          <w:sz w:val="24"/>
          <w:szCs w:val="24"/>
        </w:rPr>
      </w:pPr>
      <w:r w:rsidRPr="000E1555">
        <w:rPr>
          <w:rFonts w:ascii="Calibri" w:hAnsi="Calibri" w:cs="Calibri"/>
          <w:sz w:val="24"/>
          <w:szCs w:val="24"/>
        </w:rPr>
        <w:t xml:space="preserve">Konačnu listu programa usvaja Izvršni odbor Savez na prijedlog komisije za vrednovanje prijava programa. Za utvrđene programe s nositeljima programa potpisivat će se Ugovori o </w:t>
      </w:r>
      <w:r w:rsidR="000E1555" w:rsidRPr="000E1555">
        <w:rPr>
          <w:rFonts w:ascii="Calibri" w:hAnsi="Calibri" w:cs="Calibri"/>
          <w:sz w:val="24"/>
          <w:szCs w:val="24"/>
        </w:rPr>
        <w:t>realizaciji</w:t>
      </w:r>
      <w:r w:rsidRPr="000E1555">
        <w:rPr>
          <w:rFonts w:ascii="Calibri" w:hAnsi="Calibri" w:cs="Calibri"/>
          <w:sz w:val="24"/>
          <w:szCs w:val="24"/>
        </w:rPr>
        <w:t xml:space="preserve"> razvojnih programa.</w:t>
      </w:r>
    </w:p>
    <w:p w14:paraId="28B18D44" w14:textId="77777777" w:rsidR="00C14FC9" w:rsidRPr="000E1555" w:rsidRDefault="00C14FC9" w:rsidP="00C14FC9">
      <w:pPr>
        <w:jc w:val="both"/>
        <w:rPr>
          <w:rFonts w:asciiTheme="minorHAnsi" w:hAnsiTheme="minorHAnsi"/>
          <w:sz w:val="22"/>
          <w:szCs w:val="22"/>
        </w:rPr>
      </w:pPr>
      <w:r w:rsidRPr="000E1555">
        <w:rPr>
          <w:rFonts w:ascii="Calibri" w:hAnsi="Calibri" w:cs="Calibri"/>
          <w:sz w:val="24"/>
          <w:szCs w:val="24"/>
        </w:rPr>
        <w:t>Program podržava vrhunske rezultate udruga koje ostvare plasman na završnice Prvenstava Hrvatske, a koji se nisu mogli predvidjeti tijekom sezone ligaških natjecanja.</w:t>
      </w:r>
    </w:p>
    <w:p w14:paraId="10EE8D1A" w14:textId="77777777" w:rsidR="00466FF0" w:rsidRPr="000E1555" w:rsidRDefault="00466FF0" w:rsidP="00466FF0">
      <w:pPr>
        <w:jc w:val="both"/>
        <w:rPr>
          <w:rFonts w:ascii="Calibri" w:hAnsi="Calibri" w:cs="Calibri"/>
          <w:sz w:val="24"/>
          <w:szCs w:val="24"/>
        </w:rPr>
      </w:pPr>
    </w:p>
    <w:p w14:paraId="2AA7DC1D" w14:textId="77777777" w:rsidR="00466FF0" w:rsidRPr="000E1555" w:rsidRDefault="00466FF0" w:rsidP="00466FF0">
      <w:pPr>
        <w:jc w:val="both"/>
        <w:rPr>
          <w:rFonts w:ascii="Calibri" w:hAnsi="Calibri" w:cs="Calibri"/>
          <w:sz w:val="24"/>
          <w:szCs w:val="24"/>
        </w:rPr>
      </w:pPr>
      <w:r w:rsidRPr="000E1555">
        <w:rPr>
          <w:rFonts w:ascii="Calibri" w:hAnsi="Calibri" w:cs="Calibri"/>
          <w:sz w:val="24"/>
          <w:szCs w:val="24"/>
        </w:rPr>
        <w:t>Prihvatljivi troškovi:</w:t>
      </w:r>
    </w:p>
    <w:p w14:paraId="04B40AD2" w14:textId="227F7722" w:rsidR="00466FF0" w:rsidRPr="000E1555" w:rsidRDefault="00466FF0" w:rsidP="00466FF0">
      <w:pPr>
        <w:numPr>
          <w:ilvl w:val="0"/>
          <w:numId w:val="17"/>
        </w:numPr>
        <w:jc w:val="both"/>
        <w:rPr>
          <w:rFonts w:ascii="Calibri" w:hAnsi="Calibri" w:cs="Calibri"/>
          <w:sz w:val="24"/>
          <w:szCs w:val="24"/>
        </w:rPr>
      </w:pPr>
      <w:r w:rsidRPr="000E1555">
        <w:rPr>
          <w:rFonts w:ascii="Calibri" w:hAnsi="Calibri" w:cs="Calibri"/>
          <w:sz w:val="24"/>
          <w:szCs w:val="24"/>
        </w:rPr>
        <w:t>troškovi prijevoza</w:t>
      </w:r>
      <w:r w:rsidR="009B29F6">
        <w:rPr>
          <w:rFonts w:ascii="Calibri" w:hAnsi="Calibri" w:cs="Calibri"/>
          <w:sz w:val="24"/>
          <w:szCs w:val="24"/>
        </w:rPr>
        <w:t>, prehrane</w:t>
      </w:r>
      <w:r w:rsidRPr="000E1555">
        <w:rPr>
          <w:rFonts w:ascii="Calibri" w:hAnsi="Calibri" w:cs="Calibri"/>
          <w:sz w:val="24"/>
          <w:szCs w:val="24"/>
        </w:rPr>
        <w:t xml:space="preserve"> i smještaja sportaša</w:t>
      </w:r>
      <w:r w:rsidR="009B29F6">
        <w:rPr>
          <w:rFonts w:ascii="Calibri" w:hAnsi="Calibri" w:cs="Calibri"/>
          <w:sz w:val="24"/>
          <w:szCs w:val="24"/>
        </w:rPr>
        <w:t xml:space="preserve"> na završnicama</w:t>
      </w:r>
    </w:p>
    <w:p w14:paraId="1D8350CA" w14:textId="77777777" w:rsidR="00466FF0" w:rsidRPr="000E1555" w:rsidRDefault="00466FF0" w:rsidP="00466FF0">
      <w:pPr>
        <w:ind w:left="720"/>
        <w:jc w:val="both"/>
        <w:rPr>
          <w:rFonts w:ascii="Calibri" w:hAnsi="Calibri" w:cs="Calibri"/>
          <w:sz w:val="24"/>
          <w:szCs w:val="24"/>
        </w:rPr>
      </w:pPr>
    </w:p>
    <w:p w14:paraId="51BF0E8D" w14:textId="68975387" w:rsidR="00466FF0" w:rsidRPr="000E1555" w:rsidRDefault="00466FF0" w:rsidP="00466FF0">
      <w:pPr>
        <w:jc w:val="both"/>
        <w:rPr>
          <w:rFonts w:ascii="Calibri" w:hAnsi="Calibri" w:cs="Calibri"/>
          <w:b/>
          <w:sz w:val="24"/>
          <w:szCs w:val="24"/>
        </w:rPr>
      </w:pPr>
      <w:r w:rsidRPr="000E1555">
        <w:rPr>
          <w:rFonts w:ascii="Calibri" w:hAnsi="Calibri" w:cs="Calibri"/>
          <w:b/>
          <w:sz w:val="24"/>
          <w:szCs w:val="24"/>
        </w:rPr>
        <w:t xml:space="preserve"> </w:t>
      </w:r>
      <w:r w:rsidRPr="000E1555">
        <w:rPr>
          <w:rFonts w:ascii="Calibri" w:hAnsi="Calibri" w:cs="Calibri"/>
          <w:b/>
          <w:sz w:val="24"/>
          <w:szCs w:val="24"/>
        </w:rPr>
        <w:sym w:font="Symbol" w:char="F0B7"/>
      </w:r>
      <w:r w:rsidRPr="000E1555">
        <w:rPr>
          <w:rFonts w:ascii="Calibri" w:hAnsi="Calibri" w:cs="Calibri"/>
          <w:b/>
          <w:sz w:val="24"/>
          <w:szCs w:val="24"/>
        </w:rPr>
        <w:t xml:space="preserve"> Razvojni programi, područje 3</w:t>
      </w:r>
      <w:r w:rsidR="00DA6400">
        <w:rPr>
          <w:rFonts w:ascii="Calibri" w:hAnsi="Calibri" w:cs="Calibri"/>
          <w:b/>
          <w:sz w:val="24"/>
          <w:szCs w:val="24"/>
        </w:rPr>
        <w:t xml:space="preserve"> - </w:t>
      </w:r>
      <w:r w:rsidRPr="000E1555">
        <w:rPr>
          <w:rFonts w:ascii="Calibri" w:hAnsi="Calibri" w:cs="Calibri"/>
          <w:b/>
          <w:sz w:val="24"/>
          <w:szCs w:val="24"/>
        </w:rPr>
        <w:t>planirana vrijednost iznosi</w:t>
      </w:r>
      <w:r w:rsidR="00957C21" w:rsidRPr="000E1555">
        <w:rPr>
          <w:rFonts w:ascii="Calibri" w:hAnsi="Calibri" w:cs="Calibri"/>
          <w:b/>
          <w:sz w:val="24"/>
          <w:szCs w:val="24"/>
        </w:rPr>
        <w:t xml:space="preserve"> </w:t>
      </w:r>
      <w:r w:rsidR="00DA6400">
        <w:rPr>
          <w:rFonts w:ascii="Calibri" w:hAnsi="Calibri" w:cs="Calibri"/>
          <w:b/>
          <w:sz w:val="24"/>
          <w:szCs w:val="24"/>
        </w:rPr>
        <w:t>7.000</w:t>
      </w:r>
      <w:r w:rsidR="00444182">
        <w:rPr>
          <w:rFonts w:ascii="Calibri" w:hAnsi="Calibri" w:cs="Calibri"/>
          <w:b/>
          <w:sz w:val="24"/>
          <w:szCs w:val="24"/>
        </w:rPr>
        <w:t>,00</w:t>
      </w:r>
      <w:r w:rsidR="00DA67F1">
        <w:rPr>
          <w:rFonts w:ascii="Calibri" w:hAnsi="Calibri" w:cs="Calibri"/>
          <w:b/>
          <w:sz w:val="24"/>
          <w:szCs w:val="24"/>
        </w:rPr>
        <w:t xml:space="preserve"> </w:t>
      </w:r>
      <w:r w:rsidR="00DA6400">
        <w:rPr>
          <w:rFonts w:ascii="Calibri" w:hAnsi="Calibri" w:cs="Calibri"/>
          <w:b/>
          <w:sz w:val="24"/>
          <w:szCs w:val="24"/>
        </w:rPr>
        <w:t>€</w:t>
      </w:r>
    </w:p>
    <w:p w14:paraId="299E27C4" w14:textId="77777777" w:rsidR="00466FF0" w:rsidRPr="000E1555" w:rsidRDefault="00466FF0" w:rsidP="00466FF0">
      <w:pPr>
        <w:jc w:val="both"/>
        <w:rPr>
          <w:rFonts w:ascii="Calibri" w:hAnsi="Calibri" w:cs="Calibri"/>
          <w:b/>
          <w:sz w:val="24"/>
          <w:szCs w:val="24"/>
        </w:rPr>
      </w:pPr>
    </w:p>
    <w:p w14:paraId="33685D4D" w14:textId="6F9FEC32" w:rsidR="00466FF0" w:rsidRPr="000E1555" w:rsidRDefault="00466FF0" w:rsidP="00DA6400">
      <w:pPr>
        <w:pStyle w:val="BodyTextIndent"/>
        <w:ind w:left="0"/>
        <w:rPr>
          <w:rFonts w:ascii="Calibri" w:hAnsi="Calibri"/>
          <w:sz w:val="24"/>
          <w:szCs w:val="24"/>
        </w:rPr>
      </w:pPr>
      <w:r w:rsidRPr="000E1555">
        <w:rPr>
          <w:rFonts w:ascii="Calibri" w:hAnsi="Calibri"/>
          <w:sz w:val="24"/>
          <w:szCs w:val="24"/>
        </w:rPr>
        <w:t xml:space="preserve">Program podržava i razvojne programe koji omogućuju daljnji razvoj i napredak sportskih klubova, sportova, kao i sportaša pojedinaca koji najviše pridonose popularizaciji sporta i promidžbi </w:t>
      </w:r>
      <w:r w:rsidR="00DA6400">
        <w:rPr>
          <w:rFonts w:ascii="Calibri" w:hAnsi="Calibri"/>
          <w:sz w:val="24"/>
          <w:szCs w:val="24"/>
        </w:rPr>
        <w:t>g</w:t>
      </w:r>
      <w:r w:rsidRPr="000E1555">
        <w:rPr>
          <w:rFonts w:ascii="Calibri" w:hAnsi="Calibri"/>
          <w:sz w:val="24"/>
          <w:szCs w:val="24"/>
        </w:rPr>
        <w:t xml:space="preserve">rada Samobora. </w:t>
      </w:r>
    </w:p>
    <w:p w14:paraId="45D0174F" w14:textId="65353F62" w:rsidR="00466FF0" w:rsidRPr="000E1555" w:rsidRDefault="00466FF0" w:rsidP="00DA6400">
      <w:pPr>
        <w:pStyle w:val="BodyTextIndent"/>
        <w:ind w:left="0"/>
        <w:rPr>
          <w:rFonts w:ascii="Calibri" w:hAnsi="Calibri"/>
          <w:sz w:val="24"/>
          <w:szCs w:val="24"/>
        </w:rPr>
      </w:pPr>
      <w:r w:rsidRPr="000E1555">
        <w:rPr>
          <w:rFonts w:ascii="Calibri" w:hAnsi="Calibri"/>
          <w:sz w:val="24"/>
          <w:szCs w:val="24"/>
        </w:rPr>
        <w:t>Potencijalni korisnici trebaju ponuditi program iz kojeg je vidljivo:</w:t>
      </w:r>
    </w:p>
    <w:p w14:paraId="5B1AFE59" w14:textId="1D6F3833" w:rsidR="00466FF0" w:rsidRPr="000E1555" w:rsidRDefault="00466FF0" w:rsidP="00466FF0">
      <w:pPr>
        <w:pStyle w:val="BodyTextIndent"/>
        <w:numPr>
          <w:ilvl w:val="0"/>
          <w:numId w:val="15"/>
        </w:numPr>
        <w:spacing w:after="0"/>
        <w:jc w:val="both"/>
        <w:rPr>
          <w:rFonts w:ascii="Calibri" w:hAnsi="Calibri"/>
          <w:sz w:val="24"/>
          <w:szCs w:val="24"/>
        </w:rPr>
      </w:pPr>
      <w:r w:rsidRPr="000E1555">
        <w:rPr>
          <w:rFonts w:ascii="Calibri" w:hAnsi="Calibri"/>
          <w:sz w:val="24"/>
          <w:szCs w:val="24"/>
        </w:rPr>
        <w:t>koj</w:t>
      </w:r>
      <w:r w:rsidR="00913607">
        <w:rPr>
          <w:rFonts w:ascii="Calibri" w:hAnsi="Calibri"/>
          <w:sz w:val="24"/>
          <w:szCs w:val="24"/>
        </w:rPr>
        <w:t>i</w:t>
      </w:r>
      <w:r w:rsidRPr="000E1555">
        <w:rPr>
          <w:rFonts w:ascii="Calibri" w:hAnsi="Calibri"/>
          <w:sz w:val="24"/>
          <w:szCs w:val="24"/>
        </w:rPr>
        <w:t xml:space="preserve"> ciljev</w:t>
      </w:r>
      <w:r w:rsidR="00913607">
        <w:rPr>
          <w:rFonts w:ascii="Calibri" w:hAnsi="Calibri"/>
          <w:sz w:val="24"/>
          <w:szCs w:val="24"/>
        </w:rPr>
        <w:t>i</w:t>
      </w:r>
      <w:r w:rsidRPr="000E1555">
        <w:rPr>
          <w:rFonts w:ascii="Calibri" w:hAnsi="Calibri"/>
          <w:sz w:val="24"/>
          <w:szCs w:val="24"/>
        </w:rPr>
        <w:t xml:space="preserve"> i efekt</w:t>
      </w:r>
      <w:r w:rsidR="00913607">
        <w:rPr>
          <w:rFonts w:ascii="Calibri" w:hAnsi="Calibri"/>
          <w:sz w:val="24"/>
          <w:szCs w:val="24"/>
        </w:rPr>
        <w:t>i</w:t>
      </w:r>
      <w:r w:rsidRPr="000E1555">
        <w:rPr>
          <w:rFonts w:ascii="Calibri" w:hAnsi="Calibri"/>
          <w:sz w:val="24"/>
          <w:szCs w:val="24"/>
        </w:rPr>
        <w:t xml:space="preserve"> se žel</w:t>
      </w:r>
      <w:r w:rsidR="00913607">
        <w:rPr>
          <w:rFonts w:ascii="Calibri" w:hAnsi="Calibri"/>
          <w:sz w:val="24"/>
          <w:szCs w:val="24"/>
        </w:rPr>
        <w:t>e</w:t>
      </w:r>
      <w:r w:rsidRPr="000E1555">
        <w:rPr>
          <w:rFonts w:ascii="Calibri" w:hAnsi="Calibri"/>
          <w:sz w:val="24"/>
          <w:szCs w:val="24"/>
        </w:rPr>
        <w:t xml:space="preserve"> ostvariti ponuđenim programom</w:t>
      </w:r>
    </w:p>
    <w:p w14:paraId="359C9591" w14:textId="574C3D18" w:rsidR="00466FF0" w:rsidRPr="000E1555" w:rsidRDefault="00466FF0" w:rsidP="00466FF0">
      <w:pPr>
        <w:pStyle w:val="BodyTextIndent"/>
        <w:numPr>
          <w:ilvl w:val="0"/>
          <w:numId w:val="15"/>
        </w:numPr>
        <w:spacing w:after="0"/>
        <w:jc w:val="both"/>
        <w:rPr>
          <w:rFonts w:ascii="Calibri" w:hAnsi="Calibri"/>
          <w:sz w:val="24"/>
          <w:szCs w:val="24"/>
        </w:rPr>
      </w:pPr>
      <w:r w:rsidRPr="000E1555">
        <w:rPr>
          <w:rFonts w:ascii="Calibri" w:hAnsi="Calibri"/>
          <w:sz w:val="24"/>
          <w:szCs w:val="24"/>
        </w:rPr>
        <w:t>pregled sudionika programa</w:t>
      </w:r>
    </w:p>
    <w:p w14:paraId="5322B178" w14:textId="22D0A0CE" w:rsidR="00466FF0" w:rsidRPr="000E1555" w:rsidRDefault="000E1555" w:rsidP="00466FF0">
      <w:pPr>
        <w:pStyle w:val="BodyTextIndent"/>
        <w:numPr>
          <w:ilvl w:val="0"/>
          <w:numId w:val="15"/>
        </w:numPr>
        <w:spacing w:after="0"/>
        <w:jc w:val="both"/>
        <w:rPr>
          <w:rFonts w:ascii="Calibri" w:hAnsi="Calibri"/>
          <w:sz w:val="24"/>
          <w:szCs w:val="24"/>
        </w:rPr>
      </w:pPr>
      <w:r w:rsidRPr="000E1555">
        <w:rPr>
          <w:rFonts w:ascii="Calibri" w:hAnsi="Calibri"/>
          <w:sz w:val="24"/>
          <w:szCs w:val="24"/>
        </w:rPr>
        <w:t>kompetentnost</w:t>
      </w:r>
      <w:r w:rsidR="00466FF0" w:rsidRPr="000E1555">
        <w:rPr>
          <w:rFonts w:ascii="Calibri" w:hAnsi="Calibri"/>
          <w:sz w:val="24"/>
          <w:szCs w:val="24"/>
        </w:rPr>
        <w:t xml:space="preserve"> nositelja programa (stručni kadar)</w:t>
      </w:r>
    </w:p>
    <w:p w14:paraId="4F0FD727" w14:textId="38B5C592" w:rsidR="00C14FC9" w:rsidRPr="000E1555" w:rsidRDefault="00466FF0" w:rsidP="00466FF0">
      <w:pPr>
        <w:pStyle w:val="BodyTextIndent"/>
        <w:numPr>
          <w:ilvl w:val="0"/>
          <w:numId w:val="15"/>
        </w:numPr>
        <w:spacing w:after="0"/>
        <w:rPr>
          <w:rFonts w:ascii="Calibri" w:hAnsi="Calibri"/>
          <w:sz w:val="24"/>
          <w:szCs w:val="24"/>
        </w:rPr>
      </w:pPr>
      <w:r w:rsidRPr="000E1555">
        <w:rPr>
          <w:rFonts w:ascii="Calibri" w:hAnsi="Calibri"/>
          <w:sz w:val="24"/>
          <w:szCs w:val="24"/>
        </w:rPr>
        <w:t>ukupan troškovnik programa s iskazom iznosa koji se očekuje za sufinanciranje, odnosno pregledom udjela vlastitih sredstava.</w:t>
      </w:r>
    </w:p>
    <w:p w14:paraId="50D75AE1" w14:textId="77777777" w:rsidR="00C14FC9" w:rsidRPr="000E1555" w:rsidRDefault="00C14FC9" w:rsidP="00C14FC9">
      <w:pPr>
        <w:jc w:val="both"/>
        <w:rPr>
          <w:sz w:val="24"/>
          <w:szCs w:val="24"/>
        </w:rPr>
      </w:pPr>
    </w:p>
    <w:p w14:paraId="70C644C6" w14:textId="06C33EC4" w:rsidR="00C14FC9" w:rsidRPr="000E1555" w:rsidRDefault="00C14FC9" w:rsidP="00C14FC9">
      <w:pPr>
        <w:jc w:val="both"/>
        <w:rPr>
          <w:rFonts w:ascii="Calibri" w:hAnsi="Calibri"/>
          <w:sz w:val="24"/>
          <w:szCs w:val="24"/>
        </w:rPr>
      </w:pPr>
      <w:r w:rsidRPr="000E1555">
        <w:rPr>
          <w:rFonts w:ascii="Calibri" w:hAnsi="Calibri"/>
          <w:sz w:val="24"/>
          <w:szCs w:val="24"/>
        </w:rPr>
        <w:lastRenderedPageBreak/>
        <w:t>Unutar razvojnih programa podržavat će se sportaši i njihov trenažni proces za koje postoji potencijal da će svojim nastupima tijekom 20</w:t>
      </w:r>
      <w:r w:rsidR="00957C21" w:rsidRPr="000E1555">
        <w:rPr>
          <w:rFonts w:ascii="Calibri" w:hAnsi="Calibri"/>
          <w:sz w:val="24"/>
          <w:szCs w:val="24"/>
        </w:rPr>
        <w:t>2</w:t>
      </w:r>
      <w:r w:rsidR="00DA6400">
        <w:rPr>
          <w:rFonts w:ascii="Calibri" w:hAnsi="Calibri"/>
          <w:sz w:val="24"/>
          <w:szCs w:val="24"/>
        </w:rPr>
        <w:t>5</w:t>
      </w:r>
      <w:r w:rsidRPr="000E1555">
        <w:rPr>
          <w:rFonts w:ascii="Calibri" w:hAnsi="Calibri"/>
          <w:sz w:val="24"/>
          <w:szCs w:val="24"/>
        </w:rPr>
        <w:t>. ostvariti takve rezultate da će ih HOO/HPO uvrstiti na listu evidentnih i potencijalnih kandidata za Olimpijske/Paraolimpijske igre ili imaju velike šanse nastupiti na velikim natjecanjima.</w:t>
      </w:r>
    </w:p>
    <w:p w14:paraId="0149545F" w14:textId="30693780" w:rsidR="00C14FC9" w:rsidRPr="000E1555" w:rsidRDefault="00C14FC9" w:rsidP="00C14FC9">
      <w:pPr>
        <w:jc w:val="both"/>
        <w:rPr>
          <w:rFonts w:ascii="Calibri" w:hAnsi="Calibri"/>
          <w:sz w:val="24"/>
          <w:szCs w:val="24"/>
        </w:rPr>
      </w:pPr>
      <w:r w:rsidRPr="000E1555">
        <w:rPr>
          <w:rFonts w:ascii="Calibri" w:hAnsi="Calibri"/>
          <w:sz w:val="24"/>
          <w:szCs w:val="24"/>
        </w:rPr>
        <w:t>Sredstva će se koristiti za nabavku</w:t>
      </w:r>
      <w:r w:rsidR="00E30417">
        <w:rPr>
          <w:rFonts w:ascii="Calibri" w:hAnsi="Calibri"/>
          <w:sz w:val="24"/>
          <w:szCs w:val="24"/>
        </w:rPr>
        <w:t xml:space="preserve"> sportske</w:t>
      </w:r>
      <w:r w:rsidRPr="000E1555">
        <w:rPr>
          <w:rFonts w:ascii="Calibri" w:hAnsi="Calibri"/>
          <w:sz w:val="24"/>
          <w:szCs w:val="24"/>
        </w:rPr>
        <w:t xml:space="preserve"> opreme</w:t>
      </w:r>
      <w:r w:rsidR="00E30417">
        <w:rPr>
          <w:rFonts w:ascii="Calibri" w:hAnsi="Calibri"/>
          <w:sz w:val="24"/>
          <w:szCs w:val="24"/>
        </w:rPr>
        <w:t xml:space="preserve"> (u to ne spada odjeća i obuća)</w:t>
      </w:r>
      <w:r w:rsidRPr="000E1555">
        <w:rPr>
          <w:rFonts w:ascii="Calibri" w:hAnsi="Calibri"/>
          <w:sz w:val="24"/>
          <w:szCs w:val="24"/>
        </w:rPr>
        <w:t xml:space="preserve"> i rekvizita, angažiranje dodatnog stručnog rada, </w:t>
      </w:r>
      <w:r w:rsidR="000E1555" w:rsidRPr="000E1555">
        <w:rPr>
          <w:rFonts w:ascii="Calibri" w:hAnsi="Calibri"/>
          <w:sz w:val="24"/>
          <w:szCs w:val="24"/>
        </w:rPr>
        <w:t>zdravstvenu</w:t>
      </w:r>
      <w:r w:rsidRPr="000E1555">
        <w:rPr>
          <w:rFonts w:ascii="Calibri" w:hAnsi="Calibri"/>
          <w:sz w:val="24"/>
          <w:szCs w:val="24"/>
        </w:rPr>
        <w:t xml:space="preserve"> zaštitu, dodatne pripreme, odlaske na natjecanje, dodatke prehrani, vitaminizaciju i slično, a dodjeljivat će se na temelju opravdane i obrazložene zamolbe kluba.</w:t>
      </w:r>
    </w:p>
    <w:p w14:paraId="75367E79" w14:textId="7776CF6B" w:rsidR="00C14FC9" w:rsidRPr="000E1555" w:rsidRDefault="00C14FC9" w:rsidP="00C14FC9">
      <w:pPr>
        <w:jc w:val="both"/>
        <w:rPr>
          <w:rFonts w:ascii="Calibri" w:hAnsi="Calibri"/>
          <w:sz w:val="24"/>
          <w:szCs w:val="24"/>
        </w:rPr>
      </w:pPr>
      <w:r w:rsidRPr="000E1555">
        <w:rPr>
          <w:rFonts w:ascii="Calibri" w:hAnsi="Calibri"/>
          <w:sz w:val="24"/>
          <w:szCs w:val="24"/>
        </w:rPr>
        <w:t xml:space="preserve">Odluku o korištenju sredstava donijet će izvršni odbor Samoborskog </w:t>
      </w:r>
      <w:r w:rsidR="00A27DF2">
        <w:rPr>
          <w:rFonts w:ascii="Calibri" w:hAnsi="Calibri"/>
          <w:sz w:val="24"/>
          <w:szCs w:val="24"/>
        </w:rPr>
        <w:t>s</w:t>
      </w:r>
      <w:r w:rsidRPr="000E1555">
        <w:rPr>
          <w:rFonts w:ascii="Calibri" w:hAnsi="Calibri"/>
          <w:sz w:val="24"/>
          <w:szCs w:val="24"/>
        </w:rPr>
        <w:t>portskog saveza. Kod ovih programa članice će moći predlagati programe radi realizacije i daljnjeg unapređenja i razvoja sporta u udrugama Samobora</w:t>
      </w:r>
      <w:r w:rsidR="00880EA1">
        <w:rPr>
          <w:rFonts w:ascii="Calibri" w:hAnsi="Calibri"/>
          <w:sz w:val="24"/>
          <w:szCs w:val="24"/>
        </w:rPr>
        <w:t>.</w:t>
      </w:r>
      <w:bookmarkStart w:id="0" w:name="_GoBack"/>
      <w:bookmarkEnd w:id="0"/>
    </w:p>
    <w:p w14:paraId="66357043" w14:textId="37C1437E" w:rsidR="00466FF0" w:rsidRPr="000E1555" w:rsidRDefault="00466FF0" w:rsidP="00C14FC9">
      <w:pPr>
        <w:pStyle w:val="BodyTextIndent"/>
        <w:spacing w:after="0"/>
        <w:rPr>
          <w:rFonts w:ascii="Calibri" w:hAnsi="Calibri" w:cs="Calibri"/>
          <w:b/>
          <w:sz w:val="24"/>
          <w:szCs w:val="24"/>
        </w:rPr>
      </w:pPr>
    </w:p>
    <w:p w14:paraId="5B575D54" w14:textId="20E147D8" w:rsidR="00466FF0" w:rsidRPr="00DA6400" w:rsidRDefault="00466FF0" w:rsidP="00DA6400">
      <w:pPr>
        <w:pStyle w:val="ListParagraph"/>
        <w:numPr>
          <w:ilvl w:val="0"/>
          <w:numId w:val="19"/>
        </w:numPr>
        <w:ind w:left="284"/>
        <w:rPr>
          <w:rFonts w:asciiTheme="minorHAnsi" w:hAnsiTheme="minorHAnsi" w:cstheme="minorHAnsi"/>
          <w:b/>
          <w:sz w:val="24"/>
          <w:szCs w:val="24"/>
        </w:rPr>
      </w:pPr>
      <w:r w:rsidRPr="00DA6400">
        <w:rPr>
          <w:rFonts w:asciiTheme="minorHAnsi" w:hAnsiTheme="minorHAnsi" w:cstheme="minorHAnsi"/>
          <w:b/>
          <w:sz w:val="24"/>
          <w:szCs w:val="24"/>
        </w:rPr>
        <w:t>POSTUPAK PROVEDBE NATJEČAJA</w:t>
      </w:r>
    </w:p>
    <w:p w14:paraId="6C94BB45" w14:textId="77777777" w:rsidR="00DA6400" w:rsidRPr="00DA6400" w:rsidRDefault="00DA6400" w:rsidP="00DA6400">
      <w:pPr>
        <w:pStyle w:val="ListParagraph"/>
        <w:rPr>
          <w:rFonts w:asciiTheme="minorHAnsi" w:hAnsiTheme="minorHAnsi" w:cstheme="minorHAnsi"/>
          <w:b/>
          <w:sz w:val="24"/>
          <w:szCs w:val="24"/>
        </w:rPr>
      </w:pPr>
    </w:p>
    <w:p w14:paraId="41A450CF" w14:textId="766264C8" w:rsidR="00466FF0" w:rsidRPr="000E1555" w:rsidRDefault="00466FF0" w:rsidP="00466FF0">
      <w:pPr>
        <w:rPr>
          <w:rFonts w:asciiTheme="minorHAnsi" w:hAnsiTheme="minorHAnsi" w:cstheme="minorHAnsi"/>
          <w:sz w:val="24"/>
          <w:szCs w:val="24"/>
        </w:rPr>
      </w:pPr>
      <w:r w:rsidRPr="000E1555">
        <w:rPr>
          <w:rFonts w:asciiTheme="minorHAnsi" w:hAnsiTheme="minorHAnsi" w:cstheme="minorHAnsi"/>
          <w:sz w:val="24"/>
          <w:szCs w:val="24"/>
        </w:rPr>
        <w:t xml:space="preserve">Postupak provedbe Natječaja i odabira programa za sufinanciranje vodi </w:t>
      </w:r>
      <w:r w:rsidR="000E1555" w:rsidRPr="000E1555">
        <w:rPr>
          <w:rFonts w:asciiTheme="minorHAnsi" w:hAnsiTheme="minorHAnsi" w:cstheme="minorHAnsi"/>
          <w:sz w:val="24"/>
          <w:szCs w:val="24"/>
        </w:rPr>
        <w:t>Povjerenstvo</w:t>
      </w:r>
      <w:r w:rsidRPr="000E1555">
        <w:rPr>
          <w:rFonts w:asciiTheme="minorHAnsi" w:hAnsiTheme="minorHAnsi" w:cstheme="minorHAnsi"/>
          <w:sz w:val="24"/>
          <w:szCs w:val="24"/>
        </w:rPr>
        <w:t xml:space="preserve"> za vrednovanje i ocjenjivanje programa Natječaja za sufinanciranje sportskih programa Skrb o perspektivnim sportašima – </w:t>
      </w:r>
      <w:r w:rsidR="00DA67F1">
        <w:rPr>
          <w:rFonts w:asciiTheme="minorHAnsi" w:hAnsiTheme="minorHAnsi" w:cstheme="minorHAnsi"/>
          <w:sz w:val="24"/>
          <w:szCs w:val="24"/>
        </w:rPr>
        <w:t>R</w:t>
      </w:r>
      <w:r w:rsidRPr="000E1555">
        <w:rPr>
          <w:rFonts w:asciiTheme="minorHAnsi" w:hAnsiTheme="minorHAnsi" w:cstheme="minorHAnsi"/>
          <w:sz w:val="24"/>
          <w:szCs w:val="24"/>
        </w:rPr>
        <w:t xml:space="preserve">azvojni programi – </w:t>
      </w:r>
      <w:r w:rsidR="00574A9B" w:rsidRPr="000E1555">
        <w:rPr>
          <w:rFonts w:asciiTheme="minorHAnsi" w:hAnsiTheme="minorHAnsi" w:cstheme="minorHAnsi"/>
          <w:sz w:val="24"/>
          <w:szCs w:val="24"/>
        </w:rPr>
        <w:t>Završnice prvenstava</w:t>
      </w:r>
      <w:r w:rsidRPr="000E1555">
        <w:rPr>
          <w:rFonts w:asciiTheme="minorHAnsi" w:hAnsiTheme="minorHAnsi" w:cstheme="minorHAnsi"/>
          <w:sz w:val="24"/>
          <w:szCs w:val="24"/>
        </w:rPr>
        <w:t xml:space="preserve"> u 20</w:t>
      </w:r>
      <w:r w:rsidR="00574A9B" w:rsidRPr="000E1555">
        <w:rPr>
          <w:rFonts w:asciiTheme="minorHAnsi" w:hAnsiTheme="minorHAnsi" w:cstheme="minorHAnsi"/>
          <w:sz w:val="24"/>
          <w:szCs w:val="24"/>
        </w:rPr>
        <w:t>2</w:t>
      </w:r>
      <w:r w:rsidR="00DA6400">
        <w:rPr>
          <w:rFonts w:asciiTheme="minorHAnsi" w:hAnsiTheme="minorHAnsi" w:cstheme="minorHAnsi"/>
          <w:sz w:val="24"/>
          <w:szCs w:val="24"/>
        </w:rPr>
        <w:t>5</w:t>
      </w:r>
      <w:r w:rsidRPr="000E1555">
        <w:rPr>
          <w:rFonts w:asciiTheme="minorHAnsi" w:hAnsiTheme="minorHAnsi" w:cstheme="minorHAnsi"/>
          <w:sz w:val="24"/>
          <w:szCs w:val="24"/>
        </w:rPr>
        <w:t xml:space="preserve">. godini (u daljnjem tekstu: Povjerenstvo) koje imenuje Izvršni odbor Samoborskog </w:t>
      </w:r>
      <w:r w:rsidR="00DA67F1">
        <w:rPr>
          <w:rFonts w:asciiTheme="minorHAnsi" w:hAnsiTheme="minorHAnsi" w:cstheme="minorHAnsi"/>
          <w:sz w:val="24"/>
          <w:szCs w:val="24"/>
        </w:rPr>
        <w:t>s</w:t>
      </w:r>
      <w:r w:rsidRPr="000E1555">
        <w:rPr>
          <w:rFonts w:asciiTheme="minorHAnsi" w:hAnsiTheme="minorHAnsi" w:cstheme="minorHAnsi"/>
          <w:sz w:val="24"/>
          <w:szCs w:val="24"/>
        </w:rPr>
        <w:t>portskog saveza.</w:t>
      </w:r>
    </w:p>
    <w:p w14:paraId="57BCE140" w14:textId="77777777" w:rsidR="00466FF0" w:rsidRPr="000E1555" w:rsidRDefault="00466FF0" w:rsidP="00466FF0">
      <w:pPr>
        <w:rPr>
          <w:rFonts w:asciiTheme="minorHAnsi" w:hAnsiTheme="minorHAnsi" w:cstheme="minorHAnsi"/>
          <w:sz w:val="24"/>
          <w:szCs w:val="24"/>
        </w:rPr>
      </w:pPr>
    </w:p>
    <w:p w14:paraId="041A3C1B" w14:textId="5A9D4655" w:rsidR="00466FF0" w:rsidRPr="00DA6400" w:rsidRDefault="00466FF0" w:rsidP="00DA6400">
      <w:pPr>
        <w:pStyle w:val="ListParagraph"/>
        <w:numPr>
          <w:ilvl w:val="0"/>
          <w:numId w:val="19"/>
        </w:numPr>
        <w:ind w:left="142" w:hanging="218"/>
        <w:rPr>
          <w:rFonts w:asciiTheme="minorHAnsi" w:hAnsiTheme="minorHAnsi" w:cstheme="minorHAnsi"/>
          <w:b/>
          <w:sz w:val="24"/>
          <w:szCs w:val="24"/>
        </w:rPr>
      </w:pPr>
      <w:r w:rsidRPr="00DA6400">
        <w:rPr>
          <w:rFonts w:asciiTheme="minorHAnsi" w:hAnsiTheme="minorHAnsi" w:cstheme="minorHAnsi"/>
          <w:b/>
          <w:sz w:val="24"/>
          <w:szCs w:val="24"/>
        </w:rPr>
        <w:t>UVJETI PRIJAVE</w:t>
      </w:r>
    </w:p>
    <w:p w14:paraId="1E205D05" w14:textId="77777777" w:rsidR="00DA6400" w:rsidRPr="00DA6400" w:rsidRDefault="00DA6400" w:rsidP="00DA6400">
      <w:pPr>
        <w:pStyle w:val="ListParagraph"/>
        <w:ind w:left="0"/>
        <w:rPr>
          <w:rFonts w:asciiTheme="minorHAnsi" w:hAnsiTheme="minorHAnsi" w:cstheme="minorHAnsi"/>
          <w:b/>
          <w:sz w:val="24"/>
          <w:szCs w:val="24"/>
        </w:rPr>
      </w:pPr>
    </w:p>
    <w:p w14:paraId="7D8081D7" w14:textId="130CEEAB" w:rsidR="00466FF0" w:rsidRPr="000E1555" w:rsidRDefault="00466FF0" w:rsidP="00466FF0">
      <w:pPr>
        <w:rPr>
          <w:rFonts w:asciiTheme="minorHAnsi" w:hAnsiTheme="minorHAnsi" w:cstheme="minorHAnsi"/>
          <w:sz w:val="24"/>
          <w:szCs w:val="24"/>
        </w:rPr>
      </w:pPr>
      <w:r w:rsidRPr="000E1555">
        <w:rPr>
          <w:rFonts w:asciiTheme="minorHAnsi" w:hAnsiTheme="minorHAnsi" w:cstheme="minorHAnsi"/>
          <w:sz w:val="24"/>
          <w:szCs w:val="24"/>
        </w:rPr>
        <w:t xml:space="preserve">Na Natječaj se može prijaviti pravna osoba iz sustava sporta – udruga koja je osnovana sukladno Zakonu o udrugama (Narodne novine, </w:t>
      </w:r>
      <w:r w:rsidR="00DA67F1" w:rsidRPr="00DA67F1">
        <w:rPr>
          <w:rFonts w:asciiTheme="minorHAnsi" w:hAnsiTheme="minorHAnsi" w:cstheme="minorHAnsi"/>
          <w:sz w:val="24"/>
          <w:szCs w:val="24"/>
        </w:rPr>
        <w:t>74/14, 70/17, 98/19, 151/22</w:t>
      </w:r>
      <w:r w:rsidRPr="000E1555">
        <w:rPr>
          <w:rFonts w:asciiTheme="minorHAnsi" w:hAnsiTheme="minorHAnsi" w:cstheme="minorHAnsi"/>
          <w:sz w:val="24"/>
          <w:szCs w:val="24"/>
        </w:rPr>
        <w:t xml:space="preserve">) i Zakonu o sportu (Narodne </w:t>
      </w:r>
      <w:r w:rsidR="000E1555" w:rsidRPr="000E1555">
        <w:rPr>
          <w:rFonts w:asciiTheme="minorHAnsi" w:hAnsiTheme="minorHAnsi" w:cstheme="minorHAnsi"/>
          <w:sz w:val="24"/>
          <w:szCs w:val="24"/>
        </w:rPr>
        <w:t>novine, broj</w:t>
      </w:r>
      <w:r w:rsidRPr="000E1555">
        <w:rPr>
          <w:rFonts w:asciiTheme="minorHAnsi" w:hAnsiTheme="minorHAnsi" w:cstheme="minorHAnsi"/>
          <w:sz w:val="24"/>
          <w:szCs w:val="24"/>
        </w:rPr>
        <w:t xml:space="preserve"> </w:t>
      </w:r>
      <w:r w:rsidR="00DA67F1">
        <w:rPr>
          <w:rFonts w:asciiTheme="minorHAnsi" w:hAnsiTheme="minorHAnsi" w:cstheme="minorHAnsi"/>
          <w:sz w:val="24"/>
          <w:szCs w:val="24"/>
        </w:rPr>
        <w:t>141/22</w:t>
      </w:r>
      <w:r w:rsidRPr="000E1555">
        <w:rPr>
          <w:rFonts w:asciiTheme="minorHAnsi" w:hAnsiTheme="minorHAnsi" w:cstheme="minorHAnsi"/>
          <w:sz w:val="24"/>
          <w:szCs w:val="24"/>
        </w:rPr>
        <w:t>).</w:t>
      </w:r>
    </w:p>
    <w:p w14:paraId="57A1EB86" w14:textId="77777777" w:rsidR="00574A9B" w:rsidRPr="000E1555" w:rsidRDefault="00574A9B" w:rsidP="00466FF0">
      <w:pPr>
        <w:rPr>
          <w:rFonts w:asciiTheme="minorHAnsi" w:hAnsiTheme="minorHAnsi" w:cstheme="minorHAnsi"/>
          <w:sz w:val="24"/>
          <w:szCs w:val="24"/>
        </w:rPr>
      </w:pPr>
    </w:p>
    <w:p w14:paraId="21331D90" w14:textId="77777777" w:rsidR="00466FF0" w:rsidRPr="000E1555" w:rsidRDefault="00466FF0" w:rsidP="00466FF0">
      <w:pPr>
        <w:pStyle w:val="Text1"/>
        <w:ind w:left="0"/>
        <w:rPr>
          <w:rFonts w:ascii="Calibri" w:hAnsi="Calibri"/>
          <w:b/>
          <w:noProof/>
          <w:szCs w:val="24"/>
          <w:lang w:val="hr-HR"/>
        </w:rPr>
      </w:pPr>
      <w:r w:rsidRPr="000E1555">
        <w:rPr>
          <w:rFonts w:ascii="Calibri" w:hAnsi="Calibri"/>
          <w:noProof/>
          <w:szCs w:val="24"/>
          <w:lang w:val="hr-HR"/>
        </w:rPr>
        <w:t xml:space="preserve">Prijavitelj mora biti </w:t>
      </w:r>
      <w:r w:rsidRPr="000E1555">
        <w:rPr>
          <w:rFonts w:ascii="Calibri" w:hAnsi="Calibri"/>
          <w:b/>
          <w:noProof/>
          <w:szCs w:val="24"/>
          <w:lang w:val="hr-HR"/>
        </w:rPr>
        <w:t>:</w:t>
      </w:r>
    </w:p>
    <w:p w14:paraId="4101D463" w14:textId="77777777" w:rsidR="00466FF0" w:rsidRPr="000E1555" w:rsidRDefault="00466FF0" w:rsidP="00466FF0">
      <w:pPr>
        <w:pStyle w:val="Text1"/>
        <w:numPr>
          <w:ilvl w:val="0"/>
          <w:numId w:val="6"/>
        </w:numPr>
        <w:spacing w:after="0"/>
        <w:ind w:left="714" w:hanging="357"/>
        <w:rPr>
          <w:rFonts w:ascii="Calibri" w:hAnsi="Calibri"/>
          <w:noProof/>
          <w:szCs w:val="24"/>
          <w:lang w:val="hr-HR"/>
        </w:rPr>
      </w:pPr>
      <w:r w:rsidRPr="000E1555">
        <w:rPr>
          <w:rFonts w:ascii="Calibri" w:hAnsi="Calibri"/>
          <w:noProof/>
          <w:szCs w:val="24"/>
          <w:lang w:val="hr-HR"/>
        </w:rPr>
        <w:t>pravna osoba – sportska udruga</w:t>
      </w:r>
      <w:r w:rsidRPr="000E1555">
        <w:rPr>
          <w:rFonts w:ascii="Calibri" w:hAnsi="Calibri"/>
          <w:b/>
          <w:noProof/>
          <w:szCs w:val="24"/>
          <w:lang w:val="hr-HR"/>
        </w:rPr>
        <w:t xml:space="preserve"> </w:t>
      </w:r>
      <w:r w:rsidRPr="000E1555">
        <w:rPr>
          <w:rFonts w:ascii="Calibri" w:hAnsi="Calibri"/>
          <w:noProof/>
          <w:szCs w:val="24"/>
          <w:lang w:val="hr-HR"/>
        </w:rPr>
        <w:t xml:space="preserve">registrirana kao udruga koja djeluje na području Grada Samobora najmanje godinu dana </w:t>
      </w:r>
      <w:r w:rsidRPr="000E1555">
        <w:rPr>
          <w:rFonts w:ascii="Calibri" w:hAnsi="Calibri" w:cs="Calibri"/>
          <w:snapToGrid/>
          <w:szCs w:val="24"/>
          <w:lang w:val="hr-HR" w:eastAsia="hr-HR"/>
        </w:rPr>
        <w:t>zaključno s danom objave Javnog poziva</w:t>
      </w:r>
      <w:r w:rsidRPr="000E1555">
        <w:rPr>
          <w:rFonts w:ascii="Calibri" w:hAnsi="Calibri"/>
          <w:noProof/>
          <w:szCs w:val="24"/>
          <w:lang w:val="hr-HR"/>
        </w:rPr>
        <w:t xml:space="preserve">, sukladno Zakonu o udrugama koja u svojem temeljnom aktu ima definirano neprofitno djelovanje, registrirana je kao neprofitna organizacija; upisana u Registar udruga </w:t>
      </w:r>
    </w:p>
    <w:p w14:paraId="7E3DA0D8" w14:textId="77777777" w:rsidR="00466FF0" w:rsidRPr="000E1555" w:rsidRDefault="00466FF0" w:rsidP="00466FF0">
      <w:pPr>
        <w:pStyle w:val="Text1"/>
        <w:numPr>
          <w:ilvl w:val="0"/>
          <w:numId w:val="6"/>
        </w:numPr>
        <w:spacing w:after="0"/>
        <w:ind w:left="714" w:hanging="357"/>
        <w:rPr>
          <w:rFonts w:ascii="Calibri" w:hAnsi="Calibri"/>
          <w:noProof/>
          <w:sz w:val="22"/>
          <w:szCs w:val="22"/>
          <w:lang w:val="hr-HR"/>
        </w:rPr>
      </w:pPr>
      <w:r w:rsidRPr="000E1555">
        <w:rPr>
          <w:rFonts w:ascii="Calibri" w:hAnsi="Calibri"/>
          <w:noProof/>
          <w:szCs w:val="24"/>
          <w:lang w:val="hr-HR"/>
        </w:rPr>
        <w:t xml:space="preserve">sportska udruga uspisana u Registar sportskih djelatnosti </w:t>
      </w:r>
    </w:p>
    <w:p w14:paraId="1D50783B" w14:textId="77777777" w:rsidR="00466FF0" w:rsidRPr="000E1555" w:rsidRDefault="00466FF0" w:rsidP="00466FF0">
      <w:pPr>
        <w:pStyle w:val="Text1"/>
        <w:numPr>
          <w:ilvl w:val="0"/>
          <w:numId w:val="6"/>
        </w:numPr>
        <w:spacing w:after="0"/>
        <w:ind w:left="714" w:hanging="357"/>
        <w:rPr>
          <w:rFonts w:ascii="Calibri" w:hAnsi="Calibri"/>
          <w:noProof/>
          <w:sz w:val="22"/>
          <w:szCs w:val="22"/>
          <w:lang w:val="hr-HR"/>
        </w:rPr>
      </w:pPr>
      <w:r w:rsidRPr="000E1555">
        <w:rPr>
          <w:rFonts w:ascii="Calibri" w:hAnsi="Calibri"/>
          <w:noProof/>
          <w:szCs w:val="24"/>
          <w:lang w:val="hr-HR"/>
        </w:rPr>
        <w:t xml:space="preserve">sportska udruga uspisana u Registar neprofitnih </w:t>
      </w:r>
      <w:r w:rsidRPr="000E1555">
        <w:rPr>
          <w:rFonts w:ascii="Calibri" w:hAnsi="Calibri"/>
          <w:noProof/>
          <w:sz w:val="22"/>
          <w:szCs w:val="22"/>
          <w:lang w:val="hr-HR"/>
        </w:rPr>
        <w:t xml:space="preserve">organizacija </w:t>
      </w:r>
    </w:p>
    <w:p w14:paraId="3321295B" w14:textId="568020AA" w:rsidR="00466FF0" w:rsidRPr="000E1555" w:rsidRDefault="00466FF0" w:rsidP="00466FF0">
      <w:pPr>
        <w:numPr>
          <w:ilvl w:val="0"/>
          <w:numId w:val="6"/>
        </w:numPr>
        <w:ind w:left="714" w:hanging="357"/>
        <w:jc w:val="both"/>
        <w:rPr>
          <w:rFonts w:ascii="Calibri" w:hAnsi="Calibri"/>
          <w:sz w:val="24"/>
          <w:szCs w:val="24"/>
        </w:rPr>
      </w:pPr>
      <w:r w:rsidRPr="000E1555">
        <w:rPr>
          <w:rFonts w:ascii="Calibri" w:hAnsi="Calibri"/>
          <w:sz w:val="24"/>
          <w:szCs w:val="24"/>
        </w:rPr>
        <w:t>udruga koja ima pravni, financijski i operativni kapacitet za provedbu projekta</w:t>
      </w:r>
    </w:p>
    <w:p w14:paraId="1A3C4B32" w14:textId="0C7201E9" w:rsidR="00466FF0" w:rsidRPr="000E1555" w:rsidRDefault="00466FF0" w:rsidP="00466FF0">
      <w:pPr>
        <w:pStyle w:val="Text1"/>
        <w:numPr>
          <w:ilvl w:val="0"/>
          <w:numId w:val="6"/>
        </w:numPr>
        <w:spacing w:after="0"/>
        <w:ind w:left="714" w:hanging="357"/>
        <w:rPr>
          <w:rFonts w:ascii="Calibri" w:hAnsi="Calibri"/>
          <w:noProof/>
          <w:szCs w:val="24"/>
          <w:lang w:val="hr-HR"/>
        </w:rPr>
      </w:pPr>
      <w:r w:rsidRPr="000E1555">
        <w:rPr>
          <w:rFonts w:ascii="Calibri" w:hAnsi="Calibri"/>
          <w:snapToGrid/>
          <w:szCs w:val="24"/>
          <w:lang w:val="hr-HR" w:eastAsia="hr-HR"/>
        </w:rPr>
        <w:t xml:space="preserve">udruga koja je do sada izvještavala i </w:t>
      </w:r>
      <w:r w:rsidR="000E1555" w:rsidRPr="000E1555">
        <w:rPr>
          <w:rFonts w:ascii="Calibri" w:hAnsi="Calibri"/>
          <w:snapToGrid/>
          <w:szCs w:val="24"/>
          <w:lang w:val="hr-HR" w:eastAsia="hr-HR"/>
        </w:rPr>
        <w:t>podmirivala</w:t>
      </w:r>
      <w:r w:rsidRPr="000E1555">
        <w:rPr>
          <w:rFonts w:ascii="Calibri" w:hAnsi="Calibri"/>
          <w:snapToGrid/>
          <w:szCs w:val="24"/>
          <w:lang w:val="hr-HR" w:eastAsia="hr-HR"/>
        </w:rPr>
        <w:t xml:space="preserve"> druge obveze za programe/projekte financirane iz Proračuna Samoborskog </w:t>
      </w:r>
      <w:r w:rsidR="00DA67F1">
        <w:rPr>
          <w:rFonts w:ascii="Calibri" w:hAnsi="Calibri"/>
          <w:snapToGrid/>
          <w:szCs w:val="24"/>
          <w:lang w:val="hr-HR" w:eastAsia="hr-HR"/>
        </w:rPr>
        <w:t>s</w:t>
      </w:r>
      <w:r w:rsidRPr="000E1555">
        <w:rPr>
          <w:rFonts w:ascii="Calibri" w:hAnsi="Calibri"/>
          <w:snapToGrid/>
          <w:szCs w:val="24"/>
          <w:lang w:val="hr-HR" w:eastAsia="hr-HR"/>
        </w:rPr>
        <w:t>portskog saveza</w:t>
      </w:r>
    </w:p>
    <w:p w14:paraId="161D8D6A" w14:textId="0CC00D8E" w:rsidR="00466FF0" w:rsidRPr="000E1555" w:rsidRDefault="00466FF0" w:rsidP="00466FF0">
      <w:pPr>
        <w:numPr>
          <w:ilvl w:val="0"/>
          <w:numId w:val="6"/>
        </w:numPr>
        <w:jc w:val="both"/>
        <w:rPr>
          <w:rFonts w:ascii="Calibri" w:hAnsi="Calibri"/>
          <w:sz w:val="24"/>
          <w:szCs w:val="24"/>
        </w:rPr>
      </w:pPr>
      <w:r w:rsidRPr="000E1555">
        <w:rPr>
          <w:rFonts w:ascii="Calibri" w:hAnsi="Calibri"/>
          <w:sz w:val="24"/>
          <w:szCs w:val="24"/>
        </w:rPr>
        <w:t>udruga protiv koje se, odnosno osobe ovlaštene za zastupanje udruge i voditelja programa ne vodi kazneni postupak i da nije pravomoćno osuđen za prekršaj ili kazneno djelo iz članka 48. Uredbe</w:t>
      </w:r>
      <w:r w:rsidRPr="000E1555">
        <w:rPr>
          <w:rFonts w:ascii="Calibri" w:hAnsi="Calibri"/>
          <w:bCs/>
          <w:sz w:val="24"/>
          <w:szCs w:val="24"/>
        </w:rPr>
        <w:t xml:space="preserve"> o kriterijima, mjerilima i postupcima financiranja i ugovaranja programa i projekata od interesa za opće dobro koje provode udruge (Narodne novine, broj 26/15)</w:t>
      </w:r>
    </w:p>
    <w:p w14:paraId="06C6E398" w14:textId="6B8B299D" w:rsidR="00466FF0" w:rsidRPr="00BC3CCC" w:rsidRDefault="0067470F" w:rsidP="00466FF0">
      <w:pPr>
        <w:numPr>
          <w:ilvl w:val="0"/>
          <w:numId w:val="6"/>
        </w:numPr>
        <w:jc w:val="both"/>
        <w:rPr>
          <w:sz w:val="24"/>
          <w:szCs w:val="24"/>
        </w:rPr>
      </w:pPr>
      <w:r>
        <w:rPr>
          <w:rFonts w:ascii="Calibri" w:hAnsi="Calibri"/>
          <w:sz w:val="24"/>
          <w:szCs w:val="24"/>
        </w:rPr>
        <w:lastRenderedPageBreak/>
        <w:t>u</w:t>
      </w:r>
      <w:r w:rsidR="00466FF0" w:rsidRPr="000E1555">
        <w:rPr>
          <w:rFonts w:ascii="Calibri" w:hAnsi="Calibri"/>
          <w:sz w:val="24"/>
          <w:szCs w:val="24"/>
        </w:rPr>
        <w:t xml:space="preserve">druga koja u tekućoj godini nisu korisnici jednokratne financijske potpore za istu svrhu, </w:t>
      </w:r>
      <w:r w:rsidR="000E1555" w:rsidRPr="000E1555">
        <w:rPr>
          <w:rFonts w:ascii="Calibri" w:hAnsi="Calibri"/>
          <w:sz w:val="24"/>
          <w:szCs w:val="24"/>
        </w:rPr>
        <w:t>tj.</w:t>
      </w:r>
      <w:r w:rsidR="00466FF0" w:rsidRPr="000E1555">
        <w:rPr>
          <w:rFonts w:ascii="Calibri" w:hAnsi="Calibri"/>
          <w:sz w:val="24"/>
          <w:szCs w:val="24"/>
        </w:rPr>
        <w:t xml:space="preserve"> za iste troškove</w:t>
      </w:r>
    </w:p>
    <w:p w14:paraId="54C85AC7" w14:textId="77777777" w:rsidR="00BC3CCC" w:rsidRPr="000E1555" w:rsidRDefault="00BC3CCC" w:rsidP="00BC3CCC">
      <w:pPr>
        <w:ind w:left="720"/>
        <w:jc w:val="both"/>
        <w:rPr>
          <w:sz w:val="24"/>
          <w:szCs w:val="24"/>
        </w:rPr>
      </w:pPr>
    </w:p>
    <w:p w14:paraId="04CDE4EF" w14:textId="7F6B2297" w:rsidR="00466FF0" w:rsidRPr="0067470F" w:rsidRDefault="00466FF0" w:rsidP="0067470F">
      <w:pPr>
        <w:pStyle w:val="ListParagraph"/>
        <w:numPr>
          <w:ilvl w:val="0"/>
          <w:numId w:val="19"/>
        </w:numPr>
        <w:ind w:left="284"/>
        <w:rPr>
          <w:rFonts w:asciiTheme="minorHAnsi" w:hAnsiTheme="minorHAnsi" w:cstheme="minorHAnsi"/>
          <w:b/>
          <w:sz w:val="24"/>
          <w:szCs w:val="24"/>
        </w:rPr>
      </w:pPr>
      <w:r w:rsidRPr="0067470F">
        <w:rPr>
          <w:rFonts w:asciiTheme="minorHAnsi" w:hAnsiTheme="minorHAnsi" w:cstheme="minorHAnsi"/>
          <w:b/>
          <w:sz w:val="24"/>
          <w:szCs w:val="24"/>
        </w:rPr>
        <w:t>NAČIN PRIJAVE PROGRAMA</w:t>
      </w:r>
    </w:p>
    <w:p w14:paraId="545296AC" w14:textId="77777777" w:rsidR="0067470F" w:rsidRPr="0067470F" w:rsidRDefault="0067470F" w:rsidP="0067470F">
      <w:pPr>
        <w:pStyle w:val="ListParagraph"/>
        <w:rPr>
          <w:rFonts w:asciiTheme="minorHAnsi" w:hAnsiTheme="minorHAnsi" w:cstheme="minorHAnsi"/>
          <w:b/>
          <w:sz w:val="24"/>
          <w:szCs w:val="24"/>
        </w:rPr>
      </w:pPr>
    </w:p>
    <w:p w14:paraId="400E3A37" w14:textId="44ED0099" w:rsidR="00DA67F1" w:rsidRDefault="00466FF0" w:rsidP="00466FF0">
      <w:pPr>
        <w:jc w:val="both"/>
        <w:rPr>
          <w:rFonts w:ascii="Calibri" w:hAnsi="Calibri"/>
          <w:noProof/>
          <w:sz w:val="24"/>
          <w:szCs w:val="24"/>
        </w:rPr>
      </w:pPr>
      <w:r w:rsidRPr="000E1555">
        <w:rPr>
          <w:rFonts w:ascii="Calibri" w:hAnsi="Calibri"/>
          <w:noProof/>
          <w:sz w:val="24"/>
          <w:szCs w:val="24"/>
        </w:rPr>
        <w:t xml:space="preserve">Prijava se smatra potpunom ukoliko sadrži sve prijavne obrasce i obvezne priloge koji su propisani za ovaj natječaj </w:t>
      </w:r>
      <w:r w:rsidR="00DA67F1">
        <w:rPr>
          <w:rFonts w:ascii="Calibri" w:hAnsi="Calibri"/>
          <w:noProof/>
          <w:sz w:val="24"/>
          <w:szCs w:val="24"/>
        </w:rPr>
        <w:t>kroz aplikaciju SOM na ovim poveznicama :</w:t>
      </w:r>
    </w:p>
    <w:p w14:paraId="326A4439" w14:textId="77777777" w:rsidR="00DA67F1" w:rsidRPr="00DA67F1" w:rsidRDefault="00880EA1" w:rsidP="00DA67F1">
      <w:pPr>
        <w:pStyle w:val="BodyText3"/>
        <w:ind w:firstLine="720"/>
        <w:rPr>
          <w:rFonts w:ascii="Calibri" w:hAnsi="Calibri"/>
          <w:sz w:val="24"/>
          <w:szCs w:val="24"/>
        </w:rPr>
      </w:pPr>
      <w:hyperlink r:id="rId7" w:history="1">
        <w:r w:rsidR="00DA67F1" w:rsidRPr="00272638">
          <w:rPr>
            <w:rStyle w:val="Hyperlink"/>
            <w:rFonts w:ascii="Calibri" w:hAnsi="Calibri"/>
            <w:sz w:val="24"/>
            <w:szCs w:val="24"/>
          </w:rPr>
          <w:t>https://som-natjecaj.eu/authentication/login</w:t>
        </w:r>
      </w:hyperlink>
      <w:r w:rsidR="00DA67F1" w:rsidRPr="0070404F">
        <w:rPr>
          <w:rFonts w:ascii="Calibri" w:hAnsi="Calibri"/>
          <w:sz w:val="22"/>
          <w:szCs w:val="22"/>
        </w:rPr>
        <w:t xml:space="preserve"> - </w:t>
      </w:r>
      <w:r w:rsidR="00DA67F1" w:rsidRPr="00DA67F1">
        <w:rPr>
          <w:rFonts w:ascii="Calibri" w:hAnsi="Calibri"/>
          <w:sz w:val="24"/>
          <w:szCs w:val="24"/>
        </w:rPr>
        <w:t>za korisnike koji već imaju postojeći račun u sustavu.</w:t>
      </w:r>
    </w:p>
    <w:p w14:paraId="31C80C8F" w14:textId="77777777" w:rsidR="00DA67F1" w:rsidRPr="00DA67F1" w:rsidRDefault="00880EA1" w:rsidP="00DA67F1">
      <w:pPr>
        <w:pStyle w:val="BodyText3"/>
        <w:ind w:firstLine="720"/>
        <w:rPr>
          <w:rFonts w:ascii="Calibri" w:hAnsi="Calibri"/>
          <w:sz w:val="24"/>
          <w:szCs w:val="24"/>
        </w:rPr>
      </w:pPr>
      <w:hyperlink r:id="rId8" w:history="1">
        <w:r w:rsidR="00DA67F1" w:rsidRPr="00272638">
          <w:rPr>
            <w:rStyle w:val="Hyperlink"/>
            <w:rFonts w:ascii="Calibri" w:hAnsi="Calibri"/>
            <w:sz w:val="24"/>
            <w:szCs w:val="24"/>
          </w:rPr>
          <w:t>https://som-natjecaj.eu/authentication/register</w:t>
        </w:r>
      </w:hyperlink>
      <w:r w:rsidR="00DA67F1" w:rsidRPr="00272638">
        <w:rPr>
          <w:rFonts w:ascii="Calibri" w:hAnsi="Calibri"/>
          <w:sz w:val="24"/>
          <w:szCs w:val="24"/>
        </w:rPr>
        <w:t xml:space="preserve"> </w:t>
      </w:r>
      <w:r w:rsidR="00DA67F1" w:rsidRPr="0070404F">
        <w:rPr>
          <w:rFonts w:ascii="Calibri" w:hAnsi="Calibri"/>
          <w:sz w:val="22"/>
          <w:szCs w:val="22"/>
        </w:rPr>
        <w:t xml:space="preserve">- </w:t>
      </w:r>
      <w:r w:rsidR="00DA67F1" w:rsidRPr="00DA67F1">
        <w:rPr>
          <w:rFonts w:ascii="Calibri" w:hAnsi="Calibri"/>
          <w:sz w:val="24"/>
          <w:szCs w:val="24"/>
        </w:rPr>
        <w:t>za prijavitelje koji nemaju postojeći račun u sustavu.</w:t>
      </w:r>
    </w:p>
    <w:p w14:paraId="672B1C39" w14:textId="3C1656D7" w:rsidR="00466FF0" w:rsidRPr="000E1555" w:rsidRDefault="00466FF0" w:rsidP="00466FF0">
      <w:pPr>
        <w:jc w:val="both"/>
        <w:rPr>
          <w:rFonts w:ascii="Calibri" w:hAnsi="Calibri"/>
          <w:noProof/>
          <w:sz w:val="24"/>
          <w:szCs w:val="24"/>
        </w:rPr>
      </w:pPr>
      <w:r w:rsidRPr="000E1555">
        <w:rPr>
          <w:rFonts w:ascii="Calibri" w:hAnsi="Calibri"/>
          <w:noProof/>
          <w:sz w:val="24"/>
          <w:szCs w:val="24"/>
        </w:rPr>
        <w:t xml:space="preserve"> Obvezna natječajna dokumentacija sastoji se od slijedećeg: </w:t>
      </w:r>
    </w:p>
    <w:p w14:paraId="7BE69EEE" w14:textId="77777777" w:rsidR="00466FF0" w:rsidRPr="000E1555" w:rsidRDefault="00466FF0" w:rsidP="00466FF0">
      <w:pPr>
        <w:jc w:val="both"/>
        <w:rPr>
          <w:rFonts w:ascii="Calibri" w:eastAsia="Calibri" w:hAnsi="Calibri"/>
          <w:sz w:val="24"/>
          <w:szCs w:val="24"/>
        </w:rPr>
      </w:pPr>
    </w:p>
    <w:p w14:paraId="0F415503" w14:textId="2036BD6F" w:rsidR="00466FF0" w:rsidRPr="000E1555" w:rsidRDefault="00466FF0" w:rsidP="00466FF0">
      <w:pPr>
        <w:numPr>
          <w:ilvl w:val="0"/>
          <w:numId w:val="13"/>
        </w:numPr>
        <w:jc w:val="both"/>
        <w:rPr>
          <w:rFonts w:ascii="Calibri" w:eastAsia="Calibri" w:hAnsi="Calibri"/>
          <w:sz w:val="24"/>
          <w:szCs w:val="24"/>
        </w:rPr>
      </w:pPr>
      <w:r w:rsidRPr="000E1555">
        <w:rPr>
          <w:rFonts w:ascii="Calibri" w:eastAsia="Calibri" w:hAnsi="Calibri"/>
          <w:sz w:val="24"/>
          <w:szCs w:val="24"/>
        </w:rPr>
        <w:t>Obrasci za prijavu programa/projekta</w:t>
      </w:r>
    </w:p>
    <w:p w14:paraId="5866FF9F" w14:textId="77777777" w:rsidR="00466FF0" w:rsidRPr="000E1555" w:rsidRDefault="00466FF0" w:rsidP="00466FF0">
      <w:pPr>
        <w:numPr>
          <w:ilvl w:val="1"/>
          <w:numId w:val="13"/>
        </w:numPr>
        <w:jc w:val="both"/>
        <w:rPr>
          <w:rFonts w:ascii="Calibri" w:eastAsia="Calibri" w:hAnsi="Calibri"/>
          <w:sz w:val="24"/>
          <w:szCs w:val="24"/>
        </w:rPr>
      </w:pPr>
      <w:r w:rsidRPr="000E1555">
        <w:rPr>
          <w:rFonts w:ascii="Calibri" w:eastAsia="Calibri" w:hAnsi="Calibri"/>
          <w:sz w:val="24"/>
          <w:szCs w:val="24"/>
        </w:rPr>
        <w:t>Prijavni obrazac s opisom programa</w:t>
      </w:r>
    </w:p>
    <w:p w14:paraId="0269650F" w14:textId="77777777" w:rsidR="00466FF0" w:rsidRPr="000E1555" w:rsidRDefault="00466FF0" w:rsidP="00466FF0">
      <w:pPr>
        <w:numPr>
          <w:ilvl w:val="1"/>
          <w:numId w:val="13"/>
        </w:numPr>
        <w:jc w:val="both"/>
        <w:rPr>
          <w:rFonts w:ascii="Calibri" w:eastAsia="Calibri" w:hAnsi="Calibri"/>
          <w:sz w:val="24"/>
          <w:szCs w:val="24"/>
        </w:rPr>
      </w:pPr>
      <w:r w:rsidRPr="000E1555">
        <w:rPr>
          <w:rFonts w:ascii="Calibri" w:eastAsia="Calibri" w:hAnsi="Calibri"/>
          <w:sz w:val="24"/>
          <w:szCs w:val="24"/>
        </w:rPr>
        <w:t>Obrazac troškovnika programa</w:t>
      </w:r>
    </w:p>
    <w:p w14:paraId="2056B250" w14:textId="6F0E0C96" w:rsidR="00466FF0" w:rsidRPr="000E1555" w:rsidRDefault="00466FF0" w:rsidP="00466FF0">
      <w:pPr>
        <w:numPr>
          <w:ilvl w:val="0"/>
          <w:numId w:val="13"/>
        </w:numPr>
        <w:rPr>
          <w:rFonts w:ascii="Calibri" w:hAnsi="Calibri"/>
          <w:noProof/>
          <w:sz w:val="24"/>
          <w:szCs w:val="24"/>
        </w:rPr>
      </w:pPr>
      <w:r w:rsidRPr="000E1555">
        <w:rPr>
          <w:rFonts w:ascii="Calibri" w:hAnsi="Calibri"/>
          <w:noProof/>
          <w:sz w:val="24"/>
          <w:szCs w:val="24"/>
        </w:rPr>
        <w:t>Obrazac izjave o nepostojanju dvostrukog financiranja</w:t>
      </w:r>
    </w:p>
    <w:p w14:paraId="390373F1" w14:textId="0905B85A" w:rsidR="00466FF0" w:rsidRDefault="00466FF0" w:rsidP="00466FF0">
      <w:pPr>
        <w:numPr>
          <w:ilvl w:val="0"/>
          <w:numId w:val="13"/>
        </w:numPr>
        <w:rPr>
          <w:rFonts w:ascii="Calibri" w:hAnsi="Calibri"/>
          <w:sz w:val="24"/>
          <w:szCs w:val="24"/>
        </w:rPr>
      </w:pPr>
      <w:r w:rsidRPr="000E1555">
        <w:rPr>
          <w:rFonts w:ascii="Calibri" w:hAnsi="Calibri"/>
          <w:sz w:val="24"/>
          <w:szCs w:val="24"/>
        </w:rPr>
        <w:t>Obrazac Suglasnost – razvojni programi</w:t>
      </w:r>
    </w:p>
    <w:p w14:paraId="5647EC07" w14:textId="77777777" w:rsidR="0067470F" w:rsidRPr="000E1555" w:rsidRDefault="0067470F" w:rsidP="0067470F">
      <w:pPr>
        <w:ind w:left="720"/>
        <w:rPr>
          <w:rFonts w:ascii="Calibri" w:hAnsi="Calibri"/>
          <w:sz w:val="24"/>
          <w:szCs w:val="24"/>
        </w:rPr>
      </w:pPr>
    </w:p>
    <w:p w14:paraId="095ADDF4" w14:textId="39568806" w:rsidR="00466FF0" w:rsidRPr="000E1555" w:rsidRDefault="00466FF0" w:rsidP="00466FF0">
      <w:pPr>
        <w:rPr>
          <w:rFonts w:asciiTheme="minorHAnsi" w:hAnsiTheme="minorHAnsi" w:cstheme="minorHAnsi"/>
          <w:sz w:val="24"/>
          <w:szCs w:val="24"/>
        </w:rPr>
      </w:pPr>
      <w:r w:rsidRPr="000E1555">
        <w:rPr>
          <w:rFonts w:asciiTheme="minorHAnsi" w:hAnsiTheme="minorHAnsi" w:cstheme="minorHAnsi"/>
          <w:sz w:val="24"/>
          <w:szCs w:val="24"/>
        </w:rPr>
        <w:t xml:space="preserve">Navedenu tiskanu natječajnu dokumentaciju potrebno je </w:t>
      </w:r>
      <w:r w:rsidR="00F07BC7">
        <w:rPr>
          <w:rFonts w:asciiTheme="minorHAnsi" w:hAnsiTheme="minorHAnsi" w:cstheme="minorHAnsi"/>
          <w:sz w:val="24"/>
          <w:szCs w:val="24"/>
        </w:rPr>
        <w:t>učitati u aplikaciju SOM na priloženim linkovima.</w:t>
      </w:r>
    </w:p>
    <w:p w14:paraId="7DEA7AE7" w14:textId="77777777" w:rsidR="00466FF0" w:rsidRPr="000E1555" w:rsidRDefault="00466FF0" w:rsidP="00466FF0">
      <w:pPr>
        <w:rPr>
          <w:rFonts w:ascii="Calibri" w:hAnsi="Calibri"/>
          <w:noProof/>
          <w:sz w:val="24"/>
          <w:szCs w:val="24"/>
        </w:rPr>
      </w:pPr>
    </w:p>
    <w:p w14:paraId="324751E5" w14:textId="2EE4ACDD" w:rsidR="00466FF0" w:rsidRPr="000E1555" w:rsidRDefault="00466FF0" w:rsidP="00466FF0">
      <w:pPr>
        <w:rPr>
          <w:rFonts w:asciiTheme="minorHAnsi" w:hAnsiTheme="minorHAnsi" w:cstheme="minorHAnsi"/>
          <w:sz w:val="24"/>
          <w:szCs w:val="24"/>
        </w:rPr>
      </w:pPr>
      <w:r w:rsidRPr="000E1555">
        <w:rPr>
          <w:rFonts w:asciiTheme="minorHAnsi" w:hAnsiTheme="minorHAnsi" w:cstheme="minorHAnsi"/>
          <w:sz w:val="24"/>
          <w:szCs w:val="24"/>
        </w:rPr>
        <w:t xml:space="preserve">Prijave koje nisu </w:t>
      </w:r>
      <w:r w:rsidR="00F07BC7">
        <w:rPr>
          <w:rFonts w:asciiTheme="minorHAnsi" w:hAnsiTheme="minorHAnsi" w:cstheme="minorHAnsi"/>
          <w:sz w:val="24"/>
          <w:szCs w:val="24"/>
        </w:rPr>
        <w:t>potpune</w:t>
      </w:r>
      <w:r w:rsidRPr="000E1555">
        <w:rPr>
          <w:rFonts w:asciiTheme="minorHAnsi" w:hAnsiTheme="minorHAnsi" w:cstheme="minorHAnsi"/>
          <w:sz w:val="24"/>
          <w:szCs w:val="24"/>
        </w:rPr>
        <w:t xml:space="preserve"> i ne sadrže svu dokumentaciju koja je propisana Natječajem, neće biti uzete u daljnje razmatranje.</w:t>
      </w:r>
      <w:r w:rsidRPr="000E1555">
        <w:rPr>
          <w:rFonts w:asciiTheme="minorHAnsi" w:hAnsiTheme="minorHAnsi" w:cstheme="minorHAnsi"/>
          <w:sz w:val="24"/>
          <w:szCs w:val="24"/>
        </w:rPr>
        <w:br/>
      </w:r>
    </w:p>
    <w:p w14:paraId="751D879E" w14:textId="048D6EBE" w:rsidR="00466FF0" w:rsidRPr="0067470F" w:rsidRDefault="00466FF0" w:rsidP="0067470F">
      <w:pPr>
        <w:pStyle w:val="ListParagraph"/>
        <w:numPr>
          <w:ilvl w:val="0"/>
          <w:numId w:val="19"/>
        </w:numPr>
        <w:ind w:left="426"/>
        <w:rPr>
          <w:rFonts w:asciiTheme="minorHAnsi" w:hAnsiTheme="minorHAnsi" w:cstheme="minorHAnsi"/>
          <w:b/>
          <w:sz w:val="24"/>
          <w:szCs w:val="24"/>
        </w:rPr>
      </w:pPr>
      <w:r w:rsidRPr="0067470F">
        <w:rPr>
          <w:rFonts w:asciiTheme="minorHAnsi" w:hAnsiTheme="minorHAnsi" w:cstheme="minorHAnsi"/>
          <w:b/>
          <w:sz w:val="24"/>
          <w:szCs w:val="24"/>
        </w:rPr>
        <w:t>ROKOVI I NAČIN OBJAVE PRIHVAĆENIH PROGRAMA</w:t>
      </w:r>
    </w:p>
    <w:p w14:paraId="6E59C2A7" w14:textId="77777777" w:rsidR="0067470F" w:rsidRPr="0067470F" w:rsidRDefault="0067470F" w:rsidP="0067470F">
      <w:pPr>
        <w:pStyle w:val="ListParagraph"/>
        <w:rPr>
          <w:rFonts w:asciiTheme="minorHAnsi" w:hAnsiTheme="minorHAnsi" w:cstheme="minorHAnsi"/>
          <w:b/>
          <w:sz w:val="24"/>
          <w:szCs w:val="24"/>
        </w:rPr>
      </w:pPr>
    </w:p>
    <w:p w14:paraId="08E8B8E7" w14:textId="516163C3" w:rsidR="00466FF0" w:rsidRPr="000E1555" w:rsidRDefault="00466FF0" w:rsidP="00466FF0">
      <w:pPr>
        <w:rPr>
          <w:rFonts w:asciiTheme="minorHAnsi" w:hAnsiTheme="minorHAnsi" w:cstheme="minorHAnsi"/>
          <w:sz w:val="24"/>
          <w:szCs w:val="24"/>
        </w:rPr>
      </w:pPr>
      <w:r w:rsidRPr="000E1555">
        <w:rPr>
          <w:rFonts w:asciiTheme="minorHAnsi" w:hAnsiTheme="minorHAnsi" w:cstheme="minorHAnsi"/>
          <w:sz w:val="24"/>
          <w:szCs w:val="24"/>
        </w:rPr>
        <w:t xml:space="preserve">Natječaj je otvoren danom objave na mrežnoj stranici Samoborskog </w:t>
      </w:r>
      <w:r w:rsidR="00F07BC7">
        <w:rPr>
          <w:rFonts w:asciiTheme="minorHAnsi" w:hAnsiTheme="minorHAnsi" w:cstheme="minorHAnsi"/>
          <w:sz w:val="24"/>
          <w:szCs w:val="24"/>
        </w:rPr>
        <w:t>s</w:t>
      </w:r>
      <w:r w:rsidRPr="000E1555">
        <w:rPr>
          <w:rFonts w:asciiTheme="minorHAnsi" w:hAnsiTheme="minorHAnsi" w:cstheme="minorHAnsi"/>
          <w:sz w:val="24"/>
          <w:szCs w:val="24"/>
        </w:rPr>
        <w:t xml:space="preserve">portskog saveza </w:t>
      </w:r>
      <w:hyperlink r:id="rId9" w:history="1">
        <w:r w:rsidRPr="00272638">
          <w:rPr>
            <w:rStyle w:val="Hyperlink"/>
            <w:rFonts w:asciiTheme="minorHAnsi" w:hAnsiTheme="minorHAnsi" w:cstheme="minorHAnsi"/>
            <w:sz w:val="24"/>
            <w:szCs w:val="24"/>
          </w:rPr>
          <w:t>https://www.samobor.hr/sportski-savez</w:t>
        </w:r>
      </w:hyperlink>
      <w:r w:rsidR="0067470F">
        <w:rPr>
          <w:rStyle w:val="Hyperlink"/>
          <w:rFonts w:asciiTheme="minorHAnsi" w:hAnsiTheme="minorHAnsi" w:cstheme="minorHAnsi"/>
          <w:sz w:val="24"/>
          <w:szCs w:val="24"/>
          <w:u w:val="none"/>
        </w:rPr>
        <w:t xml:space="preserve"> </w:t>
      </w:r>
      <w:r w:rsidR="00F07BC7" w:rsidRPr="0067470F">
        <w:rPr>
          <w:rStyle w:val="Hyperlink"/>
          <w:rFonts w:asciiTheme="minorHAnsi" w:hAnsiTheme="minorHAnsi" w:cstheme="minorHAnsi"/>
          <w:color w:val="auto"/>
          <w:sz w:val="24"/>
          <w:szCs w:val="24"/>
          <w:u w:val="none"/>
        </w:rPr>
        <w:t xml:space="preserve">i otvoren je do </w:t>
      </w:r>
      <w:r w:rsidR="0067470F" w:rsidRPr="0067470F">
        <w:rPr>
          <w:rStyle w:val="Hyperlink"/>
          <w:rFonts w:asciiTheme="minorHAnsi" w:hAnsiTheme="minorHAnsi" w:cstheme="minorHAnsi"/>
          <w:color w:val="auto"/>
          <w:sz w:val="24"/>
          <w:szCs w:val="24"/>
          <w:u w:val="none"/>
        </w:rPr>
        <w:t>0</w:t>
      </w:r>
      <w:r w:rsidR="00F07BC7" w:rsidRPr="0067470F">
        <w:rPr>
          <w:rFonts w:asciiTheme="minorHAnsi" w:hAnsiTheme="minorHAnsi" w:cstheme="minorHAnsi"/>
          <w:sz w:val="24"/>
          <w:szCs w:val="24"/>
        </w:rPr>
        <w:t>1</w:t>
      </w:r>
      <w:r w:rsidR="00F07BC7" w:rsidRPr="00F07BC7">
        <w:rPr>
          <w:rFonts w:asciiTheme="minorHAnsi" w:hAnsiTheme="minorHAnsi" w:cstheme="minorHAnsi"/>
          <w:sz w:val="24"/>
          <w:szCs w:val="24"/>
        </w:rPr>
        <w:t>.12.202</w:t>
      </w:r>
      <w:r w:rsidR="0067470F">
        <w:rPr>
          <w:rFonts w:asciiTheme="minorHAnsi" w:hAnsiTheme="minorHAnsi" w:cstheme="minorHAnsi"/>
          <w:sz w:val="24"/>
          <w:szCs w:val="24"/>
        </w:rPr>
        <w:t>5</w:t>
      </w:r>
      <w:r w:rsidR="00F07BC7" w:rsidRPr="00F07BC7">
        <w:rPr>
          <w:rFonts w:asciiTheme="minorHAnsi" w:hAnsiTheme="minorHAnsi" w:cstheme="minorHAnsi"/>
          <w:sz w:val="24"/>
          <w:szCs w:val="24"/>
        </w:rPr>
        <w:t>. godine ili do potrošnje sredstava</w:t>
      </w:r>
      <w:r w:rsidR="00F07BC7">
        <w:rPr>
          <w:rFonts w:asciiTheme="minorHAnsi" w:hAnsiTheme="minorHAnsi" w:cstheme="minorHAnsi"/>
          <w:sz w:val="24"/>
          <w:szCs w:val="24"/>
        </w:rPr>
        <w:t>.</w:t>
      </w:r>
    </w:p>
    <w:p w14:paraId="2779E0FD" w14:textId="77777777" w:rsidR="00466FF0" w:rsidRPr="000E1555" w:rsidRDefault="00466FF0" w:rsidP="00466FF0">
      <w:pPr>
        <w:rPr>
          <w:rFonts w:asciiTheme="minorHAnsi" w:hAnsiTheme="minorHAnsi" w:cstheme="minorHAnsi"/>
          <w:sz w:val="24"/>
          <w:szCs w:val="24"/>
        </w:rPr>
      </w:pPr>
      <w:r w:rsidRPr="000E1555">
        <w:rPr>
          <w:rFonts w:asciiTheme="minorHAnsi" w:hAnsiTheme="minorHAnsi" w:cstheme="minorHAnsi"/>
          <w:sz w:val="24"/>
          <w:szCs w:val="24"/>
        </w:rPr>
        <w:t xml:space="preserve">Obavijest o rezultatima Natječaja bit će objavljena na mrežnoj stranici Saveza. </w:t>
      </w:r>
    </w:p>
    <w:p w14:paraId="196D4A2C" w14:textId="77777777" w:rsidR="00466FF0" w:rsidRPr="000E1555" w:rsidRDefault="00466FF0" w:rsidP="00466FF0">
      <w:pPr>
        <w:rPr>
          <w:rFonts w:asciiTheme="minorHAnsi" w:hAnsiTheme="minorHAnsi" w:cstheme="minorHAnsi"/>
          <w:sz w:val="24"/>
          <w:szCs w:val="24"/>
        </w:rPr>
      </w:pPr>
    </w:p>
    <w:p w14:paraId="2D56D150" w14:textId="4DC44BF8" w:rsidR="00466FF0" w:rsidRDefault="00466FF0" w:rsidP="00466FF0">
      <w:pPr>
        <w:rPr>
          <w:rFonts w:asciiTheme="minorHAnsi" w:hAnsiTheme="minorHAnsi" w:cstheme="minorHAnsi"/>
          <w:sz w:val="24"/>
          <w:szCs w:val="24"/>
        </w:rPr>
      </w:pPr>
      <w:r w:rsidRPr="000E1555">
        <w:rPr>
          <w:rFonts w:asciiTheme="minorHAnsi" w:hAnsiTheme="minorHAnsi" w:cstheme="minorHAnsi"/>
          <w:sz w:val="24"/>
          <w:szCs w:val="24"/>
        </w:rPr>
        <w:t>Prijavitelji s kojima će biti potpisan ugovor obvezuju se da neće sudjelovati u izbornoj ili drugoj promidžbi političke stranke, koalicije ili kandidata, neće davati izravnu potporu političkoj stranci, koaliciji ili kandidatu niti prikupljati sredstva za financiranje političkih stranaka, koalicija ili kandidata za vrijeme trajanja ugovora.</w:t>
      </w:r>
    </w:p>
    <w:p w14:paraId="7EA33C09" w14:textId="77777777" w:rsidR="000E1555" w:rsidRPr="000E1555" w:rsidRDefault="000E1555" w:rsidP="00466FF0">
      <w:pPr>
        <w:rPr>
          <w:rFonts w:asciiTheme="minorHAnsi" w:hAnsiTheme="minorHAnsi" w:cstheme="minorHAnsi"/>
          <w:sz w:val="24"/>
          <w:szCs w:val="24"/>
        </w:rPr>
      </w:pPr>
    </w:p>
    <w:p w14:paraId="76A8A81A" w14:textId="58303635" w:rsidR="00466FF0" w:rsidRPr="000E1555" w:rsidRDefault="00466FF0" w:rsidP="00466FF0">
      <w:pPr>
        <w:rPr>
          <w:rFonts w:asciiTheme="minorHAnsi" w:hAnsiTheme="minorHAnsi" w:cstheme="minorHAnsi"/>
          <w:sz w:val="24"/>
          <w:szCs w:val="24"/>
        </w:rPr>
      </w:pPr>
      <w:r w:rsidRPr="000E1555">
        <w:rPr>
          <w:rFonts w:asciiTheme="minorHAnsi" w:hAnsiTheme="minorHAnsi" w:cstheme="minorHAnsi"/>
          <w:sz w:val="24"/>
          <w:szCs w:val="24"/>
        </w:rPr>
        <w:t xml:space="preserve">Obrasci za prijavu sportskoga programa nalaze se na </w:t>
      </w:r>
      <w:r w:rsidR="00F07BC7">
        <w:rPr>
          <w:rFonts w:asciiTheme="minorHAnsi" w:hAnsiTheme="minorHAnsi" w:cstheme="minorHAnsi"/>
          <w:sz w:val="24"/>
          <w:szCs w:val="24"/>
        </w:rPr>
        <w:t>poveznicama:</w:t>
      </w:r>
    </w:p>
    <w:p w14:paraId="03F84C27" w14:textId="66ABBED3" w:rsidR="00F07BC7" w:rsidRPr="00DA67F1" w:rsidRDefault="00880EA1" w:rsidP="00F07BC7">
      <w:pPr>
        <w:pStyle w:val="BodyText3"/>
        <w:ind w:firstLine="720"/>
        <w:rPr>
          <w:rFonts w:ascii="Calibri" w:hAnsi="Calibri"/>
          <w:sz w:val="24"/>
          <w:szCs w:val="24"/>
        </w:rPr>
      </w:pPr>
      <w:hyperlink r:id="rId10" w:history="1">
        <w:r w:rsidR="00F07BC7" w:rsidRPr="0067470F">
          <w:rPr>
            <w:rStyle w:val="Hyperlink"/>
            <w:rFonts w:ascii="Calibri" w:hAnsi="Calibri"/>
            <w:sz w:val="24"/>
            <w:szCs w:val="24"/>
          </w:rPr>
          <w:t>https://som-natjecaj.eu/authentication/login</w:t>
        </w:r>
      </w:hyperlink>
      <w:r w:rsidR="00F07BC7" w:rsidRPr="0070404F">
        <w:rPr>
          <w:rFonts w:ascii="Calibri" w:hAnsi="Calibri"/>
          <w:sz w:val="22"/>
          <w:szCs w:val="22"/>
        </w:rPr>
        <w:t xml:space="preserve"> - </w:t>
      </w:r>
      <w:r w:rsidR="00F07BC7" w:rsidRPr="00DA67F1">
        <w:rPr>
          <w:rFonts w:ascii="Calibri" w:hAnsi="Calibri"/>
          <w:sz w:val="24"/>
          <w:szCs w:val="24"/>
        </w:rPr>
        <w:t>za korisnike koji već imaju postojeći račun u sustavu</w:t>
      </w:r>
    </w:p>
    <w:p w14:paraId="678E2A57" w14:textId="65C49352" w:rsidR="00F07BC7" w:rsidRPr="00DA67F1" w:rsidRDefault="00880EA1" w:rsidP="00F07BC7">
      <w:pPr>
        <w:pStyle w:val="BodyText3"/>
        <w:ind w:firstLine="720"/>
        <w:rPr>
          <w:rFonts w:ascii="Calibri" w:hAnsi="Calibri"/>
          <w:sz w:val="24"/>
          <w:szCs w:val="24"/>
        </w:rPr>
      </w:pPr>
      <w:hyperlink r:id="rId11" w:history="1">
        <w:r w:rsidR="00F07BC7" w:rsidRPr="0067470F">
          <w:rPr>
            <w:rStyle w:val="Hyperlink"/>
            <w:rFonts w:ascii="Calibri" w:hAnsi="Calibri"/>
            <w:sz w:val="24"/>
            <w:szCs w:val="24"/>
          </w:rPr>
          <w:t>https://som-natjecaj.eu/authentication/register</w:t>
        </w:r>
      </w:hyperlink>
      <w:r w:rsidR="00F07BC7" w:rsidRPr="0070404F">
        <w:rPr>
          <w:rFonts w:ascii="Calibri" w:hAnsi="Calibri"/>
          <w:sz w:val="22"/>
          <w:szCs w:val="22"/>
        </w:rPr>
        <w:t xml:space="preserve"> - </w:t>
      </w:r>
      <w:r w:rsidR="00F07BC7" w:rsidRPr="00DA67F1">
        <w:rPr>
          <w:rFonts w:ascii="Calibri" w:hAnsi="Calibri"/>
          <w:sz w:val="24"/>
          <w:szCs w:val="24"/>
        </w:rPr>
        <w:t>za prijavitelje koji nemaju postojeći račun u sustavu</w:t>
      </w:r>
    </w:p>
    <w:p w14:paraId="46717FBC" w14:textId="77777777" w:rsidR="000E1555" w:rsidRPr="000E1555" w:rsidRDefault="000E1555" w:rsidP="00466FF0">
      <w:pPr>
        <w:rPr>
          <w:rFonts w:asciiTheme="minorHAnsi" w:hAnsiTheme="minorHAnsi" w:cstheme="minorHAnsi"/>
          <w:sz w:val="24"/>
          <w:szCs w:val="24"/>
        </w:rPr>
      </w:pPr>
    </w:p>
    <w:p w14:paraId="5B54F8F9" w14:textId="425A3C84" w:rsidR="00F07BC7" w:rsidRPr="00F07BC7" w:rsidRDefault="00466FF0" w:rsidP="00F07BC7">
      <w:pPr>
        <w:jc w:val="both"/>
        <w:outlineLvl w:val="0"/>
        <w:rPr>
          <w:rFonts w:ascii="Calibri" w:hAnsi="Calibri" w:cs="Arial"/>
          <w:color w:val="000000"/>
          <w:sz w:val="24"/>
          <w:szCs w:val="24"/>
        </w:rPr>
      </w:pPr>
      <w:r w:rsidRPr="000E1555">
        <w:rPr>
          <w:rFonts w:asciiTheme="minorHAnsi" w:hAnsiTheme="minorHAnsi" w:cstheme="minorHAnsi"/>
          <w:sz w:val="24"/>
          <w:szCs w:val="24"/>
        </w:rPr>
        <w:t xml:space="preserve">Sva pitanja vezana uz Natječaj mogu se postaviti isključivo elektroničkim putem, slanjem upita na sljedeću adresu:  </w:t>
      </w:r>
      <w:hyperlink r:id="rId12" w:history="1">
        <w:r w:rsidR="00EF1635" w:rsidRPr="0067470F">
          <w:rPr>
            <w:rStyle w:val="Hyperlink"/>
            <w:rFonts w:ascii="Calibri" w:hAnsi="Calibri" w:cs="Arial"/>
            <w:sz w:val="24"/>
            <w:szCs w:val="24"/>
            <w:u w:val="none"/>
          </w:rPr>
          <w:t>kslonje@samobor.hr</w:t>
        </w:r>
      </w:hyperlink>
      <w:r w:rsidR="00F07BC7" w:rsidRPr="00F07BC7">
        <w:rPr>
          <w:rFonts w:ascii="Calibri" w:hAnsi="Calibri" w:cs="Arial"/>
          <w:color w:val="000000"/>
          <w:sz w:val="24"/>
          <w:szCs w:val="24"/>
        </w:rPr>
        <w:t xml:space="preserve"> ili putem SOM aplikacije </w:t>
      </w:r>
      <w:hyperlink r:id="rId13" w:history="1">
        <w:r w:rsidR="00F07BC7" w:rsidRPr="0067470F">
          <w:rPr>
            <w:rStyle w:val="Hyperlink"/>
            <w:rFonts w:ascii="Calibri" w:hAnsi="Calibri" w:cs="Arial"/>
            <w:sz w:val="24"/>
            <w:szCs w:val="24"/>
            <w:u w:val="none"/>
          </w:rPr>
          <w:t>podrska@som-system.com</w:t>
        </w:r>
      </w:hyperlink>
      <w:r w:rsidR="00F07BC7" w:rsidRPr="00F07BC7">
        <w:rPr>
          <w:rFonts w:ascii="Calibri" w:hAnsi="Calibri" w:cs="Arial"/>
          <w:color w:val="000000"/>
          <w:sz w:val="24"/>
          <w:szCs w:val="24"/>
        </w:rPr>
        <w:t xml:space="preserve"> i to najkasnije 10 (deset) dana prije isteka natječaja.</w:t>
      </w:r>
    </w:p>
    <w:p w14:paraId="7280773D" w14:textId="65E05FAA" w:rsidR="000E1555" w:rsidRDefault="000E1555" w:rsidP="00466FF0">
      <w:pPr>
        <w:rPr>
          <w:rFonts w:asciiTheme="minorHAnsi" w:hAnsiTheme="minorHAnsi" w:cstheme="minorHAnsi"/>
          <w:sz w:val="24"/>
          <w:szCs w:val="24"/>
        </w:rPr>
      </w:pPr>
    </w:p>
    <w:p w14:paraId="3EE0B674" w14:textId="77777777" w:rsidR="000E1555" w:rsidRPr="000E1555" w:rsidRDefault="000E1555" w:rsidP="00466FF0">
      <w:pPr>
        <w:rPr>
          <w:rFonts w:asciiTheme="minorHAnsi" w:hAnsiTheme="minorHAnsi" w:cstheme="minorHAnsi"/>
          <w:sz w:val="24"/>
          <w:szCs w:val="24"/>
        </w:rPr>
      </w:pPr>
    </w:p>
    <w:p w14:paraId="30EDB87A" w14:textId="77777777" w:rsidR="005C3E3D" w:rsidRPr="000E1555" w:rsidRDefault="005C3E3D" w:rsidP="005A4853">
      <w:pPr>
        <w:spacing w:line="276" w:lineRule="auto"/>
        <w:rPr>
          <w:rFonts w:asciiTheme="minorHAnsi" w:hAnsiTheme="minorHAnsi" w:cstheme="minorHAnsi"/>
          <w:sz w:val="24"/>
          <w:szCs w:val="24"/>
        </w:rPr>
      </w:pPr>
    </w:p>
    <w:p w14:paraId="2ACAFA89" w14:textId="77777777" w:rsidR="005C3E3D" w:rsidRPr="000E1555" w:rsidRDefault="005C3E3D" w:rsidP="005A4853">
      <w:pPr>
        <w:spacing w:line="276" w:lineRule="auto"/>
        <w:rPr>
          <w:rFonts w:asciiTheme="minorHAnsi" w:hAnsiTheme="minorHAnsi" w:cstheme="minorHAnsi"/>
          <w:sz w:val="24"/>
          <w:szCs w:val="24"/>
        </w:rPr>
      </w:pPr>
    </w:p>
    <w:p w14:paraId="47FA27EB" w14:textId="77777777" w:rsidR="005C3E3D" w:rsidRPr="000E1555" w:rsidRDefault="005C3E3D" w:rsidP="005A4853">
      <w:pPr>
        <w:spacing w:line="276" w:lineRule="auto"/>
        <w:rPr>
          <w:rFonts w:asciiTheme="minorHAnsi" w:hAnsiTheme="minorHAnsi" w:cstheme="minorHAnsi"/>
          <w:sz w:val="24"/>
          <w:szCs w:val="24"/>
        </w:rPr>
      </w:pPr>
    </w:p>
    <w:p w14:paraId="62DA4D84" w14:textId="28AD420E" w:rsidR="005C3E3D" w:rsidRDefault="00F07BC7" w:rsidP="00447C25">
      <w:pPr>
        <w:spacing w:line="276" w:lineRule="auto"/>
        <w:ind w:left="5760" w:firstLine="720"/>
        <w:rPr>
          <w:rFonts w:asciiTheme="minorHAnsi" w:hAnsiTheme="minorHAnsi" w:cstheme="minorHAnsi"/>
          <w:noProof/>
          <w:sz w:val="24"/>
          <w:szCs w:val="24"/>
        </w:rPr>
      </w:pPr>
      <w:r>
        <w:rPr>
          <w:rFonts w:asciiTheme="minorHAnsi" w:hAnsiTheme="minorHAnsi" w:cstheme="minorHAnsi"/>
          <w:noProof/>
          <w:sz w:val="24"/>
          <w:szCs w:val="24"/>
        </w:rPr>
        <w:t>Predsjednik:</w:t>
      </w:r>
    </w:p>
    <w:p w14:paraId="19CBD2DA" w14:textId="0D51301C" w:rsidR="00F07BC7" w:rsidRPr="000E1555" w:rsidRDefault="00F07BC7" w:rsidP="00447C25">
      <w:pPr>
        <w:spacing w:line="276" w:lineRule="auto"/>
        <w:ind w:left="6480"/>
        <w:rPr>
          <w:rFonts w:asciiTheme="minorHAnsi" w:hAnsiTheme="minorHAnsi" w:cstheme="minorHAnsi"/>
          <w:sz w:val="24"/>
          <w:szCs w:val="24"/>
        </w:rPr>
      </w:pPr>
      <w:r>
        <w:rPr>
          <w:rFonts w:asciiTheme="minorHAnsi" w:hAnsiTheme="minorHAnsi" w:cstheme="minorHAnsi"/>
          <w:noProof/>
          <w:sz w:val="24"/>
          <w:szCs w:val="24"/>
        </w:rPr>
        <w:t>Darijo Gaća</w:t>
      </w:r>
    </w:p>
    <w:p w14:paraId="6BDCB76A" w14:textId="77777777" w:rsidR="005C3E3D" w:rsidRPr="000E1555" w:rsidRDefault="005C3E3D" w:rsidP="005A4853">
      <w:pPr>
        <w:spacing w:line="276" w:lineRule="auto"/>
        <w:rPr>
          <w:rFonts w:asciiTheme="minorHAnsi" w:hAnsiTheme="minorHAnsi" w:cstheme="minorHAnsi"/>
          <w:sz w:val="24"/>
          <w:szCs w:val="24"/>
        </w:rPr>
      </w:pPr>
    </w:p>
    <w:p w14:paraId="0D753E05" w14:textId="77777777" w:rsidR="005C3E3D" w:rsidRPr="000E1555" w:rsidRDefault="005C3E3D" w:rsidP="005A4853">
      <w:pPr>
        <w:spacing w:line="276" w:lineRule="auto"/>
        <w:rPr>
          <w:rFonts w:asciiTheme="minorHAnsi" w:hAnsiTheme="minorHAnsi" w:cstheme="minorHAnsi"/>
          <w:sz w:val="24"/>
          <w:szCs w:val="24"/>
        </w:rPr>
      </w:pPr>
    </w:p>
    <w:p w14:paraId="65D8F77E" w14:textId="77777777" w:rsidR="005C3E3D" w:rsidRPr="000E1555" w:rsidRDefault="005C3E3D" w:rsidP="005A4853">
      <w:pPr>
        <w:spacing w:line="276" w:lineRule="auto"/>
        <w:rPr>
          <w:rFonts w:asciiTheme="minorHAnsi" w:hAnsiTheme="minorHAnsi" w:cstheme="minorHAnsi"/>
          <w:sz w:val="24"/>
          <w:szCs w:val="24"/>
        </w:rPr>
      </w:pPr>
    </w:p>
    <w:p w14:paraId="4F9B8705" w14:textId="77777777" w:rsidR="005C3E3D" w:rsidRPr="000E1555" w:rsidRDefault="005C3E3D" w:rsidP="005A4853">
      <w:pPr>
        <w:spacing w:line="276" w:lineRule="auto"/>
        <w:rPr>
          <w:rFonts w:asciiTheme="minorHAnsi" w:hAnsiTheme="minorHAnsi" w:cstheme="minorHAnsi"/>
          <w:sz w:val="24"/>
          <w:szCs w:val="24"/>
        </w:rPr>
      </w:pPr>
    </w:p>
    <w:p w14:paraId="1C97BA63" w14:textId="77777777" w:rsidR="005C3E3D" w:rsidRPr="000E1555" w:rsidRDefault="005C3E3D" w:rsidP="005A4853">
      <w:pPr>
        <w:spacing w:line="276" w:lineRule="auto"/>
        <w:rPr>
          <w:rFonts w:asciiTheme="minorHAnsi" w:hAnsiTheme="minorHAnsi" w:cstheme="minorHAnsi"/>
          <w:sz w:val="24"/>
          <w:szCs w:val="24"/>
        </w:rPr>
      </w:pPr>
    </w:p>
    <w:p w14:paraId="03D62D34" w14:textId="77777777" w:rsidR="005C3E3D" w:rsidRPr="000E1555" w:rsidRDefault="005C3E3D" w:rsidP="005A4853">
      <w:pPr>
        <w:spacing w:line="276" w:lineRule="auto"/>
        <w:rPr>
          <w:rFonts w:asciiTheme="minorHAnsi" w:hAnsiTheme="minorHAnsi" w:cstheme="minorHAnsi"/>
          <w:sz w:val="24"/>
          <w:szCs w:val="24"/>
        </w:rPr>
      </w:pPr>
    </w:p>
    <w:p w14:paraId="4A90D112" w14:textId="77777777" w:rsidR="005C3E3D" w:rsidRPr="000E1555" w:rsidRDefault="005C3E3D" w:rsidP="005A4853">
      <w:pPr>
        <w:spacing w:line="276" w:lineRule="auto"/>
        <w:rPr>
          <w:rFonts w:asciiTheme="minorHAnsi" w:hAnsiTheme="minorHAnsi" w:cstheme="minorHAnsi"/>
          <w:sz w:val="24"/>
          <w:szCs w:val="24"/>
        </w:rPr>
      </w:pPr>
    </w:p>
    <w:p w14:paraId="30B18DAF" w14:textId="77777777" w:rsidR="005C3E3D" w:rsidRPr="000E1555" w:rsidRDefault="005C3E3D" w:rsidP="005A4853">
      <w:pPr>
        <w:spacing w:line="276" w:lineRule="auto"/>
        <w:rPr>
          <w:rFonts w:asciiTheme="minorHAnsi" w:hAnsiTheme="minorHAnsi" w:cstheme="minorHAnsi"/>
          <w:sz w:val="24"/>
          <w:szCs w:val="24"/>
        </w:rPr>
      </w:pPr>
    </w:p>
    <w:sectPr w:rsidR="005C3E3D" w:rsidRPr="000E1555" w:rsidSect="00400B2F">
      <w:headerReference w:type="even" r:id="rId14"/>
      <w:headerReference w:type="default" r:id="rId15"/>
      <w:footerReference w:type="even" r:id="rId16"/>
      <w:footerReference w:type="default" r:id="rId17"/>
      <w:headerReference w:type="first" r:id="rId18"/>
      <w:footerReference w:type="first" r:id="rId19"/>
      <w:pgSz w:w="12240" w:h="15840"/>
      <w:pgMar w:top="2358" w:right="1170" w:bottom="1309" w:left="1702" w:header="709"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85A4C" w14:textId="77777777" w:rsidR="005D7436" w:rsidRDefault="005D7436">
      <w:r>
        <w:separator/>
      </w:r>
    </w:p>
  </w:endnote>
  <w:endnote w:type="continuationSeparator" w:id="0">
    <w:p w14:paraId="2D342F34" w14:textId="77777777" w:rsidR="005D7436" w:rsidRDefault="005D7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default"/>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9DB0C" w14:textId="77777777" w:rsidR="00A60C58" w:rsidRDefault="00A60C58" w:rsidP="00D90D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551C7A" w14:textId="77777777" w:rsidR="00A60C58" w:rsidRDefault="00A60C58" w:rsidP="00B401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A7900" w14:textId="77777777" w:rsidR="00A60C58" w:rsidRDefault="00A60C58" w:rsidP="00D90D32">
    <w:pPr>
      <w:pStyle w:val="Footer"/>
      <w:framePr w:wrap="around" w:vAnchor="text" w:hAnchor="margin" w:xAlign="right" w:y="1"/>
      <w:rPr>
        <w:rStyle w:val="PageNumber"/>
      </w:rPr>
    </w:pPr>
  </w:p>
  <w:p w14:paraId="1D10BAB0" w14:textId="1BF97213" w:rsidR="00A60C58" w:rsidRDefault="00A60C58" w:rsidP="00770F3F">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BF470" w14:textId="3BD475AE" w:rsidR="00400B2F" w:rsidRDefault="00400B2F">
    <w:pPr>
      <w:pStyle w:val="Footer"/>
    </w:pPr>
    <w:r>
      <w:rPr>
        <w:noProof/>
        <w:color w:val="808080" w:themeColor="background1" w:themeShade="80"/>
        <w:sz w:val="15"/>
        <w:szCs w:val="15"/>
      </w:rPr>
      <mc:AlternateContent>
        <mc:Choice Requires="wps">
          <w:drawing>
            <wp:anchor distT="0" distB="0" distL="114300" distR="114300" simplePos="0" relativeHeight="251672576" behindDoc="0" locked="0" layoutInCell="1" allowOverlap="1" wp14:anchorId="60B37072" wp14:editId="42CDFD3C">
              <wp:simplePos x="0" y="0"/>
              <wp:positionH relativeFrom="column">
                <wp:posOffset>-535445</wp:posOffset>
              </wp:positionH>
              <wp:positionV relativeFrom="paragraph">
                <wp:posOffset>89960</wp:posOffset>
              </wp:positionV>
              <wp:extent cx="5156835" cy="485563"/>
              <wp:effectExtent l="0" t="0" r="0" b="0"/>
              <wp:wrapNone/>
              <wp:docPr id="7" name="Text Box 7"/>
              <wp:cNvGraphicFramePr/>
              <a:graphic xmlns:a="http://schemas.openxmlformats.org/drawingml/2006/main">
                <a:graphicData uri="http://schemas.microsoft.com/office/word/2010/wordprocessingShape">
                  <wps:wsp>
                    <wps:cNvSpPr txBox="1"/>
                    <wps:spPr>
                      <a:xfrm>
                        <a:off x="0" y="0"/>
                        <a:ext cx="5156835" cy="48556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3746BC" w14:textId="73BB3F68" w:rsidR="00400B2F" w:rsidRPr="003C12C8" w:rsidRDefault="003C12C8" w:rsidP="00D953C4">
                          <w:pPr>
                            <w:pStyle w:val="ListParagraph"/>
                            <w:numPr>
                              <w:ilvl w:val="0"/>
                              <w:numId w:val="5"/>
                            </w:numPr>
                            <w:rPr>
                              <w:rFonts w:ascii="Arial" w:hAnsi="Arial"/>
                              <w:color w:val="808080" w:themeColor="background1" w:themeShade="80"/>
                              <w:sz w:val="12"/>
                              <w:szCs w:val="12"/>
                            </w:rPr>
                          </w:pPr>
                          <w:r w:rsidRPr="003C12C8">
                            <w:rPr>
                              <w:rFonts w:asciiTheme="majorHAnsi" w:hAnsiTheme="majorHAnsi"/>
                              <w:sz w:val="12"/>
                              <w:szCs w:val="12"/>
                            </w:rPr>
                            <w:t>OIB: 72899781323</w:t>
                          </w:r>
                          <w:r w:rsidR="00400B2F" w:rsidRPr="003C12C8">
                            <w:rPr>
                              <w:rFonts w:asciiTheme="majorHAnsi" w:hAnsiTheme="majorHAnsi"/>
                              <w:sz w:val="12"/>
                              <w:szCs w:val="12"/>
                            </w:rPr>
                            <w:t xml:space="preserve"> • MBS: </w:t>
                          </w:r>
                          <w:r w:rsidRPr="003C12C8">
                            <w:rPr>
                              <w:rFonts w:asciiTheme="majorHAnsi" w:hAnsiTheme="majorHAnsi"/>
                              <w:sz w:val="12"/>
                              <w:szCs w:val="12"/>
                            </w:rPr>
                            <w:t>00784672</w:t>
                          </w:r>
                          <w:r w:rsidR="00400B2F" w:rsidRPr="003C12C8">
                            <w:rPr>
                              <w:rFonts w:asciiTheme="majorHAnsi" w:hAnsiTheme="majorHAnsi"/>
                              <w:sz w:val="12"/>
                              <w:szCs w:val="12"/>
                            </w:rPr>
                            <w:t xml:space="preserve"> •</w:t>
                          </w:r>
                          <w:r>
                            <w:rPr>
                              <w:rFonts w:asciiTheme="majorHAnsi" w:hAnsiTheme="majorHAnsi"/>
                              <w:sz w:val="12"/>
                              <w:szCs w:val="12"/>
                            </w:rPr>
                            <w:t xml:space="preserve"> RNO </w:t>
                          </w:r>
                          <w:r w:rsidRPr="003C12C8">
                            <w:rPr>
                              <w:rFonts w:asciiTheme="majorHAnsi" w:hAnsiTheme="majorHAnsi"/>
                              <w:sz w:val="12"/>
                              <w:szCs w:val="12"/>
                            </w:rPr>
                            <w:t>0068446</w:t>
                          </w:r>
                          <w:r>
                            <w:rPr>
                              <w:rFonts w:asciiTheme="majorHAnsi" w:hAnsiTheme="majorHAnsi"/>
                              <w:sz w:val="12"/>
                              <w:szCs w:val="12"/>
                            </w:rPr>
                            <w:t xml:space="preserve"> </w:t>
                          </w:r>
                          <w:r w:rsidRPr="003C12C8">
                            <w:rPr>
                              <w:rFonts w:asciiTheme="majorHAnsi" w:hAnsiTheme="majorHAnsi"/>
                              <w:sz w:val="12"/>
                              <w:szCs w:val="12"/>
                            </w:rPr>
                            <w:t xml:space="preserve">• </w:t>
                          </w:r>
                          <w:r w:rsidR="00400B2F" w:rsidRPr="003C12C8">
                            <w:rPr>
                              <w:rFonts w:asciiTheme="majorHAnsi" w:hAnsiTheme="majorHAnsi"/>
                              <w:sz w:val="12"/>
                              <w:szCs w:val="12"/>
                            </w:rPr>
                            <w:t xml:space="preserve"> </w:t>
                          </w:r>
                          <w:r w:rsidR="00D953C4">
                            <w:rPr>
                              <w:rFonts w:asciiTheme="majorHAnsi" w:hAnsiTheme="majorHAnsi"/>
                              <w:sz w:val="12"/>
                              <w:szCs w:val="12"/>
                            </w:rPr>
                            <w:t>IBAN: HR</w:t>
                          </w:r>
                          <w:r w:rsidR="00D953C4" w:rsidRPr="00D953C4">
                            <w:rPr>
                              <w:rFonts w:asciiTheme="majorHAnsi" w:hAnsiTheme="majorHAnsi"/>
                              <w:sz w:val="12"/>
                              <w:szCs w:val="12"/>
                            </w:rPr>
                            <w:t>9724030091120000569</w:t>
                          </w:r>
                          <w:r w:rsidR="00400B2F" w:rsidRPr="003C12C8">
                            <w:rPr>
                              <w:rFonts w:asciiTheme="majorHAnsi" w:hAnsiTheme="majorHAnsi"/>
                              <w:sz w:val="12"/>
                              <w:szCs w:val="12"/>
                            </w:rPr>
                            <w:t xml:space="preserve"> • </w:t>
                          </w:r>
                          <w:r w:rsidRPr="003C12C8">
                            <w:rPr>
                              <w:rFonts w:asciiTheme="majorHAnsi" w:hAnsiTheme="majorHAnsi"/>
                              <w:sz w:val="12"/>
                              <w:szCs w:val="12"/>
                            </w:rPr>
                            <w:t>Sam</w:t>
                          </w:r>
                          <w:r>
                            <w:rPr>
                              <w:rFonts w:asciiTheme="majorHAnsi" w:hAnsiTheme="majorHAnsi"/>
                              <w:sz w:val="12"/>
                              <w:szCs w:val="12"/>
                            </w:rPr>
                            <w:t>o</w:t>
                          </w:r>
                          <w:r w:rsidRPr="003C12C8">
                            <w:rPr>
                              <w:rFonts w:asciiTheme="majorHAnsi" w:hAnsiTheme="majorHAnsi"/>
                              <w:sz w:val="12"/>
                              <w:szCs w:val="12"/>
                            </w:rPr>
                            <w:t>borska banka</w:t>
                          </w:r>
                          <w:r w:rsidR="00400B2F" w:rsidRPr="003C12C8">
                            <w:rPr>
                              <w:rFonts w:asciiTheme="majorHAnsi" w:hAnsiTheme="majorHAnsi"/>
                              <w:sz w:val="12"/>
                              <w:szCs w:val="12"/>
                            </w:rPr>
                            <w:t xml:space="preserve">, </w:t>
                          </w:r>
                          <w:r>
                            <w:rPr>
                              <w:rFonts w:asciiTheme="majorHAnsi" w:hAnsiTheme="majorHAnsi"/>
                              <w:sz w:val="12"/>
                              <w:szCs w:val="12"/>
                            </w:rPr>
                            <w:t xml:space="preserve">Trg kralja Tomislava 8 , Samobor </w:t>
                          </w:r>
                          <w:r w:rsidR="00400B2F" w:rsidRPr="003C12C8">
                            <w:rPr>
                              <w:rFonts w:asciiTheme="majorHAnsi" w:hAnsiTheme="majorHAnsi"/>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37072" id="_x0000_t202" coordsize="21600,21600" o:spt="202" path="m,l,21600r21600,l21600,xe">
              <v:stroke joinstyle="miter"/>
              <v:path gradientshapeok="t" o:connecttype="rect"/>
            </v:shapetype>
            <v:shape id="Text Box 7" o:spid="_x0000_s1026" type="#_x0000_t202" style="position:absolute;margin-left:-42.15pt;margin-top:7.1pt;width:406.05pt;height:3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" filled="f" stroked="f">
              <v:textbox>
                <w:txbxContent>
                  <w:p w14:paraId="383746BC" w14:textId="73BB3F68" w:rsidR="00400B2F" w:rsidRPr="003C12C8" w:rsidRDefault="003C12C8" w:rsidP="00D953C4">
                    <w:pPr>
                      <w:pStyle w:val="ListParagraph"/>
                      <w:numPr>
                        <w:ilvl w:val="0"/>
                        <w:numId w:val="5"/>
                      </w:numPr>
                      <w:rPr>
                        <w:rFonts w:ascii="Arial" w:hAnsi="Arial"/>
                        <w:color w:val="808080" w:themeColor="background1" w:themeShade="80"/>
                        <w:sz w:val="12"/>
                        <w:szCs w:val="12"/>
                      </w:rPr>
                    </w:pPr>
                    <w:r w:rsidRPr="003C12C8">
                      <w:rPr>
                        <w:rFonts w:asciiTheme="majorHAnsi" w:hAnsiTheme="majorHAnsi"/>
                        <w:sz w:val="12"/>
                        <w:szCs w:val="12"/>
                      </w:rPr>
                      <w:t>OIB: 72899781323</w:t>
                    </w:r>
                    <w:r w:rsidR="00400B2F" w:rsidRPr="003C12C8">
                      <w:rPr>
                        <w:rFonts w:asciiTheme="majorHAnsi" w:hAnsiTheme="majorHAnsi"/>
                        <w:sz w:val="12"/>
                        <w:szCs w:val="12"/>
                      </w:rPr>
                      <w:t xml:space="preserve"> • MBS: </w:t>
                    </w:r>
                    <w:r w:rsidRPr="003C12C8">
                      <w:rPr>
                        <w:rFonts w:asciiTheme="majorHAnsi" w:hAnsiTheme="majorHAnsi"/>
                        <w:sz w:val="12"/>
                        <w:szCs w:val="12"/>
                      </w:rPr>
                      <w:t>00784672</w:t>
                    </w:r>
                    <w:r w:rsidR="00400B2F" w:rsidRPr="003C12C8">
                      <w:rPr>
                        <w:rFonts w:asciiTheme="majorHAnsi" w:hAnsiTheme="majorHAnsi"/>
                        <w:sz w:val="12"/>
                        <w:szCs w:val="12"/>
                      </w:rPr>
                      <w:t xml:space="preserve"> •</w:t>
                    </w:r>
                    <w:r>
                      <w:rPr>
                        <w:rFonts w:asciiTheme="majorHAnsi" w:hAnsiTheme="majorHAnsi"/>
                        <w:sz w:val="12"/>
                        <w:szCs w:val="12"/>
                      </w:rPr>
                      <w:t xml:space="preserve"> RNO </w:t>
                    </w:r>
                    <w:r w:rsidRPr="003C12C8">
                      <w:rPr>
                        <w:rFonts w:asciiTheme="majorHAnsi" w:hAnsiTheme="majorHAnsi"/>
                        <w:sz w:val="12"/>
                        <w:szCs w:val="12"/>
                      </w:rPr>
                      <w:t>0068446</w:t>
                    </w:r>
                    <w:r>
                      <w:rPr>
                        <w:rFonts w:asciiTheme="majorHAnsi" w:hAnsiTheme="majorHAnsi"/>
                        <w:sz w:val="12"/>
                        <w:szCs w:val="12"/>
                      </w:rPr>
                      <w:t xml:space="preserve"> </w:t>
                    </w:r>
                    <w:r w:rsidRPr="003C12C8">
                      <w:rPr>
                        <w:rFonts w:asciiTheme="majorHAnsi" w:hAnsiTheme="majorHAnsi"/>
                        <w:sz w:val="12"/>
                        <w:szCs w:val="12"/>
                      </w:rPr>
                      <w:t xml:space="preserve">• </w:t>
                    </w:r>
                    <w:r w:rsidR="00400B2F" w:rsidRPr="003C12C8">
                      <w:rPr>
                        <w:rFonts w:asciiTheme="majorHAnsi" w:hAnsiTheme="majorHAnsi"/>
                        <w:sz w:val="12"/>
                        <w:szCs w:val="12"/>
                      </w:rPr>
                      <w:t xml:space="preserve"> </w:t>
                    </w:r>
                    <w:r w:rsidR="00D953C4">
                      <w:rPr>
                        <w:rFonts w:asciiTheme="majorHAnsi" w:hAnsiTheme="majorHAnsi"/>
                        <w:sz w:val="12"/>
                        <w:szCs w:val="12"/>
                      </w:rPr>
                      <w:t>IBAN: HR</w:t>
                    </w:r>
                    <w:r w:rsidR="00D953C4" w:rsidRPr="00D953C4">
                      <w:rPr>
                        <w:rFonts w:asciiTheme="majorHAnsi" w:hAnsiTheme="majorHAnsi"/>
                        <w:sz w:val="12"/>
                        <w:szCs w:val="12"/>
                      </w:rPr>
                      <w:t>9724030091120000569</w:t>
                    </w:r>
                    <w:r w:rsidR="00400B2F" w:rsidRPr="003C12C8">
                      <w:rPr>
                        <w:rFonts w:asciiTheme="majorHAnsi" w:hAnsiTheme="majorHAnsi"/>
                        <w:sz w:val="12"/>
                        <w:szCs w:val="12"/>
                      </w:rPr>
                      <w:t xml:space="preserve"> • </w:t>
                    </w:r>
                    <w:r w:rsidRPr="003C12C8">
                      <w:rPr>
                        <w:rFonts w:asciiTheme="majorHAnsi" w:hAnsiTheme="majorHAnsi"/>
                        <w:sz w:val="12"/>
                        <w:szCs w:val="12"/>
                      </w:rPr>
                      <w:t>Sam</w:t>
                    </w:r>
                    <w:r>
                      <w:rPr>
                        <w:rFonts w:asciiTheme="majorHAnsi" w:hAnsiTheme="majorHAnsi"/>
                        <w:sz w:val="12"/>
                        <w:szCs w:val="12"/>
                      </w:rPr>
                      <w:t>o</w:t>
                    </w:r>
                    <w:r w:rsidRPr="003C12C8">
                      <w:rPr>
                        <w:rFonts w:asciiTheme="majorHAnsi" w:hAnsiTheme="majorHAnsi"/>
                        <w:sz w:val="12"/>
                        <w:szCs w:val="12"/>
                      </w:rPr>
                      <w:t>borska banka</w:t>
                    </w:r>
                    <w:r w:rsidR="00400B2F" w:rsidRPr="003C12C8">
                      <w:rPr>
                        <w:rFonts w:asciiTheme="majorHAnsi" w:hAnsiTheme="majorHAnsi"/>
                        <w:sz w:val="12"/>
                        <w:szCs w:val="12"/>
                      </w:rPr>
                      <w:t xml:space="preserve">, </w:t>
                    </w:r>
                    <w:r>
                      <w:rPr>
                        <w:rFonts w:asciiTheme="majorHAnsi" w:hAnsiTheme="majorHAnsi"/>
                        <w:sz w:val="12"/>
                        <w:szCs w:val="12"/>
                      </w:rPr>
                      <w:t xml:space="preserve">Trg kralja Tomislava 8 , Samobor </w:t>
                    </w:r>
                    <w:r w:rsidR="00400B2F" w:rsidRPr="003C12C8">
                      <w:rPr>
                        <w:rFonts w:asciiTheme="majorHAnsi" w:hAnsiTheme="majorHAnsi"/>
                        <w:sz w:val="12"/>
                        <w:szCs w:val="12"/>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2F5AA" w14:textId="77777777" w:rsidR="005D7436" w:rsidRDefault="005D7436">
      <w:r>
        <w:separator/>
      </w:r>
    </w:p>
  </w:footnote>
  <w:footnote w:type="continuationSeparator" w:id="0">
    <w:p w14:paraId="21F2F678" w14:textId="77777777" w:rsidR="005D7436" w:rsidRDefault="005D7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0BA71" w14:textId="77777777" w:rsidR="00AE107B" w:rsidRDefault="00AE10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C97D2" w14:textId="765601E3" w:rsidR="00C55FA1" w:rsidRPr="003D3909" w:rsidRDefault="00FB059D" w:rsidP="0070165E">
    <w:pPr>
      <w:pStyle w:val="Header"/>
      <w:tabs>
        <w:tab w:val="clear" w:pos="4320"/>
        <w:tab w:val="clear" w:pos="8640"/>
        <w:tab w:val="left" w:pos="3921"/>
      </w:tabs>
      <w:jc w:val="right"/>
      <w:rPr>
        <w:rFonts w:ascii="Arial" w:hAnsi="Arial"/>
        <w:color w:val="000000" w:themeColor="text1"/>
        <w:sz w:val="16"/>
        <w:szCs w:val="16"/>
      </w:rPr>
    </w:pPr>
    <w:r w:rsidRPr="003D3909">
      <w:rPr>
        <w:rFonts w:ascii="Arial" w:hAnsi="Arial"/>
        <w:noProof/>
        <w:color w:val="13872B"/>
        <w:sz w:val="16"/>
        <w:szCs w:val="16"/>
      </w:rPr>
      <w:drawing>
        <wp:anchor distT="0" distB="0" distL="114300" distR="114300" simplePos="0" relativeHeight="251670528" behindDoc="0" locked="0" layoutInCell="1" allowOverlap="1" wp14:anchorId="3CE28B06" wp14:editId="229B61C1">
          <wp:simplePos x="0" y="0"/>
          <wp:positionH relativeFrom="column">
            <wp:posOffset>-271011</wp:posOffset>
          </wp:positionH>
          <wp:positionV relativeFrom="paragraph">
            <wp:posOffset>-22225</wp:posOffset>
          </wp:positionV>
          <wp:extent cx="1232535" cy="378979"/>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emo.png"/>
                  <pic:cNvPicPr/>
                </pic:nvPicPr>
                <pic:blipFill>
                  <a:blip r:embed="rId1">
                    <a:extLst>
                      <a:ext uri="{28A0092B-C50C-407E-A947-70E740481C1C}">
                        <a14:useLocalDpi xmlns:a14="http://schemas.microsoft.com/office/drawing/2010/main" val="0"/>
                      </a:ext>
                    </a:extLst>
                  </a:blip>
                  <a:stretch>
                    <a:fillRect/>
                  </a:stretch>
                </pic:blipFill>
                <pic:spPr>
                  <a:xfrm>
                    <a:off x="0" y="0"/>
                    <a:ext cx="1232535" cy="378979"/>
                  </a:xfrm>
                  <a:prstGeom prst="rect">
                    <a:avLst/>
                  </a:prstGeom>
                </pic:spPr>
              </pic:pic>
            </a:graphicData>
          </a:graphic>
          <wp14:sizeRelH relativeFrom="page">
            <wp14:pctWidth>0</wp14:pctWidth>
          </wp14:sizeRelH>
          <wp14:sizeRelV relativeFrom="page">
            <wp14:pctHeight>0</wp14:pctHeight>
          </wp14:sizeRelV>
        </wp:anchor>
      </w:drawing>
    </w:r>
    <w:r w:rsidR="00C55FA1" w:rsidRPr="003D3909">
      <w:rPr>
        <w:rFonts w:ascii="Arial" w:hAnsi="Arial"/>
        <w:b/>
        <w:color w:val="000000" w:themeColor="text1"/>
        <w:sz w:val="16"/>
        <w:szCs w:val="16"/>
      </w:rPr>
      <w:t>www.samobor.hr</w:t>
    </w:r>
    <w:r w:rsidR="00C7526A">
      <w:rPr>
        <w:rFonts w:ascii="Arial" w:hAnsi="Arial"/>
        <w:b/>
        <w:color w:val="000000" w:themeColor="text1"/>
        <w:sz w:val="16"/>
        <w:szCs w:val="16"/>
      </w:rPr>
      <w:t>/sportski-savez</w:t>
    </w:r>
  </w:p>
  <w:p w14:paraId="5BB94182" w14:textId="31042405" w:rsidR="00C55FA1" w:rsidRPr="00C55FA1" w:rsidRDefault="00C55FA1" w:rsidP="00C55FA1">
    <w:pPr>
      <w:pStyle w:val="Header"/>
      <w:tabs>
        <w:tab w:val="clear" w:pos="4320"/>
        <w:tab w:val="clear" w:pos="8640"/>
        <w:tab w:val="left" w:pos="3921"/>
      </w:tabs>
      <w:jc w:val="righ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95DA2" w14:textId="35B1FBF1" w:rsidR="00607032" w:rsidRPr="00792BD0" w:rsidRDefault="005B4874" w:rsidP="00607032">
    <w:pPr>
      <w:pStyle w:val="Header"/>
      <w:tabs>
        <w:tab w:val="left" w:pos="3921"/>
      </w:tabs>
      <w:jc w:val="right"/>
      <w:rPr>
        <w:rFonts w:ascii="Arial" w:hAnsi="Arial"/>
        <w:b/>
        <w:color w:val="009BD5"/>
        <w:sz w:val="16"/>
        <w:szCs w:val="16"/>
      </w:rPr>
    </w:pPr>
    <w:r w:rsidRPr="00792BD0">
      <w:rPr>
        <w:rFonts w:ascii="Arial" w:hAnsi="Arial"/>
        <w:b/>
        <w:noProof/>
        <w:color w:val="009BD5"/>
        <w:sz w:val="16"/>
        <w:szCs w:val="16"/>
      </w:rPr>
      <w:drawing>
        <wp:anchor distT="0" distB="0" distL="114300" distR="114300" simplePos="0" relativeHeight="251668480" behindDoc="0" locked="0" layoutInCell="1" allowOverlap="1" wp14:anchorId="6665D350" wp14:editId="4C2485C4">
          <wp:simplePos x="0" y="0"/>
          <wp:positionH relativeFrom="column">
            <wp:posOffset>-472894</wp:posOffset>
          </wp:positionH>
          <wp:positionV relativeFrom="paragraph">
            <wp:posOffset>2540</wp:posOffset>
          </wp:positionV>
          <wp:extent cx="1895149" cy="582719"/>
          <wp:effectExtent l="0" t="0" r="10160"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emo.png"/>
                  <pic:cNvPicPr/>
                </pic:nvPicPr>
                <pic:blipFill>
                  <a:blip r:embed="rId1">
                    <a:extLst>
                      <a:ext uri="{28A0092B-C50C-407E-A947-70E740481C1C}">
                        <a14:useLocalDpi xmlns:a14="http://schemas.microsoft.com/office/drawing/2010/main" val="0"/>
                      </a:ext>
                    </a:extLst>
                  </a:blip>
                  <a:stretch>
                    <a:fillRect/>
                  </a:stretch>
                </pic:blipFill>
                <pic:spPr>
                  <a:xfrm>
                    <a:off x="0" y="0"/>
                    <a:ext cx="1895149" cy="582719"/>
                  </a:xfrm>
                  <a:prstGeom prst="rect">
                    <a:avLst/>
                  </a:prstGeom>
                </pic:spPr>
              </pic:pic>
            </a:graphicData>
          </a:graphic>
          <wp14:sizeRelH relativeFrom="page">
            <wp14:pctWidth>0</wp14:pctWidth>
          </wp14:sizeRelH>
          <wp14:sizeRelV relativeFrom="page">
            <wp14:pctHeight>0</wp14:pctHeight>
          </wp14:sizeRelV>
        </wp:anchor>
      </w:drawing>
    </w:r>
    <w:r w:rsidR="00607032" w:rsidRPr="00792BD0">
      <w:rPr>
        <w:rFonts w:ascii="Arial" w:hAnsi="Arial"/>
        <w:b/>
        <w:color w:val="009BD5"/>
        <w:sz w:val="16"/>
        <w:szCs w:val="16"/>
      </w:rPr>
      <w:t>Samoborski športski savez</w:t>
    </w:r>
    <w:r w:rsidR="00400B2F">
      <w:rPr>
        <w:rFonts w:ascii="Arial" w:hAnsi="Arial"/>
        <w:b/>
        <w:color w:val="009BD5"/>
        <w:sz w:val="16"/>
        <w:szCs w:val="16"/>
      </w:rPr>
      <w:t xml:space="preserve"> </w:t>
    </w:r>
    <w:r w:rsidR="00607032" w:rsidRPr="00792BD0">
      <w:rPr>
        <w:rFonts w:ascii="Arial" w:hAnsi="Arial"/>
        <w:b/>
        <w:color w:val="009BD5"/>
        <w:sz w:val="16"/>
        <w:szCs w:val="16"/>
      </w:rPr>
      <w:t>/</w:t>
    </w:r>
    <w:r w:rsidR="00400B2F">
      <w:rPr>
        <w:rFonts w:ascii="Arial" w:hAnsi="Arial"/>
        <w:b/>
        <w:color w:val="009BD5"/>
        <w:sz w:val="16"/>
        <w:szCs w:val="16"/>
      </w:rPr>
      <w:t xml:space="preserve"> </w:t>
    </w:r>
    <w:r w:rsidR="00607032" w:rsidRPr="00792BD0">
      <w:rPr>
        <w:rFonts w:ascii="Arial" w:hAnsi="Arial"/>
        <w:b/>
        <w:color w:val="009BD5"/>
        <w:sz w:val="16"/>
        <w:szCs w:val="16"/>
      </w:rPr>
      <w:t>Samobor sports association</w:t>
    </w:r>
  </w:p>
  <w:p w14:paraId="0039F190" w14:textId="77777777" w:rsidR="00607032" w:rsidRPr="00607032" w:rsidRDefault="00607032" w:rsidP="00607032">
    <w:pPr>
      <w:pStyle w:val="Header"/>
      <w:tabs>
        <w:tab w:val="left" w:pos="3921"/>
      </w:tabs>
      <w:jc w:val="right"/>
      <w:rPr>
        <w:rFonts w:ascii="Arial" w:hAnsi="Arial"/>
        <w:color w:val="000000" w:themeColor="text1"/>
        <w:sz w:val="16"/>
        <w:szCs w:val="16"/>
      </w:rPr>
    </w:pPr>
    <w:r w:rsidRPr="00607032">
      <w:rPr>
        <w:rFonts w:ascii="Arial" w:hAnsi="Arial"/>
        <w:color w:val="000000" w:themeColor="text1"/>
        <w:sz w:val="16"/>
        <w:szCs w:val="16"/>
      </w:rPr>
      <w:t>Andrije Hebranga 26a, HR-10430 Samobor</w:t>
    </w:r>
  </w:p>
  <w:p w14:paraId="49F4CF65" w14:textId="28008F6D" w:rsidR="00607032" w:rsidRPr="00607032" w:rsidRDefault="00607032" w:rsidP="00607032">
    <w:pPr>
      <w:pStyle w:val="Header"/>
      <w:tabs>
        <w:tab w:val="left" w:pos="3921"/>
      </w:tabs>
      <w:jc w:val="right"/>
      <w:rPr>
        <w:rFonts w:ascii="Arial" w:hAnsi="Arial"/>
        <w:color w:val="000000" w:themeColor="text1"/>
        <w:sz w:val="16"/>
        <w:szCs w:val="16"/>
      </w:rPr>
    </w:pPr>
    <w:r w:rsidRPr="00607032">
      <w:rPr>
        <w:rFonts w:ascii="Arial" w:hAnsi="Arial"/>
        <w:color w:val="000000" w:themeColor="text1"/>
        <w:sz w:val="16"/>
        <w:szCs w:val="16"/>
      </w:rPr>
      <w:t xml:space="preserve">T +385 (1) </w:t>
    </w:r>
    <w:r w:rsidR="00400B2F">
      <w:rPr>
        <w:rFonts w:ascii="Arial" w:hAnsi="Arial"/>
        <w:color w:val="000000" w:themeColor="text1"/>
        <w:sz w:val="16"/>
        <w:szCs w:val="16"/>
      </w:rPr>
      <w:t>3365 555 /</w:t>
    </w:r>
    <w:r w:rsidR="00AE107B">
      <w:rPr>
        <w:rFonts w:ascii="Arial" w:hAnsi="Arial"/>
        <w:color w:val="000000" w:themeColor="text1"/>
        <w:sz w:val="16"/>
        <w:szCs w:val="16"/>
      </w:rPr>
      <w:t xml:space="preserve"> F +385 (1) 3365 555</w:t>
    </w:r>
  </w:p>
  <w:p w14:paraId="2DFC0794" w14:textId="7D2E4A8E" w:rsidR="00345376" w:rsidRPr="00607032" w:rsidRDefault="00400B2F" w:rsidP="00607032">
    <w:pPr>
      <w:pStyle w:val="Header"/>
      <w:tabs>
        <w:tab w:val="left" w:pos="3921"/>
      </w:tabs>
      <w:jc w:val="right"/>
      <w:rPr>
        <w:color w:val="000000" w:themeColor="text1"/>
      </w:rPr>
    </w:pPr>
    <w:r>
      <w:rPr>
        <w:rFonts w:ascii="Arial" w:hAnsi="Arial"/>
        <w:color w:val="000000" w:themeColor="text1"/>
        <w:sz w:val="16"/>
        <w:szCs w:val="16"/>
      </w:rPr>
      <w:t>sport@samobor.hr /</w:t>
    </w:r>
    <w:r w:rsidR="00607032" w:rsidRPr="00607032">
      <w:rPr>
        <w:rFonts w:ascii="Arial" w:hAnsi="Arial"/>
        <w:color w:val="000000" w:themeColor="text1"/>
        <w:sz w:val="16"/>
        <w:szCs w:val="16"/>
      </w:rPr>
      <w:t xml:space="preserve"> </w:t>
    </w:r>
    <w:r w:rsidR="00607032" w:rsidRPr="00607032">
      <w:rPr>
        <w:rFonts w:ascii="Arial" w:hAnsi="Arial"/>
        <w:b/>
        <w:color w:val="000000" w:themeColor="text1"/>
        <w:sz w:val="16"/>
        <w:szCs w:val="16"/>
      </w:rPr>
      <w:t>www.samobor.hr/sportski-savez</w:t>
    </w:r>
  </w:p>
  <w:p w14:paraId="48A6260D" w14:textId="77777777" w:rsidR="00607032" w:rsidRDefault="006070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C6D78"/>
    <w:multiLevelType w:val="hybridMultilevel"/>
    <w:tmpl w:val="8174BC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7C0A56"/>
    <w:multiLevelType w:val="hybridMultilevel"/>
    <w:tmpl w:val="3014C7E0"/>
    <w:lvl w:ilvl="0" w:tplc="842E5DE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1AB7697"/>
    <w:multiLevelType w:val="hybridMultilevel"/>
    <w:tmpl w:val="E45660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84A7B2F"/>
    <w:multiLevelType w:val="hybridMultilevel"/>
    <w:tmpl w:val="29A86E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98E0D70"/>
    <w:multiLevelType w:val="multilevel"/>
    <w:tmpl w:val="220C8AEC"/>
    <w:lvl w:ilvl="0">
      <w:start w:val="1"/>
      <w:numFmt w:val="bullet"/>
      <w:lvlText w:val=""/>
      <w:lvlJc w:val="left"/>
      <w:pPr>
        <w:ind w:left="720" w:hanging="360"/>
      </w:pPr>
      <w:rPr>
        <w:rFonts w:ascii="Symbol" w:hAnsi="Symbol" w:hint="default"/>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5" w15:restartNumberingAfterBreak="0">
    <w:nsid w:val="1F8A2CC9"/>
    <w:multiLevelType w:val="hybridMultilevel"/>
    <w:tmpl w:val="508A37B2"/>
    <w:lvl w:ilvl="0" w:tplc="541E590C">
      <w:start w:val="2"/>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C8111F2"/>
    <w:multiLevelType w:val="hybridMultilevel"/>
    <w:tmpl w:val="D82C900E"/>
    <w:lvl w:ilvl="0" w:tplc="3AF2A412">
      <w:start w:val="1"/>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FFC19FD"/>
    <w:multiLevelType w:val="hybridMultilevel"/>
    <w:tmpl w:val="7B5AABC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30393BA4"/>
    <w:multiLevelType w:val="hybridMultilevel"/>
    <w:tmpl w:val="8CA042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82355D7"/>
    <w:multiLevelType w:val="hybridMultilevel"/>
    <w:tmpl w:val="BEC63C80"/>
    <w:lvl w:ilvl="0" w:tplc="041A0001">
      <w:start w:val="1"/>
      <w:numFmt w:val="bullet"/>
      <w:lvlText w:val=""/>
      <w:lvlJc w:val="left"/>
      <w:pPr>
        <w:ind w:left="1364" w:hanging="360"/>
      </w:pPr>
      <w:rPr>
        <w:rFonts w:ascii="Symbol" w:hAnsi="Symbol" w:hint="default"/>
      </w:rPr>
    </w:lvl>
    <w:lvl w:ilvl="1" w:tplc="041A0003" w:tentative="1">
      <w:start w:val="1"/>
      <w:numFmt w:val="bullet"/>
      <w:lvlText w:val="o"/>
      <w:lvlJc w:val="left"/>
      <w:pPr>
        <w:ind w:left="2084" w:hanging="360"/>
      </w:pPr>
      <w:rPr>
        <w:rFonts w:ascii="Courier New" w:hAnsi="Courier New" w:cs="Courier New" w:hint="default"/>
      </w:rPr>
    </w:lvl>
    <w:lvl w:ilvl="2" w:tplc="041A0005" w:tentative="1">
      <w:start w:val="1"/>
      <w:numFmt w:val="bullet"/>
      <w:lvlText w:val=""/>
      <w:lvlJc w:val="left"/>
      <w:pPr>
        <w:ind w:left="2804" w:hanging="360"/>
      </w:pPr>
      <w:rPr>
        <w:rFonts w:ascii="Wingdings" w:hAnsi="Wingdings" w:hint="default"/>
      </w:rPr>
    </w:lvl>
    <w:lvl w:ilvl="3" w:tplc="041A0001" w:tentative="1">
      <w:start w:val="1"/>
      <w:numFmt w:val="bullet"/>
      <w:lvlText w:val=""/>
      <w:lvlJc w:val="left"/>
      <w:pPr>
        <w:ind w:left="3524" w:hanging="360"/>
      </w:pPr>
      <w:rPr>
        <w:rFonts w:ascii="Symbol" w:hAnsi="Symbol" w:hint="default"/>
      </w:rPr>
    </w:lvl>
    <w:lvl w:ilvl="4" w:tplc="041A0003" w:tentative="1">
      <w:start w:val="1"/>
      <w:numFmt w:val="bullet"/>
      <w:lvlText w:val="o"/>
      <w:lvlJc w:val="left"/>
      <w:pPr>
        <w:ind w:left="4244" w:hanging="360"/>
      </w:pPr>
      <w:rPr>
        <w:rFonts w:ascii="Courier New" w:hAnsi="Courier New" w:cs="Courier New" w:hint="default"/>
      </w:rPr>
    </w:lvl>
    <w:lvl w:ilvl="5" w:tplc="041A0005" w:tentative="1">
      <w:start w:val="1"/>
      <w:numFmt w:val="bullet"/>
      <w:lvlText w:val=""/>
      <w:lvlJc w:val="left"/>
      <w:pPr>
        <w:ind w:left="4964" w:hanging="360"/>
      </w:pPr>
      <w:rPr>
        <w:rFonts w:ascii="Wingdings" w:hAnsi="Wingdings" w:hint="default"/>
      </w:rPr>
    </w:lvl>
    <w:lvl w:ilvl="6" w:tplc="041A0001" w:tentative="1">
      <w:start w:val="1"/>
      <w:numFmt w:val="bullet"/>
      <w:lvlText w:val=""/>
      <w:lvlJc w:val="left"/>
      <w:pPr>
        <w:ind w:left="5684" w:hanging="360"/>
      </w:pPr>
      <w:rPr>
        <w:rFonts w:ascii="Symbol" w:hAnsi="Symbol" w:hint="default"/>
      </w:rPr>
    </w:lvl>
    <w:lvl w:ilvl="7" w:tplc="041A0003" w:tentative="1">
      <w:start w:val="1"/>
      <w:numFmt w:val="bullet"/>
      <w:lvlText w:val="o"/>
      <w:lvlJc w:val="left"/>
      <w:pPr>
        <w:ind w:left="6404" w:hanging="360"/>
      </w:pPr>
      <w:rPr>
        <w:rFonts w:ascii="Courier New" w:hAnsi="Courier New" w:cs="Courier New" w:hint="default"/>
      </w:rPr>
    </w:lvl>
    <w:lvl w:ilvl="8" w:tplc="041A0005" w:tentative="1">
      <w:start w:val="1"/>
      <w:numFmt w:val="bullet"/>
      <w:lvlText w:val=""/>
      <w:lvlJc w:val="left"/>
      <w:pPr>
        <w:ind w:left="7124" w:hanging="360"/>
      </w:pPr>
      <w:rPr>
        <w:rFonts w:ascii="Wingdings" w:hAnsi="Wingdings" w:hint="default"/>
      </w:rPr>
    </w:lvl>
  </w:abstractNum>
  <w:abstractNum w:abstractNumId="10" w15:restartNumberingAfterBreak="0">
    <w:nsid w:val="4B345077"/>
    <w:multiLevelType w:val="hybridMultilevel"/>
    <w:tmpl w:val="746E14F4"/>
    <w:lvl w:ilvl="0" w:tplc="50ECE8F4">
      <w:numFmt w:val="bullet"/>
      <w:lvlText w:val="-"/>
      <w:lvlJc w:val="left"/>
      <w:pPr>
        <w:ind w:left="720" w:hanging="360"/>
      </w:pPr>
      <w:rPr>
        <w:rFonts w:ascii="Calibri" w:eastAsia="Calibri" w:hAnsi="Calibri"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1" w15:restartNumberingAfterBreak="0">
    <w:nsid w:val="504354F6"/>
    <w:multiLevelType w:val="multilevel"/>
    <w:tmpl w:val="5C6400BA"/>
    <w:lvl w:ilvl="0">
      <w:start w:val="1"/>
      <w:numFmt w:val="decimal"/>
      <w:lvlText w:val="%1."/>
      <w:lvlJc w:val="left"/>
      <w:pPr>
        <w:ind w:left="720" w:hanging="360"/>
      </w:pPr>
      <w:rPr>
        <w:rFonts w:hint="default"/>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12" w15:restartNumberingAfterBreak="0">
    <w:nsid w:val="5EB03EE7"/>
    <w:multiLevelType w:val="hybridMultilevel"/>
    <w:tmpl w:val="649AD2CA"/>
    <w:lvl w:ilvl="0" w:tplc="362EF422">
      <w:start w:val="1"/>
      <w:numFmt w:val="decimal"/>
      <w:lvlText w:val="%1.)"/>
      <w:lvlJc w:val="left"/>
      <w:pPr>
        <w:tabs>
          <w:tab w:val="num" w:pos="765"/>
        </w:tabs>
        <w:ind w:left="765" w:hanging="405"/>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15:restartNumberingAfterBreak="0">
    <w:nsid w:val="624A730F"/>
    <w:multiLevelType w:val="hybridMultilevel"/>
    <w:tmpl w:val="77D23734"/>
    <w:lvl w:ilvl="0" w:tplc="F1CE2BFA">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34B7D83"/>
    <w:multiLevelType w:val="hybridMultilevel"/>
    <w:tmpl w:val="0492BF64"/>
    <w:lvl w:ilvl="0" w:tplc="AE5A426C">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6F631A5"/>
    <w:multiLevelType w:val="hybridMultilevel"/>
    <w:tmpl w:val="FEF46DAA"/>
    <w:lvl w:ilvl="0" w:tplc="7CA67D86">
      <w:numFmt w:val="bullet"/>
      <w:lvlText w:val=""/>
      <w:lvlJc w:val="left"/>
      <w:pPr>
        <w:ind w:left="1004" w:hanging="360"/>
      </w:pPr>
      <w:rPr>
        <w:rFonts w:ascii="Symbol" w:eastAsia="Times New Roman" w:hAnsi="Symbol" w:cs="Calibri" w:hint="default"/>
        <w:b w:val="0"/>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6" w15:restartNumberingAfterBreak="0">
    <w:nsid w:val="69F40288"/>
    <w:multiLevelType w:val="hybridMultilevel"/>
    <w:tmpl w:val="322C18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C467622"/>
    <w:multiLevelType w:val="multilevel"/>
    <w:tmpl w:val="63EA8982"/>
    <w:lvl w:ilvl="0">
      <w:start w:val="2"/>
      <w:numFmt w:val="decimal"/>
      <w:lvlText w:val="%1."/>
      <w:lvlJc w:val="left"/>
      <w:pPr>
        <w:ind w:left="540" w:hanging="540"/>
      </w:pPr>
      <w:rPr>
        <w:rFonts w:hint="default"/>
      </w:rPr>
    </w:lvl>
    <w:lvl w:ilvl="1">
      <w:start w:val="4"/>
      <w:numFmt w:val="decimal"/>
      <w:lvlText w:val="%1.%2."/>
      <w:lvlJc w:val="left"/>
      <w:pPr>
        <w:ind w:left="900" w:hanging="720"/>
      </w:pPr>
      <w:rPr>
        <w:rFonts w:hint="default"/>
        <w:i w:val="0"/>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6E0A47A2"/>
    <w:multiLevelType w:val="hybridMultilevel"/>
    <w:tmpl w:val="5FB61C66"/>
    <w:lvl w:ilvl="0" w:tplc="F13E72C8">
      <w:start w:val="1"/>
      <w:numFmt w:val="decimal"/>
      <w:lvlText w:val="%1."/>
      <w:lvlJc w:val="left"/>
      <w:pPr>
        <w:ind w:left="720" w:hanging="360"/>
      </w:pPr>
      <w:rPr>
        <w:rFonts w:asciiTheme="minorHAnsi" w:hAnsiTheme="minorHAnsi" w:cstheme="minorHAns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45245AF"/>
    <w:multiLevelType w:val="hybridMultilevel"/>
    <w:tmpl w:val="AC8A9772"/>
    <w:lvl w:ilvl="0" w:tplc="8B522DC8">
      <w:start w:val="1"/>
      <w:numFmt w:val="decimal"/>
      <w:lvlText w:val="(%1)"/>
      <w:lvlJc w:val="left"/>
      <w:pPr>
        <w:ind w:left="644"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
  </w:num>
  <w:num w:numId="4">
    <w:abstractNumId w:val="10"/>
  </w:num>
  <w:num w:numId="5">
    <w:abstractNumId w:val="3"/>
  </w:num>
  <w:num w:numId="6">
    <w:abstractNumId w:val="18"/>
  </w:num>
  <w:num w:numId="7">
    <w:abstractNumId w:val="8"/>
  </w:num>
  <w:num w:numId="8">
    <w:abstractNumId w:val="5"/>
  </w:num>
  <w:num w:numId="9">
    <w:abstractNumId w:val="4"/>
  </w:num>
  <w:num w:numId="10">
    <w:abstractNumId w:val="13"/>
  </w:num>
  <w:num w:numId="11">
    <w:abstractNumId w:val="17"/>
  </w:num>
  <w:num w:numId="12">
    <w:abstractNumId w:val="14"/>
  </w:num>
  <w:num w:numId="13">
    <w:abstractNumId w:val="11"/>
  </w:num>
  <w:num w:numId="14">
    <w:abstractNumId w:val="0"/>
  </w:num>
  <w:num w:numId="15">
    <w:abstractNumId w:val="7"/>
  </w:num>
  <w:num w:numId="16">
    <w:abstractNumId w:val="19"/>
  </w:num>
  <w:num w:numId="17">
    <w:abstractNumId w:val="6"/>
  </w:num>
  <w:num w:numId="18">
    <w:abstractNumId w:val="1"/>
  </w:num>
  <w:num w:numId="19">
    <w:abstractNumId w:val="16"/>
  </w:num>
  <w:num w:numId="20">
    <w:abstractNumId w:val="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40"/>
  <w:drawingGridVerticalSpacing w:val="381"/>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BDF"/>
    <w:rsid w:val="0000127F"/>
    <w:rsid w:val="000014EA"/>
    <w:rsid w:val="00003097"/>
    <w:rsid w:val="000260F8"/>
    <w:rsid w:val="00031DA4"/>
    <w:rsid w:val="000377DA"/>
    <w:rsid w:val="000403DA"/>
    <w:rsid w:val="000458B5"/>
    <w:rsid w:val="0005559F"/>
    <w:rsid w:val="0006024B"/>
    <w:rsid w:val="00062B25"/>
    <w:rsid w:val="00073C4A"/>
    <w:rsid w:val="000846A5"/>
    <w:rsid w:val="00085D55"/>
    <w:rsid w:val="00091815"/>
    <w:rsid w:val="00093F91"/>
    <w:rsid w:val="000975F8"/>
    <w:rsid w:val="00097B22"/>
    <w:rsid w:val="000A1BDF"/>
    <w:rsid w:val="000A7BF2"/>
    <w:rsid w:val="000B1391"/>
    <w:rsid w:val="000B5FB1"/>
    <w:rsid w:val="000B7F33"/>
    <w:rsid w:val="000C03DB"/>
    <w:rsid w:val="000C194F"/>
    <w:rsid w:val="000C3970"/>
    <w:rsid w:val="000D3BE0"/>
    <w:rsid w:val="000E1555"/>
    <w:rsid w:val="000E5117"/>
    <w:rsid w:val="000E78F3"/>
    <w:rsid w:val="000F18A9"/>
    <w:rsid w:val="000F7B8F"/>
    <w:rsid w:val="0010072A"/>
    <w:rsid w:val="00102712"/>
    <w:rsid w:val="00103F37"/>
    <w:rsid w:val="00106F3B"/>
    <w:rsid w:val="00122709"/>
    <w:rsid w:val="0012295E"/>
    <w:rsid w:val="00124F37"/>
    <w:rsid w:val="00126AB4"/>
    <w:rsid w:val="001302BC"/>
    <w:rsid w:val="00130528"/>
    <w:rsid w:val="001323EC"/>
    <w:rsid w:val="001346BF"/>
    <w:rsid w:val="0013619D"/>
    <w:rsid w:val="00140244"/>
    <w:rsid w:val="0014762B"/>
    <w:rsid w:val="0015397C"/>
    <w:rsid w:val="00153F29"/>
    <w:rsid w:val="001548A7"/>
    <w:rsid w:val="001575E1"/>
    <w:rsid w:val="00161C3F"/>
    <w:rsid w:val="00166A4A"/>
    <w:rsid w:val="001702F1"/>
    <w:rsid w:val="00171BE5"/>
    <w:rsid w:val="001728F3"/>
    <w:rsid w:val="0017360A"/>
    <w:rsid w:val="001745DA"/>
    <w:rsid w:val="001746CB"/>
    <w:rsid w:val="00174DC2"/>
    <w:rsid w:val="001757F4"/>
    <w:rsid w:val="00175CA7"/>
    <w:rsid w:val="00177CF1"/>
    <w:rsid w:val="00180983"/>
    <w:rsid w:val="00181E16"/>
    <w:rsid w:val="00185D55"/>
    <w:rsid w:val="0019190C"/>
    <w:rsid w:val="00192A18"/>
    <w:rsid w:val="001945EA"/>
    <w:rsid w:val="00195E6B"/>
    <w:rsid w:val="001A212C"/>
    <w:rsid w:val="001A2AC8"/>
    <w:rsid w:val="001A563E"/>
    <w:rsid w:val="001A790B"/>
    <w:rsid w:val="001C1E9D"/>
    <w:rsid w:val="001D297F"/>
    <w:rsid w:val="001D6907"/>
    <w:rsid w:val="001E028F"/>
    <w:rsid w:val="001E0478"/>
    <w:rsid w:val="001E1517"/>
    <w:rsid w:val="001E1929"/>
    <w:rsid w:val="001E2F69"/>
    <w:rsid w:val="001E4288"/>
    <w:rsid w:val="001E6610"/>
    <w:rsid w:val="001F7FF8"/>
    <w:rsid w:val="002016CB"/>
    <w:rsid w:val="00216CC6"/>
    <w:rsid w:val="002219FA"/>
    <w:rsid w:val="00224938"/>
    <w:rsid w:val="0023065A"/>
    <w:rsid w:val="00230E33"/>
    <w:rsid w:val="00233B3C"/>
    <w:rsid w:val="0023433E"/>
    <w:rsid w:val="00237E1B"/>
    <w:rsid w:val="0024105F"/>
    <w:rsid w:val="00244C94"/>
    <w:rsid w:val="002524AD"/>
    <w:rsid w:val="00252509"/>
    <w:rsid w:val="0025477E"/>
    <w:rsid w:val="00256B2B"/>
    <w:rsid w:val="00260DDE"/>
    <w:rsid w:val="00265742"/>
    <w:rsid w:val="00272638"/>
    <w:rsid w:val="00283405"/>
    <w:rsid w:val="0028718A"/>
    <w:rsid w:val="0029152F"/>
    <w:rsid w:val="00294279"/>
    <w:rsid w:val="00296549"/>
    <w:rsid w:val="002A238B"/>
    <w:rsid w:val="002A23A1"/>
    <w:rsid w:val="002A292E"/>
    <w:rsid w:val="002A57CC"/>
    <w:rsid w:val="002B3992"/>
    <w:rsid w:val="002B529C"/>
    <w:rsid w:val="002C0237"/>
    <w:rsid w:val="002E14DC"/>
    <w:rsid w:val="002E203F"/>
    <w:rsid w:val="002E23BD"/>
    <w:rsid w:val="002E3EF7"/>
    <w:rsid w:val="002F1476"/>
    <w:rsid w:val="002F3B13"/>
    <w:rsid w:val="002F622E"/>
    <w:rsid w:val="00311E1A"/>
    <w:rsid w:val="00312A2D"/>
    <w:rsid w:val="00312A81"/>
    <w:rsid w:val="00313340"/>
    <w:rsid w:val="003147E3"/>
    <w:rsid w:val="00316010"/>
    <w:rsid w:val="00316B47"/>
    <w:rsid w:val="00317CED"/>
    <w:rsid w:val="0032216E"/>
    <w:rsid w:val="00324DF2"/>
    <w:rsid w:val="003251ED"/>
    <w:rsid w:val="00331017"/>
    <w:rsid w:val="00333A63"/>
    <w:rsid w:val="00341059"/>
    <w:rsid w:val="0034264D"/>
    <w:rsid w:val="00345376"/>
    <w:rsid w:val="00350144"/>
    <w:rsid w:val="00350666"/>
    <w:rsid w:val="003511E9"/>
    <w:rsid w:val="00354B22"/>
    <w:rsid w:val="00362C64"/>
    <w:rsid w:val="0036368E"/>
    <w:rsid w:val="00372959"/>
    <w:rsid w:val="00373361"/>
    <w:rsid w:val="0037389D"/>
    <w:rsid w:val="00376D26"/>
    <w:rsid w:val="003779A8"/>
    <w:rsid w:val="00381CA4"/>
    <w:rsid w:val="00390442"/>
    <w:rsid w:val="00390577"/>
    <w:rsid w:val="0039298F"/>
    <w:rsid w:val="00392A74"/>
    <w:rsid w:val="003A1098"/>
    <w:rsid w:val="003B047C"/>
    <w:rsid w:val="003B4A49"/>
    <w:rsid w:val="003B4B04"/>
    <w:rsid w:val="003C02B7"/>
    <w:rsid w:val="003C12C8"/>
    <w:rsid w:val="003D10AE"/>
    <w:rsid w:val="003D1A5E"/>
    <w:rsid w:val="003D3909"/>
    <w:rsid w:val="003D6FA4"/>
    <w:rsid w:val="003D7D14"/>
    <w:rsid w:val="003E5B7E"/>
    <w:rsid w:val="003E5D7F"/>
    <w:rsid w:val="003F1380"/>
    <w:rsid w:val="003F236E"/>
    <w:rsid w:val="00400B2F"/>
    <w:rsid w:val="00411DE3"/>
    <w:rsid w:val="0041315D"/>
    <w:rsid w:val="00420956"/>
    <w:rsid w:val="00424315"/>
    <w:rsid w:val="00433E6D"/>
    <w:rsid w:val="00444182"/>
    <w:rsid w:val="00445BB1"/>
    <w:rsid w:val="00447C25"/>
    <w:rsid w:val="004519EA"/>
    <w:rsid w:val="00453895"/>
    <w:rsid w:val="0046518F"/>
    <w:rsid w:val="00466FF0"/>
    <w:rsid w:val="004726B9"/>
    <w:rsid w:val="00475EFC"/>
    <w:rsid w:val="00496652"/>
    <w:rsid w:val="00496E1A"/>
    <w:rsid w:val="004A281D"/>
    <w:rsid w:val="004B10E8"/>
    <w:rsid w:val="004B2BA6"/>
    <w:rsid w:val="004C00AE"/>
    <w:rsid w:val="004C205B"/>
    <w:rsid w:val="004C27B0"/>
    <w:rsid w:val="004C2B32"/>
    <w:rsid w:val="004C4B40"/>
    <w:rsid w:val="004C7671"/>
    <w:rsid w:val="004D0490"/>
    <w:rsid w:val="004D2759"/>
    <w:rsid w:val="004D6DC9"/>
    <w:rsid w:val="004E15A7"/>
    <w:rsid w:val="004E388B"/>
    <w:rsid w:val="004F106E"/>
    <w:rsid w:val="004F4D74"/>
    <w:rsid w:val="00500E36"/>
    <w:rsid w:val="00501A54"/>
    <w:rsid w:val="005037CA"/>
    <w:rsid w:val="005055DF"/>
    <w:rsid w:val="0051380F"/>
    <w:rsid w:val="00523711"/>
    <w:rsid w:val="0053141E"/>
    <w:rsid w:val="00533F71"/>
    <w:rsid w:val="00540F53"/>
    <w:rsid w:val="0055058F"/>
    <w:rsid w:val="0055232E"/>
    <w:rsid w:val="00554791"/>
    <w:rsid w:val="00555D36"/>
    <w:rsid w:val="00557833"/>
    <w:rsid w:val="00564CE5"/>
    <w:rsid w:val="00574A94"/>
    <w:rsid w:val="00574A9B"/>
    <w:rsid w:val="005763F4"/>
    <w:rsid w:val="00586E71"/>
    <w:rsid w:val="005945C2"/>
    <w:rsid w:val="00596AD3"/>
    <w:rsid w:val="00597C11"/>
    <w:rsid w:val="005A080C"/>
    <w:rsid w:val="005A4853"/>
    <w:rsid w:val="005A4ED5"/>
    <w:rsid w:val="005A6D2B"/>
    <w:rsid w:val="005B259E"/>
    <w:rsid w:val="005B4874"/>
    <w:rsid w:val="005B641F"/>
    <w:rsid w:val="005B6C5D"/>
    <w:rsid w:val="005B70D6"/>
    <w:rsid w:val="005C1FF8"/>
    <w:rsid w:val="005C3E3D"/>
    <w:rsid w:val="005C6D89"/>
    <w:rsid w:val="005D0D3A"/>
    <w:rsid w:val="005D24A2"/>
    <w:rsid w:val="005D7436"/>
    <w:rsid w:val="005E1F21"/>
    <w:rsid w:val="005E24CA"/>
    <w:rsid w:val="005E3D9F"/>
    <w:rsid w:val="005E4B37"/>
    <w:rsid w:val="005E51C5"/>
    <w:rsid w:val="005E5572"/>
    <w:rsid w:val="005F0F7A"/>
    <w:rsid w:val="005F5D9C"/>
    <w:rsid w:val="0060434E"/>
    <w:rsid w:val="006043A7"/>
    <w:rsid w:val="00607032"/>
    <w:rsid w:val="00610F98"/>
    <w:rsid w:val="006147CE"/>
    <w:rsid w:val="006153B1"/>
    <w:rsid w:val="00615E31"/>
    <w:rsid w:val="00625B5A"/>
    <w:rsid w:val="00626129"/>
    <w:rsid w:val="006267D7"/>
    <w:rsid w:val="00626AF4"/>
    <w:rsid w:val="006302E7"/>
    <w:rsid w:val="00651654"/>
    <w:rsid w:val="0065305C"/>
    <w:rsid w:val="0065314F"/>
    <w:rsid w:val="006605E2"/>
    <w:rsid w:val="006636BE"/>
    <w:rsid w:val="00664A03"/>
    <w:rsid w:val="00664AA2"/>
    <w:rsid w:val="006722B8"/>
    <w:rsid w:val="00673CFE"/>
    <w:rsid w:val="0067470F"/>
    <w:rsid w:val="00683B0F"/>
    <w:rsid w:val="00685DC4"/>
    <w:rsid w:val="00697CE7"/>
    <w:rsid w:val="006A2F8A"/>
    <w:rsid w:val="006B00C6"/>
    <w:rsid w:val="006B14BD"/>
    <w:rsid w:val="006B16E8"/>
    <w:rsid w:val="006B6E0E"/>
    <w:rsid w:val="006C0C9B"/>
    <w:rsid w:val="006C35A8"/>
    <w:rsid w:val="006C3A82"/>
    <w:rsid w:val="006D50DD"/>
    <w:rsid w:val="006D5559"/>
    <w:rsid w:val="006E07E7"/>
    <w:rsid w:val="006E33EA"/>
    <w:rsid w:val="006E5658"/>
    <w:rsid w:val="006E79F5"/>
    <w:rsid w:val="006F4B69"/>
    <w:rsid w:val="006F7216"/>
    <w:rsid w:val="00700C3A"/>
    <w:rsid w:val="0070165E"/>
    <w:rsid w:val="00704AD7"/>
    <w:rsid w:val="0070687B"/>
    <w:rsid w:val="00707C88"/>
    <w:rsid w:val="00710C30"/>
    <w:rsid w:val="007112A3"/>
    <w:rsid w:val="00713C53"/>
    <w:rsid w:val="0071454A"/>
    <w:rsid w:val="00717074"/>
    <w:rsid w:val="00723DD5"/>
    <w:rsid w:val="007244EF"/>
    <w:rsid w:val="007313E9"/>
    <w:rsid w:val="0073366C"/>
    <w:rsid w:val="00741EF8"/>
    <w:rsid w:val="00744472"/>
    <w:rsid w:val="00753714"/>
    <w:rsid w:val="00757166"/>
    <w:rsid w:val="00770F3F"/>
    <w:rsid w:val="00772B1F"/>
    <w:rsid w:val="00792BD0"/>
    <w:rsid w:val="00792C66"/>
    <w:rsid w:val="00795F93"/>
    <w:rsid w:val="007A38D4"/>
    <w:rsid w:val="007A5783"/>
    <w:rsid w:val="007A629D"/>
    <w:rsid w:val="007B2755"/>
    <w:rsid w:val="007B38DB"/>
    <w:rsid w:val="007C1BED"/>
    <w:rsid w:val="007D0A23"/>
    <w:rsid w:val="007D1695"/>
    <w:rsid w:val="007D5F62"/>
    <w:rsid w:val="007D68CF"/>
    <w:rsid w:val="007E366F"/>
    <w:rsid w:val="007E7625"/>
    <w:rsid w:val="007F50AC"/>
    <w:rsid w:val="0081151F"/>
    <w:rsid w:val="00811DBA"/>
    <w:rsid w:val="008302DC"/>
    <w:rsid w:val="00832B36"/>
    <w:rsid w:val="00835FA6"/>
    <w:rsid w:val="00841037"/>
    <w:rsid w:val="00843A88"/>
    <w:rsid w:val="008470EE"/>
    <w:rsid w:val="0084729E"/>
    <w:rsid w:val="008473E7"/>
    <w:rsid w:val="0085339A"/>
    <w:rsid w:val="00855AB1"/>
    <w:rsid w:val="00861DC4"/>
    <w:rsid w:val="00865E55"/>
    <w:rsid w:val="00877EF7"/>
    <w:rsid w:val="00880C78"/>
    <w:rsid w:val="00880EA1"/>
    <w:rsid w:val="0088303A"/>
    <w:rsid w:val="00883DBE"/>
    <w:rsid w:val="00886F2A"/>
    <w:rsid w:val="008904F1"/>
    <w:rsid w:val="0089483E"/>
    <w:rsid w:val="00894CF7"/>
    <w:rsid w:val="008A2A32"/>
    <w:rsid w:val="008A5191"/>
    <w:rsid w:val="008B017D"/>
    <w:rsid w:val="008C5758"/>
    <w:rsid w:val="008C71D2"/>
    <w:rsid w:val="008E03AD"/>
    <w:rsid w:val="008E0A88"/>
    <w:rsid w:val="008E1A8D"/>
    <w:rsid w:val="008E36EE"/>
    <w:rsid w:val="008F19F0"/>
    <w:rsid w:val="008F3C93"/>
    <w:rsid w:val="008F5392"/>
    <w:rsid w:val="00903A37"/>
    <w:rsid w:val="009041E9"/>
    <w:rsid w:val="00913607"/>
    <w:rsid w:val="00914B3C"/>
    <w:rsid w:val="009210A4"/>
    <w:rsid w:val="00930FE8"/>
    <w:rsid w:val="00931EBF"/>
    <w:rsid w:val="00932690"/>
    <w:rsid w:val="009501EC"/>
    <w:rsid w:val="0095647F"/>
    <w:rsid w:val="00957C21"/>
    <w:rsid w:val="00965A23"/>
    <w:rsid w:val="009707D4"/>
    <w:rsid w:val="009717F8"/>
    <w:rsid w:val="009739D0"/>
    <w:rsid w:val="00974739"/>
    <w:rsid w:val="00980A53"/>
    <w:rsid w:val="00985D88"/>
    <w:rsid w:val="00987608"/>
    <w:rsid w:val="009A2921"/>
    <w:rsid w:val="009B0D9C"/>
    <w:rsid w:val="009B29F6"/>
    <w:rsid w:val="009B3E3C"/>
    <w:rsid w:val="009B7801"/>
    <w:rsid w:val="009C08F8"/>
    <w:rsid w:val="009C25A5"/>
    <w:rsid w:val="009D38BD"/>
    <w:rsid w:val="009D6586"/>
    <w:rsid w:val="009D7B2F"/>
    <w:rsid w:val="009E05FF"/>
    <w:rsid w:val="009E34B9"/>
    <w:rsid w:val="009F10AD"/>
    <w:rsid w:val="009F2057"/>
    <w:rsid w:val="009F40D5"/>
    <w:rsid w:val="00A03245"/>
    <w:rsid w:val="00A03583"/>
    <w:rsid w:val="00A10CEE"/>
    <w:rsid w:val="00A10DE6"/>
    <w:rsid w:val="00A12348"/>
    <w:rsid w:val="00A140D2"/>
    <w:rsid w:val="00A176B4"/>
    <w:rsid w:val="00A2009B"/>
    <w:rsid w:val="00A218BF"/>
    <w:rsid w:val="00A21D8B"/>
    <w:rsid w:val="00A23BC7"/>
    <w:rsid w:val="00A27DF2"/>
    <w:rsid w:val="00A32527"/>
    <w:rsid w:val="00A33DAD"/>
    <w:rsid w:val="00A34774"/>
    <w:rsid w:val="00A402F5"/>
    <w:rsid w:val="00A40C72"/>
    <w:rsid w:val="00A42FEA"/>
    <w:rsid w:val="00A44E38"/>
    <w:rsid w:val="00A475AC"/>
    <w:rsid w:val="00A51905"/>
    <w:rsid w:val="00A533F3"/>
    <w:rsid w:val="00A5577C"/>
    <w:rsid w:val="00A57B8F"/>
    <w:rsid w:val="00A6063B"/>
    <w:rsid w:val="00A60C58"/>
    <w:rsid w:val="00A65E45"/>
    <w:rsid w:val="00A66ABA"/>
    <w:rsid w:val="00A704B1"/>
    <w:rsid w:val="00A75590"/>
    <w:rsid w:val="00A80AAE"/>
    <w:rsid w:val="00A80E67"/>
    <w:rsid w:val="00A82318"/>
    <w:rsid w:val="00A87A1B"/>
    <w:rsid w:val="00A90DBF"/>
    <w:rsid w:val="00A92407"/>
    <w:rsid w:val="00AA205C"/>
    <w:rsid w:val="00AA23D5"/>
    <w:rsid w:val="00AA6633"/>
    <w:rsid w:val="00AB0571"/>
    <w:rsid w:val="00AC2CD8"/>
    <w:rsid w:val="00AD0185"/>
    <w:rsid w:val="00AD231E"/>
    <w:rsid w:val="00AE0384"/>
    <w:rsid w:val="00AE0F54"/>
    <w:rsid w:val="00AE107B"/>
    <w:rsid w:val="00AF1A5E"/>
    <w:rsid w:val="00AF257E"/>
    <w:rsid w:val="00B001C4"/>
    <w:rsid w:val="00B02AD5"/>
    <w:rsid w:val="00B1339A"/>
    <w:rsid w:val="00B13A21"/>
    <w:rsid w:val="00B153CD"/>
    <w:rsid w:val="00B21EEC"/>
    <w:rsid w:val="00B2481D"/>
    <w:rsid w:val="00B2667F"/>
    <w:rsid w:val="00B26BDF"/>
    <w:rsid w:val="00B35C7B"/>
    <w:rsid w:val="00B4015E"/>
    <w:rsid w:val="00B40990"/>
    <w:rsid w:val="00B42676"/>
    <w:rsid w:val="00B42A7E"/>
    <w:rsid w:val="00B45EA0"/>
    <w:rsid w:val="00B46F1E"/>
    <w:rsid w:val="00B60BA5"/>
    <w:rsid w:val="00B63967"/>
    <w:rsid w:val="00B66A6D"/>
    <w:rsid w:val="00B70EA1"/>
    <w:rsid w:val="00B71182"/>
    <w:rsid w:val="00B7652F"/>
    <w:rsid w:val="00B933FF"/>
    <w:rsid w:val="00B96E5A"/>
    <w:rsid w:val="00BA1257"/>
    <w:rsid w:val="00BA59AB"/>
    <w:rsid w:val="00BA6053"/>
    <w:rsid w:val="00BB63E3"/>
    <w:rsid w:val="00BB7D7E"/>
    <w:rsid w:val="00BC18DD"/>
    <w:rsid w:val="00BC1B6E"/>
    <w:rsid w:val="00BC341C"/>
    <w:rsid w:val="00BC3CCC"/>
    <w:rsid w:val="00BD5017"/>
    <w:rsid w:val="00BE495A"/>
    <w:rsid w:val="00BE4A79"/>
    <w:rsid w:val="00BE4BBE"/>
    <w:rsid w:val="00BE7C11"/>
    <w:rsid w:val="00BF0251"/>
    <w:rsid w:val="00BF1D62"/>
    <w:rsid w:val="00BF31D7"/>
    <w:rsid w:val="00BF75B2"/>
    <w:rsid w:val="00C04A3D"/>
    <w:rsid w:val="00C14FC9"/>
    <w:rsid w:val="00C1617C"/>
    <w:rsid w:val="00C1668C"/>
    <w:rsid w:val="00C22531"/>
    <w:rsid w:val="00C22DE9"/>
    <w:rsid w:val="00C24E87"/>
    <w:rsid w:val="00C253AD"/>
    <w:rsid w:val="00C301F3"/>
    <w:rsid w:val="00C316A9"/>
    <w:rsid w:val="00C33D6D"/>
    <w:rsid w:val="00C348A2"/>
    <w:rsid w:val="00C36EB5"/>
    <w:rsid w:val="00C3762A"/>
    <w:rsid w:val="00C435CE"/>
    <w:rsid w:val="00C46979"/>
    <w:rsid w:val="00C46F48"/>
    <w:rsid w:val="00C5056C"/>
    <w:rsid w:val="00C52BA8"/>
    <w:rsid w:val="00C55FA1"/>
    <w:rsid w:val="00C70402"/>
    <w:rsid w:val="00C7526A"/>
    <w:rsid w:val="00C75A42"/>
    <w:rsid w:val="00C853E4"/>
    <w:rsid w:val="00C93930"/>
    <w:rsid w:val="00C97A48"/>
    <w:rsid w:val="00CA2587"/>
    <w:rsid w:val="00CA618D"/>
    <w:rsid w:val="00CA6259"/>
    <w:rsid w:val="00CB2C52"/>
    <w:rsid w:val="00CB70D1"/>
    <w:rsid w:val="00CB74CE"/>
    <w:rsid w:val="00CC2FC3"/>
    <w:rsid w:val="00CC5D01"/>
    <w:rsid w:val="00CC6697"/>
    <w:rsid w:val="00CC71DB"/>
    <w:rsid w:val="00CD0DF6"/>
    <w:rsid w:val="00CD200E"/>
    <w:rsid w:val="00CD58D9"/>
    <w:rsid w:val="00CD6ADD"/>
    <w:rsid w:val="00CE3CAF"/>
    <w:rsid w:val="00CE5D28"/>
    <w:rsid w:val="00CF07F6"/>
    <w:rsid w:val="00CF5F12"/>
    <w:rsid w:val="00D06D7A"/>
    <w:rsid w:val="00D16423"/>
    <w:rsid w:val="00D202E2"/>
    <w:rsid w:val="00D23590"/>
    <w:rsid w:val="00D30A09"/>
    <w:rsid w:val="00D34E30"/>
    <w:rsid w:val="00D46E55"/>
    <w:rsid w:val="00D4727B"/>
    <w:rsid w:val="00D477F4"/>
    <w:rsid w:val="00D50885"/>
    <w:rsid w:val="00D55654"/>
    <w:rsid w:val="00D61ACB"/>
    <w:rsid w:val="00D61B34"/>
    <w:rsid w:val="00D61BCC"/>
    <w:rsid w:val="00D62B99"/>
    <w:rsid w:val="00D650AC"/>
    <w:rsid w:val="00D6665E"/>
    <w:rsid w:val="00D706DF"/>
    <w:rsid w:val="00D8169A"/>
    <w:rsid w:val="00D839E5"/>
    <w:rsid w:val="00D90D32"/>
    <w:rsid w:val="00D9333A"/>
    <w:rsid w:val="00D93C76"/>
    <w:rsid w:val="00D953C4"/>
    <w:rsid w:val="00DA31EA"/>
    <w:rsid w:val="00DA502C"/>
    <w:rsid w:val="00DA560E"/>
    <w:rsid w:val="00DA60D8"/>
    <w:rsid w:val="00DA6400"/>
    <w:rsid w:val="00DA67F1"/>
    <w:rsid w:val="00DB0415"/>
    <w:rsid w:val="00DC0EF3"/>
    <w:rsid w:val="00DC281A"/>
    <w:rsid w:val="00DD0D3A"/>
    <w:rsid w:val="00DD132E"/>
    <w:rsid w:val="00DD2524"/>
    <w:rsid w:val="00DE2F40"/>
    <w:rsid w:val="00DE4A70"/>
    <w:rsid w:val="00DE67F8"/>
    <w:rsid w:val="00DF23AD"/>
    <w:rsid w:val="00DF636E"/>
    <w:rsid w:val="00E0104E"/>
    <w:rsid w:val="00E0673D"/>
    <w:rsid w:val="00E129A6"/>
    <w:rsid w:val="00E13903"/>
    <w:rsid w:val="00E15F93"/>
    <w:rsid w:val="00E16976"/>
    <w:rsid w:val="00E17536"/>
    <w:rsid w:val="00E23D25"/>
    <w:rsid w:val="00E30417"/>
    <w:rsid w:val="00E33D9A"/>
    <w:rsid w:val="00E34C2E"/>
    <w:rsid w:val="00E35D44"/>
    <w:rsid w:val="00E407DE"/>
    <w:rsid w:val="00E40A51"/>
    <w:rsid w:val="00E41FCE"/>
    <w:rsid w:val="00E43C25"/>
    <w:rsid w:val="00E45ACB"/>
    <w:rsid w:val="00E47ABD"/>
    <w:rsid w:val="00E6073B"/>
    <w:rsid w:val="00E67747"/>
    <w:rsid w:val="00E72786"/>
    <w:rsid w:val="00E7339F"/>
    <w:rsid w:val="00E73653"/>
    <w:rsid w:val="00E73714"/>
    <w:rsid w:val="00E767EE"/>
    <w:rsid w:val="00E85EAD"/>
    <w:rsid w:val="00E86733"/>
    <w:rsid w:val="00E93808"/>
    <w:rsid w:val="00E94AF0"/>
    <w:rsid w:val="00E97786"/>
    <w:rsid w:val="00EB22E4"/>
    <w:rsid w:val="00EB3D24"/>
    <w:rsid w:val="00EC1C23"/>
    <w:rsid w:val="00ED05C5"/>
    <w:rsid w:val="00ED21BE"/>
    <w:rsid w:val="00ED3E1A"/>
    <w:rsid w:val="00ED5351"/>
    <w:rsid w:val="00ED6048"/>
    <w:rsid w:val="00EE23CA"/>
    <w:rsid w:val="00EE5B0B"/>
    <w:rsid w:val="00EF1635"/>
    <w:rsid w:val="00EF1916"/>
    <w:rsid w:val="00EF3E26"/>
    <w:rsid w:val="00EF5DE0"/>
    <w:rsid w:val="00F00DDF"/>
    <w:rsid w:val="00F07A84"/>
    <w:rsid w:val="00F07BC7"/>
    <w:rsid w:val="00F152CA"/>
    <w:rsid w:val="00F257BB"/>
    <w:rsid w:val="00F34404"/>
    <w:rsid w:val="00F416EF"/>
    <w:rsid w:val="00F44A76"/>
    <w:rsid w:val="00F45DD8"/>
    <w:rsid w:val="00F46FEC"/>
    <w:rsid w:val="00F470DA"/>
    <w:rsid w:val="00F56EE7"/>
    <w:rsid w:val="00F651AF"/>
    <w:rsid w:val="00F67C05"/>
    <w:rsid w:val="00F709B4"/>
    <w:rsid w:val="00F83721"/>
    <w:rsid w:val="00F8598A"/>
    <w:rsid w:val="00FA0015"/>
    <w:rsid w:val="00FA0E0A"/>
    <w:rsid w:val="00FA673F"/>
    <w:rsid w:val="00FB059D"/>
    <w:rsid w:val="00FB0D1A"/>
    <w:rsid w:val="00FC0AEF"/>
    <w:rsid w:val="00FC1EA6"/>
    <w:rsid w:val="00FC7406"/>
    <w:rsid w:val="00FE6FD9"/>
    <w:rsid w:val="00FE764A"/>
    <w:rsid w:val="00FF0F63"/>
    <w:rsid w:val="00FF1084"/>
    <w:rsid w:val="00FF2707"/>
    <w:rsid w:val="00FF493B"/>
    <w:rsid w:val="00FF5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36FA2F"/>
  <w15:docId w15:val="{8809C4ED-431B-46ED-AE71-7E647396C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8"/>
      <w:lang w:val="hr-HR" w:eastAsia="hr-HR"/>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rsid w:val="00FA673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rPr>
  </w:style>
  <w:style w:type="table" w:styleId="TableWeb1">
    <w:name w:val="Table Web 1"/>
    <w:basedOn w:val="TableNormal"/>
    <w:rsid w:val="00B46F1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rsid w:val="00B70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3">
    <w:name w:val="Table Web 3"/>
    <w:basedOn w:val="TableNormal"/>
    <w:rsid w:val="00B70EA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931EBF"/>
    <w:rPr>
      <w:rFonts w:ascii="Tahoma" w:hAnsi="Tahoma" w:cs="Tahoma"/>
      <w:sz w:val="16"/>
      <w:szCs w:val="16"/>
    </w:rPr>
  </w:style>
  <w:style w:type="character" w:styleId="Hyperlink">
    <w:name w:val="Hyperlink"/>
    <w:rsid w:val="005C6D89"/>
    <w:rPr>
      <w:color w:val="0000FF"/>
      <w:u w:val="single"/>
    </w:rPr>
  </w:style>
  <w:style w:type="paragraph" w:styleId="Footer">
    <w:name w:val="footer"/>
    <w:basedOn w:val="Normal"/>
    <w:rsid w:val="00B4015E"/>
    <w:pPr>
      <w:tabs>
        <w:tab w:val="center" w:pos="4536"/>
        <w:tab w:val="right" w:pos="9072"/>
      </w:tabs>
    </w:pPr>
  </w:style>
  <w:style w:type="character" w:styleId="PageNumber">
    <w:name w:val="page number"/>
    <w:basedOn w:val="DefaultParagraphFont"/>
    <w:rsid w:val="00B4015E"/>
  </w:style>
  <w:style w:type="paragraph" w:styleId="BodyText2">
    <w:name w:val="Body Text 2"/>
    <w:basedOn w:val="Normal"/>
    <w:rsid w:val="00097B22"/>
    <w:pPr>
      <w:spacing w:after="120" w:line="480" w:lineRule="auto"/>
    </w:pPr>
  </w:style>
  <w:style w:type="character" w:styleId="Strong">
    <w:name w:val="Strong"/>
    <w:qFormat/>
    <w:rsid w:val="00D6665E"/>
    <w:rPr>
      <w:b/>
      <w:bCs/>
    </w:rPr>
  </w:style>
  <w:style w:type="paragraph" w:styleId="Header">
    <w:name w:val="header"/>
    <w:basedOn w:val="Normal"/>
    <w:rsid w:val="00CC71DB"/>
    <w:pPr>
      <w:tabs>
        <w:tab w:val="center" w:pos="4320"/>
        <w:tab w:val="right" w:pos="8640"/>
      </w:tabs>
    </w:pPr>
  </w:style>
  <w:style w:type="paragraph" w:styleId="ListParagraph">
    <w:name w:val="List Paragraph"/>
    <w:basedOn w:val="Normal"/>
    <w:uiPriority w:val="34"/>
    <w:qFormat/>
    <w:rsid w:val="004E388B"/>
    <w:pPr>
      <w:ind w:left="720"/>
    </w:pPr>
    <w:rPr>
      <w:rFonts w:ascii="Calibri" w:eastAsia="Calibri" w:hAnsi="Calibri"/>
      <w:sz w:val="22"/>
      <w:szCs w:val="22"/>
    </w:rPr>
  </w:style>
  <w:style w:type="paragraph" w:customStyle="1" w:styleId="Default">
    <w:name w:val="Default"/>
    <w:rsid w:val="00354B22"/>
    <w:pPr>
      <w:autoSpaceDE w:val="0"/>
      <w:autoSpaceDN w:val="0"/>
      <w:adjustRightInd w:val="0"/>
    </w:pPr>
    <w:rPr>
      <w:rFonts w:ascii="Calibri" w:hAnsi="Calibri" w:cs="Calibri"/>
      <w:color w:val="000000"/>
      <w:sz w:val="24"/>
      <w:szCs w:val="24"/>
      <w:lang w:val="hr-HR"/>
    </w:rPr>
  </w:style>
  <w:style w:type="paragraph" w:styleId="BodyTextIndent">
    <w:name w:val="Body Text Indent"/>
    <w:basedOn w:val="Normal"/>
    <w:link w:val="BodyTextIndentChar"/>
    <w:rsid w:val="000260F8"/>
    <w:pPr>
      <w:spacing w:after="120"/>
      <w:ind w:left="283"/>
    </w:pPr>
  </w:style>
  <w:style w:type="character" w:customStyle="1" w:styleId="BodyTextIndentChar">
    <w:name w:val="Body Text Indent Char"/>
    <w:basedOn w:val="DefaultParagraphFont"/>
    <w:link w:val="BodyTextIndent"/>
    <w:rsid w:val="000260F8"/>
    <w:rPr>
      <w:sz w:val="28"/>
      <w:lang w:eastAsia="hr-HR"/>
    </w:rPr>
  </w:style>
  <w:style w:type="paragraph" w:customStyle="1" w:styleId="SubTitle1">
    <w:name w:val="SubTitle 1"/>
    <w:basedOn w:val="Normal"/>
    <w:next w:val="SubTitle2"/>
    <w:rsid w:val="000260F8"/>
    <w:pPr>
      <w:spacing w:after="240"/>
      <w:jc w:val="center"/>
    </w:pPr>
    <w:rPr>
      <w:b/>
      <w:snapToGrid w:val="0"/>
      <w:sz w:val="40"/>
      <w:lang w:val="en-GB" w:eastAsia="en-US"/>
    </w:rPr>
  </w:style>
  <w:style w:type="paragraph" w:customStyle="1" w:styleId="SubTitle2">
    <w:name w:val="SubTitle 2"/>
    <w:basedOn w:val="Normal"/>
    <w:rsid w:val="000260F8"/>
    <w:pPr>
      <w:spacing w:after="240"/>
      <w:jc w:val="center"/>
    </w:pPr>
    <w:rPr>
      <w:b/>
      <w:snapToGrid w:val="0"/>
      <w:sz w:val="32"/>
      <w:lang w:val="en-GB" w:eastAsia="en-US"/>
    </w:rPr>
  </w:style>
  <w:style w:type="paragraph" w:customStyle="1" w:styleId="Guidelines1">
    <w:name w:val="Guidelines 1"/>
    <w:basedOn w:val="TOC1"/>
    <w:rsid w:val="000260F8"/>
    <w:pPr>
      <w:pageBreakBefore/>
      <w:tabs>
        <w:tab w:val="left" w:pos="284"/>
        <w:tab w:val="right" w:pos="9628"/>
      </w:tabs>
      <w:spacing w:after="480"/>
      <w:ind w:left="488" w:hanging="488"/>
    </w:pPr>
    <w:rPr>
      <w:rFonts w:ascii="Times New Roman Bold" w:hAnsi="Times New Roman Bold"/>
      <w:b/>
      <w:caps/>
      <w:snapToGrid w:val="0"/>
      <w:sz w:val="22"/>
      <w:lang w:val="en-GB" w:eastAsia="en-US"/>
    </w:rPr>
  </w:style>
  <w:style w:type="paragraph" w:customStyle="1" w:styleId="Guidelines2">
    <w:name w:val="Guidelines 2"/>
    <w:basedOn w:val="Normal"/>
    <w:rsid w:val="000260F8"/>
    <w:pPr>
      <w:spacing w:before="240" w:after="240"/>
      <w:jc w:val="both"/>
    </w:pPr>
    <w:rPr>
      <w:b/>
      <w:smallCaps/>
      <w:snapToGrid w:val="0"/>
      <w:sz w:val="24"/>
      <w:lang w:val="en-GB" w:eastAsia="en-US"/>
    </w:rPr>
  </w:style>
  <w:style w:type="paragraph" w:customStyle="1" w:styleId="Text1">
    <w:name w:val="Text 1"/>
    <w:basedOn w:val="Normal"/>
    <w:rsid w:val="000260F8"/>
    <w:pPr>
      <w:spacing w:after="240"/>
      <w:ind w:left="482"/>
      <w:jc w:val="both"/>
    </w:pPr>
    <w:rPr>
      <w:snapToGrid w:val="0"/>
      <w:sz w:val="24"/>
      <w:lang w:val="en-GB" w:eastAsia="en-US"/>
    </w:rPr>
  </w:style>
  <w:style w:type="paragraph" w:customStyle="1" w:styleId="Guidelines3">
    <w:name w:val="Guidelines 3"/>
    <w:basedOn w:val="Normal"/>
    <w:rsid w:val="000260F8"/>
    <w:pPr>
      <w:pBdr>
        <w:top w:val="single" w:sz="4" w:space="1" w:color="auto"/>
        <w:left w:val="single" w:sz="4" w:space="4" w:color="auto"/>
        <w:bottom w:val="single" w:sz="4" w:space="1" w:color="auto"/>
        <w:right w:val="single" w:sz="4" w:space="4" w:color="auto"/>
      </w:pBdr>
      <w:shd w:val="pct5" w:color="auto" w:fill="FFFFFF"/>
      <w:tabs>
        <w:tab w:val="left" w:pos="900"/>
      </w:tabs>
      <w:spacing w:before="240" w:after="240"/>
      <w:ind w:left="902" w:hanging="902"/>
      <w:jc w:val="both"/>
    </w:pPr>
    <w:rPr>
      <w:rFonts w:ascii="Arial" w:hAnsi="Arial"/>
      <w:i/>
      <w:snapToGrid w:val="0"/>
      <w:sz w:val="22"/>
      <w:lang w:val="en-GB" w:eastAsia="en-US"/>
    </w:rPr>
  </w:style>
  <w:style w:type="paragraph" w:customStyle="1" w:styleId="Normal1">
    <w:name w:val="Normal1"/>
    <w:basedOn w:val="Normal"/>
    <w:rsid w:val="000260F8"/>
    <w:rPr>
      <w:sz w:val="24"/>
      <w:szCs w:val="24"/>
    </w:rPr>
  </w:style>
  <w:style w:type="paragraph" w:styleId="TOC1">
    <w:name w:val="toc 1"/>
    <w:basedOn w:val="Normal"/>
    <w:next w:val="Normal"/>
    <w:autoRedefine/>
    <w:rsid w:val="000260F8"/>
    <w:pPr>
      <w:spacing w:after="100"/>
    </w:pPr>
  </w:style>
  <w:style w:type="character" w:styleId="UnresolvedMention">
    <w:name w:val="Unresolved Mention"/>
    <w:basedOn w:val="DefaultParagraphFont"/>
    <w:uiPriority w:val="99"/>
    <w:semiHidden/>
    <w:unhideWhenUsed/>
    <w:rsid w:val="000E1555"/>
    <w:rPr>
      <w:color w:val="605E5C"/>
      <w:shd w:val="clear" w:color="auto" w:fill="E1DFDD"/>
    </w:rPr>
  </w:style>
  <w:style w:type="character" w:styleId="CommentReference">
    <w:name w:val="annotation reference"/>
    <w:basedOn w:val="DefaultParagraphFont"/>
    <w:semiHidden/>
    <w:unhideWhenUsed/>
    <w:rsid w:val="00BF75B2"/>
    <w:rPr>
      <w:sz w:val="16"/>
      <w:szCs w:val="16"/>
    </w:rPr>
  </w:style>
  <w:style w:type="paragraph" w:styleId="CommentText">
    <w:name w:val="annotation text"/>
    <w:basedOn w:val="Normal"/>
    <w:link w:val="CommentTextChar"/>
    <w:semiHidden/>
    <w:unhideWhenUsed/>
    <w:rsid w:val="00BF75B2"/>
    <w:rPr>
      <w:sz w:val="20"/>
    </w:rPr>
  </w:style>
  <w:style w:type="character" w:customStyle="1" w:styleId="CommentTextChar">
    <w:name w:val="Comment Text Char"/>
    <w:basedOn w:val="DefaultParagraphFont"/>
    <w:link w:val="CommentText"/>
    <w:semiHidden/>
    <w:rsid w:val="00BF75B2"/>
    <w:rPr>
      <w:lang w:val="hr-HR" w:eastAsia="hr-HR"/>
    </w:rPr>
  </w:style>
  <w:style w:type="paragraph" w:styleId="CommentSubject">
    <w:name w:val="annotation subject"/>
    <w:basedOn w:val="CommentText"/>
    <w:next w:val="CommentText"/>
    <w:link w:val="CommentSubjectChar"/>
    <w:semiHidden/>
    <w:unhideWhenUsed/>
    <w:rsid w:val="00BF75B2"/>
    <w:rPr>
      <w:b/>
      <w:bCs/>
    </w:rPr>
  </w:style>
  <w:style w:type="character" w:customStyle="1" w:styleId="CommentSubjectChar">
    <w:name w:val="Comment Subject Char"/>
    <w:basedOn w:val="CommentTextChar"/>
    <w:link w:val="CommentSubject"/>
    <w:semiHidden/>
    <w:rsid w:val="00BF75B2"/>
    <w:rPr>
      <w:b/>
      <w:bCs/>
      <w:lang w:val="hr-HR" w:eastAsia="hr-HR"/>
    </w:rPr>
  </w:style>
  <w:style w:type="paragraph" w:styleId="BodyText3">
    <w:name w:val="Body Text 3"/>
    <w:basedOn w:val="Normal"/>
    <w:link w:val="BodyText3Char"/>
    <w:semiHidden/>
    <w:unhideWhenUsed/>
    <w:rsid w:val="00DA67F1"/>
    <w:pPr>
      <w:spacing w:after="120"/>
    </w:pPr>
    <w:rPr>
      <w:sz w:val="16"/>
      <w:szCs w:val="16"/>
    </w:rPr>
  </w:style>
  <w:style w:type="character" w:customStyle="1" w:styleId="BodyText3Char">
    <w:name w:val="Body Text 3 Char"/>
    <w:basedOn w:val="DefaultParagraphFont"/>
    <w:link w:val="BodyText3"/>
    <w:semiHidden/>
    <w:rsid w:val="00DA67F1"/>
    <w:rPr>
      <w:sz w:val="16"/>
      <w:szCs w:val="16"/>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49090">
      <w:bodyDiv w:val="1"/>
      <w:marLeft w:val="0"/>
      <w:marRight w:val="0"/>
      <w:marTop w:val="0"/>
      <w:marBottom w:val="0"/>
      <w:divBdr>
        <w:top w:val="none" w:sz="0" w:space="0" w:color="auto"/>
        <w:left w:val="none" w:sz="0" w:space="0" w:color="auto"/>
        <w:bottom w:val="none" w:sz="0" w:space="0" w:color="auto"/>
        <w:right w:val="none" w:sz="0" w:space="0" w:color="auto"/>
      </w:divBdr>
    </w:div>
    <w:div w:id="126047400">
      <w:bodyDiv w:val="1"/>
      <w:marLeft w:val="0"/>
      <w:marRight w:val="0"/>
      <w:marTop w:val="0"/>
      <w:marBottom w:val="0"/>
      <w:divBdr>
        <w:top w:val="none" w:sz="0" w:space="0" w:color="auto"/>
        <w:left w:val="none" w:sz="0" w:space="0" w:color="auto"/>
        <w:bottom w:val="none" w:sz="0" w:space="0" w:color="auto"/>
        <w:right w:val="none" w:sz="0" w:space="0" w:color="auto"/>
      </w:divBdr>
      <w:divsChild>
        <w:div w:id="1105686442">
          <w:marLeft w:val="0"/>
          <w:marRight w:val="0"/>
          <w:marTop w:val="0"/>
          <w:marBottom w:val="0"/>
          <w:divBdr>
            <w:top w:val="none" w:sz="0" w:space="0" w:color="auto"/>
            <w:left w:val="none" w:sz="0" w:space="0" w:color="auto"/>
            <w:bottom w:val="none" w:sz="0" w:space="0" w:color="auto"/>
            <w:right w:val="none" w:sz="0" w:space="0" w:color="auto"/>
          </w:divBdr>
        </w:div>
        <w:div w:id="1520659322">
          <w:marLeft w:val="0"/>
          <w:marRight w:val="0"/>
          <w:marTop w:val="0"/>
          <w:marBottom w:val="0"/>
          <w:divBdr>
            <w:top w:val="none" w:sz="0" w:space="0" w:color="auto"/>
            <w:left w:val="none" w:sz="0" w:space="0" w:color="auto"/>
            <w:bottom w:val="none" w:sz="0" w:space="0" w:color="auto"/>
            <w:right w:val="none" w:sz="0" w:space="0" w:color="auto"/>
          </w:divBdr>
        </w:div>
        <w:div w:id="1895045724">
          <w:marLeft w:val="0"/>
          <w:marRight w:val="0"/>
          <w:marTop w:val="0"/>
          <w:marBottom w:val="0"/>
          <w:divBdr>
            <w:top w:val="none" w:sz="0" w:space="0" w:color="auto"/>
            <w:left w:val="none" w:sz="0" w:space="0" w:color="auto"/>
            <w:bottom w:val="none" w:sz="0" w:space="0" w:color="auto"/>
            <w:right w:val="none" w:sz="0" w:space="0" w:color="auto"/>
          </w:divBdr>
        </w:div>
      </w:divsChild>
    </w:div>
    <w:div w:id="214394385">
      <w:bodyDiv w:val="1"/>
      <w:marLeft w:val="0"/>
      <w:marRight w:val="0"/>
      <w:marTop w:val="0"/>
      <w:marBottom w:val="0"/>
      <w:divBdr>
        <w:top w:val="none" w:sz="0" w:space="0" w:color="auto"/>
        <w:left w:val="none" w:sz="0" w:space="0" w:color="auto"/>
        <w:bottom w:val="none" w:sz="0" w:space="0" w:color="auto"/>
        <w:right w:val="none" w:sz="0" w:space="0" w:color="auto"/>
      </w:divBdr>
      <w:divsChild>
        <w:div w:id="428474582">
          <w:marLeft w:val="0"/>
          <w:marRight w:val="0"/>
          <w:marTop w:val="0"/>
          <w:marBottom w:val="0"/>
          <w:divBdr>
            <w:top w:val="none" w:sz="0" w:space="0" w:color="auto"/>
            <w:left w:val="none" w:sz="0" w:space="0" w:color="auto"/>
            <w:bottom w:val="none" w:sz="0" w:space="0" w:color="auto"/>
            <w:right w:val="none" w:sz="0" w:space="0" w:color="auto"/>
          </w:divBdr>
        </w:div>
        <w:div w:id="539517547">
          <w:marLeft w:val="0"/>
          <w:marRight w:val="0"/>
          <w:marTop w:val="0"/>
          <w:marBottom w:val="0"/>
          <w:divBdr>
            <w:top w:val="none" w:sz="0" w:space="0" w:color="auto"/>
            <w:left w:val="none" w:sz="0" w:space="0" w:color="auto"/>
            <w:bottom w:val="none" w:sz="0" w:space="0" w:color="auto"/>
            <w:right w:val="none" w:sz="0" w:space="0" w:color="auto"/>
          </w:divBdr>
        </w:div>
        <w:div w:id="1260485271">
          <w:marLeft w:val="0"/>
          <w:marRight w:val="0"/>
          <w:marTop w:val="0"/>
          <w:marBottom w:val="0"/>
          <w:divBdr>
            <w:top w:val="none" w:sz="0" w:space="0" w:color="auto"/>
            <w:left w:val="none" w:sz="0" w:space="0" w:color="auto"/>
            <w:bottom w:val="none" w:sz="0" w:space="0" w:color="auto"/>
            <w:right w:val="none" w:sz="0" w:space="0" w:color="auto"/>
          </w:divBdr>
        </w:div>
      </w:divsChild>
    </w:div>
    <w:div w:id="280385832">
      <w:bodyDiv w:val="1"/>
      <w:marLeft w:val="0"/>
      <w:marRight w:val="0"/>
      <w:marTop w:val="0"/>
      <w:marBottom w:val="0"/>
      <w:divBdr>
        <w:top w:val="none" w:sz="0" w:space="0" w:color="auto"/>
        <w:left w:val="none" w:sz="0" w:space="0" w:color="auto"/>
        <w:bottom w:val="none" w:sz="0" w:space="0" w:color="auto"/>
        <w:right w:val="none" w:sz="0" w:space="0" w:color="auto"/>
      </w:divBdr>
    </w:div>
    <w:div w:id="461770132">
      <w:bodyDiv w:val="1"/>
      <w:marLeft w:val="0"/>
      <w:marRight w:val="0"/>
      <w:marTop w:val="0"/>
      <w:marBottom w:val="0"/>
      <w:divBdr>
        <w:top w:val="none" w:sz="0" w:space="0" w:color="auto"/>
        <w:left w:val="none" w:sz="0" w:space="0" w:color="auto"/>
        <w:bottom w:val="none" w:sz="0" w:space="0" w:color="auto"/>
        <w:right w:val="none" w:sz="0" w:space="0" w:color="auto"/>
      </w:divBdr>
    </w:div>
    <w:div w:id="547495490">
      <w:bodyDiv w:val="1"/>
      <w:marLeft w:val="0"/>
      <w:marRight w:val="0"/>
      <w:marTop w:val="0"/>
      <w:marBottom w:val="0"/>
      <w:divBdr>
        <w:top w:val="none" w:sz="0" w:space="0" w:color="auto"/>
        <w:left w:val="none" w:sz="0" w:space="0" w:color="auto"/>
        <w:bottom w:val="none" w:sz="0" w:space="0" w:color="auto"/>
        <w:right w:val="none" w:sz="0" w:space="0" w:color="auto"/>
      </w:divBdr>
    </w:div>
    <w:div w:id="1077434749">
      <w:bodyDiv w:val="1"/>
      <w:marLeft w:val="0"/>
      <w:marRight w:val="0"/>
      <w:marTop w:val="0"/>
      <w:marBottom w:val="0"/>
      <w:divBdr>
        <w:top w:val="none" w:sz="0" w:space="0" w:color="auto"/>
        <w:left w:val="none" w:sz="0" w:space="0" w:color="auto"/>
        <w:bottom w:val="none" w:sz="0" w:space="0" w:color="auto"/>
        <w:right w:val="none" w:sz="0" w:space="0" w:color="auto"/>
      </w:divBdr>
      <w:divsChild>
        <w:div w:id="488716680">
          <w:marLeft w:val="0"/>
          <w:marRight w:val="0"/>
          <w:marTop w:val="0"/>
          <w:marBottom w:val="0"/>
          <w:divBdr>
            <w:top w:val="none" w:sz="0" w:space="0" w:color="auto"/>
            <w:left w:val="none" w:sz="0" w:space="0" w:color="auto"/>
            <w:bottom w:val="none" w:sz="0" w:space="0" w:color="auto"/>
            <w:right w:val="none" w:sz="0" w:space="0" w:color="auto"/>
          </w:divBdr>
        </w:div>
        <w:div w:id="2005548367">
          <w:marLeft w:val="0"/>
          <w:marRight w:val="0"/>
          <w:marTop w:val="0"/>
          <w:marBottom w:val="0"/>
          <w:divBdr>
            <w:top w:val="none" w:sz="0" w:space="0" w:color="auto"/>
            <w:left w:val="none" w:sz="0" w:space="0" w:color="auto"/>
            <w:bottom w:val="none" w:sz="0" w:space="0" w:color="auto"/>
            <w:right w:val="none" w:sz="0" w:space="0" w:color="auto"/>
          </w:divBdr>
        </w:div>
      </w:divsChild>
    </w:div>
    <w:div w:id="1107309456">
      <w:bodyDiv w:val="1"/>
      <w:marLeft w:val="0"/>
      <w:marRight w:val="0"/>
      <w:marTop w:val="0"/>
      <w:marBottom w:val="0"/>
      <w:divBdr>
        <w:top w:val="none" w:sz="0" w:space="0" w:color="auto"/>
        <w:left w:val="none" w:sz="0" w:space="0" w:color="auto"/>
        <w:bottom w:val="none" w:sz="0" w:space="0" w:color="auto"/>
        <w:right w:val="none" w:sz="0" w:space="0" w:color="auto"/>
      </w:divBdr>
    </w:div>
    <w:div w:id="1236234234">
      <w:bodyDiv w:val="1"/>
      <w:marLeft w:val="0"/>
      <w:marRight w:val="0"/>
      <w:marTop w:val="0"/>
      <w:marBottom w:val="0"/>
      <w:divBdr>
        <w:top w:val="none" w:sz="0" w:space="0" w:color="auto"/>
        <w:left w:val="none" w:sz="0" w:space="0" w:color="auto"/>
        <w:bottom w:val="none" w:sz="0" w:space="0" w:color="auto"/>
        <w:right w:val="none" w:sz="0" w:space="0" w:color="auto"/>
      </w:divBdr>
    </w:div>
    <w:div w:id="1244946388">
      <w:bodyDiv w:val="1"/>
      <w:marLeft w:val="0"/>
      <w:marRight w:val="0"/>
      <w:marTop w:val="0"/>
      <w:marBottom w:val="0"/>
      <w:divBdr>
        <w:top w:val="none" w:sz="0" w:space="0" w:color="auto"/>
        <w:left w:val="none" w:sz="0" w:space="0" w:color="auto"/>
        <w:bottom w:val="none" w:sz="0" w:space="0" w:color="auto"/>
        <w:right w:val="none" w:sz="0" w:space="0" w:color="auto"/>
      </w:divBdr>
    </w:div>
    <w:div w:id="1332636062">
      <w:bodyDiv w:val="1"/>
      <w:marLeft w:val="0"/>
      <w:marRight w:val="0"/>
      <w:marTop w:val="0"/>
      <w:marBottom w:val="0"/>
      <w:divBdr>
        <w:top w:val="none" w:sz="0" w:space="0" w:color="auto"/>
        <w:left w:val="none" w:sz="0" w:space="0" w:color="auto"/>
        <w:bottom w:val="none" w:sz="0" w:space="0" w:color="auto"/>
        <w:right w:val="none" w:sz="0" w:space="0" w:color="auto"/>
      </w:divBdr>
    </w:div>
    <w:div w:id="1661347209">
      <w:bodyDiv w:val="1"/>
      <w:marLeft w:val="0"/>
      <w:marRight w:val="0"/>
      <w:marTop w:val="0"/>
      <w:marBottom w:val="0"/>
      <w:divBdr>
        <w:top w:val="none" w:sz="0" w:space="0" w:color="auto"/>
        <w:left w:val="none" w:sz="0" w:space="0" w:color="auto"/>
        <w:bottom w:val="none" w:sz="0" w:space="0" w:color="auto"/>
        <w:right w:val="none" w:sz="0" w:space="0" w:color="auto"/>
      </w:divBdr>
    </w:div>
    <w:div w:id="2028630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m-natjecaj.eu/authentication/register" TargetMode="External"/><Relationship Id="rId13" Type="http://schemas.openxmlformats.org/officeDocument/2006/relationships/hyperlink" Target="mailto:podrska@som-system.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om-natjecaj.eu/authentication/login" TargetMode="External"/><Relationship Id="rId12" Type="http://schemas.openxmlformats.org/officeDocument/2006/relationships/hyperlink" Target="mailto:kslonje@samobor.h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om-natjecaj.eu/authentication/registe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som-natjecaj.eu/authentication/login"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amobor.hr/sportski-savez"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1190</Words>
  <Characters>7930</Characters>
  <Application>Microsoft Office Word</Application>
  <DocSecurity>0</DocSecurity>
  <Lines>66</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Samobor, 06</vt:lpstr>
      <vt:lpstr>Samobor, 06</vt:lpstr>
    </vt:vector>
  </TitlesOfParts>
  <Company>Stari Grad</Company>
  <LinksUpToDate>false</LinksUpToDate>
  <CharactersWithSpaces>9102</CharactersWithSpaces>
  <SharedDoc>false</SharedDoc>
  <HLinks>
    <vt:vector size="12" baseType="variant">
      <vt:variant>
        <vt:i4>1572907</vt:i4>
      </vt:variant>
      <vt:variant>
        <vt:i4>3</vt:i4>
      </vt:variant>
      <vt:variant>
        <vt:i4>0</vt:i4>
      </vt:variant>
      <vt:variant>
        <vt:i4>5</vt:i4>
      </vt:variant>
      <vt:variant>
        <vt:lpwstr>mailto:tourist@samobor.hr</vt:lpwstr>
      </vt:variant>
      <vt:variant>
        <vt:lpwstr/>
      </vt:variant>
      <vt:variant>
        <vt:i4>5177420</vt:i4>
      </vt:variant>
      <vt:variant>
        <vt:i4>0</vt:i4>
      </vt:variant>
      <vt:variant>
        <vt:i4>0</vt:i4>
      </vt:variant>
      <vt:variant>
        <vt:i4>5</vt:i4>
      </vt:variant>
      <vt:variant>
        <vt:lpwstr>http://www.tz-samobor.hr/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Samobor, 06</dc:title>
  <dc:creator>Nika Fleiss</dc:creator>
  <cp:lastModifiedBy>Ksenija Slonje</cp:lastModifiedBy>
  <cp:revision>8</cp:revision>
  <cp:lastPrinted>2020-01-20T08:22:00Z</cp:lastPrinted>
  <dcterms:created xsi:type="dcterms:W3CDTF">2025-04-10T18:35:00Z</dcterms:created>
  <dcterms:modified xsi:type="dcterms:W3CDTF">2025-04-11T08:12:00Z</dcterms:modified>
</cp:coreProperties>
</file>