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0D" w:rsidRDefault="00B1039C">
      <w:pPr>
        <w:rPr>
          <w:rFonts w:ascii="Arial" w:hAnsi="Arial" w:cs="Arial"/>
          <w:sz w:val="40"/>
          <w:szCs w:val="40"/>
        </w:rPr>
      </w:pPr>
      <w:r w:rsidRPr="00B04D50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0185B" wp14:editId="18B33EF1">
                <wp:simplePos x="0" y="0"/>
                <wp:positionH relativeFrom="column">
                  <wp:posOffset>-1521460</wp:posOffset>
                </wp:positionH>
                <wp:positionV relativeFrom="paragraph">
                  <wp:posOffset>349250</wp:posOffset>
                </wp:positionV>
                <wp:extent cx="5819775" cy="7620"/>
                <wp:effectExtent l="0" t="0" r="952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9.8pt,27.5pt" to="338.4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" strokecolor="#4579b8 [3044]"/>
            </w:pict>
          </mc:Fallback>
        </mc:AlternateContent>
      </w:r>
      <w:r w:rsidRPr="00DA2600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DE8A69A" wp14:editId="214C4394">
            <wp:simplePos x="0" y="0"/>
            <wp:positionH relativeFrom="column">
              <wp:posOffset>4943475</wp:posOffset>
            </wp:positionH>
            <wp:positionV relativeFrom="paragraph">
              <wp:posOffset>-732155</wp:posOffset>
            </wp:positionV>
            <wp:extent cx="1162050" cy="891540"/>
            <wp:effectExtent l="0" t="0" r="0" b="381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05C9523F" wp14:editId="1764E752">
            <wp:simplePos x="0" y="0"/>
            <wp:positionH relativeFrom="column">
              <wp:posOffset>2509520</wp:posOffset>
            </wp:positionH>
            <wp:positionV relativeFrom="paragraph">
              <wp:posOffset>-734060</wp:posOffset>
            </wp:positionV>
            <wp:extent cx="1033145" cy="897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aps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150B039E" wp14:editId="62967B2B">
            <wp:simplePos x="0" y="0"/>
            <wp:positionH relativeFrom="column">
              <wp:posOffset>-677545</wp:posOffset>
            </wp:positionH>
            <wp:positionV relativeFrom="paragraph">
              <wp:posOffset>-733425</wp:posOffset>
            </wp:positionV>
            <wp:extent cx="2329180" cy="891540"/>
            <wp:effectExtent l="0" t="0" r="0" b="3810"/>
            <wp:wrapSquare wrapText="bothSides"/>
            <wp:docPr id="3" name="Picture 3" descr="Logo Samobor osno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mobor osnov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D50" w:rsidRPr="00325065" w:rsidRDefault="00DF24FE" w:rsidP="00B04D50">
      <w:pPr>
        <w:jc w:val="center"/>
        <w:rPr>
          <w:rFonts w:cstheme="minorHAnsi"/>
        </w:rPr>
      </w:pPr>
      <w:r>
        <w:rPr>
          <w:rFonts w:cstheme="minorHAnsi"/>
        </w:rPr>
        <w:t xml:space="preserve">Na temelju </w:t>
      </w:r>
      <w:r w:rsidR="0017094F">
        <w:rPr>
          <w:rFonts w:cstheme="minorHAnsi"/>
        </w:rPr>
        <w:t xml:space="preserve">Pravilnika o korištenju usluga Malog Tehnopolisa Samobor, </w:t>
      </w:r>
      <w:r w:rsidR="00B04D50" w:rsidRPr="00325065">
        <w:rPr>
          <w:rFonts w:cstheme="minorHAnsi"/>
        </w:rPr>
        <w:t xml:space="preserve">PODUZETNIČKI CENTAR Samobor </w:t>
      </w:r>
      <w:r w:rsidR="0024790D" w:rsidRPr="00325065">
        <w:rPr>
          <w:rFonts w:cstheme="minorHAnsi"/>
        </w:rPr>
        <w:t>d.o.o.</w:t>
      </w:r>
      <w:r w:rsidR="00B04D50" w:rsidRPr="00325065">
        <w:rPr>
          <w:rFonts w:cstheme="minorHAnsi"/>
        </w:rPr>
        <w:t xml:space="preserve"> </w:t>
      </w:r>
      <w:r w:rsidR="0024790D" w:rsidRPr="00325065">
        <w:rPr>
          <w:rFonts w:cstheme="minorHAnsi"/>
        </w:rPr>
        <w:t>objavljuje</w:t>
      </w:r>
    </w:p>
    <w:p w:rsidR="00B04D50" w:rsidRPr="00325065" w:rsidRDefault="000509C7" w:rsidP="00B04D50">
      <w:pPr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2. </w:t>
      </w:r>
      <w:r w:rsidR="0024790D" w:rsidRPr="00325065">
        <w:rPr>
          <w:rFonts w:cstheme="minorHAnsi"/>
          <w:b/>
          <w:sz w:val="36"/>
        </w:rPr>
        <w:t>JAVNI</w:t>
      </w:r>
      <w:r w:rsidR="00B04D50" w:rsidRPr="00325065">
        <w:rPr>
          <w:rFonts w:cstheme="minorHAnsi"/>
          <w:b/>
          <w:sz w:val="36"/>
        </w:rPr>
        <w:t xml:space="preserve"> </w:t>
      </w:r>
      <w:r w:rsidR="0024790D" w:rsidRPr="00325065">
        <w:rPr>
          <w:rFonts w:cstheme="minorHAnsi"/>
          <w:b/>
          <w:sz w:val="36"/>
        </w:rPr>
        <w:t>POZIV</w:t>
      </w:r>
    </w:p>
    <w:p w:rsidR="00B04D50" w:rsidRDefault="0024790D" w:rsidP="00B04D50">
      <w:pPr>
        <w:jc w:val="center"/>
        <w:rPr>
          <w:rFonts w:cstheme="minorHAnsi"/>
        </w:rPr>
      </w:pPr>
      <w:r w:rsidRPr="00325065">
        <w:rPr>
          <w:rFonts w:cstheme="minorHAnsi"/>
        </w:rPr>
        <w:t>za</w:t>
      </w:r>
      <w:r w:rsidR="00B04D50" w:rsidRPr="00325065">
        <w:rPr>
          <w:rFonts w:cstheme="minorHAnsi"/>
        </w:rPr>
        <w:t xml:space="preserve"> </w:t>
      </w:r>
      <w:r w:rsidR="00011815">
        <w:rPr>
          <w:rFonts w:cstheme="minorHAnsi"/>
        </w:rPr>
        <w:t xml:space="preserve">zakup poslovnog prostora u inkubatoru </w:t>
      </w:r>
      <w:r w:rsidR="00B04D50" w:rsidRPr="00325065">
        <w:rPr>
          <w:rFonts w:cstheme="minorHAnsi"/>
        </w:rPr>
        <w:t>Mal</w:t>
      </w:r>
      <w:r w:rsidR="00011815">
        <w:rPr>
          <w:rFonts w:cstheme="minorHAnsi"/>
        </w:rPr>
        <w:t xml:space="preserve">og </w:t>
      </w:r>
      <w:r w:rsidR="00B04D50" w:rsidRPr="00325065">
        <w:rPr>
          <w:rFonts w:cstheme="minorHAnsi"/>
        </w:rPr>
        <w:t>Tehnopolis</w:t>
      </w:r>
      <w:r w:rsidR="00011815">
        <w:rPr>
          <w:rFonts w:cstheme="minorHAnsi"/>
        </w:rPr>
        <w:t>a</w:t>
      </w:r>
      <w:r w:rsidR="00B04D50" w:rsidRPr="00325065">
        <w:rPr>
          <w:rFonts w:cstheme="minorHAnsi"/>
        </w:rPr>
        <w:t xml:space="preserve"> Samobor</w:t>
      </w:r>
      <w:r w:rsidR="00325065" w:rsidRPr="00325065">
        <w:rPr>
          <w:rFonts w:cstheme="minorHAnsi"/>
        </w:rPr>
        <w:t xml:space="preserve"> (MTS)</w:t>
      </w:r>
    </w:p>
    <w:p w:rsidR="00BF2561" w:rsidRPr="00105C42" w:rsidRDefault="00BF2561" w:rsidP="00105C42">
      <w:pPr>
        <w:pStyle w:val="Style5"/>
      </w:pPr>
      <w:r w:rsidRPr="00105C42">
        <w:t>PREDMET JAVNOG POZIVA</w:t>
      </w:r>
    </w:p>
    <w:p w:rsidR="00BF2561" w:rsidRPr="00105C42" w:rsidRDefault="00BF2561" w:rsidP="00105C42">
      <w:pPr>
        <w:pStyle w:val="Style2"/>
      </w:pPr>
      <w:r w:rsidRPr="00105C42">
        <w:t xml:space="preserve">Predmet javnog poziva je davanje u </w:t>
      </w:r>
      <w:r w:rsidR="00011815">
        <w:t xml:space="preserve">zakup </w:t>
      </w:r>
      <w:r w:rsidRPr="00105C42">
        <w:t xml:space="preserve">poslovnih prostora u poduzetničkom inkubatoru Malog Tehnopolisa Samobor (dalje: MTS). </w:t>
      </w:r>
    </w:p>
    <w:p w:rsidR="00105C42" w:rsidRPr="009056C0" w:rsidRDefault="00105C42" w:rsidP="00105C42">
      <w:pPr>
        <w:pStyle w:val="Style2"/>
      </w:pPr>
      <w:r>
        <w:t xml:space="preserve">Mali Tehnopolis </w:t>
      </w:r>
      <w:r w:rsidR="00BF2561">
        <w:t xml:space="preserve">Samobor smješten je na adresi Ulica Vladka Mačeka 5. </w:t>
      </w:r>
      <w:r>
        <w:t>i</w:t>
      </w:r>
      <w:r w:rsidR="00BF2561">
        <w:t xml:space="preserve"> 7, Samobor. </w:t>
      </w:r>
      <w:r>
        <w:t>Površina korisnog prostora iznosi 1.431,05 m</w:t>
      </w:r>
      <w:r>
        <w:rPr>
          <w:vertAlign w:val="superscript"/>
        </w:rPr>
        <w:t>2</w:t>
      </w:r>
      <w:r>
        <w:t xml:space="preserve">. </w:t>
      </w:r>
      <w:r w:rsidRPr="009056C0">
        <w:rPr>
          <w:rFonts w:eastAsia="Arial"/>
        </w:rPr>
        <w:t>Ukupni kapacitet za inkubaciju poduzetnika su 23 prostorne jedinice.</w:t>
      </w:r>
      <w:r>
        <w:rPr>
          <w:rFonts w:eastAsia="Arial"/>
        </w:rPr>
        <w:t xml:space="preserve"> </w:t>
      </w:r>
      <w:r w:rsidRPr="009056C0">
        <w:rPr>
          <w:rFonts w:eastAsia="Arial"/>
        </w:rPr>
        <w:t xml:space="preserve">Jedinice za inkubaciju stalnih korisnika prosječne </w:t>
      </w:r>
      <w:r w:rsidR="00604A3F">
        <w:rPr>
          <w:rFonts w:eastAsia="Arial"/>
        </w:rPr>
        <w:t xml:space="preserve">su </w:t>
      </w:r>
      <w:r w:rsidRPr="009056C0">
        <w:rPr>
          <w:rFonts w:eastAsia="Arial"/>
        </w:rPr>
        <w:t>površine 28,10 m</w:t>
      </w:r>
      <w:r w:rsidRPr="009056C0">
        <w:rPr>
          <w:rFonts w:eastAsia="Arial"/>
          <w:vertAlign w:val="superscript"/>
        </w:rPr>
        <w:t>2</w:t>
      </w:r>
      <w:r w:rsidRPr="009056C0">
        <w:rPr>
          <w:rFonts w:eastAsia="Arial"/>
        </w:rPr>
        <w:t xml:space="preserve"> za poduzetnike početnike te prosječne površine 91,30 m</w:t>
      </w:r>
      <w:r w:rsidRPr="009056C0">
        <w:rPr>
          <w:rFonts w:eastAsia="Arial"/>
          <w:vertAlign w:val="superscript"/>
        </w:rPr>
        <w:t>2</w:t>
      </w:r>
      <w:r w:rsidRPr="009056C0">
        <w:rPr>
          <w:rFonts w:eastAsia="Arial"/>
        </w:rPr>
        <w:t xml:space="preserve"> za poduzetnike u fazi rasta i razvoja. Prostorije su raspoređene na prizemlju i prvom katu i to u objektu 26 – 4 jedinice te u objektu 31-19 prostorija.  </w:t>
      </w:r>
    </w:p>
    <w:p w:rsidR="00105C42" w:rsidRDefault="00105C42" w:rsidP="00105C42">
      <w:pPr>
        <w:jc w:val="both"/>
        <w:rPr>
          <w:rFonts w:cstheme="minorHAnsi"/>
        </w:rPr>
      </w:pPr>
      <w:r w:rsidRPr="00686F03">
        <w:rPr>
          <w:rFonts w:cstheme="minorHAnsi"/>
        </w:rPr>
        <w:t>Prostori</w:t>
      </w:r>
      <w:r w:rsidR="00202A84">
        <w:rPr>
          <w:rFonts w:cstheme="minorHAnsi"/>
        </w:rPr>
        <w:t xml:space="preserve"> MTS-a</w:t>
      </w:r>
      <w:r w:rsidRPr="00686F03">
        <w:rPr>
          <w:rFonts w:cstheme="minorHAnsi"/>
        </w:rPr>
        <w:t xml:space="preserve"> uključuju prostore za inkubaciju, zajedničke prostorije te multimedijalnu dvoranu</w:t>
      </w:r>
      <w:r>
        <w:rPr>
          <w:rFonts w:cstheme="minorHAnsi"/>
        </w:rPr>
        <w:t xml:space="preserve"> i dvoranu za sastanke</w:t>
      </w:r>
      <w:r w:rsidRPr="00686F03">
        <w:rPr>
          <w:rFonts w:cstheme="minorHAnsi"/>
        </w:rPr>
        <w:t>.</w:t>
      </w:r>
    </w:p>
    <w:p w:rsidR="00325065" w:rsidRPr="00325065" w:rsidRDefault="00325065" w:rsidP="00325065">
      <w:pPr>
        <w:pStyle w:val="Style1"/>
        <w:rPr>
          <w:rFonts w:asciiTheme="minorHAnsi" w:hAnsiTheme="minorHAnsi" w:cstheme="minorHAnsi"/>
        </w:rPr>
      </w:pPr>
      <w:r w:rsidRPr="00325065">
        <w:rPr>
          <w:rFonts w:asciiTheme="minorHAnsi" w:hAnsiTheme="minorHAnsi" w:cstheme="minorHAnsi"/>
        </w:rPr>
        <w:t xml:space="preserve">Pojedinci i poduzetnici u MTS-u koji ispunjavaju kriterije za </w:t>
      </w:r>
      <w:r w:rsidR="00433F8D">
        <w:rPr>
          <w:rFonts w:asciiTheme="minorHAnsi" w:hAnsiTheme="minorHAnsi" w:cstheme="minorHAnsi"/>
        </w:rPr>
        <w:t>zakup</w:t>
      </w:r>
      <w:r w:rsidR="00420CDB">
        <w:rPr>
          <w:rFonts w:asciiTheme="minorHAnsi" w:hAnsiTheme="minorHAnsi" w:cstheme="minorHAnsi"/>
        </w:rPr>
        <w:t xml:space="preserve"> prema Pravilniku o korištenju usluga MTS-a</w:t>
      </w:r>
      <w:r w:rsidRPr="00325065">
        <w:rPr>
          <w:rFonts w:asciiTheme="minorHAnsi" w:hAnsiTheme="minorHAnsi" w:cstheme="minorHAnsi"/>
        </w:rPr>
        <w:t xml:space="preserve"> dobivaju podršku u ranoj fazi razvoja tako da uz korištenje inovativne poslovne infrastrukture ostvaruju p</w:t>
      </w:r>
      <w:r w:rsidR="00011815">
        <w:rPr>
          <w:rFonts w:asciiTheme="minorHAnsi" w:hAnsiTheme="minorHAnsi" w:cstheme="minorHAnsi"/>
        </w:rPr>
        <w:t>ravo na pristup uslugama MTS-a.</w:t>
      </w:r>
    </w:p>
    <w:p w:rsidR="00325065" w:rsidRPr="00686F03" w:rsidRDefault="00325065" w:rsidP="00325065">
      <w:pPr>
        <w:pStyle w:val="Style3"/>
        <w:rPr>
          <w:rFonts w:asciiTheme="minorHAnsi" w:hAnsiTheme="minorHAnsi" w:cstheme="minorHAnsi"/>
        </w:rPr>
      </w:pPr>
      <w:r w:rsidRPr="00686F03">
        <w:rPr>
          <w:rFonts w:asciiTheme="minorHAnsi" w:hAnsiTheme="minorHAnsi" w:cstheme="minorHAnsi"/>
        </w:rPr>
        <w:t>Potporne inkubacijske (uključujući pred-inkubacijske i post-inkubacijske, stvarne i virtualne) usluge koje MTS pruža su:</w:t>
      </w:r>
    </w:p>
    <w:p w:rsidR="00325065" w:rsidRPr="00686F03" w:rsidRDefault="00325065" w:rsidP="00325065">
      <w:pPr>
        <w:pStyle w:val="ListParagraph"/>
        <w:numPr>
          <w:ilvl w:val="0"/>
          <w:numId w:val="5"/>
        </w:numPr>
        <w:rPr>
          <w:rFonts w:cstheme="minorHAnsi"/>
        </w:rPr>
      </w:pPr>
      <w:r w:rsidRPr="00686F03">
        <w:rPr>
          <w:rFonts w:cstheme="minorHAnsi"/>
        </w:rPr>
        <w:t xml:space="preserve">Infrastrukturna podrška (subvencionirani zakup poslovnog prostora, sofisticirana 3D oprema, </w:t>
      </w:r>
      <w:r w:rsidR="00011815">
        <w:rPr>
          <w:rFonts w:cstheme="minorHAnsi"/>
        </w:rPr>
        <w:t>zajednički</w:t>
      </w:r>
      <w:r w:rsidRPr="00686F03">
        <w:rPr>
          <w:rFonts w:cstheme="minorHAnsi"/>
        </w:rPr>
        <w:t xml:space="preserve"> prostor, konferencijska dvorana, sala za sastanke) </w:t>
      </w:r>
    </w:p>
    <w:p w:rsidR="00325065" w:rsidRPr="00686F03" w:rsidRDefault="00325065" w:rsidP="00325065">
      <w:pPr>
        <w:pStyle w:val="ListParagraph"/>
        <w:numPr>
          <w:ilvl w:val="0"/>
          <w:numId w:val="5"/>
        </w:numPr>
        <w:rPr>
          <w:rFonts w:cstheme="minorHAnsi"/>
        </w:rPr>
      </w:pPr>
      <w:r w:rsidRPr="00686F03">
        <w:rPr>
          <w:rFonts w:cstheme="minorHAnsi"/>
        </w:rPr>
        <w:t xml:space="preserve">Tehnička podrška  (pristup </w:t>
      </w:r>
      <w:r w:rsidR="00011815">
        <w:rPr>
          <w:rFonts w:cstheme="minorHAnsi"/>
        </w:rPr>
        <w:t xml:space="preserve">osnovnom </w:t>
      </w:r>
      <w:r w:rsidRPr="00686F03">
        <w:rPr>
          <w:rFonts w:cstheme="minorHAnsi"/>
        </w:rPr>
        <w:t xml:space="preserve">internetu, telefon, virtualna adresa, usluge fotokopiranja) </w:t>
      </w:r>
    </w:p>
    <w:p w:rsidR="00325065" w:rsidRDefault="00325065" w:rsidP="00325065">
      <w:pPr>
        <w:pStyle w:val="ListParagraph"/>
        <w:numPr>
          <w:ilvl w:val="0"/>
          <w:numId w:val="5"/>
        </w:numPr>
        <w:rPr>
          <w:rFonts w:cstheme="minorHAnsi"/>
        </w:rPr>
      </w:pPr>
      <w:r w:rsidRPr="00686F03">
        <w:rPr>
          <w:rFonts w:cstheme="minorHAnsi"/>
        </w:rPr>
        <w:t>Savjetodavna podrška (savje</w:t>
      </w:r>
      <w:r w:rsidR="004243C7" w:rsidRPr="00686F03">
        <w:rPr>
          <w:rFonts w:cstheme="minorHAnsi"/>
        </w:rPr>
        <w:t>t</w:t>
      </w:r>
      <w:r w:rsidRPr="00686F03">
        <w:rPr>
          <w:rFonts w:cstheme="minorHAnsi"/>
        </w:rPr>
        <w:t>ovanje, informiranje, edukacije, natječaji</w:t>
      </w:r>
      <w:r w:rsidR="00B1039C">
        <w:rPr>
          <w:rFonts w:cstheme="minorHAnsi"/>
        </w:rPr>
        <w:t>, umrežavanje, mentoriranje).</w:t>
      </w:r>
    </w:p>
    <w:p w:rsidR="00105C42" w:rsidRPr="00105C42" w:rsidRDefault="00105C42" w:rsidP="00105C42">
      <w:pPr>
        <w:pStyle w:val="Style5"/>
        <w:rPr>
          <w:rFonts w:cstheme="minorHAnsi"/>
        </w:rPr>
      </w:pPr>
      <w:r>
        <w:t>CIJENE ZAKUPA POSLOVNIH PROSTORA</w:t>
      </w:r>
    </w:p>
    <w:p w:rsidR="00105C42" w:rsidRDefault="00105C42" w:rsidP="00105C4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86F03">
        <w:rPr>
          <w:rFonts w:asciiTheme="minorHAnsi" w:hAnsiTheme="minorHAnsi" w:cstheme="minorHAnsi"/>
          <w:sz w:val="22"/>
          <w:szCs w:val="22"/>
        </w:rPr>
        <w:t>Cijena zakupa po m</w:t>
      </w:r>
      <w:r w:rsidRPr="00F7355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86F03">
        <w:rPr>
          <w:rFonts w:asciiTheme="minorHAnsi" w:hAnsiTheme="minorHAnsi" w:cstheme="minorHAnsi"/>
          <w:sz w:val="22"/>
          <w:szCs w:val="22"/>
        </w:rPr>
        <w:t xml:space="preserve"> prostora iznosi </w:t>
      </w:r>
      <w:r w:rsidRPr="00B1039C">
        <w:rPr>
          <w:rFonts w:asciiTheme="minorHAnsi" w:hAnsiTheme="minorHAnsi" w:cstheme="minorHAnsi"/>
          <w:sz w:val="22"/>
          <w:szCs w:val="22"/>
        </w:rPr>
        <w:t>66,00</w:t>
      </w:r>
      <w:r w:rsidRPr="00686F03">
        <w:rPr>
          <w:rFonts w:asciiTheme="minorHAnsi" w:hAnsiTheme="minorHAnsi" w:cstheme="minorHAnsi"/>
          <w:sz w:val="22"/>
          <w:szCs w:val="22"/>
        </w:rPr>
        <w:t xml:space="preserve"> kuna bez PDV-a. Cijena zakupa uključuje trošak režija</w:t>
      </w:r>
      <w:r>
        <w:rPr>
          <w:rFonts w:asciiTheme="minorHAnsi" w:hAnsiTheme="minorHAnsi" w:cstheme="minorHAnsi"/>
          <w:sz w:val="22"/>
          <w:szCs w:val="22"/>
        </w:rPr>
        <w:t xml:space="preserve"> (voda, struja, plin i komunalna naknada), sukladno točci VI. Pravilnika o korištenju usluga Malog Tehnopolisa Samobor. </w:t>
      </w:r>
    </w:p>
    <w:p w:rsidR="003B066D" w:rsidRPr="000709E5" w:rsidRDefault="003B066D" w:rsidP="003B066D">
      <w:pPr>
        <w:pStyle w:val="Style3"/>
      </w:pPr>
      <w:r w:rsidRPr="000709E5">
        <w:t xml:space="preserve">U cijenu zakupa uključen je prostor </w:t>
      </w:r>
      <w:r>
        <w:t xml:space="preserve">bez opreme i namještaja. </w:t>
      </w:r>
      <w:r w:rsidRPr="000709E5">
        <w:t xml:space="preserve">Osim poslovnog prostora, u cijenu zakupa uključeno je i besplatno korištenje konferencijske dvorane (ovisno o raspoloživosti), korištenje edukacijske dvorane, korištenje </w:t>
      </w:r>
      <w:r w:rsidR="00202A84">
        <w:t xml:space="preserve">zajedničkih </w:t>
      </w:r>
      <w:r w:rsidR="00011815">
        <w:t xml:space="preserve">prostora </w:t>
      </w:r>
      <w:r w:rsidRPr="000709E5">
        <w:t xml:space="preserve">te savjetodavne usluge koje korisnik može zatražiti od </w:t>
      </w:r>
      <w:r>
        <w:t>MTS</w:t>
      </w:r>
      <w:r w:rsidRPr="000709E5">
        <w:t xml:space="preserve">-a. </w:t>
      </w:r>
    </w:p>
    <w:p w:rsidR="003B066D" w:rsidRDefault="003B066D" w:rsidP="003B066D">
      <w:pPr>
        <w:pStyle w:val="Style3"/>
      </w:pPr>
      <w:r w:rsidRPr="006B2F80">
        <w:t>Zasebno se obračunava prikupljanje i odvoz otpada</w:t>
      </w:r>
      <w:r>
        <w:t xml:space="preserve">, </w:t>
      </w:r>
      <w:r w:rsidRPr="006B2F80">
        <w:t>prema volumenu spremnika, broju odvoza i kvadraturi zakupljenog prostora</w:t>
      </w:r>
      <w:r>
        <w:t xml:space="preserve"> te telekomunikacijske usluge (osim osnovnog interneta). </w:t>
      </w:r>
    </w:p>
    <w:p w:rsidR="00011815" w:rsidRDefault="00011815" w:rsidP="003B066D">
      <w:pPr>
        <w:pStyle w:val="Style3"/>
      </w:pPr>
    </w:p>
    <w:p w:rsidR="00011815" w:rsidRDefault="00011815" w:rsidP="003B066D">
      <w:pPr>
        <w:pStyle w:val="Style3"/>
      </w:pPr>
    </w:p>
    <w:p w:rsidR="00105C42" w:rsidRDefault="003B066D" w:rsidP="003B066D">
      <w:pPr>
        <w:pStyle w:val="Style5"/>
      </w:pPr>
      <w:r>
        <w:lastRenderedPageBreak/>
        <w:t>KORISNICI I KRITERIJI ZA ZAKUP POSLOVNIH PROSTORA</w:t>
      </w:r>
    </w:p>
    <w:p w:rsidR="00F7355F" w:rsidRPr="00F7355F" w:rsidRDefault="00F7355F" w:rsidP="00F735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355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Zahtjeve za korištenje usluga inkubacije MTS-a mogu podnijeti:</w:t>
      </w:r>
    </w:p>
    <w:p w:rsidR="00F7355F" w:rsidRPr="00F7355F" w:rsidRDefault="00F7355F" w:rsidP="00F7355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7355F">
        <w:rPr>
          <w:rFonts w:asciiTheme="minorHAnsi" w:hAnsiTheme="minorHAnsi" w:cstheme="minorHAnsi"/>
          <w:sz w:val="22"/>
          <w:szCs w:val="22"/>
        </w:rPr>
        <w:t>Poduzetnici početnici (koji posluje manje od 3 godine od dana objave ovog poziva).</w:t>
      </w:r>
    </w:p>
    <w:p w:rsidR="00F7355F" w:rsidRPr="00F7355F" w:rsidRDefault="00F7355F" w:rsidP="00F7355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7355F">
        <w:rPr>
          <w:rFonts w:asciiTheme="minorHAnsi" w:hAnsiTheme="minorHAnsi" w:cstheme="minorHAnsi"/>
          <w:sz w:val="22"/>
          <w:szCs w:val="22"/>
        </w:rPr>
        <w:t>Razvojni timovi koji razvijaju novi poslovni pothvat</w:t>
      </w:r>
      <w:r w:rsidR="00444136">
        <w:rPr>
          <w:rFonts w:asciiTheme="minorHAnsi" w:hAnsiTheme="minorHAnsi" w:cstheme="minorHAnsi"/>
          <w:sz w:val="22"/>
          <w:szCs w:val="22"/>
        </w:rPr>
        <w:t>.</w:t>
      </w:r>
    </w:p>
    <w:p w:rsidR="00F7355F" w:rsidRPr="00F7355F" w:rsidRDefault="00F7355F" w:rsidP="00F7355F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7355F">
        <w:rPr>
          <w:rFonts w:asciiTheme="minorHAnsi" w:hAnsiTheme="minorHAnsi" w:cstheme="minorHAnsi"/>
          <w:sz w:val="22"/>
          <w:szCs w:val="22"/>
        </w:rPr>
        <w:t>Ostale kategorije poduzetnika (u fazi rasta i razvoja)</w:t>
      </w:r>
      <w:r w:rsidR="00444136">
        <w:rPr>
          <w:rFonts w:asciiTheme="minorHAnsi" w:hAnsiTheme="minorHAnsi" w:cstheme="minorHAnsi"/>
          <w:sz w:val="22"/>
          <w:szCs w:val="22"/>
        </w:rPr>
        <w:t>.</w:t>
      </w:r>
    </w:p>
    <w:p w:rsidR="00445401" w:rsidRDefault="00445401" w:rsidP="00445401">
      <w:pPr>
        <w:pStyle w:val="Style3"/>
      </w:pPr>
      <w:r>
        <w:t>Kandidat za korištenje usluga treba biti poslovni subjekt ili početnik koji ima sjedište na području grada Samobora ili Zagrebačke županije ili planira započeti investiciju na području Zagrebačke županije, pozitivno posluje u prethodnoj godini poslovanja, odnosno koji sukladno zadnjem financijskom izvješću nisu u gubitku</w:t>
      </w:r>
      <w:r w:rsidR="00EA171C">
        <w:t xml:space="preserve"> </w:t>
      </w:r>
      <w:r>
        <w:t>(osim početnika)</w:t>
      </w:r>
      <w:r w:rsidR="00202A84">
        <w:t xml:space="preserve"> te </w:t>
      </w:r>
      <w:r>
        <w:t xml:space="preserve">koji imaju podmirene obveze poreza, prireza i doprinosa na i iz plaće. </w:t>
      </w:r>
    </w:p>
    <w:p w:rsidR="00445401" w:rsidRPr="00C7232D" w:rsidRDefault="00445401" w:rsidP="00445401">
      <w:pPr>
        <w:pStyle w:val="Style1"/>
      </w:pPr>
      <w:r w:rsidRPr="00BD34CF">
        <w:t>Grad Samobor</w:t>
      </w:r>
      <w:r w:rsidR="00011815">
        <w:t xml:space="preserve"> prema posebnom Javnom pozivu,</w:t>
      </w:r>
      <w:r w:rsidRPr="00BD34CF">
        <w:t xml:space="preserve"> sufinancira komercijalne cijene osnovnih usluga inkubacije poduzetnicima koji imaju registrirano sjedište u Samoboru, prema</w:t>
      </w:r>
      <w:r>
        <w:t xml:space="preserve"> sljedećim kriterijima</w:t>
      </w:r>
      <w:r w:rsidRPr="00C7232D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  <w:gridCol w:w="2287"/>
        <w:gridCol w:w="2287"/>
      </w:tblGrid>
      <w:tr w:rsidR="00445401" w:rsidRPr="00C7232D" w:rsidTr="00315104">
        <w:tc>
          <w:tcPr>
            <w:tcW w:w="2286" w:type="dxa"/>
            <w:shd w:val="clear" w:color="auto" w:fill="4F81BD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Kriterij</w:t>
            </w:r>
          </w:p>
        </w:tc>
        <w:tc>
          <w:tcPr>
            <w:tcW w:w="2286" w:type="dxa"/>
            <w:shd w:val="clear" w:color="auto" w:fill="4F81BD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Dužina boravka</w:t>
            </w:r>
          </w:p>
        </w:tc>
        <w:tc>
          <w:tcPr>
            <w:tcW w:w="2287" w:type="dxa"/>
            <w:shd w:val="clear" w:color="auto" w:fill="4F81BD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Poduzetnik</w:t>
            </w:r>
          </w:p>
        </w:tc>
        <w:tc>
          <w:tcPr>
            <w:tcW w:w="2287" w:type="dxa"/>
            <w:shd w:val="clear" w:color="auto" w:fill="4F81BD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Potpora</w:t>
            </w:r>
          </w:p>
        </w:tc>
      </w:tr>
      <w:tr w:rsidR="00445401" w:rsidRPr="00C7232D" w:rsidTr="00315104">
        <w:tc>
          <w:tcPr>
            <w:tcW w:w="2286" w:type="dxa"/>
            <w:shd w:val="clear" w:color="auto" w:fill="FFFFFF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I</w:t>
            </w:r>
          </w:p>
        </w:tc>
        <w:tc>
          <w:tcPr>
            <w:tcW w:w="2286" w:type="dxa"/>
            <w:shd w:val="clear" w:color="auto" w:fill="FFFFFF"/>
          </w:tcPr>
          <w:p w:rsidR="00445401" w:rsidRPr="00C7232D" w:rsidRDefault="00445401" w:rsidP="0044540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GODINA</w:t>
            </w:r>
          </w:p>
        </w:tc>
        <w:tc>
          <w:tcPr>
            <w:tcW w:w="2287" w:type="dxa"/>
            <w:shd w:val="clear" w:color="auto" w:fill="FFFFFF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30%</w:t>
            </w:r>
          </w:p>
        </w:tc>
        <w:tc>
          <w:tcPr>
            <w:tcW w:w="2287" w:type="dxa"/>
            <w:shd w:val="clear" w:color="auto" w:fill="FFFFFF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70%</w:t>
            </w:r>
          </w:p>
        </w:tc>
      </w:tr>
      <w:tr w:rsidR="00445401" w:rsidRPr="00C7232D" w:rsidTr="00315104">
        <w:tc>
          <w:tcPr>
            <w:tcW w:w="2286" w:type="dxa"/>
            <w:shd w:val="clear" w:color="auto" w:fill="FFFFFF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II</w:t>
            </w:r>
          </w:p>
        </w:tc>
        <w:tc>
          <w:tcPr>
            <w:tcW w:w="2286" w:type="dxa"/>
            <w:shd w:val="clear" w:color="auto" w:fill="FFFFFF"/>
          </w:tcPr>
          <w:p w:rsidR="00445401" w:rsidRPr="00C7232D" w:rsidRDefault="00445401" w:rsidP="0044540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GODINA</w:t>
            </w:r>
          </w:p>
        </w:tc>
        <w:tc>
          <w:tcPr>
            <w:tcW w:w="2287" w:type="dxa"/>
            <w:shd w:val="clear" w:color="auto" w:fill="FFFFFF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50%</w:t>
            </w:r>
          </w:p>
        </w:tc>
        <w:tc>
          <w:tcPr>
            <w:tcW w:w="2287" w:type="dxa"/>
            <w:shd w:val="clear" w:color="auto" w:fill="FFFFFF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50%</w:t>
            </w:r>
          </w:p>
        </w:tc>
      </w:tr>
      <w:tr w:rsidR="00445401" w:rsidRPr="00C7232D" w:rsidTr="00315104">
        <w:tc>
          <w:tcPr>
            <w:tcW w:w="2286" w:type="dxa"/>
            <w:shd w:val="clear" w:color="auto" w:fill="FFFFFF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III</w:t>
            </w:r>
          </w:p>
        </w:tc>
        <w:tc>
          <w:tcPr>
            <w:tcW w:w="2286" w:type="dxa"/>
            <w:shd w:val="clear" w:color="auto" w:fill="FFFFFF"/>
          </w:tcPr>
          <w:p w:rsidR="00445401" w:rsidRPr="00C7232D" w:rsidRDefault="00445401" w:rsidP="0044540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GODINA</w:t>
            </w:r>
          </w:p>
        </w:tc>
        <w:tc>
          <w:tcPr>
            <w:tcW w:w="2287" w:type="dxa"/>
            <w:shd w:val="clear" w:color="auto" w:fill="FFFFFF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70%</w:t>
            </w:r>
          </w:p>
        </w:tc>
        <w:tc>
          <w:tcPr>
            <w:tcW w:w="2287" w:type="dxa"/>
            <w:shd w:val="clear" w:color="auto" w:fill="FFFFFF"/>
          </w:tcPr>
          <w:p w:rsidR="00445401" w:rsidRPr="00C7232D" w:rsidRDefault="00445401" w:rsidP="00315104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C7232D">
              <w:rPr>
                <w:rFonts w:ascii="Calibri" w:hAnsi="Calibri" w:cs="Calibri"/>
              </w:rPr>
              <w:t>30%</w:t>
            </w:r>
          </w:p>
        </w:tc>
      </w:tr>
    </w:tbl>
    <w:p w:rsidR="003B066D" w:rsidRDefault="003B066D" w:rsidP="003B066D">
      <w:pPr>
        <w:pStyle w:val="Style3"/>
      </w:pPr>
      <w:r w:rsidRPr="000709E5">
        <w:t xml:space="preserve">Poslovni prostor u </w:t>
      </w:r>
      <w:r>
        <w:t>MTS</w:t>
      </w:r>
      <w:r w:rsidRPr="000709E5">
        <w:t xml:space="preserve">-u poduzetnicima </w:t>
      </w:r>
      <w:r>
        <w:t xml:space="preserve">se </w:t>
      </w:r>
      <w:r w:rsidRPr="000709E5">
        <w:t>može se dati u zakup do maksimalno 3 godine</w:t>
      </w:r>
      <w:r>
        <w:t>. Ugovor s korisnicima zaključuje se na godinu dana, s mogućnošću produljenja do 3 godine. Iznimno ako postoji slobodan, neiznajmljen prostor</w:t>
      </w:r>
      <w:r w:rsidR="00536CE4">
        <w:t>,</w:t>
      </w:r>
      <w:r>
        <w:t xml:space="preserve"> navedeni rok Uprava PCS-a može produžiti. </w:t>
      </w:r>
    </w:p>
    <w:p w:rsidR="003B066D" w:rsidRPr="003B066D" w:rsidRDefault="003B066D" w:rsidP="003B066D">
      <w:pPr>
        <w:pStyle w:val="Style5"/>
      </w:pPr>
      <w:r w:rsidRPr="003B066D">
        <w:t>POTREBNA DOKUMENTACIJA</w:t>
      </w:r>
    </w:p>
    <w:p w:rsidR="00445401" w:rsidRPr="00444136" w:rsidRDefault="00445401" w:rsidP="0044540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441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Zainteresirani poduzetnik koji iskaže interes za korištenje poslovnog prostora MTS-u obvezan je dostaviti sljedeću dokumentaciju:</w:t>
      </w:r>
    </w:p>
    <w:p w:rsidR="00A47C20" w:rsidRPr="00066594" w:rsidRDefault="00A47C20" w:rsidP="00A47C20">
      <w:pPr>
        <w:numPr>
          <w:ilvl w:val="0"/>
          <w:numId w:val="18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Ispunjeni obrazac prijave (</w:t>
      </w:r>
      <w:r w:rsidR="00AF3B42">
        <w:rPr>
          <w:rFonts w:cstheme="minorHAnsi"/>
        </w:rPr>
        <w:t>Prilog 1</w:t>
      </w:r>
      <w:r w:rsidRPr="00066594">
        <w:rPr>
          <w:rFonts w:cstheme="minorHAnsi"/>
        </w:rPr>
        <w:t>.),</w:t>
      </w:r>
    </w:p>
    <w:p w:rsidR="00581DFE" w:rsidRPr="00581DFE" w:rsidRDefault="00A47C20" w:rsidP="00581DFE">
      <w:pPr>
        <w:numPr>
          <w:ilvl w:val="0"/>
          <w:numId w:val="18"/>
        </w:numPr>
        <w:tabs>
          <w:tab w:val="clear" w:pos="2062"/>
        </w:tabs>
        <w:spacing w:after="0" w:line="240" w:lineRule="auto"/>
        <w:ind w:left="284" w:hanging="284"/>
        <w:rPr>
          <w:rFonts w:cstheme="minorHAnsi"/>
        </w:rPr>
      </w:pPr>
      <w:r w:rsidRPr="00581DFE">
        <w:rPr>
          <w:rFonts w:cstheme="minorHAnsi"/>
        </w:rPr>
        <w:t xml:space="preserve">Preslika dokaza o registraciji tvrtke pri Trgovačkom sudu – za pravne osobe </w:t>
      </w:r>
      <w:r w:rsidR="00581DFE" w:rsidRPr="00581DFE">
        <w:rPr>
          <w:rFonts w:cstheme="minorHAnsi"/>
        </w:rPr>
        <w:t xml:space="preserve">(ne stariji od 3 mjeseca od dana objave poziva – neslužbeni izvadak sa </w:t>
      </w:r>
      <w:hyperlink r:id="rId11" w:history="1">
        <w:r w:rsidR="00581DFE" w:rsidRPr="00581DFE">
          <w:rPr>
            <w:rStyle w:val="Hyperlink"/>
            <w:rFonts w:cstheme="minorHAnsi"/>
          </w:rPr>
          <w:t>https://sudreg.pravosudje.hr/registar/f?p=150:1</w:t>
        </w:r>
      </w:hyperlink>
      <w:r w:rsidR="00581DFE" w:rsidRPr="00581DFE">
        <w:rPr>
          <w:rFonts w:cstheme="minorHAnsi"/>
        </w:rPr>
        <w:t>)</w:t>
      </w:r>
    </w:p>
    <w:p w:rsidR="00A47C20" w:rsidRPr="00066594" w:rsidRDefault="00A47C20" w:rsidP="00581DFE">
      <w:pPr>
        <w:numPr>
          <w:ilvl w:val="0"/>
          <w:numId w:val="18"/>
        </w:numPr>
        <w:tabs>
          <w:tab w:val="clear" w:pos="2062"/>
        </w:tabs>
        <w:spacing w:after="0" w:line="240" w:lineRule="auto"/>
        <w:ind w:left="284" w:hanging="284"/>
        <w:jc w:val="both"/>
        <w:rPr>
          <w:rFonts w:cstheme="minorHAnsi"/>
        </w:rPr>
      </w:pPr>
      <w:r w:rsidRPr="00066594">
        <w:rPr>
          <w:rFonts w:cstheme="minorHAnsi"/>
        </w:rPr>
        <w:t>Preslika dokaza registracije obrta pri središnjeg registra za obrte – za fizičke osobe</w:t>
      </w:r>
      <w:r w:rsidR="00581DFE">
        <w:rPr>
          <w:rFonts w:cstheme="minorHAnsi"/>
        </w:rPr>
        <w:t xml:space="preserve"> (ne stariji od 3 mjeseca od dana objave poziva (može i neslužbeni izvadak sa </w:t>
      </w:r>
      <w:hyperlink r:id="rId12" w:history="1">
        <w:r w:rsidR="00581DFE" w:rsidRPr="003152A9">
          <w:rPr>
            <w:rStyle w:val="Hyperlink"/>
            <w:rFonts w:cstheme="minorHAnsi"/>
          </w:rPr>
          <w:t>https://or.portor.hr/pretraga.htm</w:t>
        </w:r>
      </w:hyperlink>
      <w:r w:rsidR="00581DFE">
        <w:rPr>
          <w:rFonts w:cstheme="minorHAnsi"/>
        </w:rPr>
        <w:t>)</w:t>
      </w:r>
    </w:p>
    <w:p w:rsidR="00A47C20" w:rsidRPr="00066594" w:rsidRDefault="00A47C20" w:rsidP="00A47C20">
      <w:pPr>
        <w:numPr>
          <w:ilvl w:val="0"/>
          <w:numId w:val="19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 xml:space="preserve">Preslika </w:t>
      </w:r>
      <w:r w:rsidR="00581DFE">
        <w:rPr>
          <w:rFonts w:cstheme="minorHAnsi"/>
        </w:rPr>
        <w:t xml:space="preserve">dostupnih </w:t>
      </w:r>
      <w:r w:rsidRPr="00066594">
        <w:rPr>
          <w:rFonts w:cstheme="minorHAnsi"/>
        </w:rPr>
        <w:t xml:space="preserve">financijskih izvješća (obrazac GFI) za zadnje dvije poslovne godine, osim za novoosnovana trgovačka društva, a za trgovačka društva koja su kraće poslovala za posljednju dostupnu financijsku godinu – za pravne osobe </w:t>
      </w:r>
    </w:p>
    <w:p w:rsidR="00A47C20" w:rsidRPr="00926818" w:rsidRDefault="00A47C20" w:rsidP="00A47C20">
      <w:pPr>
        <w:numPr>
          <w:ilvl w:val="0"/>
          <w:numId w:val="19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 xml:space="preserve">Preslike financijskih izvješća (Obrazac DOH, Obrazac P-PPI, Obrazac DI ili Obrazac PO-SD) za </w:t>
      </w:r>
      <w:r w:rsidRPr="00926818">
        <w:rPr>
          <w:rFonts w:cstheme="minorHAnsi"/>
        </w:rPr>
        <w:t>posljednje dvije dostupne financijske godine, osim za novoosnovane obrte, a za obrte koji su kraće poslovali za posljednju dostupnu financijsku godinu</w:t>
      </w:r>
    </w:p>
    <w:p w:rsidR="00A47C20" w:rsidRPr="00926818" w:rsidRDefault="00A47C20" w:rsidP="00A47C20">
      <w:pPr>
        <w:numPr>
          <w:ilvl w:val="0"/>
          <w:numId w:val="19"/>
        </w:numPr>
        <w:spacing w:after="0" w:line="240" w:lineRule="auto"/>
        <w:ind w:left="322"/>
        <w:jc w:val="both"/>
        <w:rPr>
          <w:rFonts w:cstheme="minorHAnsi"/>
        </w:rPr>
      </w:pPr>
      <w:r w:rsidRPr="00926818">
        <w:rPr>
          <w:rFonts w:cstheme="minorHAnsi"/>
        </w:rPr>
        <w:t>Potvrdu Porezne uprave o plaćenim svim javnim davanjima, ne stariju od 30 dana do dana podnošenja ponude</w:t>
      </w:r>
      <w:r w:rsidR="00581DFE" w:rsidRPr="00926818">
        <w:rPr>
          <w:rFonts w:cstheme="minorHAnsi"/>
        </w:rPr>
        <w:t xml:space="preserve"> </w:t>
      </w:r>
      <w:r w:rsidR="00926818" w:rsidRPr="00926818">
        <w:rPr>
          <w:rFonts w:cstheme="minorHAnsi"/>
        </w:rPr>
        <w:t xml:space="preserve">(po potrebi </w:t>
      </w:r>
      <w:r w:rsidR="00705971">
        <w:rPr>
          <w:rFonts w:cstheme="minorHAnsi"/>
        </w:rPr>
        <w:t xml:space="preserve">priložiti </w:t>
      </w:r>
      <w:r w:rsidR="00926818" w:rsidRPr="00926818">
        <w:rPr>
          <w:rFonts w:cstheme="minorHAnsi"/>
        </w:rPr>
        <w:t>Zahtjev za odgodu plaćanja uslijed posebnih okolnosti ili Zahtjev za obročnu otplatu duga)</w:t>
      </w:r>
    </w:p>
    <w:p w:rsidR="00A47C20" w:rsidRPr="00926818" w:rsidRDefault="00AF3B42" w:rsidP="00A47C20">
      <w:pPr>
        <w:numPr>
          <w:ilvl w:val="0"/>
          <w:numId w:val="19"/>
        </w:numPr>
        <w:spacing w:after="0" w:line="240" w:lineRule="auto"/>
        <w:ind w:left="322"/>
        <w:jc w:val="both"/>
        <w:rPr>
          <w:rFonts w:cstheme="minorHAnsi"/>
        </w:rPr>
      </w:pPr>
      <w:r w:rsidRPr="00926818">
        <w:rPr>
          <w:rFonts w:cstheme="minorHAnsi"/>
        </w:rPr>
        <w:t xml:space="preserve">Poslovni plan </w:t>
      </w:r>
      <w:bookmarkStart w:id="0" w:name="_GoBack"/>
      <w:bookmarkEnd w:id="0"/>
      <w:r w:rsidR="00A47C20" w:rsidRPr="00926818">
        <w:rPr>
          <w:rFonts w:cstheme="minorHAnsi"/>
        </w:rPr>
        <w:t>(</w:t>
      </w:r>
      <w:r w:rsidRPr="00926818">
        <w:rPr>
          <w:rFonts w:cstheme="minorHAnsi"/>
        </w:rPr>
        <w:t xml:space="preserve">Prilog </w:t>
      </w:r>
      <w:r w:rsidR="00A47C20" w:rsidRPr="00926818">
        <w:rPr>
          <w:rFonts w:cstheme="minorHAnsi"/>
        </w:rPr>
        <w:t xml:space="preserve"> 2.)</w:t>
      </w:r>
    </w:p>
    <w:p w:rsidR="00A47C20" w:rsidRPr="00066594" w:rsidRDefault="00A47C20" w:rsidP="00A47C20">
      <w:pPr>
        <w:numPr>
          <w:ilvl w:val="0"/>
          <w:numId w:val="19"/>
        </w:numPr>
        <w:spacing w:after="0" w:line="240" w:lineRule="auto"/>
        <w:ind w:left="322"/>
        <w:jc w:val="both"/>
        <w:rPr>
          <w:rFonts w:cstheme="minorHAnsi"/>
        </w:rPr>
      </w:pPr>
      <w:r w:rsidRPr="00926818">
        <w:rPr>
          <w:rFonts w:cstheme="minorHAnsi"/>
        </w:rPr>
        <w:t>Izjava o korištenim potporama male vrijednosti</w:t>
      </w:r>
      <w:r w:rsidRPr="00066594">
        <w:rPr>
          <w:rFonts w:cstheme="minorHAnsi"/>
        </w:rPr>
        <w:t xml:space="preserve"> (</w:t>
      </w:r>
      <w:r w:rsidR="00AF3B42">
        <w:rPr>
          <w:rFonts w:cstheme="minorHAnsi"/>
        </w:rPr>
        <w:t>Prilog 3</w:t>
      </w:r>
      <w:r w:rsidRPr="00066594">
        <w:rPr>
          <w:rFonts w:cstheme="minorHAnsi"/>
        </w:rPr>
        <w:t>)</w:t>
      </w:r>
    </w:p>
    <w:p w:rsidR="00A47C20" w:rsidRDefault="00A47C20" w:rsidP="00A47C20">
      <w:pPr>
        <w:numPr>
          <w:ilvl w:val="0"/>
          <w:numId w:val="19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Preslika osobne iskaznice osobe ovlaštene za zastupanje</w:t>
      </w:r>
    </w:p>
    <w:p w:rsidR="00581DFE" w:rsidRPr="00066594" w:rsidRDefault="00581DFE" w:rsidP="00A47C20">
      <w:pPr>
        <w:numPr>
          <w:ilvl w:val="0"/>
          <w:numId w:val="19"/>
        </w:numPr>
        <w:spacing w:after="0" w:line="240" w:lineRule="auto"/>
        <w:ind w:left="322"/>
        <w:jc w:val="both"/>
        <w:rPr>
          <w:rFonts w:cstheme="minorHAnsi"/>
        </w:rPr>
      </w:pPr>
      <w:r>
        <w:rPr>
          <w:rFonts w:cstheme="minorHAnsi"/>
        </w:rPr>
        <w:t xml:space="preserve">Obrazac životopisa </w:t>
      </w:r>
      <w:r w:rsidR="00761618">
        <w:rPr>
          <w:rFonts w:cstheme="minorHAnsi"/>
        </w:rPr>
        <w:t>(prilog 4)</w:t>
      </w:r>
    </w:p>
    <w:p w:rsidR="00A47C20" w:rsidRPr="00066594" w:rsidRDefault="00A47C20" w:rsidP="00A47C20">
      <w:pPr>
        <w:numPr>
          <w:ilvl w:val="0"/>
          <w:numId w:val="18"/>
        </w:numPr>
        <w:spacing w:after="0" w:line="240" w:lineRule="auto"/>
        <w:ind w:left="322"/>
        <w:jc w:val="both"/>
        <w:rPr>
          <w:rFonts w:cstheme="minorHAnsi"/>
        </w:rPr>
      </w:pPr>
      <w:r w:rsidRPr="00066594">
        <w:rPr>
          <w:rFonts w:cstheme="minorHAnsi"/>
        </w:rPr>
        <w:t>Dokaz invalidnosti kao dokaz poduzetnika s posebnim statusom</w:t>
      </w:r>
    </w:p>
    <w:p w:rsidR="00EA171C" w:rsidRDefault="00445401" w:rsidP="00445401">
      <w:pPr>
        <w:pStyle w:val="NormalWeb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441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>Potrebna dokumentacija (prijavni obrazac, predložak poslovnog plana, obrazac izjave o broju zaposlenih, Pravilnik o korištenju usluga MTS-a, raspored prostorija) preuzima se na web stranic</w:t>
      </w:r>
      <w:r w:rsidR="00BD4C9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 </w:t>
      </w:r>
      <w:r w:rsidRPr="004441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Poduzetničkog centra Samobor</w:t>
      </w:r>
      <w:r w:rsidR="00A47C2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hyperlink r:id="rId13" w:history="1">
        <w:r w:rsidR="00EA171C" w:rsidRPr="00B268C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www.pcsamobor.hr</w:t>
        </w:r>
      </w:hyperlink>
    </w:p>
    <w:p w:rsidR="003B066D" w:rsidRDefault="003B066D" w:rsidP="003B066D">
      <w:pPr>
        <w:pStyle w:val="Style5"/>
      </w:pPr>
      <w:r>
        <w:t xml:space="preserve">POSTUPAK PRIJAVE </w:t>
      </w:r>
      <w:r w:rsidR="00194B2E">
        <w:t xml:space="preserve">  </w:t>
      </w:r>
    </w:p>
    <w:p w:rsidR="00686F03" w:rsidRPr="00B37D42" w:rsidRDefault="00686F03" w:rsidP="00194B2E">
      <w:pPr>
        <w:pStyle w:val="Style2"/>
      </w:pPr>
      <w:r w:rsidRPr="00B37D42">
        <w:t>Ponude s traženom dokumentacijom podnose se</w:t>
      </w:r>
      <w:r w:rsidR="00926818" w:rsidRPr="00B37D42">
        <w:t xml:space="preserve"> elektroničkim </w:t>
      </w:r>
      <w:r w:rsidRPr="00B37D42">
        <w:t xml:space="preserve">putem </w:t>
      </w:r>
      <w:r w:rsidR="009A6DE4" w:rsidRPr="00B37D42">
        <w:t xml:space="preserve"> na </w:t>
      </w:r>
      <w:hyperlink r:id="rId14" w:history="1">
        <w:r w:rsidR="00B37D42" w:rsidRPr="00B37D42">
          <w:rPr>
            <w:rStyle w:val="Hyperlink"/>
          </w:rPr>
          <w:t>info@malitehnopolis.hr</w:t>
        </w:r>
      </w:hyperlink>
      <w:r w:rsidR="00B37D42" w:rsidRPr="00B37D42">
        <w:t>.</w:t>
      </w:r>
    </w:p>
    <w:p w:rsidR="00B1039C" w:rsidRDefault="00B1039C" w:rsidP="00B1039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1039C">
        <w:rPr>
          <w:rFonts w:asciiTheme="minorHAnsi" w:hAnsiTheme="minorHAnsi" w:cstheme="minorHAnsi"/>
          <w:sz w:val="22"/>
          <w:szCs w:val="22"/>
        </w:rPr>
        <w:t>Javni poziv je otvoren 30</w:t>
      </w:r>
      <w:r w:rsidR="00E17FD2">
        <w:rPr>
          <w:rFonts w:asciiTheme="minorHAnsi" w:hAnsiTheme="minorHAnsi" w:cstheme="minorHAnsi"/>
          <w:sz w:val="22"/>
          <w:szCs w:val="22"/>
        </w:rPr>
        <w:t xml:space="preserve"> kalendarskih</w:t>
      </w:r>
      <w:r w:rsidRPr="00B1039C">
        <w:rPr>
          <w:rFonts w:asciiTheme="minorHAnsi" w:hAnsiTheme="minorHAnsi" w:cstheme="minorHAnsi"/>
          <w:sz w:val="22"/>
          <w:szCs w:val="22"/>
        </w:rPr>
        <w:t xml:space="preserve"> dana nakon objave na stranic</w:t>
      </w:r>
      <w:r w:rsidR="00BD4C9D">
        <w:rPr>
          <w:rFonts w:asciiTheme="minorHAnsi" w:hAnsiTheme="minorHAnsi" w:cstheme="minorHAnsi"/>
          <w:sz w:val="22"/>
          <w:szCs w:val="22"/>
        </w:rPr>
        <w:t xml:space="preserve">i </w:t>
      </w:r>
      <w:hyperlink r:id="rId15" w:history="1">
        <w:r w:rsidRPr="00B1039C">
          <w:rPr>
            <w:rStyle w:val="Hyperlink"/>
            <w:rFonts w:asciiTheme="minorHAnsi" w:hAnsiTheme="minorHAnsi" w:cstheme="minorHAnsi"/>
            <w:sz w:val="22"/>
            <w:szCs w:val="22"/>
          </w:rPr>
          <w:t>www.pcsamobor.hr</w:t>
        </w:r>
      </w:hyperlink>
      <w:r w:rsidR="000509C7">
        <w:rPr>
          <w:rFonts w:asciiTheme="minorHAnsi" w:hAnsiTheme="minorHAnsi" w:cstheme="minorHAnsi"/>
          <w:sz w:val="22"/>
          <w:szCs w:val="22"/>
        </w:rPr>
        <w:t xml:space="preserve">  i ponavljat </w:t>
      </w:r>
      <w:r w:rsidRPr="00B1039C">
        <w:rPr>
          <w:rFonts w:asciiTheme="minorHAnsi" w:hAnsiTheme="minorHAnsi" w:cstheme="minorHAnsi"/>
          <w:sz w:val="22"/>
          <w:szCs w:val="22"/>
        </w:rPr>
        <w:t xml:space="preserve">će se do popunjenja kapaciteta u razdoblju od 3 godine.  </w:t>
      </w:r>
    </w:p>
    <w:p w:rsidR="003B066D" w:rsidRDefault="003B066D" w:rsidP="003B066D">
      <w:pPr>
        <w:pStyle w:val="Style2"/>
      </w:pPr>
      <w:r>
        <w:t xml:space="preserve">Nakon provedbe administrativne provjere zahtjeva, a prije donošenja Odluke o davanju poslovnih prostora u zakup, Zakupodavac može zatražiti pojašnjenje ili dopunu dokumentacije. Nakon dostave pojašnjenje i/ili dopune Zakupodavac može pristupiti ocjenjivanju pristiglih zahtjeva. </w:t>
      </w:r>
    </w:p>
    <w:p w:rsidR="00B1039C" w:rsidRPr="00B1039C" w:rsidRDefault="00686F03" w:rsidP="00686F0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1039C">
        <w:rPr>
          <w:rFonts w:asciiTheme="minorHAnsi" w:hAnsiTheme="minorHAnsi" w:cstheme="minorHAnsi"/>
          <w:sz w:val="22"/>
          <w:szCs w:val="22"/>
        </w:rPr>
        <w:t xml:space="preserve">Nakon pristiglih prijava </w:t>
      </w:r>
      <w:r w:rsidR="00B1039C" w:rsidRPr="00B1039C">
        <w:rPr>
          <w:rFonts w:asciiTheme="minorHAnsi" w:hAnsiTheme="minorHAnsi" w:cstheme="minorHAnsi"/>
          <w:sz w:val="22"/>
          <w:szCs w:val="22"/>
        </w:rPr>
        <w:t xml:space="preserve">Povjerenstvo za prijem i ocjenu poduzetnika u Poduzetnički inkubator Malog Tehnopolisa Samobor, </w:t>
      </w:r>
      <w:r w:rsidRPr="00B1039C">
        <w:rPr>
          <w:rFonts w:asciiTheme="minorHAnsi" w:hAnsiTheme="minorHAnsi" w:cstheme="minorHAnsi"/>
          <w:sz w:val="22"/>
          <w:szCs w:val="22"/>
        </w:rPr>
        <w:t xml:space="preserve">zaprimljene prijave će ocijeniti </w:t>
      </w:r>
      <w:r w:rsidR="00B1039C" w:rsidRPr="00B1039C">
        <w:rPr>
          <w:rFonts w:asciiTheme="minorHAnsi" w:hAnsiTheme="minorHAnsi" w:cstheme="minorHAnsi"/>
          <w:sz w:val="22"/>
          <w:szCs w:val="22"/>
        </w:rPr>
        <w:t>i izvršiti odabir korisnika te iste o</w:t>
      </w:r>
      <w:r w:rsidRPr="00B1039C">
        <w:rPr>
          <w:rFonts w:asciiTheme="minorHAnsi" w:hAnsiTheme="minorHAnsi" w:cstheme="minorHAnsi"/>
          <w:sz w:val="22"/>
          <w:szCs w:val="22"/>
        </w:rPr>
        <w:t xml:space="preserve">bjaviti na </w:t>
      </w:r>
      <w:r w:rsidR="00B1039C" w:rsidRPr="00B1039C">
        <w:rPr>
          <w:rFonts w:asciiTheme="minorHAnsi" w:hAnsiTheme="minorHAnsi" w:cstheme="minorHAnsi"/>
          <w:sz w:val="22"/>
          <w:szCs w:val="22"/>
        </w:rPr>
        <w:t>mrežnim</w:t>
      </w:r>
      <w:r w:rsidRPr="00B1039C">
        <w:rPr>
          <w:rFonts w:asciiTheme="minorHAnsi" w:hAnsiTheme="minorHAnsi" w:cstheme="minorHAnsi"/>
          <w:sz w:val="22"/>
          <w:szCs w:val="22"/>
        </w:rPr>
        <w:t xml:space="preserve"> stranicama Poduzetničkog centra Samobor (</w:t>
      </w:r>
      <w:hyperlink r:id="rId16" w:history="1">
        <w:r w:rsidRPr="00B1039C">
          <w:rPr>
            <w:rStyle w:val="Hyperlink"/>
            <w:rFonts w:asciiTheme="minorHAnsi" w:hAnsiTheme="minorHAnsi" w:cstheme="minorHAnsi"/>
            <w:sz w:val="22"/>
            <w:szCs w:val="22"/>
          </w:rPr>
          <w:t>www.pcsamobor.hr</w:t>
        </w:r>
      </w:hyperlink>
      <w:r w:rsidRPr="00B1039C">
        <w:rPr>
          <w:rFonts w:asciiTheme="minorHAnsi" w:hAnsiTheme="minorHAnsi" w:cstheme="minorHAnsi"/>
          <w:sz w:val="22"/>
          <w:szCs w:val="22"/>
        </w:rPr>
        <w:t xml:space="preserve">) </w:t>
      </w:r>
      <w:r w:rsidR="00B1039C" w:rsidRPr="00B1039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94B2E" w:rsidRDefault="003B066D" w:rsidP="00194B2E">
      <w:pPr>
        <w:pStyle w:val="Style2"/>
      </w:pPr>
      <w:r>
        <w:t>Odluka o davanju poslovnih prostora u zakup</w:t>
      </w:r>
      <w:r w:rsidR="00194B2E">
        <w:t xml:space="preserve"> </w:t>
      </w:r>
      <w:r>
        <w:t xml:space="preserve">će sadržavati rang lista poduzetnika. </w:t>
      </w:r>
    </w:p>
    <w:p w:rsidR="00194B2E" w:rsidRDefault="003B066D" w:rsidP="00194B2E">
      <w:pPr>
        <w:pStyle w:val="Style2"/>
      </w:pPr>
      <w:r>
        <w:t>Odluka će biti javno objavljena na Internetskoj stranici</w:t>
      </w:r>
      <w:r w:rsidR="00194B2E">
        <w:t xml:space="preserve"> Poduzetničkog centra Samobor d.o.o., </w:t>
      </w:r>
      <w:r>
        <w:t xml:space="preserve">oglasnoj ploči </w:t>
      </w:r>
      <w:r w:rsidR="00194B2E">
        <w:t xml:space="preserve">Malog Tehnopolisa Samobor </w:t>
      </w:r>
      <w:r>
        <w:t>te će biti dostavljena poduzetnicima putem e-maila</w:t>
      </w:r>
      <w:r w:rsidR="00194B2E">
        <w:t xml:space="preserve">. </w:t>
      </w:r>
    </w:p>
    <w:p w:rsidR="003B066D" w:rsidRDefault="003B066D" w:rsidP="00194B2E">
      <w:pPr>
        <w:pStyle w:val="Style2"/>
        <w:rPr>
          <w:b/>
          <w:color w:val="000000"/>
        </w:rPr>
      </w:pPr>
      <w:r>
        <w:t>Temeljem Odluke o zakupu s poduzetnikom će se sklopiti ugovor o zakupu kojim će se regulirati međusobna prava i obveze u roku od petnaest radnih</w:t>
      </w:r>
      <w:r w:rsidR="00194B2E">
        <w:t xml:space="preserve"> </w:t>
      </w:r>
      <w:r>
        <w:t>dana od dana</w:t>
      </w:r>
      <w:r w:rsidR="00194B2E">
        <w:t xml:space="preserve"> </w:t>
      </w:r>
      <w:r>
        <w:t>donošenja</w:t>
      </w:r>
      <w:r w:rsidR="00194B2E">
        <w:t xml:space="preserve"> </w:t>
      </w:r>
      <w:r>
        <w:t>Odluke o zakupu.</w:t>
      </w:r>
    </w:p>
    <w:p w:rsidR="00445401" w:rsidRDefault="00194B2E" w:rsidP="00194B2E">
      <w:pPr>
        <w:pStyle w:val="Style5"/>
        <w:rPr>
          <w:rFonts w:cstheme="minorHAnsi"/>
          <w:color w:val="000000"/>
        </w:rPr>
      </w:pPr>
      <w:r>
        <w:t>POSTUPAK PREGLEDA I OCJENJIVANJA PRISTIGLIH ZAHTJEVA</w:t>
      </w:r>
      <w:r>
        <w:rPr>
          <w:rFonts w:cstheme="minorHAnsi"/>
          <w:color w:val="000000"/>
        </w:rPr>
        <w:t xml:space="preserve"> </w:t>
      </w:r>
    </w:p>
    <w:p w:rsidR="00194B2E" w:rsidRDefault="00194B2E" w:rsidP="00194B2E">
      <w:pPr>
        <w:pStyle w:val="Style2"/>
      </w:pPr>
      <w:r>
        <w:t xml:space="preserve">Pristigle prijave proći će kroz postupak administrativne provjere čime će se utvrditi da li poduzetnik ispunjava uvjete definirane u točki 3. ovog Poziva. </w:t>
      </w:r>
    </w:p>
    <w:p w:rsidR="00194B2E" w:rsidRDefault="00194B2E" w:rsidP="00194B2E">
      <w:pPr>
        <w:pStyle w:val="Style2"/>
      </w:pPr>
      <w:r>
        <w:t xml:space="preserve">Ocjenjivanje pristiglih zahtjeva vršit će se temeljem kriterija bodovanja utvrđenih </w:t>
      </w:r>
      <w:r w:rsidR="00202A84">
        <w:t xml:space="preserve">prema </w:t>
      </w:r>
      <w:r>
        <w:t>Pravilnik</w:t>
      </w:r>
      <w:r w:rsidR="00202A84">
        <w:t>u</w:t>
      </w:r>
      <w:r>
        <w:t xml:space="preserve"> o ocjenjivanju za ulazak u inkubator Malog Tehnopolisa Samobor. </w:t>
      </w:r>
    </w:p>
    <w:p w:rsidR="00194B2E" w:rsidRDefault="00194B2E" w:rsidP="00194B2E">
      <w:pPr>
        <w:pStyle w:val="Style2"/>
      </w:pPr>
      <w:r>
        <w:t>Bodovanje će se vršiti prema sljedećim kriterijima: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819"/>
        <w:gridCol w:w="1242"/>
      </w:tblGrid>
      <w:tr w:rsidR="00194B2E" w:rsidRPr="00BC26E6" w:rsidTr="00767C55">
        <w:trPr>
          <w:trHeight w:val="312"/>
        </w:trPr>
        <w:tc>
          <w:tcPr>
            <w:tcW w:w="8046" w:type="dxa"/>
            <w:gridSpan w:val="2"/>
            <w:shd w:val="clear" w:color="auto" w:fill="C2D69B"/>
          </w:tcPr>
          <w:p w:rsidR="00194B2E" w:rsidRPr="00E35D69" w:rsidRDefault="00194B2E" w:rsidP="00767C55">
            <w:pPr>
              <w:spacing w:line="234" w:lineRule="auto"/>
              <w:jc w:val="center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Kriteriji bodovanja</w:t>
            </w:r>
          </w:p>
        </w:tc>
        <w:tc>
          <w:tcPr>
            <w:tcW w:w="1242" w:type="dxa"/>
            <w:shd w:val="clear" w:color="auto" w:fill="C2D69B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 xml:space="preserve">Broj bodova </w:t>
            </w:r>
          </w:p>
        </w:tc>
      </w:tr>
      <w:tr w:rsidR="00194B2E" w:rsidRPr="00BC26E6" w:rsidTr="00767C55">
        <w:tc>
          <w:tcPr>
            <w:tcW w:w="3227" w:type="dxa"/>
            <w:vMerge w:val="restart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Inovativnost i kvaliteta poslovne ideje</w:t>
            </w: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eastAsia="Calibri" w:hAnsi="Calibri" w:cs="Calibri"/>
              </w:rPr>
              <w:t xml:space="preserve">Ocjena poslovnog plana 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0-2</w:t>
            </w:r>
            <w:r w:rsidRPr="00E35D69">
              <w:rPr>
                <w:rFonts w:ascii="Calibri" w:hAnsi="Calibri" w:cs="Calibri"/>
              </w:rPr>
              <w:t>0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eastAsia="Calibri" w:hAnsi="Calibri" w:cs="Calibri"/>
              </w:rPr>
              <w:t>Primjena inovacija i novih tehnologija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15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eastAsia="Calibri" w:hAnsi="Calibri" w:cs="Calibri"/>
              </w:rPr>
            </w:pPr>
            <w:r w:rsidRPr="00E35D69">
              <w:rPr>
                <w:rFonts w:ascii="Calibri" w:eastAsia="Calibri" w:hAnsi="Calibri" w:cs="Calibri"/>
              </w:rPr>
              <w:t>Izvozni potencijal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10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eastAsia="Calibri" w:hAnsi="Calibri" w:cs="Calibri"/>
              </w:rPr>
              <w:t>Potencijal rasta i širenja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5</w:t>
            </w:r>
          </w:p>
        </w:tc>
      </w:tr>
      <w:tr w:rsidR="00194B2E" w:rsidRPr="00BC26E6" w:rsidTr="00767C55">
        <w:tc>
          <w:tcPr>
            <w:tcW w:w="3227" w:type="dxa"/>
            <w:vMerge w:val="restart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 xml:space="preserve">Plan zapošljavanja za 1 – 3 godine  </w:t>
            </w: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 xml:space="preserve">Za više od 5 osoba 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15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 xml:space="preserve">Za više od 3 osobe 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10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Za 1 osobu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5</w:t>
            </w:r>
          </w:p>
        </w:tc>
      </w:tr>
      <w:tr w:rsidR="00194B2E" w:rsidRPr="00BC26E6" w:rsidTr="00767C55">
        <w:tc>
          <w:tcPr>
            <w:tcW w:w="3227" w:type="dxa"/>
            <w:vMerge w:val="restart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Prikladnost djelatnosti</w:t>
            </w: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IT djelatnosti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20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 xml:space="preserve">Proizvodna djelatnost 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15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Usluge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10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Ostale djelatnosti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5</w:t>
            </w:r>
          </w:p>
        </w:tc>
      </w:tr>
      <w:tr w:rsidR="00194B2E" w:rsidRPr="00BC26E6" w:rsidTr="00767C55">
        <w:tc>
          <w:tcPr>
            <w:tcW w:w="3227" w:type="dxa"/>
            <w:vMerge w:val="restart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Posebne kategorije</w:t>
            </w: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Mladi (do 40 godina)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15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Žene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10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Branitelji</w:t>
            </w:r>
            <w:r>
              <w:rPr>
                <w:rFonts w:ascii="Calibri" w:hAnsi="Calibri" w:cs="Calibri"/>
              </w:rPr>
              <w:t xml:space="preserve"> i invalidi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5</w:t>
            </w:r>
          </w:p>
        </w:tc>
      </w:tr>
      <w:tr w:rsidR="00194B2E" w:rsidRPr="00BC26E6" w:rsidTr="00767C55">
        <w:tc>
          <w:tcPr>
            <w:tcW w:w="3227" w:type="dxa"/>
            <w:vMerge w:val="restart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 xml:space="preserve">Kvaliteta ulagača </w:t>
            </w: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Osigurana sredstva za početak poslovanja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15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 xml:space="preserve">Sjedište ili osnivanje poslovne jedinice na području Samobora 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E35D69">
              <w:rPr>
                <w:rFonts w:ascii="Calibri" w:hAnsi="Calibri" w:cs="Calibri"/>
              </w:rPr>
              <w:t>0</w:t>
            </w:r>
          </w:p>
        </w:tc>
      </w:tr>
      <w:tr w:rsidR="00194B2E" w:rsidRPr="00BC26E6" w:rsidTr="00767C55">
        <w:tc>
          <w:tcPr>
            <w:tcW w:w="3227" w:type="dxa"/>
            <w:vMerge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Iskustvo na poslovima koji su predmet poslovanja</w:t>
            </w: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5</w:t>
            </w:r>
          </w:p>
        </w:tc>
      </w:tr>
      <w:tr w:rsidR="00194B2E" w:rsidRPr="00BC26E6" w:rsidTr="00767C55">
        <w:tc>
          <w:tcPr>
            <w:tcW w:w="3227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UKUPNO</w:t>
            </w:r>
          </w:p>
        </w:tc>
        <w:tc>
          <w:tcPr>
            <w:tcW w:w="4819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</w:p>
        </w:tc>
        <w:tc>
          <w:tcPr>
            <w:tcW w:w="1242" w:type="dxa"/>
            <w:shd w:val="clear" w:color="auto" w:fill="auto"/>
          </w:tcPr>
          <w:p w:rsidR="00194B2E" w:rsidRPr="00E35D69" w:rsidRDefault="00194B2E" w:rsidP="00767C55">
            <w:pPr>
              <w:spacing w:line="234" w:lineRule="auto"/>
              <w:rPr>
                <w:rFonts w:ascii="Calibri" w:hAnsi="Calibri" w:cs="Calibri"/>
              </w:rPr>
            </w:pPr>
            <w:r w:rsidRPr="00E35D69">
              <w:rPr>
                <w:rFonts w:ascii="Calibri" w:hAnsi="Calibri" w:cs="Calibri"/>
              </w:rPr>
              <w:t>200</w:t>
            </w:r>
          </w:p>
        </w:tc>
      </w:tr>
    </w:tbl>
    <w:p w:rsidR="00605507" w:rsidRPr="00605507" w:rsidRDefault="00194B2E" w:rsidP="00605507">
      <w:pPr>
        <w:pStyle w:val="Style2"/>
      </w:pPr>
      <w:r w:rsidRPr="00605507">
        <w:t xml:space="preserve">Poduzetnik mora ostvariti minimalno </w:t>
      </w:r>
      <w:r w:rsidR="00605507" w:rsidRPr="00605507">
        <w:t>110</w:t>
      </w:r>
      <w:r w:rsidRPr="00605507">
        <w:t xml:space="preserve"> bodova</w:t>
      </w:r>
      <w:r w:rsidR="00605507" w:rsidRPr="00605507">
        <w:t xml:space="preserve"> </w:t>
      </w:r>
      <w:r w:rsidRPr="00605507">
        <w:t xml:space="preserve">da bi ostvario pravo zakupa poslovnog prostora u Inkubatoru. </w:t>
      </w:r>
    </w:p>
    <w:p w:rsidR="00194B2E" w:rsidRDefault="00194B2E" w:rsidP="00605507">
      <w:pPr>
        <w:pStyle w:val="Style2"/>
      </w:pPr>
      <w:r w:rsidRPr="00605507">
        <w:t>Ukoliko dva ili više kandidata imaju isti broj bodova, prednost dobiva onaj kandidat koji je ranije dostavio prijavu. Ispunjavanje kriterija provjeravat će se kroz godišnja izvješća</w:t>
      </w:r>
      <w:r w:rsidR="00605507" w:rsidRPr="00605507">
        <w:t xml:space="preserve"> i analizu poduze</w:t>
      </w:r>
      <w:r w:rsidR="00536CE4">
        <w:t>tn</w:t>
      </w:r>
      <w:r w:rsidR="00605507" w:rsidRPr="00605507">
        <w:t>ičkog potencijala,</w:t>
      </w:r>
      <w:r w:rsidRPr="00605507">
        <w:t xml:space="preserve"> koja poduzetnik dostavlja </w:t>
      </w:r>
      <w:r w:rsidR="00605507" w:rsidRPr="00605507">
        <w:t>Poduzetničkom centru Samobor</w:t>
      </w:r>
      <w:r w:rsidRPr="00605507">
        <w:t>.</w:t>
      </w:r>
    </w:p>
    <w:p w:rsidR="00605507" w:rsidRDefault="00605507" w:rsidP="00605507">
      <w:pPr>
        <w:pStyle w:val="Style5"/>
      </w:pPr>
      <w:r>
        <w:t>.OSTALO</w:t>
      </w:r>
    </w:p>
    <w:p w:rsidR="00605507" w:rsidRPr="00605507" w:rsidRDefault="00605507" w:rsidP="00605507">
      <w:pPr>
        <w:pStyle w:val="Style2"/>
      </w:pPr>
      <w:r w:rsidRPr="00605507">
        <w:t>Zainteresirani poduzetnici, uz prethodnu najavu, mogu dobiti uvid u poslovne prostore</w:t>
      </w:r>
      <w:r>
        <w:t xml:space="preserve"> Malog Tehnopolisa Samobor. </w:t>
      </w:r>
    </w:p>
    <w:p w:rsidR="004243C7" w:rsidRPr="00444136" w:rsidRDefault="004243C7" w:rsidP="00DC1A88">
      <w:pPr>
        <w:spacing w:before="100" w:beforeAutospacing="1" w:after="100" w:afterAutospacing="1"/>
        <w:jc w:val="both"/>
        <w:rPr>
          <w:rFonts w:cstheme="minorHAnsi"/>
        </w:rPr>
      </w:pPr>
      <w:r w:rsidRPr="00444136">
        <w:rPr>
          <w:rFonts w:cstheme="minorHAnsi"/>
        </w:rPr>
        <w:t xml:space="preserve">Dodatne informacije možete dobiti slanjem upita na adresu elektroničke pošte </w:t>
      </w:r>
      <w:hyperlink r:id="rId17" w:history="1">
        <w:r w:rsidR="00C97111" w:rsidRPr="003152A9">
          <w:rPr>
            <w:rStyle w:val="Hyperlink"/>
          </w:rPr>
          <w:t>info@malitehnopolis.hr</w:t>
        </w:r>
      </w:hyperlink>
      <w:r w:rsidR="006D633F">
        <w:t xml:space="preserve"> </w:t>
      </w:r>
      <w:r w:rsidRPr="00444136">
        <w:rPr>
          <w:rFonts w:cstheme="minorHAnsi"/>
        </w:rPr>
        <w:t>ili pozivom na broj</w:t>
      </w:r>
      <w:r w:rsidR="006D633F">
        <w:rPr>
          <w:rFonts w:cstheme="minorHAnsi"/>
        </w:rPr>
        <w:t xml:space="preserve"> </w:t>
      </w:r>
      <w:r w:rsidR="00C97111">
        <w:rPr>
          <w:rFonts w:cstheme="minorHAnsi"/>
        </w:rPr>
        <w:t xml:space="preserve"> 091/3325 340</w:t>
      </w:r>
      <w:r w:rsidR="00E17FD2">
        <w:rPr>
          <w:rFonts w:cstheme="minorHAnsi"/>
        </w:rPr>
        <w:t>, g. Karlo Kupres, voditelj Malog Tehnopolisa Samobor</w:t>
      </w:r>
      <w:r w:rsidR="00C97111">
        <w:rPr>
          <w:rFonts w:cstheme="minorHAnsi"/>
        </w:rPr>
        <w:t>.</w:t>
      </w:r>
    </w:p>
    <w:p w:rsidR="004243C7" w:rsidRPr="00686F03" w:rsidRDefault="00C97111" w:rsidP="004243C7">
      <w:pPr>
        <w:jc w:val="both"/>
        <w:rPr>
          <w:rFonts w:cstheme="minorHAnsi"/>
        </w:rPr>
      </w:pPr>
      <w:r w:rsidRPr="00761618">
        <w:rPr>
          <w:rFonts w:cstheme="minorHAnsi"/>
        </w:rPr>
        <w:t xml:space="preserve">U Samoboru, </w:t>
      </w:r>
      <w:r w:rsidR="00605507">
        <w:rPr>
          <w:rFonts w:cstheme="minorHAnsi"/>
        </w:rPr>
        <w:t>1</w:t>
      </w:r>
      <w:r w:rsidR="00761618" w:rsidRPr="00761618">
        <w:rPr>
          <w:rFonts w:cstheme="minorHAnsi"/>
        </w:rPr>
        <w:t>.</w:t>
      </w:r>
      <w:r w:rsidRPr="00761618">
        <w:rPr>
          <w:rFonts w:cstheme="minorHAnsi"/>
        </w:rPr>
        <w:t xml:space="preserve"> </w:t>
      </w:r>
      <w:r w:rsidR="00605507">
        <w:rPr>
          <w:rFonts w:cstheme="minorHAnsi"/>
        </w:rPr>
        <w:t>lipnja</w:t>
      </w:r>
      <w:r w:rsidRPr="00761618">
        <w:rPr>
          <w:rFonts w:cstheme="minorHAnsi"/>
        </w:rPr>
        <w:t xml:space="preserve"> 2020.</w:t>
      </w:r>
      <w:r>
        <w:rPr>
          <w:rFonts w:cstheme="minorHAnsi"/>
        </w:rPr>
        <w:t xml:space="preserve"> </w:t>
      </w:r>
    </w:p>
    <w:p w:rsidR="00315104" w:rsidRDefault="004243C7" w:rsidP="004243C7">
      <w:pPr>
        <w:jc w:val="right"/>
        <w:rPr>
          <w:rFonts w:cstheme="minorHAnsi"/>
        </w:rPr>
      </w:pPr>
      <w:r w:rsidRPr="004243C7">
        <w:rPr>
          <w:rFonts w:cstheme="minorHAnsi"/>
        </w:rPr>
        <w:t xml:space="preserve">Poduzetnički centar Samobor </w:t>
      </w:r>
      <w:r w:rsidR="00C204AF">
        <w:rPr>
          <w:rFonts w:cstheme="minorHAnsi"/>
        </w:rPr>
        <w:t xml:space="preserve">d.o.o. </w:t>
      </w:r>
    </w:p>
    <w:p w:rsidR="004243C7" w:rsidRPr="004243C7" w:rsidRDefault="00BB3D74" w:rsidP="004243C7">
      <w:pPr>
        <w:jc w:val="right"/>
        <w:rPr>
          <w:rFonts w:cstheme="minorHAnsi"/>
        </w:rPr>
      </w:pPr>
      <w:r>
        <w:rPr>
          <w:rFonts w:cstheme="minorHAnsi"/>
          <w:i/>
          <w:noProof/>
          <w:lang w:eastAsia="hr-HR"/>
        </w:rPr>
        <w:t xml:space="preserve">Direktor: Željko Radovanić, dipl. iur </w:t>
      </w:r>
      <w:r w:rsidR="009D381E">
        <w:rPr>
          <w:rFonts w:cstheme="minorHAnsi"/>
          <w:i/>
        </w:rPr>
        <w:t xml:space="preserve"> </w:t>
      </w:r>
      <w:r w:rsidR="004243C7" w:rsidRPr="004243C7">
        <w:rPr>
          <w:rFonts w:cstheme="minorHAnsi"/>
        </w:rPr>
        <w:t xml:space="preserve"> </w:t>
      </w:r>
    </w:p>
    <w:sectPr w:rsidR="004243C7" w:rsidRPr="004243C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87" w:rsidRDefault="00676687" w:rsidP="006D633F">
      <w:pPr>
        <w:spacing w:after="0" w:line="240" w:lineRule="auto"/>
      </w:pPr>
      <w:r>
        <w:separator/>
      </w:r>
    </w:p>
  </w:endnote>
  <w:endnote w:type="continuationSeparator" w:id="0">
    <w:p w:rsidR="00676687" w:rsidRDefault="00676687" w:rsidP="006D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9010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D633F" w:rsidRDefault="006D633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815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D633F" w:rsidRDefault="006D6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87" w:rsidRDefault="00676687" w:rsidP="006D633F">
      <w:pPr>
        <w:spacing w:after="0" w:line="240" w:lineRule="auto"/>
      </w:pPr>
      <w:r>
        <w:separator/>
      </w:r>
    </w:p>
  </w:footnote>
  <w:footnote w:type="continuationSeparator" w:id="0">
    <w:p w:rsidR="00676687" w:rsidRDefault="00676687" w:rsidP="006D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7F"/>
    <w:multiLevelType w:val="hybridMultilevel"/>
    <w:tmpl w:val="16C4A450"/>
    <w:lvl w:ilvl="0" w:tplc="D9AC4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752"/>
    <w:multiLevelType w:val="hybridMultilevel"/>
    <w:tmpl w:val="CAB03796"/>
    <w:lvl w:ilvl="0" w:tplc="FFFFFFFF">
      <w:start w:val="1"/>
      <w:numFmt w:val="bullet"/>
      <w:lvlText w:val="•"/>
      <w:lvlJc w:val="left"/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E7FA9"/>
    <w:multiLevelType w:val="hybridMultilevel"/>
    <w:tmpl w:val="E474EA80"/>
    <w:lvl w:ilvl="0" w:tplc="BFC8D870">
      <w:start w:val="1"/>
      <w:numFmt w:val="decimal"/>
      <w:pStyle w:val="Style5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C046D"/>
    <w:multiLevelType w:val="hybridMultilevel"/>
    <w:tmpl w:val="8E04B906"/>
    <w:lvl w:ilvl="0" w:tplc="B3E6F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41D0"/>
    <w:multiLevelType w:val="hybridMultilevel"/>
    <w:tmpl w:val="3F8C5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86047"/>
    <w:multiLevelType w:val="hybridMultilevel"/>
    <w:tmpl w:val="B2FC2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5333B"/>
    <w:multiLevelType w:val="hybridMultilevel"/>
    <w:tmpl w:val="13A02920"/>
    <w:lvl w:ilvl="0" w:tplc="FFFFFFFF">
      <w:start w:val="1"/>
      <w:numFmt w:val="bullet"/>
      <w:lvlText w:val="•"/>
      <w:lvlJc w:val="left"/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6719D"/>
    <w:multiLevelType w:val="hybridMultilevel"/>
    <w:tmpl w:val="992CA43A"/>
    <w:lvl w:ilvl="0" w:tplc="0EC89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629E0"/>
    <w:multiLevelType w:val="multilevel"/>
    <w:tmpl w:val="47B2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32AB1"/>
    <w:multiLevelType w:val="hybridMultilevel"/>
    <w:tmpl w:val="2E00016A"/>
    <w:lvl w:ilvl="0" w:tplc="4388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11C5B"/>
    <w:multiLevelType w:val="hybridMultilevel"/>
    <w:tmpl w:val="DD387222"/>
    <w:lvl w:ilvl="0" w:tplc="DC180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329D9"/>
    <w:multiLevelType w:val="hybridMultilevel"/>
    <w:tmpl w:val="60C49D68"/>
    <w:lvl w:ilvl="0" w:tplc="FFFFFFFF">
      <w:start w:val="1"/>
      <w:numFmt w:val="bullet"/>
      <w:lvlText w:val="•"/>
      <w:lvlJc w:val="left"/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41389"/>
    <w:multiLevelType w:val="hybridMultilevel"/>
    <w:tmpl w:val="3BCC8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A772D"/>
    <w:multiLevelType w:val="hybridMultilevel"/>
    <w:tmpl w:val="DC3ED7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B78BA"/>
    <w:multiLevelType w:val="hybridMultilevel"/>
    <w:tmpl w:val="FE443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B7D58"/>
    <w:multiLevelType w:val="hybridMultilevel"/>
    <w:tmpl w:val="E7762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C3629"/>
    <w:multiLevelType w:val="hybridMultilevel"/>
    <w:tmpl w:val="5770B5E0"/>
    <w:lvl w:ilvl="0" w:tplc="4D0E6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9B7280"/>
    <w:multiLevelType w:val="hybridMultilevel"/>
    <w:tmpl w:val="D1FE93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0"/>
  </w:num>
  <w:num w:numId="5">
    <w:abstractNumId w:val="1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3"/>
  </w:num>
  <w:num w:numId="12">
    <w:abstractNumId w:val="4"/>
  </w:num>
  <w:num w:numId="13">
    <w:abstractNumId w:val="12"/>
  </w:num>
  <w:num w:numId="14">
    <w:abstractNumId w:val="19"/>
  </w:num>
  <w:num w:numId="15">
    <w:abstractNumId w:val="11"/>
  </w:num>
  <w:num w:numId="16">
    <w:abstractNumId w:val="17"/>
  </w:num>
  <w:num w:numId="17">
    <w:abstractNumId w:val="5"/>
  </w:num>
  <w:num w:numId="18">
    <w:abstractNumId w:val="14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D"/>
    <w:rsid w:val="00011815"/>
    <w:rsid w:val="00041A49"/>
    <w:rsid w:val="000509C7"/>
    <w:rsid w:val="000E0BCD"/>
    <w:rsid w:val="000F76EC"/>
    <w:rsid w:val="00103C4A"/>
    <w:rsid w:val="00105C42"/>
    <w:rsid w:val="001571F0"/>
    <w:rsid w:val="0017094F"/>
    <w:rsid w:val="00194B2E"/>
    <w:rsid w:val="001A4552"/>
    <w:rsid w:val="001E6F7B"/>
    <w:rsid w:val="00202A84"/>
    <w:rsid w:val="00245130"/>
    <w:rsid w:val="0024790D"/>
    <w:rsid w:val="00292369"/>
    <w:rsid w:val="002A4D11"/>
    <w:rsid w:val="00315104"/>
    <w:rsid w:val="00325065"/>
    <w:rsid w:val="003A0419"/>
    <w:rsid w:val="003B066D"/>
    <w:rsid w:val="003B4314"/>
    <w:rsid w:val="00420CDB"/>
    <w:rsid w:val="004243C7"/>
    <w:rsid w:val="00433F8D"/>
    <w:rsid w:val="00444136"/>
    <w:rsid w:val="00445401"/>
    <w:rsid w:val="004C001C"/>
    <w:rsid w:val="004F0A40"/>
    <w:rsid w:val="004F245A"/>
    <w:rsid w:val="0051073D"/>
    <w:rsid w:val="00536CE4"/>
    <w:rsid w:val="00581DFE"/>
    <w:rsid w:val="00604A3F"/>
    <w:rsid w:val="00605507"/>
    <w:rsid w:val="00635B09"/>
    <w:rsid w:val="00676687"/>
    <w:rsid w:val="00686F03"/>
    <w:rsid w:val="006D633F"/>
    <w:rsid w:val="00705971"/>
    <w:rsid w:val="00761618"/>
    <w:rsid w:val="00790AD8"/>
    <w:rsid w:val="00820A75"/>
    <w:rsid w:val="00916D34"/>
    <w:rsid w:val="00926818"/>
    <w:rsid w:val="00976AA9"/>
    <w:rsid w:val="00986244"/>
    <w:rsid w:val="009A6DE4"/>
    <w:rsid w:val="009D381E"/>
    <w:rsid w:val="00A47C20"/>
    <w:rsid w:val="00A63E9C"/>
    <w:rsid w:val="00A943EA"/>
    <w:rsid w:val="00AE2B66"/>
    <w:rsid w:val="00AF3B42"/>
    <w:rsid w:val="00B04D50"/>
    <w:rsid w:val="00B1039C"/>
    <w:rsid w:val="00B37D42"/>
    <w:rsid w:val="00BB3D74"/>
    <w:rsid w:val="00BD4C9D"/>
    <w:rsid w:val="00BF2561"/>
    <w:rsid w:val="00C01252"/>
    <w:rsid w:val="00C204AF"/>
    <w:rsid w:val="00C33C3D"/>
    <w:rsid w:val="00C41DEF"/>
    <w:rsid w:val="00C86E2E"/>
    <w:rsid w:val="00C97111"/>
    <w:rsid w:val="00CC4A40"/>
    <w:rsid w:val="00CD6272"/>
    <w:rsid w:val="00D44BF9"/>
    <w:rsid w:val="00DC1A88"/>
    <w:rsid w:val="00DD4B56"/>
    <w:rsid w:val="00DF24FE"/>
    <w:rsid w:val="00E17FD2"/>
    <w:rsid w:val="00E55E84"/>
    <w:rsid w:val="00EA171C"/>
    <w:rsid w:val="00EE43DA"/>
    <w:rsid w:val="00F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09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link w:val="Style1Char"/>
    <w:qFormat/>
    <w:rsid w:val="00325065"/>
    <w:pPr>
      <w:pBdr>
        <w:bottom w:val="none" w:sz="0" w:space="0" w:color="auto"/>
      </w:pBdr>
      <w:spacing w:before="120" w:after="120"/>
      <w:contextualSpacing w:val="0"/>
      <w:jc w:val="both"/>
      <w:outlineLvl w:val="0"/>
    </w:pPr>
    <w:rPr>
      <w:rFonts w:ascii="Calibri" w:eastAsia="Times New Roman" w:hAnsi="Calibri" w:cs="Calibri"/>
      <w:bCs/>
      <w:color w:val="auto"/>
      <w:spacing w:val="0"/>
      <w:sz w:val="22"/>
      <w:szCs w:val="22"/>
      <w:lang w:eastAsia="hr-HR"/>
    </w:rPr>
  </w:style>
  <w:style w:type="character" w:customStyle="1" w:styleId="Style1Char">
    <w:name w:val="Style1 Char"/>
    <w:link w:val="Style1"/>
    <w:rsid w:val="00325065"/>
    <w:rPr>
      <w:rFonts w:ascii="Calibri" w:eastAsia="Times New Roman" w:hAnsi="Calibri" w:cs="Calibri"/>
      <w:bCs/>
      <w:kern w:val="28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325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3"/>
    <w:basedOn w:val="Style1"/>
    <w:link w:val="Style3Char"/>
    <w:qFormat/>
    <w:rsid w:val="00325065"/>
  </w:style>
  <w:style w:type="character" w:customStyle="1" w:styleId="Style3Char">
    <w:name w:val="Style3 Char"/>
    <w:basedOn w:val="Style1Char"/>
    <w:link w:val="Style3"/>
    <w:rsid w:val="00325065"/>
    <w:rPr>
      <w:rFonts w:ascii="Calibri" w:eastAsia="Times New Roman" w:hAnsi="Calibri" w:cs="Calibri"/>
      <w:bCs/>
      <w:kern w:val="28"/>
      <w:lang w:eastAsia="hr-HR"/>
    </w:rPr>
  </w:style>
  <w:style w:type="paragraph" w:styleId="ListParagraph">
    <w:name w:val="List Paragraph"/>
    <w:basedOn w:val="Normal"/>
    <w:uiPriority w:val="34"/>
    <w:qFormat/>
    <w:rsid w:val="003250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4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97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A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86F03"/>
    <w:rPr>
      <w:b/>
      <w:bCs/>
    </w:rPr>
  </w:style>
  <w:style w:type="paragraph" w:customStyle="1" w:styleId="Default">
    <w:name w:val="Default"/>
    <w:rsid w:val="00420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3F"/>
  </w:style>
  <w:style w:type="paragraph" w:styleId="Footer">
    <w:name w:val="footer"/>
    <w:basedOn w:val="Normal"/>
    <w:link w:val="FooterChar"/>
    <w:uiPriority w:val="99"/>
    <w:unhideWhenUsed/>
    <w:rsid w:val="006D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33F"/>
  </w:style>
  <w:style w:type="character" w:customStyle="1" w:styleId="Heading1Char">
    <w:name w:val="Heading 1 Char"/>
    <w:basedOn w:val="DefaultParagraphFont"/>
    <w:link w:val="Heading1"/>
    <w:rsid w:val="000509C7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customStyle="1" w:styleId="Style4">
    <w:name w:val="Style4"/>
    <w:basedOn w:val="Style3"/>
    <w:link w:val="Style4Char"/>
    <w:qFormat/>
    <w:rsid w:val="000509C7"/>
    <w:pPr>
      <w:jc w:val="center"/>
    </w:pPr>
    <w:rPr>
      <w:b/>
    </w:rPr>
  </w:style>
  <w:style w:type="character" w:customStyle="1" w:styleId="Style4Char">
    <w:name w:val="Style4 Char"/>
    <w:link w:val="Style4"/>
    <w:rsid w:val="000509C7"/>
    <w:rPr>
      <w:rFonts w:ascii="Calibri" w:eastAsia="Times New Roman" w:hAnsi="Calibri" w:cs="Calibri"/>
      <w:b/>
      <w:bCs/>
      <w:kern w:val="28"/>
      <w:lang w:eastAsia="hr-HR"/>
    </w:rPr>
  </w:style>
  <w:style w:type="paragraph" w:customStyle="1" w:styleId="Style2">
    <w:name w:val="Style2"/>
    <w:basedOn w:val="Style1"/>
    <w:link w:val="Style2Char"/>
    <w:qFormat/>
    <w:rsid w:val="00105C42"/>
    <w:rPr>
      <w:rFonts w:asciiTheme="minorHAnsi" w:hAnsiTheme="minorHAnsi" w:cstheme="minorHAnsi"/>
    </w:rPr>
  </w:style>
  <w:style w:type="paragraph" w:customStyle="1" w:styleId="Style5">
    <w:name w:val="Style5"/>
    <w:basedOn w:val="Style1"/>
    <w:link w:val="Style5Char"/>
    <w:qFormat/>
    <w:rsid w:val="00105C42"/>
    <w:pPr>
      <w:numPr>
        <w:numId w:val="20"/>
      </w:numPr>
    </w:pPr>
    <w:rPr>
      <w:b/>
    </w:rPr>
  </w:style>
  <w:style w:type="character" w:customStyle="1" w:styleId="Style2Char">
    <w:name w:val="Style2 Char"/>
    <w:basedOn w:val="Style1Char"/>
    <w:link w:val="Style2"/>
    <w:rsid w:val="00105C42"/>
    <w:rPr>
      <w:rFonts w:ascii="Calibri" w:eastAsia="Times New Roman" w:hAnsi="Calibri" w:cstheme="minorHAnsi"/>
      <w:bCs/>
      <w:kern w:val="28"/>
      <w:lang w:eastAsia="hr-HR"/>
    </w:rPr>
  </w:style>
  <w:style w:type="character" w:customStyle="1" w:styleId="Style5Char">
    <w:name w:val="Style5 Char"/>
    <w:basedOn w:val="Style1Char"/>
    <w:link w:val="Style5"/>
    <w:rsid w:val="00105C42"/>
    <w:rPr>
      <w:rFonts w:ascii="Calibri" w:eastAsia="Times New Roman" w:hAnsi="Calibri" w:cs="Calibri"/>
      <w:b/>
      <w:bCs/>
      <w:kern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09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link w:val="Style1Char"/>
    <w:qFormat/>
    <w:rsid w:val="00325065"/>
    <w:pPr>
      <w:pBdr>
        <w:bottom w:val="none" w:sz="0" w:space="0" w:color="auto"/>
      </w:pBdr>
      <w:spacing w:before="120" w:after="120"/>
      <w:contextualSpacing w:val="0"/>
      <w:jc w:val="both"/>
      <w:outlineLvl w:val="0"/>
    </w:pPr>
    <w:rPr>
      <w:rFonts w:ascii="Calibri" w:eastAsia="Times New Roman" w:hAnsi="Calibri" w:cs="Calibri"/>
      <w:bCs/>
      <w:color w:val="auto"/>
      <w:spacing w:val="0"/>
      <w:sz w:val="22"/>
      <w:szCs w:val="22"/>
      <w:lang w:eastAsia="hr-HR"/>
    </w:rPr>
  </w:style>
  <w:style w:type="character" w:customStyle="1" w:styleId="Style1Char">
    <w:name w:val="Style1 Char"/>
    <w:link w:val="Style1"/>
    <w:rsid w:val="00325065"/>
    <w:rPr>
      <w:rFonts w:ascii="Calibri" w:eastAsia="Times New Roman" w:hAnsi="Calibri" w:cs="Calibri"/>
      <w:bCs/>
      <w:kern w:val="28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325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3"/>
    <w:basedOn w:val="Style1"/>
    <w:link w:val="Style3Char"/>
    <w:qFormat/>
    <w:rsid w:val="00325065"/>
  </w:style>
  <w:style w:type="character" w:customStyle="1" w:styleId="Style3Char">
    <w:name w:val="Style3 Char"/>
    <w:basedOn w:val="Style1Char"/>
    <w:link w:val="Style3"/>
    <w:rsid w:val="00325065"/>
    <w:rPr>
      <w:rFonts w:ascii="Calibri" w:eastAsia="Times New Roman" w:hAnsi="Calibri" w:cs="Calibri"/>
      <w:bCs/>
      <w:kern w:val="28"/>
      <w:lang w:eastAsia="hr-HR"/>
    </w:rPr>
  </w:style>
  <w:style w:type="paragraph" w:styleId="ListParagraph">
    <w:name w:val="List Paragraph"/>
    <w:basedOn w:val="Normal"/>
    <w:uiPriority w:val="34"/>
    <w:qFormat/>
    <w:rsid w:val="003250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4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97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A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86F03"/>
    <w:rPr>
      <w:b/>
      <w:bCs/>
    </w:rPr>
  </w:style>
  <w:style w:type="paragraph" w:customStyle="1" w:styleId="Default">
    <w:name w:val="Default"/>
    <w:rsid w:val="00420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3F"/>
  </w:style>
  <w:style w:type="paragraph" w:styleId="Footer">
    <w:name w:val="footer"/>
    <w:basedOn w:val="Normal"/>
    <w:link w:val="FooterChar"/>
    <w:uiPriority w:val="99"/>
    <w:unhideWhenUsed/>
    <w:rsid w:val="006D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33F"/>
  </w:style>
  <w:style w:type="character" w:customStyle="1" w:styleId="Heading1Char">
    <w:name w:val="Heading 1 Char"/>
    <w:basedOn w:val="DefaultParagraphFont"/>
    <w:link w:val="Heading1"/>
    <w:rsid w:val="000509C7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customStyle="1" w:styleId="Style4">
    <w:name w:val="Style4"/>
    <w:basedOn w:val="Style3"/>
    <w:link w:val="Style4Char"/>
    <w:qFormat/>
    <w:rsid w:val="000509C7"/>
    <w:pPr>
      <w:jc w:val="center"/>
    </w:pPr>
    <w:rPr>
      <w:b/>
    </w:rPr>
  </w:style>
  <w:style w:type="character" w:customStyle="1" w:styleId="Style4Char">
    <w:name w:val="Style4 Char"/>
    <w:link w:val="Style4"/>
    <w:rsid w:val="000509C7"/>
    <w:rPr>
      <w:rFonts w:ascii="Calibri" w:eastAsia="Times New Roman" w:hAnsi="Calibri" w:cs="Calibri"/>
      <w:b/>
      <w:bCs/>
      <w:kern w:val="28"/>
      <w:lang w:eastAsia="hr-HR"/>
    </w:rPr>
  </w:style>
  <w:style w:type="paragraph" w:customStyle="1" w:styleId="Style2">
    <w:name w:val="Style2"/>
    <w:basedOn w:val="Style1"/>
    <w:link w:val="Style2Char"/>
    <w:qFormat/>
    <w:rsid w:val="00105C42"/>
    <w:rPr>
      <w:rFonts w:asciiTheme="minorHAnsi" w:hAnsiTheme="minorHAnsi" w:cstheme="minorHAnsi"/>
    </w:rPr>
  </w:style>
  <w:style w:type="paragraph" w:customStyle="1" w:styleId="Style5">
    <w:name w:val="Style5"/>
    <w:basedOn w:val="Style1"/>
    <w:link w:val="Style5Char"/>
    <w:qFormat/>
    <w:rsid w:val="00105C42"/>
    <w:pPr>
      <w:numPr>
        <w:numId w:val="20"/>
      </w:numPr>
    </w:pPr>
    <w:rPr>
      <w:b/>
    </w:rPr>
  </w:style>
  <w:style w:type="character" w:customStyle="1" w:styleId="Style2Char">
    <w:name w:val="Style2 Char"/>
    <w:basedOn w:val="Style1Char"/>
    <w:link w:val="Style2"/>
    <w:rsid w:val="00105C42"/>
    <w:rPr>
      <w:rFonts w:ascii="Calibri" w:eastAsia="Times New Roman" w:hAnsi="Calibri" w:cstheme="minorHAnsi"/>
      <w:bCs/>
      <w:kern w:val="28"/>
      <w:lang w:eastAsia="hr-HR"/>
    </w:rPr>
  </w:style>
  <w:style w:type="character" w:customStyle="1" w:styleId="Style5Char">
    <w:name w:val="Style5 Char"/>
    <w:basedOn w:val="Style1Char"/>
    <w:link w:val="Style5"/>
    <w:rsid w:val="00105C42"/>
    <w:rPr>
      <w:rFonts w:ascii="Calibri" w:eastAsia="Times New Roman" w:hAnsi="Calibri" w:cs="Calibri"/>
      <w:b/>
      <w:bCs/>
      <w:kern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csamobor.h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r.portor.hr/pretraga.htm" TargetMode="External"/><Relationship Id="rId17" Type="http://schemas.openxmlformats.org/officeDocument/2006/relationships/hyperlink" Target="mailto:info@malitehnopolis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samobor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dreg.pravosudje.hr/registar/f?p=150: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csamobor.hr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malitehnopol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Razum</dc:creator>
  <cp:lastModifiedBy>Renata Razum</cp:lastModifiedBy>
  <cp:revision>4</cp:revision>
  <cp:lastPrinted>2020-06-01T12:34:00Z</cp:lastPrinted>
  <dcterms:created xsi:type="dcterms:W3CDTF">2020-06-01T12:25:00Z</dcterms:created>
  <dcterms:modified xsi:type="dcterms:W3CDTF">2020-06-01T12:34:00Z</dcterms:modified>
</cp:coreProperties>
</file>